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6808F9" w:rsidRPr="000676F9" w14:paraId="6F7396A6" w14:textId="77777777" w:rsidTr="0058558B">
        <w:trPr>
          <w:trHeight w:val="1216"/>
          <w:jc w:val="center"/>
        </w:trPr>
        <w:tc>
          <w:tcPr>
            <w:tcW w:w="1732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4B2E0268" w14:textId="77777777" w:rsidR="006808F9" w:rsidRPr="000676F9" w:rsidRDefault="006808F9" w:rsidP="0058558B">
            <w:pPr>
              <w:pStyle w:val="Sinespaciado"/>
            </w:pPr>
            <w:r w:rsidRPr="000676F9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A3F1D3A" wp14:editId="42510DE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146685</wp:posOffset>
                  </wp:positionV>
                  <wp:extent cx="890270" cy="689610"/>
                  <wp:effectExtent l="0" t="0" r="0" b="0"/>
                  <wp:wrapSquare wrapText="bothSides"/>
                  <wp:docPr id="23" name="Imagen 23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3F1F3B14" w14:textId="77777777" w:rsidR="006808F9" w:rsidRPr="001E1C91" w:rsidRDefault="006808F9" w:rsidP="00D2459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E1C91">
              <w:rPr>
                <w:b/>
                <w:sz w:val="24"/>
                <w:szCs w:val="24"/>
              </w:rPr>
              <w:t>INSTITUCION EDUCATIVA ALVERNIA</w:t>
            </w:r>
          </w:p>
          <w:p w14:paraId="2C2A4C4D" w14:textId="715032FC" w:rsidR="006808F9" w:rsidRPr="00234803" w:rsidRDefault="00780ABD" w:rsidP="00D2459B">
            <w:pPr>
              <w:pStyle w:val="Sinespaciado"/>
              <w:rPr>
                <w:b/>
                <w:u w:val="single"/>
              </w:rPr>
            </w:pPr>
            <w:r>
              <w:rPr>
                <w:b/>
              </w:rPr>
              <w:t xml:space="preserve">AREA: </w:t>
            </w:r>
            <w:r w:rsidR="00234803" w:rsidRPr="00234803">
              <w:rPr>
                <w:u w:val="single"/>
              </w:rPr>
              <w:t xml:space="preserve">Ciencias Naturales - </w:t>
            </w:r>
            <w:r w:rsidR="00E822AB">
              <w:rPr>
                <w:u w:val="single"/>
              </w:rPr>
              <w:t>Biología</w:t>
            </w:r>
          </w:p>
          <w:p w14:paraId="6DBDFE3C" w14:textId="311F3E94" w:rsidR="006808F9" w:rsidRPr="00234803" w:rsidRDefault="006808F9" w:rsidP="00D2459B">
            <w:pPr>
              <w:pStyle w:val="Sinespaciado"/>
              <w:rPr>
                <w:u w:val="single"/>
              </w:rPr>
            </w:pPr>
            <w:r w:rsidRPr="001E1C91">
              <w:rPr>
                <w:b/>
              </w:rPr>
              <w:t xml:space="preserve">DOCENTE: </w:t>
            </w:r>
            <w:r w:rsidR="00234803">
              <w:rPr>
                <w:u w:val="single"/>
              </w:rPr>
              <w:t>Laura Isabel Villota Castillo</w:t>
            </w:r>
          </w:p>
          <w:p w14:paraId="2CCF42F4" w14:textId="7AFE7CA1" w:rsidR="006808F9" w:rsidRPr="00234803" w:rsidRDefault="00780ABD" w:rsidP="0058558B">
            <w:pPr>
              <w:pStyle w:val="Sinespaciado"/>
              <w:rPr>
                <w:u w:val="single"/>
              </w:rPr>
            </w:pPr>
            <w:r>
              <w:rPr>
                <w:b/>
              </w:rPr>
              <w:t>PERIODO:</w:t>
            </w:r>
            <w:r w:rsidR="00234803">
              <w:rPr>
                <w:b/>
              </w:rPr>
              <w:t xml:space="preserve"> </w:t>
            </w:r>
            <w:r w:rsidR="00F8284C">
              <w:rPr>
                <w:u w:val="single"/>
              </w:rPr>
              <w:t>2</w:t>
            </w:r>
            <w:r w:rsidR="006808F9">
              <w:rPr>
                <w:b/>
              </w:rPr>
              <w:t xml:space="preserve">       G</w:t>
            </w:r>
            <w:r w:rsidR="006808F9" w:rsidRPr="001E1C91">
              <w:rPr>
                <w:b/>
              </w:rPr>
              <w:t>R</w:t>
            </w:r>
            <w:r w:rsidR="006808F9">
              <w:rPr>
                <w:b/>
              </w:rPr>
              <w:t>ADO</w:t>
            </w:r>
            <w:r w:rsidR="006808F9" w:rsidRPr="001E1C91">
              <w:rPr>
                <w:b/>
              </w:rPr>
              <w:t xml:space="preserve">: </w:t>
            </w:r>
            <w:r w:rsidR="008154AF">
              <w:rPr>
                <w:u w:val="single"/>
              </w:rPr>
              <w:t>Once</w:t>
            </w:r>
            <w:r w:rsidR="00CD6979">
              <w:rPr>
                <w:b/>
              </w:rPr>
              <w:t xml:space="preserve">          </w:t>
            </w:r>
            <w:r w:rsidR="0058558B">
              <w:rPr>
                <w:b/>
              </w:rPr>
              <w:t>AÑO:</w:t>
            </w:r>
            <w:r w:rsidR="00234803">
              <w:rPr>
                <w:b/>
              </w:rPr>
              <w:t xml:space="preserve"> </w:t>
            </w:r>
            <w:r w:rsidR="00234803">
              <w:rPr>
                <w:u w:val="single"/>
              </w:rPr>
              <w:t>2023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2648478F" w14:textId="77777777" w:rsidR="0058558B" w:rsidRPr="005B7A4F" w:rsidRDefault="0058558B" w:rsidP="00D2459B">
            <w:pPr>
              <w:pStyle w:val="Sinespaciado"/>
              <w:jc w:val="center"/>
              <w:rPr>
                <w:noProof/>
                <w:sz w:val="16"/>
                <w:szCs w:val="16"/>
              </w:rPr>
            </w:pPr>
          </w:p>
          <w:p w14:paraId="3DEE0647" w14:textId="77777777" w:rsidR="0058558B" w:rsidRPr="0058558B" w:rsidRDefault="0058558B" w:rsidP="00D2459B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8FADAA" wp14:editId="35061C90">
                  <wp:extent cx="493201" cy="508884"/>
                  <wp:effectExtent l="0" t="0" r="2540" b="5715"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6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1" cy="6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8F9" w:rsidRPr="000676F9" w14:paraId="17BFA42E" w14:textId="77777777" w:rsidTr="00D2459B">
        <w:trPr>
          <w:trHeight w:val="378"/>
          <w:jc w:val="center"/>
        </w:trPr>
        <w:tc>
          <w:tcPr>
            <w:tcW w:w="1732" w:type="dxa"/>
            <w:tcBorders>
              <w:left w:val="dashDotStroked" w:sz="24" w:space="0" w:color="auto"/>
            </w:tcBorders>
            <w:shd w:val="clear" w:color="auto" w:fill="auto"/>
          </w:tcPr>
          <w:p w14:paraId="40675BBC" w14:textId="77777777" w:rsidR="006808F9" w:rsidRPr="000676F9" w:rsidRDefault="006808F9" w:rsidP="00D2459B">
            <w:pPr>
              <w:pStyle w:val="Sinespaciado"/>
              <w:jc w:val="center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5D260CA3" w14:textId="5B2484A4" w:rsidR="0063468C" w:rsidRPr="0058558B" w:rsidRDefault="005B7A4F" w:rsidP="005B7A4F">
            <w:pPr>
              <w:pStyle w:val="Sinespaciad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Taller de repaso para presentar la prueba de recuperación del segundo periodo</w:t>
            </w:r>
          </w:p>
        </w:tc>
      </w:tr>
    </w:tbl>
    <w:p w14:paraId="444244D3" w14:textId="77777777" w:rsidR="00B376C9" w:rsidRDefault="00B376C9" w:rsidP="00B376C9">
      <w:pPr>
        <w:spacing w:after="0"/>
        <w:rPr>
          <w:b/>
          <w:sz w:val="26"/>
          <w:szCs w:val="26"/>
        </w:rPr>
      </w:pPr>
    </w:p>
    <w:p w14:paraId="35C31114" w14:textId="77777777" w:rsidR="00A20613" w:rsidRDefault="005B7A4F" w:rsidP="00A20613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 continuación, se presenta un taller que le servirá</w:t>
      </w:r>
      <w:r w:rsidR="00826BA7">
        <w:rPr>
          <w:b/>
          <w:sz w:val="26"/>
          <w:szCs w:val="26"/>
        </w:rPr>
        <w:t xml:space="preserve"> de repaso para la</w:t>
      </w:r>
      <w:r>
        <w:rPr>
          <w:b/>
          <w:sz w:val="26"/>
          <w:szCs w:val="26"/>
        </w:rPr>
        <w:t xml:space="preserve"> </w:t>
      </w:r>
      <w:r w:rsidRPr="00255FDE">
        <w:rPr>
          <w:b/>
          <w:sz w:val="26"/>
          <w:szCs w:val="26"/>
          <w:u w:val="single"/>
        </w:rPr>
        <w:t>prueba de recuperación</w:t>
      </w:r>
      <w:r>
        <w:rPr>
          <w:b/>
          <w:sz w:val="26"/>
          <w:szCs w:val="26"/>
        </w:rPr>
        <w:t xml:space="preserve"> del segundo periodo</w:t>
      </w:r>
      <w:r w:rsidR="00826BA7">
        <w:rPr>
          <w:b/>
          <w:sz w:val="26"/>
          <w:szCs w:val="26"/>
        </w:rPr>
        <w:t>, la cual, s</w:t>
      </w:r>
      <w:r>
        <w:rPr>
          <w:b/>
          <w:sz w:val="26"/>
          <w:szCs w:val="26"/>
        </w:rPr>
        <w:t>e llevará a cabo</w:t>
      </w:r>
      <w:r w:rsidR="00826BA7">
        <w:rPr>
          <w:b/>
          <w:sz w:val="26"/>
          <w:szCs w:val="26"/>
        </w:rPr>
        <w:t xml:space="preserve"> en</w:t>
      </w:r>
      <w:r>
        <w:rPr>
          <w:b/>
          <w:sz w:val="26"/>
          <w:szCs w:val="26"/>
        </w:rPr>
        <w:t xml:space="preserve"> la tercera semana del periodo en curso, es decir, entre el lunes 28 de agosto y el </w:t>
      </w:r>
      <w:r w:rsidR="00826BA7">
        <w:rPr>
          <w:b/>
          <w:sz w:val="26"/>
          <w:szCs w:val="26"/>
        </w:rPr>
        <w:t xml:space="preserve">viernes </w:t>
      </w:r>
      <w:r>
        <w:rPr>
          <w:b/>
          <w:sz w:val="26"/>
          <w:szCs w:val="26"/>
        </w:rPr>
        <w:t xml:space="preserve">1 de septiembre según el horario de clases.  </w:t>
      </w:r>
      <w:bookmarkStart w:id="0" w:name="_GoBack"/>
      <w:bookmarkEnd w:id="0"/>
    </w:p>
    <w:p w14:paraId="7F71F2BB" w14:textId="370D7153" w:rsidR="00A20613" w:rsidRDefault="00A20613" w:rsidP="00A20613">
      <w:pPr>
        <w:pStyle w:val="Prrafodelista"/>
        <w:widowControl w:val="0"/>
        <w:tabs>
          <w:tab w:val="left" w:pos="460"/>
          <w:tab w:val="left" w:pos="5537"/>
        </w:tabs>
        <w:autoSpaceDE w:val="0"/>
        <w:autoSpaceDN w:val="0"/>
        <w:spacing w:after="0" w:line="273" w:lineRule="auto"/>
        <w:ind w:left="460" w:right="864"/>
        <w:contextualSpacing w:val="0"/>
        <w:rPr>
          <w:rFonts w:cstheme="minorHAnsi"/>
          <w:sz w:val="26"/>
          <w:szCs w:val="26"/>
          <w:u w:val="single"/>
        </w:rPr>
      </w:pPr>
    </w:p>
    <w:p w14:paraId="01106595" w14:textId="3228F361" w:rsid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Adaptaciones Biológicas</w:t>
      </w:r>
    </w:p>
    <w:p w14:paraId="680D95EB" w14:textId="77777777" w:rsidR="00B1719A" w:rsidRP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15B2AF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1.</w:t>
      </w:r>
      <w:r w:rsidRPr="00B1719A">
        <w:rPr>
          <w:rFonts w:ascii="Arial" w:hAnsi="Arial" w:cs="Arial"/>
          <w:b/>
          <w:sz w:val="21"/>
          <w:szCs w:val="21"/>
        </w:rPr>
        <w:tab/>
        <w:t>Lea con atención cada caso e identifique frente a cada uno el tipo de adaptación que presenta</w:t>
      </w:r>
    </w:p>
    <w:p w14:paraId="7474CE32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 xml:space="preserve">Los mosquitos presentan un aparato bucal que le sirve para succionar el alimento que consumen  </w:t>
      </w:r>
      <w:r w:rsidRPr="00B1719A">
        <w:rPr>
          <w:rFonts w:ascii="Arial" w:hAnsi="Arial" w:cs="Arial"/>
          <w:sz w:val="21"/>
          <w:szCs w:val="21"/>
        </w:rPr>
        <w:tab/>
      </w:r>
    </w:p>
    <w:p w14:paraId="40174BD3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 xml:space="preserve">Las orquídeas cuyas flores tiene gran parecido con la hembra de su insecto polinizador  </w:t>
      </w:r>
      <w:r w:rsidRPr="00B1719A">
        <w:rPr>
          <w:rFonts w:ascii="Arial" w:hAnsi="Arial" w:cs="Arial"/>
          <w:sz w:val="21"/>
          <w:szCs w:val="21"/>
        </w:rPr>
        <w:tab/>
      </w:r>
    </w:p>
    <w:p w14:paraId="58C4BAA3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 xml:space="preserve">Plantas de países con estaciones, pierden sus hojas y cambian su metabolismo para enfrentar las estaciones de invierno </w:t>
      </w:r>
      <w:r w:rsidRPr="00B1719A">
        <w:rPr>
          <w:rFonts w:ascii="Arial" w:hAnsi="Arial" w:cs="Arial"/>
          <w:sz w:val="21"/>
          <w:szCs w:val="21"/>
        </w:rPr>
        <w:tab/>
      </w:r>
    </w:p>
    <w:p w14:paraId="0E38E904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D.</w:t>
      </w:r>
      <w:r w:rsidRPr="00B1719A">
        <w:rPr>
          <w:rFonts w:ascii="Arial" w:hAnsi="Arial" w:cs="Arial"/>
          <w:sz w:val="21"/>
          <w:szCs w:val="21"/>
        </w:rPr>
        <w:tab/>
        <w:t xml:space="preserve">Los alacranes que habitan en el desierto se ocultan durante el día para escapar del calor o de los depredadores y buscan alimento en la noche o en el crepúsculo  </w:t>
      </w:r>
      <w:r w:rsidRPr="00B1719A">
        <w:rPr>
          <w:rFonts w:ascii="Arial" w:hAnsi="Arial" w:cs="Arial"/>
          <w:sz w:val="21"/>
          <w:szCs w:val="21"/>
        </w:rPr>
        <w:tab/>
      </w:r>
    </w:p>
    <w:p w14:paraId="38500436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E.</w:t>
      </w:r>
      <w:r w:rsidRPr="00B1719A">
        <w:rPr>
          <w:rFonts w:ascii="Arial" w:hAnsi="Arial" w:cs="Arial"/>
          <w:sz w:val="21"/>
          <w:szCs w:val="21"/>
        </w:rPr>
        <w:tab/>
        <w:t xml:space="preserve">La salamandra venenosa que presenta vetas amarillas brillantes advirtiendo su peligrosidad  </w:t>
      </w:r>
      <w:r w:rsidRPr="00B1719A">
        <w:rPr>
          <w:rFonts w:ascii="Arial" w:hAnsi="Arial" w:cs="Arial"/>
          <w:sz w:val="21"/>
          <w:szCs w:val="21"/>
        </w:rPr>
        <w:tab/>
      </w:r>
    </w:p>
    <w:p w14:paraId="70BE6993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3E52410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2.</w:t>
      </w:r>
      <w:r w:rsidRPr="00B1719A">
        <w:rPr>
          <w:rFonts w:ascii="Arial" w:hAnsi="Arial" w:cs="Arial"/>
          <w:b/>
          <w:sz w:val="21"/>
          <w:szCs w:val="21"/>
        </w:rPr>
        <w:tab/>
        <w:t>Los siguientes casos describen ciertas adaptaciones en diferentes individuos. Identifique el tipo o los tipos de adaptaciones presentes y justifique.</w:t>
      </w:r>
    </w:p>
    <w:p w14:paraId="18A556CD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>Animales han adaptado su cuerpo a vivir en la oscuridad. Para ello han modificado algunas estructuras sensoriales y sus ritmos biológicos. Las aves rapaces nocturnas, como el búho, son un ejemplo; presentan ojos muy grandes y su oído está extremadamente desarrollado, de modo que pueden localizar a sus presas en la oscuridad.</w:t>
      </w:r>
    </w:p>
    <w:p w14:paraId="19FFB9E9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>Algunos insectos segregan una sustancia química orgánica llamada glicerol que actúa como un tipo de anticongelante y les permite tolerar temperaturas inferiores al punto de congelación.</w:t>
      </w:r>
    </w:p>
    <w:p w14:paraId="028BE568" w14:textId="2E6A2A36" w:rsid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>Especies como los suricatos buscan comida en grupos, uno de sus miembros actuando a modo de centinela en guardia constante ante la menor señal de depredadores mientras los demás buscan comida; el suricato centinela ejerce su labor por alrededor de una hora cuando es relevado.</w:t>
      </w:r>
    </w:p>
    <w:p w14:paraId="39E22778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EC7E61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3.</w:t>
      </w:r>
      <w:r w:rsidRPr="00B1719A">
        <w:rPr>
          <w:rFonts w:ascii="Arial" w:hAnsi="Arial" w:cs="Arial"/>
          <w:b/>
          <w:sz w:val="21"/>
          <w:szCs w:val="21"/>
        </w:rPr>
        <w:tab/>
        <w:t>Leo las siguientes situaciones e identifico si son Falsas (F) o Verdaderas (V). Justifico las Falsas.</w:t>
      </w:r>
    </w:p>
    <w:p w14:paraId="4AB9208A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221BAF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 xml:space="preserve">El camuflaje se refiere al parecido de un organismo a otro que habita en la misma área  </w:t>
      </w:r>
      <w:r w:rsidRPr="00B1719A">
        <w:rPr>
          <w:rFonts w:ascii="Arial" w:hAnsi="Arial" w:cs="Arial"/>
          <w:sz w:val="21"/>
          <w:szCs w:val="21"/>
        </w:rPr>
        <w:tab/>
      </w:r>
    </w:p>
    <w:p w14:paraId="268CE257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 xml:space="preserve">Un claro ejemplo de mimetismo </w:t>
      </w:r>
      <w:proofErr w:type="spellStart"/>
      <w:r w:rsidRPr="00B1719A">
        <w:rPr>
          <w:rFonts w:ascii="Arial" w:hAnsi="Arial" w:cs="Arial"/>
          <w:sz w:val="21"/>
          <w:szCs w:val="21"/>
        </w:rPr>
        <w:t>mulleriano</w:t>
      </w:r>
      <w:proofErr w:type="spellEnd"/>
      <w:r w:rsidRPr="00B1719A">
        <w:rPr>
          <w:rFonts w:ascii="Arial" w:hAnsi="Arial" w:cs="Arial"/>
          <w:sz w:val="21"/>
          <w:szCs w:val="21"/>
        </w:rPr>
        <w:t xml:space="preserve"> es la mariposa que presenta una falsa cabeza situada en el extremo posterior de su cuerpo  </w:t>
      </w:r>
      <w:r w:rsidRPr="00B1719A">
        <w:rPr>
          <w:rFonts w:ascii="Arial" w:hAnsi="Arial" w:cs="Arial"/>
          <w:sz w:val="21"/>
          <w:szCs w:val="21"/>
        </w:rPr>
        <w:tab/>
      </w:r>
    </w:p>
    <w:p w14:paraId="05D3EE50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 xml:space="preserve">Los pulpos presentan una adaptación fisiológica ya que tienen un cuerpo muy flexible que les permite atravesar orificios tan pequeños como el tamaño de sus ojos  </w:t>
      </w:r>
      <w:r w:rsidRPr="00B1719A">
        <w:rPr>
          <w:rFonts w:ascii="Arial" w:hAnsi="Arial" w:cs="Arial"/>
          <w:sz w:val="21"/>
          <w:szCs w:val="21"/>
        </w:rPr>
        <w:tab/>
      </w:r>
    </w:p>
    <w:p w14:paraId="2A3B940D" w14:textId="77777777" w:rsid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63FF15" w14:textId="7A136E10" w:rsidR="00B1719A" w:rsidRPr="00C231EC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C231EC">
        <w:rPr>
          <w:rFonts w:ascii="Arial" w:hAnsi="Arial" w:cs="Arial"/>
          <w:b/>
          <w:bCs/>
          <w:sz w:val="21"/>
          <w:szCs w:val="21"/>
        </w:rPr>
        <w:lastRenderedPageBreak/>
        <w:t>Genética Mendeliana</w:t>
      </w:r>
      <w:r>
        <w:rPr>
          <w:rFonts w:ascii="Arial" w:hAnsi="Arial" w:cs="Arial"/>
          <w:b/>
          <w:bCs/>
          <w:sz w:val="21"/>
          <w:szCs w:val="21"/>
        </w:rPr>
        <w:t xml:space="preserve"> - </w:t>
      </w:r>
      <w:r w:rsidRPr="00C231EC">
        <w:rPr>
          <w:rFonts w:ascii="Arial" w:hAnsi="Arial" w:cs="Arial"/>
          <w:b/>
          <w:bCs/>
          <w:sz w:val="21"/>
          <w:szCs w:val="21"/>
        </w:rPr>
        <w:t>Herencia autosómica</w:t>
      </w:r>
    </w:p>
    <w:p w14:paraId="2A3DA864" w14:textId="77777777" w:rsidR="00B1719A" w:rsidRPr="00C231EC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71BD0D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C231EC">
        <w:rPr>
          <w:rFonts w:ascii="Arial" w:hAnsi="Arial" w:cs="Arial"/>
          <w:b/>
          <w:bCs/>
          <w:sz w:val="21"/>
          <w:szCs w:val="21"/>
        </w:rPr>
        <w:t xml:space="preserve">Nota: </w:t>
      </w:r>
      <w:r w:rsidRPr="00C231EC">
        <w:rPr>
          <w:rFonts w:ascii="Arial" w:hAnsi="Arial" w:cs="Arial"/>
          <w:bCs/>
          <w:sz w:val="21"/>
          <w:szCs w:val="21"/>
        </w:rPr>
        <w:t xml:space="preserve">para todos los cruces, realizar el cuadro de </w:t>
      </w:r>
      <w:proofErr w:type="spellStart"/>
      <w:r w:rsidRPr="00C231EC">
        <w:rPr>
          <w:rFonts w:ascii="Arial" w:hAnsi="Arial" w:cs="Arial"/>
          <w:bCs/>
          <w:sz w:val="21"/>
          <w:szCs w:val="21"/>
        </w:rPr>
        <w:t>Punnett</w:t>
      </w:r>
      <w:proofErr w:type="spellEnd"/>
      <w:r w:rsidRPr="00C231EC">
        <w:rPr>
          <w:rFonts w:ascii="Arial" w:hAnsi="Arial" w:cs="Arial"/>
          <w:bCs/>
          <w:sz w:val="21"/>
          <w:szCs w:val="21"/>
        </w:rPr>
        <w:t xml:space="preserve"> y sus probabilidades.</w:t>
      </w:r>
    </w:p>
    <w:p w14:paraId="186E6275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DC3E7F6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En la raza de ganado lechero Holstein-</w:t>
      </w:r>
      <w:proofErr w:type="spellStart"/>
      <w:r w:rsidRPr="00C231EC">
        <w:rPr>
          <w:rFonts w:ascii="Arial" w:hAnsi="Arial" w:cs="Arial"/>
          <w:sz w:val="21"/>
          <w:szCs w:val="21"/>
        </w:rPr>
        <w:t>Friesian</w:t>
      </w:r>
      <w:proofErr w:type="spellEnd"/>
      <w:r w:rsidRPr="00C231EC">
        <w:rPr>
          <w:rFonts w:ascii="Arial" w:hAnsi="Arial" w:cs="Arial"/>
          <w:sz w:val="21"/>
          <w:szCs w:val="21"/>
        </w:rPr>
        <w:t xml:space="preserve">, un alelo recesivo </w:t>
      </w:r>
      <w:r w:rsidRPr="00C231EC">
        <w:rPr>
          <w:rFonts w:ascii="Arial" w:hAnsi="Arial" w:cs="Arial"/>
          <w:b/>
          <w:sz w:val="21"/>
          <w:szCs w:val="21"/>
        </w:rPr>
        <w:t>r</w:t>
      </w:r>
      <w:r w:rsidRPr="00C231EC">
        <w:rPr>
          <w:rFonts w:ascii="Arial" w:hAnsi="Arial" w:cs="Arial"/>
          <w:sz w:val="21"/>
          <w:szCs w:val="21"/>
        </w:rPr>
        <w:t xml:space="preserve"> produce pelo rojo con blanco; el alelo dominante </w:t>
      </w:r>
      <w:r w:rsidRPr="00C231EC">
        <w:rPr>
          <w:rFonts w:ascii="Arial" w:hAnsi="Arial" w:cs="Arial"/>
          <w:b/>
          <w:sz w:val="21"/>
          <w:szCs w:val="21"/>
        </w:rPr>
        <w:t>R</w:t>
      </w:r>
      <w:r w:rsidRPr="00C231EC">
        <w:rPr>
          <w:rFonts w:ascii="Arial" w:hAnsi="Arial" w:cs="Arial"/>
          <w:sz w:val="21"/>
          <w:szCs w:val="21"/>
        </w:rPr>
        <w:t xml:space="preserve"> produce pelo negro con blanco. Si un toro portador es cruzado con vacas portadoras determine:</w:t>
      </w:r>
    </w:p>
    <w:p w14:paraId="3FA6B0D1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la probabilidad de que el primer descendiente nazca rojo con blanco.</w:t>
      </w:r>
    </w:p>
    <w:p w14:paraId="78DA23B4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 xml:space="preserve">si el toro portador se cruza con una vaca homocigota de pelo negro con blanco, ¿cuál será la probabilidad de tener crías </w:t>
      </w:r>
      <w:proofErr w:type="spellStart"/>
      <w:r w:rsidRPr="00C231EC">
        <w:rPr>
          <w:rFonts w:ascii="Arial" w:hAnsi="Arial" w:cs="Arial"/>
          <w:sz w:val="21"/>
          <w:szCs w:val="21"/>
        </w:rPr>
        <w:t>heterocigotas</w:t>
      </w:r>
      <w:proofErr w:type="spellEnd"/>
      <w:r w:rsidRPr="00C231EC">
        <w:rPr>
          <w:rFonts w:ascii="Arial" w:hAnsi="Arial" w:cs="Arial"/>
          <w:sz w:val="21"/>
          <w:szCs w:val="21"/>
        </w:rPr>
        <w:t>? y, ¿cuál es la probabilidad de tener crías de pelaje rojo con blanco?</w:t>
      </w:r>
    </w:p>
    <w:p w14:paraId="6398B22A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si el toro fuera homocigoto con el mismo pelaje y se cruza con una vaca de pelo rojo con blanco, ¿qué probabilidad hay de que las crías sean del color de su madre?</w:t>
      </w:r>
    </w:p>
    <w:p w14:paraId="73F7E62C" w14:textId="77777777" w:rsidR="00B1719A" w:rsidRPr="00C231EC" w:rsidRDefault="00B1719A" w:rsidP="00B1719A">
      <w:pPr>
        <w:pStyle w:val="Prrafodelista"/>
        <w:spacing w:after="0"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8461BED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 xml:space="preserve">El color rojo de la pulpa del tomate depende de la presencia de un factor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N</w:t>
      </w:r>
      <w:r w:rsidRPr="00C231EC">
        <w:rPr>
          <w:rFonts w:ascii="Arial" w:hAnsi="Arial" w:cs="Arial"/>
          <w:color w:val="000000"/>
          <w:sz w:val="21"/>
          <w:szCs w:val="21"/>
        </w:rPr>
        <w:t xml:space="preserve"> dominante sobre su alelo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n</w:t>
      </w:r>
      <w:r w:rsidRPr="00C231EC">
        <w:rPr>
          <w:rFonts w:ascii="Arial" w:hAnsi="Arial" w:cs="Arial"/>
          <w:color w:val="000000"/>
          <w:sz w:val="21"/>
          <w:szCs w:val="21"/>
        </w:rPr>
        <w:t xml:space="preserve">, que da color amarillo. El enanismo se debe a un gen recesivo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d</w:t>
      </w:r>
      <w:r w:rsidRPr="00C231EC">
        <w:rPr>
          <w:rFonts w:ascii="Arial" w:hAnsi="Arial" w:cs="Arial"/>
          <w:color w:val="000000"/>
          <w:sz w:val="21"/>
          <w:szCs w:val="21"/>
        </w:rPr>
        <w:t>. Se dispone de una variedad de pulpa amarilla y tamaño normal y otra de pulpa roja y enana, ambas variedades puras. Realiza el análisis de su genotipo, fenotipo y proporción matemática y responde:</w:t>
      </w:r>
    </w:p>
    <w:p w14:paraId="04AA02FB" w14:textId="77777777" w:rsidR="00B1719A" w:rsidRPr="00C231EC" w:rsidRDefault="00B1719A" w:rsidP="00B1719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¿Se podría obtener una variedad de pulpa roja y de tamaño normal?</w:t>
      </w:r>
    </w:p>
    <w:p w14:paraId="09410D49" w14:textId="77777777" w:rsidR="00B1719A" w:rsidRPr="00C231EC" w:rsidRDefault="00B1719A" w:rsidP="00B1719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¿Se podría obtener una variedad de pulpa amarilla y enana?</w:t>
      </w:r>
    </w:p>
    <w:p w14:paraId="1FA7628B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7C2ABC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En</w:t>
      </w:r>
      <w:r w:rsidRPr="00C231EC">
        <w:rPr>
          <w:rFonts w:ascii="NewCenturySchlbk" w:hAnsi="NewCenturySchlbk"/>
          <w:color w:val="000000"/>
          <w:sz w:val="21"/>
          <w:szCs w:val="21"/>
        </w:rPr>
        <w:t> </w:t>
      </w:r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Drosophila</w:t>
      </w:r>
      <w:r w:rsidRPr="00C231EC">
        <w:rPr>
          <w:rFonts w:ascii="Arial" w:hAnsi="Arial" w:cs="Arial"/>
          <w:color w:val="000000"/>
          <w:sz w:val="21"/>
          <w:szCs w:val="21"/>
        </w:rPr>
        <w:t> el color de los ojos </w:t>
      </w:r>
      <w:proofErr w:type="spellStart"/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vermillion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> (</w:t>
      </w:r>
      <w:r w:rsidRPr="00C231EC">
        <w:rPr>
          <w:rFonts w:ascii="Arial" w:hAnsi="Arial" w:cs="Arial"/>
          <w:b/>
          <w:color w:val="000000"/>
          <w:sz w:val="21"/>
          <w:szCs w:val="21"/>
        </w:rPr>
        <w:t>v</w:t>
      </w:r>
      <w:r w:rsidRPr="00C231EC">
        <w:rPr>
          <w:rFonts w:ascii="Arial" w:hAnsi="Arial" w:cs="Arial"/>
          <w:color w:val="000000"/>
          <w:sz w:val="21"/>
          <w:szCs w:val="21"/>
        </w:rPr>
        <w:t>) es recesivo.</w:t>
      </w:r>
    </w:p>
    <w:p w14:paraId="7D806FFF" w14:textId="3024638F" w:rsidR="00B1719A" w:rsidRPr="00B1719A" w:rsidRDefault="00B1719A" w:rsidP="00B1719A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¿En el cruce de una hembra </w:t>
      </w:r>
      <w:proofErr w:type="spellStart"/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vermillion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 xml:space="preserve"> con un macho homocigoto de ojos amarillos hay probabilidad de que nazcan hembras portadoras?, ¿cuál es esa probabilidad? Realiza el cuadro de </w:t>
      </w:r>
      <w:proofErr w:type="spellStart"/>
      <w:r w:rsidRPr="00C231EC">
        <w:rPr>
          <w:rFonts w:ascii="Arial" w:hAnsi="Arial" w:cs="Arial"/>
          <w:color w:val="000000"/>
          <w:sz w:val="21"/>
          <w:szCs w:val="21"/>
        </w:rPr>
        <w:t>punnett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 xml:space="preserve"> determinando genotipo, fenotipo y proporción matemática.</w:t>
      </w:r>
    </w:p>
    <w:p w14:paraId="7F0C3C63" w14:textId="48A4F3C4" w:rsid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DC4478" w14:textId="77777777" w:rsidR="00A20613" w:rsidRPr="00A20613" w:rsidRDefault="00A20613" w:rsidP="00A20613">
      <w:pPr>
        <w:pStyle w:val="Prrafodelista"/>
        <w:widowControl w:val="0"/>
        <w:tabs>
          <w:tab w:val="left" w:pos="460"/>
          <w:tab w:val="left" w:pos="5537"/>
        </w:tabs>
        <w:autoSpaceDE w:val="0"/>
        <w:autoSpaceDN w:val="0"/>
        <w:spacing w:after="0" w:line="273" w:lineRule="auto"/>
        <w:ind w:left="460" w:right="864"/>
        <w:contextualSpacing w:val="0"/>
        <w:rPr>
          <w:rFonts w:cstheme="minorHAnsi"/>
          <w:sz w:val="26"/>
          <w:szCs w:val="26"/>
        </w:rPr>
      </w:pPr>
    </w:p>
    <w:p w14:paraId="0F6E63EE" w14:textId="77777777" w:rsidR="00A20613" w:rsidRPr="00A20613" w:rsidRDefault="00A20613" w:rsidP="005B7A4F">
      <w:pPr>
        <w:spacing w:after="0"/>
        <w:jc w:val="both"/>
        <w:rPr>
          <w:rFonts w:cstheme="minorHAnsi"/>
          <w:b/>
          <w:sz w:val="26"/>
          <w:szCs w:val="26"/>
        </w:rPr>
      </w:pPr>
    </w:p>
    <w:sectPr w:rsidR="00A20613" w:rsidRPr="00A20613" w:rsidSect="00684701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57"/>
    <w:multiLevelType w:val="hybridMultilevel"/>
    <w:tmpl w:val="D90082F0"/>
    <w:lvl w:ilvl="0" w:tplc="D4E4BFB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961E2"/>
    <w:multiLevelType w:val="hybridMultilevel"/>
    <w:tmpl w:val="2760EF58"/>
    <w:lvl w:ilvl="0" w:tplc="2CCE26A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90260"/>
    <w:multiLevelType w:val="hybridMultilevel"/>
    <w:tmpl w:val="A3F09CC6"/>
    <w:lvl w:ilvl="0" w:tplc="44AC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921F9"/>
    <w:multiLevelType w:val="hybridMultilevel"/>
    <w:tmpl w:val="10B65CCA"/>
    <w:lvl w:ilvl="0" w:tplc="0DF842A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B271C8"/>
    <w:multiLevelType w:val="hybridMultilevel"/>
    <w:tmpl w:val="C576C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30E5"/>
    <w:multiLevelType w:val="hybridMultilevel"/>
    <w:tmpl w:val="D884C2F8"/>
    <w:lvl w:ilvl="0" w:tplc="B6960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E43F2A"/>
    <w:multiLevelType w:val="hybridMultilevel"/>
    <w:tmpl w:val="1DE67E76"/>
    <w:lvl w:ilvl="0" w:tplc="7EF63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3C5A88"/>
    <w:multiLevelType w:val="hybridMultilevel"/>
    <w:tmpl w:val="7F7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868F7"/>
    <w:multiLevelType w:val="multilevel"/>
    <w:tmpl w:val="475A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E454F"/>
    <w:multiLevelType w:val="hybridMultilevel"/>
    <w:tmpl w:val="DFFC5C54"/>
    <w:lvl w:ilvl="0" w:tplc="77162B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900BF"/>
    <w:multiLevelType w:val="hybridMultilevel"/>
    <w:tmpl w:val="8634F68E"/>
    <w:lvl w:ilvl="0" w:tplc="3B3A7D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AA3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C5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A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C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2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C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ED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62EF7"/>
    <w:multiLevelType w:val="hybridMultilevel"/>
    <w:tmpl w:val="00B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A5C"/>
    <w:multiLevelType w:val="hybridMultilevel"/>
    <w:tmpl w:val="9FF618BC"/>
    <w:lvl w:ilvl="0" w:tplc="5BA06D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D57206"/>
    <w:multiLevelType w:val="hybridMultilevel"/>
    <w:tmpl w:val="F454C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22C41"/>
    <w:multiLevelType w:val="hybridMultilevel"/>
    <w:tmpl w:val="48403154"/>
    <w:lvl w:ilvl="0" w:tplc="3E406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2E1AB7"/>
    <w:multiLevelType w:val="multilevel"/>
    <w:tmpl w:val="34E4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C4709"/>
    <w:multiLevelType w:val="hybridMultilevel"/>
    <w:tmpl w:val="034CBBDE"/>
    <w:lvl w:ilvl="0" w:tplc="25F22B1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B485B85"/>
    <w:multiLevelType w:val="hybridMultilevel"/>
    <w:tmpl w:val="759EB19A"/>
    <w:lvl w:ilvl="0" w:tplc="241CA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A30FC8"/>
    <w:multiLevelType w:val="hybridMultilevel"/>
    <w:tmpl w:val="1F6CF67E"/>
    <w:lvl w:ilvl="0" w:tplc="F72AC07A">
      <w:start w:val="1"/>
      <w:numFmt w:val="decimal"/>
      <w:lvlText w:val="%1."/>
      <w:lvlJc w:val="left"/>
      <w:pPr>
        <w:ind w:left="384" w:hanging="284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963AA4EE">
      <w:start w:val="1"/>
      <w:numFmt w:val="upperLetter"/>
      <w:lvlText w:val="%2."/>
      <w:lvlJc w:val="left"/>
      <w:pPr>
        <w:ind w:left="460" w:hanging="360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AB94DB46">
      <w:numFmt w:val="bullet"/>
      <w:lvlText w:val="•"/>
      <w:lvlJc w:val="left"/>
      <w:pPr>
        <w:ind w:left="1637" w:hanging="360"/>
      </w:pPr>
      <w:rPr>
        <w:rFonts w:hint="default"/>
        <w:lang w:val="es-ES" w:eastAsia="en-US" w:bidi="ar-SA"/>
      </w:rPr>
    </w:lvl>
    <w:lvl w:ilvl="3" w:tplc="88BACDE4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4" w:tplc="391A1994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A0C2AAA4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6" w:tplc="0418608E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C1A6A4A2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5792EF70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5F84A40"/>
    <w:multiLevelType w:val="hybridMultilevel"/>
    <w:tmpl w:val="03B6DDBE"/>
    <w:lvl w:ilvl="0" w:tplc="2FE6D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317D4"/>
    <w:multiLevelType w:val="hybridMultilevel"/>
    <w:tmpl w:val="E1D895AA"/>
    <w:lvl w:ilvl="0" w:tplc="FA264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04168"/>
    <w:multiLevelType w:val="hybridMultilevel"/>
    <w:tmpl w:val="550AD34A"/>
    <w:lvl w:ilvl="0" w:tplc="3C24A48A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B14261"/>
    <w:multiLevelType w:val="multilevel"/>
    <w:tmpl w:val="64F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D697B"/>
    <w:multiLevelType w:val="hybridMultilevel"/>
    <w:tmpl w:val="34A639EC"/>
    <w:lvl w:ilvl="0" w:tplc="A5E4A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89574E"/>
    <w:multiLevelType w:val="hybridMultilevel"/>
    <w:tmpl w:val="A5AE7232"/>
    <w:lvl w:ilvl="0" w:tplc="40847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20"/>
  </w:num>
  <w:num w:numId="8">
    <w:abstractNumId w:val="12"/>
  </w:num>
  <w:num w:numId="9">
    <w:abstractNumId w:val="17"/>
  </w:num>
  <w:num w:numId="10">
    <w:abstractNumId w:val="19"/>
  </w:num>
  <w:num w:numId="11">
    <w:abstractNumId w:val="16"/>
  </w:num>
  <w:num w:numId="12">
    <w:abstractNumId w:val="21"/>
  </w:num>
  <w:num w:numId="13">
    <w:abstractNumId w:val="22"/>
    <w:lvlOverride w:ilvl="0">
      <w:lvl w:ilvl="0">
        <w:numFmt w:val="upperRoman"/>
        <w:lvlText w:val="%1."/>
        <w:lvlJc w:val="right"/>
      </w:lvl>
    </w:lvlOverride>
  </w:num>
  <w:num w:numId="14">
    <w:abstractNumId w:val="8"/>
    <w:lvlOverride w:ilvl="0">
      <w:lvl w:ilvl="0">
        <w:numFmt w:val="lowerLetter"/>
        <w:lvlText w:val="%1."/>
        <w:lvlJc w:val="left"/>
      </w:lvl>
    </w:lvlOverride>
  </w:num>
  <w:num w:numId="15">
    <w:abstractNumId w:val="10"/>
  </w:num>
  <w:num w:numId="16">
    <w:abstractNumId w:val="15"/>
    <w:lvlOverride w:ilvl="0">
      <w:lvl w:ilvl="0">
        <w:numFmt w:val="lowerLetter"/>
        <w:lvlText w:val="%1."/>
        <w:lvlJc w:val="left"/>
      </w:lvl>
    </w:lvlOverride>
  </w:num>
  <w:num w:numId="17">
    <w:abstractNumId w:val="9"/>
  </w:num>
  <w:num w:numId="18">
    <w:abstractNumId w:val="11"/>
  </w:num>
  <w:num w:numId="19">
    <w:abstractNumId w:val="4"/>
  </w:num>
  <w:num w:numId="20">
    <w:abstractNumId w:val="7"/>
  </w:num>
  <w:num w:numId="21">
    <w:abstractNumId w:val="18"/>
  </w:num>
  <w:num w:numId="22">
    <w:abstractNumId w:val="24"/>
  </w:num>
  <w:num w:numId="23">
    <w:abstractNumId w:val="0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B"/>
    <w:rsid w:val="000070D9"/>
    <w:rsid w:val="00017B8D"/>
    <w:rsid w:val="0013244B"/>
    <w:rsid w:val="001407A1"/>
    <w:rsid w:val="00225666"/>
    <w:rsid w:val="00234803"/>
    <w:rsid w:val="00241DF6"/>
    <w:rsid w:val="00255FDE"/>
    <w:rsid w:val="00294445"/>
    <w:rsid w:val="002C7662"/>
    <w:rsid w:val="00301C58"/>
    <w:rsid w:val="0036661F"/>
    <w:rsid w:val="003F46DC"/>
    <w:rsid w:val="00472CD8"/>
    <w:rsid w:val="004E3082"/>
    <w:rsid w:val="005021D6"/>
    <w:rsid w:val="005177C0"/>
    <w:rsid w:val="00545439"/>
    <w:rsid w:val="005575B6"/>
    <w:rsid w:val="0058558B"/>
    <w:rsid w:val="005B7A4F"/>
    <w:rsid w:val="00614B1B"/>
    <w:rsid w:val="0063468C"/>
    <w:rsid w:val="00655CC5"/>
    <w:rsid w:val="006564D6"/>
    <w:rsid w:val="006656EF"/>
    <w:rsid w:val="006808F9"/>
    <w:rsid w:val="00684701"/>
    <w:rsid w:val="00695AD9"/>
    <w:rsid w:val="006C1E49"/>
    <w:rsid w:val="007077AD"/>
    <w:rsid w:val="00715B01"/>
    <w:rsid w:val="007314D3"/>
    <w:rsid w:val="00780ABD"/>
    <w:rsid w:val="007A4A1A"/>
    <w:rsid w:val="008154AF"/>
    <w:rsid w:val="00826BA7"/>
    <w:rsid w:val="008676C3"/>
    <w:rsid w:val="008C5E43"/>
    <w:rsid w:val="00922AA6"/>
    <w:rsid w:val="00940338"/>
    <w:rsid w:val="009D1B59"/>
    <w:rsid w:val="00A20613"/>
    <w:rsid w:val="00A262BB"/>
    <w:rsid w:val="00A83084"/>
    <w:rsid w:val="00AB6BE5"/>
    <w:rsid w:val="00AE1828"/>
    <w:rsid w:val="00AF3681"/>
    <w:rsid w:val="00B1719A"/>
    <w:rsid w:val="00B376C9"/>
    <w:rsid w:val="00B64143"/>
    <w:rsid w:val="00B66F9B"/>
    <w:rsid w:val="00B80EEB"/>
    <w:rsid w:val="00CB2952"/>
    <w:rsid w:val="00CC13FB"/>
    <w:rsid w:val="00CD6979"/>
    <w:rsid w:val="00CF614D"/>
    <w:rsid w:val="00CF771A"/>
    <w:rsid w:val="00DC6976"/>
    <w:rsid w:val="00DF7860"/>
    <w:rsid w:val="00E33B42"/>
    <w:rsid w:val="00E822AB"/>
    <w:rsid w:val="00E91F49"/>
    <w:rsid w:val="00EB12CE"/>
    <w:rsid w:val="00F235C9"/>
    <w:rsid w:val="00F766BD"/>
    <w:rsid w:val="00F8284C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0167"/>
  <w15:docId w15:val="{8FDD71DD-9B1A-46E7-A15C-A543125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F9B"/>
  </w:style>
  <w:style w:type="paragraph" w:styleId="Ttulo1">
    <w:name w:val="heading 1"/>
    <w:basedOn w:val="Normal"/>
    <w:link w:val="Ttulo1Car"/>
    <w:uiPriority w:val="1"/>
    <w:qFormat/>
    <w:rsid w:val="00A20613"/>
    <w:pPr>
      <w:widowControl w:val="0"/>
      <w:autoSpaceDE w:val="0"/>
      <w:autoSpaceDN w:val="0"/>
      <w:spacing w:before="100" w:after="0" w:line="240" w:lineRule="auto"/>
      <w:ind w:left="384" w:hanging="284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4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B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766B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808F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68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25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A2061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0613"/>
    <w:pPr>
      <w:widowControl w:val="0"/>
      <w:autoSpaceDE w:val="0"/>
      <w:autoSpaceDN w:val="0"/>
      <w:spacing w:after="0" w:line="240" w:lineRule="auto"/>
      <w:ind w:left="460" w:hanging="3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0613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didu</cp:lastModifiedBy>
  <cp:revision>9</cp:revision>
  <cp:lastPrinted>2020-03-18T17:33:00Z</cp:lastPrinted>
  <dcterms:created xsi:type="dcterms:W3CDTF">2023-08-21T18:52:00Z</dcterms:created>
  <dcterms:modified xsi:type="dcterms:W3CDTF">2023-08-21T20:37:00Z</dcterms:modified>
</cp:coreProperties>
</file>