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035"/>
        <w:gridCol w:w="1701"/>
      </w:tblGrid>
      <w:tr w:rsidR="00B32CE3" w:rsidRPr="007A1291" w14:paraId="21144DAA" w14:textId="77777777" w:rsidTr="00E32590">
        <w:trPr>
          <w:jc w:val="center"/>
        </w:trPr>
        <w:tc>
          <w:tcPr>
            <w:tcW w:w="1732" w:type="dxa"/>
            <w:vMerge w:val="restart"/>
            <w:tcBorders>
              <w:top w:val="dashDotStroked" w:sz="24" w:space="0" w:color="auto"/>
              <w:left w:val="dashDotStroked" w:sz="24" w:space="0" w:color="auto"/>
            </w:tcBorders>
            <w:shd w:val="clear" w:color="auto" w:fill="auto"/>
          </w:tcPr>
          <w:p w14:paraId="6B54CF9D" w14:textId="77777777"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noProof/>
                <w:sz w:val="28"/>
                <w:szCs w:val="28"/>
                <w:lang w:eastAsia="es-ES"/>
              </w:rPr>
              <w:drawing>
                <wp:anchor distT="0" distB="0" distL="114300" distR="114300" simplePos="0" relativeHeight="251659264" behindDoc="0" locked="0" layoutInCell="1" allowOverlap="1" wp14:anchorId="5F5C1077" wp14:editId="69F09BD7">
                  <wp:simplePos x="0" y="0"/>
                  <wp:positionH relativeFrom="column">
                    <wp:posOffset>-46990</wp:posOffset>
                  </wp:positionH>
                  <wp:positionV relativeFrom="paragraph">
                    <wp:posOffset>180975</wp:posOffset>
                  </wp:positionV>
                  <wp:extent cx="962660" cy="670560"/>
                  <wp:effectExtent l="0" t="0" r="0" b="0"/>
                  <wp:wrapSquare wrapText="bothSides"/>
                  <wp:docPr id="1" name="Imagen 1" descr="Descripción: 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660" cy="670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35" w:type="dxa"/>
            <w:tcBorders>
              <w:top w:val="dashDotStroked" w:sz="24" w:space="0" w:color="auto"/>
            </w:tcBorders>
            <w:shd w:val="clear" w:color="auto" w:fill="auto"/>
          </w:tcPr>
          <w:p w14:paraId="328D18D9" w14:textId="19E7E642"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INSTITUCION EDUCATIVA ALVERNIA</w:t>
            </w:r>
          </w:p>
          <w:p w14:paraId="69FF0B34" w14:textId="78353A00"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AREA:      Sociales               FECHA: _____________</w:t>
            </w:r>
          </w:p>
          <w:p w14:paraId="785DC9F1" w14:textId="1EB351BF"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ESTUDIANTE: _________________________</w:t>
            </w:r>
          </w:p>
          <w:p w14:paraId="41190CA6" w14:textId="77777777"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DOCENTE: Carlos Royert</w:t>
            </w:r>
          </w:p>
        </w:tc>
        <w:tc>
          <w:tcPr>
            <w:tcW w:w="1701" w:type="dxa"/>
            <w:tcBorders>
              <w:top w:val="dashDotStroked" w:sz="24" w:space="0" w:color="auto"/>
              <w:right w:val="dashDotStroked" w:sz="24" w:space="0" w:color="auto"/>
            </w:tcBorders>
            <w:shd w:val="clear" w:color="auto" w:fill="auto"/>
          </w:tcPr>
          <w:p w14:paraId="79071DEF" w14:textId="77777777"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noProof/>
                <w:sz w:val="28"/>
                <w:szCs w:val="28"/>
                <w:lang w:eastAsia="es-ES"/>
              </w:rPr>
              <mc:AlternateContent>
                <mc:Choice Requires="wps">
                  <w:drawing>
                    <wp:inline distT="0" distB="0" distL="0" distR="0" wp14:anchorId="4E97758D" wp14:editId="23857206">
                      <wp:extent cx="914400" cy="615950"/>
                      <wp:effectExtent l="0" t="0" r="0" b="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615950"/>
                              </a:xfrm>
                              <a:prstGeom prst="rect">
                                <a:avLst/>
                              </a:prstGeom>
                            </wps:spPr>
                            <wps:txbx>
                              <w:txbxContent>
                                <w:p w14:paraId="0956EC5A" w14:textId="77777777" w:rsidR="00B32CE3" w:rsidRPr="00AC422A" w:rsidRDefault="00B32CE3" w:rsidP="00B32CE3">
                                  <w:pPr>
                                    <w:pStyle w:val="NormalWeb"/>
                                    <w:spacing w:before="0" w:beforeAutospacing="0" w:after="0" w:afterAutospacing="0"/>
                                    <w:jc w:val="center"/>
                                    <w:rPr>
                                      <w:sz w:val="56"/>
                                      <w:szCs w:val="56"/>
                                    </w:rPr>
                                  </w:pPr>
                                  <w:r w:rsidRPr="00AC422A">
                                    <w:rPr>
                                      <w:rFonts w:ascii="Arial Narrow" w:hAnsi="Arial Narrow"/>
                                      <w:color w:val="707070"/>
                                      <w:sz w:val="56"/>
                                      <w:szCs w:val="56"/>
                                      <w14:shadow w14:blurRad="50800" w14:dist="38100" w14:dir="2700000" w14:sx="100000" w14:sy="100000" w14:kx="0" w14:ky="0" w14:algn="tl">
                                        <w14:srgbClr w14:val="000000">
                                          <w14:alpha w14:val="60000"/>
                                        </w14:srgbClr>
                                      </w14:shadow>
                                    </w:rPr>
                                    <w:t>10°</w:t>
                                  </w:r>
                                </w:p>
                              </w:txbxContent>
                            </wps:txbx>
                            <wps:bodyPr wrap="square" numCol="1" fromWordArt="1">
                              <a:prstTxWarp prst="textDeflateBottom">
                                <a:avLst>
                                  <a:gd name="adj" fmla="val 76472"/>
                                </a:avLst>
                              </a:prstTxWarp>
                              <a:spAutoFit/>
                            </wps:bodyPr>
                          </wps:wsp>
                        </a:graphicData>
                      </a:graphic>
                    </wp:inline>
                  </w:drawing>
                </mc:Choice>
                <mc:Fallback>
                  <w:pict>
                    <v:shapetype w14:anchorId="4E97758D" id="_x0000_t202" coordsize="21600,21600" o:spt="202" path="m,l,21600r21600,l21600,xe">
                      <v:stroke joinstyle="miter"/>
                      <v:path gradientshapeok="t" o:connecttype="rect"/>
                    </v:shapetype>
                    <v:shape id="Cuadro de texto 2" o:spid="_x0000_s1026" type="#_x0000_t202" style="width:1in;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" filled="f" stroked="f">
                      <o:lock v:ext="edit" shapetype="t"/>
                      <v:textbox style="mso-fit-shape-to-text:t">
                        <w:txbxContent>
                          <w:p w14:paraId="0956EC5A" w14:textId="77777777" w:rsidR="00B32CE3" w:rsidRPr="00AC422A" w:rsidRDefault="00B32CE3" w:rsidP="00B32CE3">
                            <w:pPr>
                              <w:pStyle w:val="NormalWeb"/>
                              <w:spacing w:before="0" w:beforeAutospacing="0" w:after="0" w:afterAutospacing="0"/>
                              <w:jc w:val="center"/>
                              <w:rPr>
                                <w:sz w:val="56"/>
                                <w:szCs w:val="56"/>
                              </w:rPr>
                            </w:pPr>
                            <w:r w:rsidRPr="00AC422A">
                              <w:rPr>
                                <w:rFonts w:ascii="Arial Narrow" w:hAnsi="Arial Narrow"/>
                                <w:color w:val="707070"/>
                                <w:sz w:val="56"/>
                                <w:szCs w:val="56"/>
                                <w14:shadow w14:blurRad="50800" w14:dist="38100" w14:dir="2700000" w14:sx="100000" w14:sy="100000" w14:kx="0" w14:ky="0" w14:algn="tl">
                                  <w14:srgbClr w14:val="000000">
                                    <w14:alpha w14:val="60000"/>
                                  </w14:srgbClr>
                                </w14:shadow>
                              </w:rPr>
                              <w:t>10°</w:t>
                            </w:r>
                          </w:p>
                        </w:txbxContent>
                      </v:textbox>
                      <w10:anchorlock/>
                    </v:shape>
                  </w:pict>
                </mc:Fallback>
              </mc:AlternateContent>
            </w:r>
          </w:p>
        </w:tc>
      </w:tr>
      <w:tr w:rsidR="00B32CE3" w:rsidRPr="007A1291" w14:paraId="260A9810" w14:textId="77777777" w:rsidTr="00B16FBB">
        <w:trPr>
          <w:trHeight w:val="56"/>
          <w:jc w:val="center"/>
        </w:trPr>
        <w:tc>
          <w:tcPr>
            <w:tcW w:w="1732" w:type="dxa"/>
            <w:vMerge/>
            <w:tcBorders>
              <w:left w:val="dashDotStroked" w:sz="24" w:space="0" w:color="auto"/>
            </w:tcBorders>
            <w:shd w:val="clear" w:color="auto" w:fill="auto"/>
          </w:tcPr>
          <w:p w14:paraId="22F445B5" w14:textId="77777777" w:rsidR="00B32CE3" w:rsidRPr="007A1291" w:rsidRDefault="00B32CE3" w:rsidP="007A1291">
            <w:pPr>
              <w:pStyle w:val="Sinespaciado"/>
              <w:jc w:val="both"/>
              <w:rPr>
                <w:rFonts w:ascii="Times New Roman" w:hAnsi="Times New Roman" w:cs="Times New Roman"/>
                <w:sz w:val="28"/>
                <w:szCs w:val="28"/>
              </w:rPr>
            </w:pPr>
          </w:p>
        </w:tc>
        <w:tc>
          <w:tcPr>
            <w:tcW w:w="7736" w:type="dxa"/>
            <w:gridSpan w:val="2"/>
            <w:tcBorders>
              <w:right w:val="dashDotStroked" w:sz="24" w:space="0" w:color="auto"/>
            </w:tcBorders>
            <w:shd w:val="clear" w:color="auto" w:fill="auto"/>
          </w:tcPr>
          <w:p w14:paraId="1022E728" w14:textId="2675FA22" w:rsidR="00B32CE3" w:rsidRPr="007A1291" w:rsidRDefault="00B32CE3" w:rsidP="007A1291">
            <w:pPr>
              <w:pStyle w:val="Sinespaciado"/>
              <w:jc w:val="both"/>
              <w:rPr>
                <w:rFonts w:ascii="Times New Roman" w:hAnsi="Times New Roman" w:cs="Times New Roman"/>
                <w:color w:val="000000"/>
                <w:sz w:val="28"/>
                <w:szCs w:val="28"/>
              </w:rPr>
            </w:pPr>
            <w:r w:rsidRPr="007A1291">
              <w:rPr>
                <w:rFonts w:ascii="Times New Roman" w:hAnsi="Times New Roman" w:cs="Times New Roman"/>
                <w:b/>
                <w:sz w:val="28"/>
                <w:szCs w:val="28"/>
                <w:lang w:val="es-EC"/>
              </w:rPr>
              <w:t xml:space="preserve">CONTENIDO: Plan de recuperación 2 PERIODO </w:t>
            </w:r>
            <w:r w:rsidR="000A4838">
              <w:rPr>
                <w:rFonts w:ascii="Times New Roman" w:hAnsi="Times New Roman" w:cs="Times New Roman"/>
                <w:b/>
                <w:sz w:val="28"/>
                <w:szCs w:val="28"/>
                <w:lang w:val="es-EC"/>
              </w:rPr>
              <w:t>2023</w:t>
            </w:r>
          </w:p>
        </w:tc>
      </w:tr>
    </w:tbl>
    <w:p w14:paraId="2888E792" w14:textId="77777777" w:rsidR="00B32CE3" w:rsidRPr="007A1291" w:rsidRDefault="00B32CE3" w:rsidP="007A1291">
      <w:pPr>
        <w:pStyle w:val="Sinespaciado"/>
        <w:jc w:val="both"/>
        <w:rPr>
          <w:rFonts w:ascii="Times New Roman" w:hAnsi="Times New Roman" w:cs="Times New Roman"/>
          <w:b/>
          <w:sz w:val="28"/>
          <w:szCs w:val="28"/>
        </w:rPr>
      </w:pPr>
    </w:p>
    <w:p w14:paraId="7F786FEE" w14:textId="49CBBFC6"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b/>
          <w:sz w:val="28"/>
          <w:szCs w:val="28"/>
        </w:rPr>
        <w:t>Indicador de desempeño:</w:t>
      </w:r>
      <w:r w:rsidRPr="007A1291">
        <w:rPr>
          <w:rFonts w:ascii="Times New Roman" w:hAnsi="Times New Roman" w:cs="Times New Roman"/>
          <w:sz w:val="28"/>
          <w:szCs w:val="28"/>
        </w:rPr>
        <w:t xml:space="preserve"> Explicación desde distintos puntos de vista de algunos de los hechos históricos mundiales sobresalientes del siglo XX, identificando la influencia de estos en el mundo</w:t>
      </w:r>
    </w:p>
    <w:p w14:paraId="5CC1224C" w14:textId="77777777" w:rsidR="00B32CE3" w:rsidRPr="007A1291" w:rsidRDefault="00B32CE3" w:rsidP="007A1291">
      <w:pPr>
        <w:pStyle w:val="Sinespaciado"/>
        <w:jc w:val="both"/>
        <w:rPr>
          <w:rFonts w:ascii="Times New Roman" w:hAnsi="Times New Roman" w:cs="Times New Roman"/>
          <w:sz w:val="28"/>
          <w:szCs w:val="28"/>
        </w:rPr>
      </w:pPr>
    </w:p>
    <w:p w14:paraId="4A6B00A9" w14:textId="2728A14F"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Leer todo el documento</w:t>
      </w:r>
    </w:p>
    <w:p w14:paraId="06052F56" w14:textId="238DF0F5"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 xml:space="preserve">Primera Guerra Mundial: </w:t>
      </w:r>
    </w:p>
    <w:p w14:paraId="0FF5A4DA" w14:textId="7A34720C"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la Gran Guerra, luego llamada la Primera Guerra Mundial, aunque tuvo su principal escenario en Europa, fue el primer enfrentamiento bélico que involucró directa o indirectamente a países no europeos. Si bien las hostilidades de tipo militar se precipitaron hacia mediados de 1914, sus causas deben rastrearse varios años atrás, en el proceso de industrialización de los países capitalistas de finales del siglo XIX. Para la mejor comprensión de esas complejas causas se dividirán aquí en tres aspectos: causas económicas, causas políticas y causas sociales.</w:t>
      </w:r>
    </w:p>
    <w:p w14:paraId="5DC1F1EC" w14:textId="0B6998C4"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Causas económicas: Varios países europeos, como Francia, Alemania, Bélgica y Rusia eran encabezados por Inglaterra en el desarrollo de una economía industrial, es decir, en una economía basada en la p</w:t>
      </w:r>
      <w:r w:rsidR="00256206" w:rsidRPr="007A1291">
        <w:rPr>
          <w:rFonts w:ascii="Times New Roman" w:hAnsi="Times New Roman" w:cs="Times New Roman"/>
          <w:sz w:val="28"/>
          <w:szCs w:val="28"/>
        </w:rPr>
        <w:t>roducción de bienes y servicios.</w:t>
      </w:r>
      <w:r w:rsidRPr="007A1291">
        <w:rPr>
          <w:rFonts w:ascii="Times New Roman" w:hAnsi="Times New Roman" w:cs="Times New Roman"/>
          <w:sz w:val="28"/>
          <w:szCs w:val="28"/>
        </w:rPr>
        <w:t xml:space="preserve"> El desarrollo de la industrialización y el desmedido aumento de la producción de mercancías empujó a estos países, junto con Japón, a la búsqueda de vías comerciales y mercados exteriores en donde pudieran vender sus productos. De no conseguirlos, las economías de estos países se verían en peligro de caer en una crisis de la que pocos habrían podido recuperarse. Debido a esta urgencia, las naciones industrializadas iniciaron una feroz competencia en la que se destacaba la rivalidad entre Inglaterra y Alemania por ganar los mercados más convenientes a sus necesidades mercantiles; pero a la vez se desarrolló una competencia para asegurarse las materias primas que requerían sus respectivas industrias.</w:t>
      </w:r>
    </w:p>
    <w:p w14:paraId="27445BC0" w14:textId="77777777" w:rsid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 xml:space="preserve">Causas políticas Entre las causas políticas se destacan, por un lado, el llamado sistema de alianzas entre las potencias industriales y, por otro, las crisis territoriales en diversas zonas del mundo bajo la influencia europea. Dado el desarrollo industrial y la lucha imperialista por dominar más mercados en el mundo, La expansión colonial de las potencias europeas acarreó siempre conflictos entre ellas. las potencias aisladas y en constante competencia con los demás poco podían hacer por defender sus intereses económicos en el mercado mundial. Por ello establecieron, mediante negociaciones diplomáticas, alianzas políticas de mutua defensa con los Estados que consideraban cercanos a sus fines y a sus objetivos políticos de expansión. Un bloque era llamado la Triple Alianza; estaba conformado por las potencias centroeuropeas: Austria- Hungría e Italia, alrededor de la poderosa Alemania. </w:t>
      </w:r>
    </w:p>
    <w:p w14:paraId="746AC372" w14:textId="0480895B"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 xml:space="preserve">El otro bloque estaba conformado por Francia y Rusia, y lo encabezaba, indiscutiblemente, Inglaterra; a este se le conoció como la Entente Cordiale o alianza de la amistad. Un aspecto decisivo para el estallido de la guerra en Europa fue el ascenso constante del armamentismo. Desde 1871, al finalizar la guerra franco-prusiana, el continente vivió una época de paz. Pero en esa paz se gestaba la propia guerra, pues las diferentes naciones convirtieron parte de sus industrias tradicionales en prósperas industrias productoras de armamento. El desarrollo y </w:t>
      </w:r>
      <w:r w:rsidRPr="007A1291">
        <w:rPr>
          <w:rFonts w:ascii="Times New Roman" w:hAnsi="Times New Roman" w:cs="Times New Roman"/>
          <w:sz w:val="28"/>
          <w:szCs w:val="28"/>
        </w:rPr>
        <w:lastRenderedPageBreak/>
        <w:t xml:space="preserve">experimentación de nuevas armas se debió a ese prolongado período de finales de siglo XIX llamado “la paz armada”, que concluiría el mismo día del inicio de la guerra en 1914. </w:t>
      </w:r>
    </w:p>
    <w:p w14:paraId="23563702" w14:textId="20198278"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 xml:space="preserve">Causas sociales Finalmente, las agitaciones de tipo social y político que incidieron en la confrontación armada de 1914 pueden verse a través de los movimientos de tipo nacionalista. El desarrollo industrial de las naciones más poderosas de Europa les hacía ver como inferiores a los países “atrasados” y a sus más peligrosos rivales industrializados. De tal manera, la población de los distintos países de Europa consideraba a su patria como el modelo a seguir. Este orgullo les llevaba a ver en </w:t>
      </w:r>
      <w:r w:rsidR="00BD60B8" w:rsidRPr="007A1291">
        <w:rPr>
          <w:rFonts w:ascii="Times New Roman" w:hAnsi="Times New Roman" w:cs="Times New Roman"/>
          <w:sz w:val="28"/>
          <w:szCs w:val="28"/>
        </w:rPr>
        <w:t xml:space="preserve">las otras naciones un enemigo. </w:t>
      </w:r>
      <w:r w:rsidRPr="007A1291">
        <w:rPr>
          <w:rFonts w:ascii="Times New Roman" w:hAnsi="Times New Roman" w:cs="Times New Roman"/>
          <w:sz w:val="28"/>
          <w:szCs w:val="28"/>
        </w:rPr>
        <w:t xml:space="preserve"> El nacionalismo es atrayente Una razón por la cual el nacionalismo ha mantenido su atractivo a través de los siglos, puede ser el hecho de pertenecer a una nación cultural, económica o políticamente fuerte, que da a la persona una agradable sensación de pertenencia, sin importar como ha sido su contribución al fortalecimiento de la nación. </w:t>
      </w:r>
    </w:p>
    <w:p w14:paraId="3D89174D" w14:textId="77777777" w:rsidR="00B32CE3" w:rsidRPr="007A1291" w:rsidRDefault="00B32CE3" w:rsidP="007A1291">
      <w:pPr>
        <w:pStyle w:val="Sinespaciado"/>
        <w:jc w:val="both"/>
        <w:rPr>
          <w:rFonts w:ascii="Times New Roman" w:hAnsi="Times New Roman" w:cs="Times New Roman"/>
          <w:sz w:val="28"/>
          <w:szCs w:val="28"/>
        </w:rPr>
      </w:pPr>
    </w:p>
    <w:p w14:paraId="4F4FBB11" w14:textId="53758CFC"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 xml:space="preserve">la Primera Guerra Mundial finalizó con la firma de diversos acuerdos político-militares que establecieron formalmente las ganancias de los vencedores y las pérdidas de los vencidos. El más importante de aquellos fue el Tratado de Versalles, en el cual establecían las condiciones que Alemania debía reunir para consolidar la paz. Entre los puntos sobresalientes de este tratado se destacaban los siguientes: </w:t>
      </w:r>
    </w:p>
    <w:p w14:paraId="40C849B3" w14:textId="77777777"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 xml:space="preserve">• Alemania perdía sus colonias, las cuales serían repartidas entre las potencias vencedoras; además, debía entregar a Francia los territorios de Alsacia y Lorena, conquistados con la anterior guerra franco-prusiana, y liberar el territorio de Polonia que había ocupado. • Alemania se comprometía también a reparar daños de guerra a los vencedores, esto es, a pagar indemnizaciones monetarias por la destrucción de barrios, industrias y cuarteles. • Se prohibía al vencido tener un ejército mayor de 100.000 hombres y se le obligaba a reducir considerablemente su armamento. </w:t>
      </w:r>
    </w:p>
    <w:p w14:paraId="5EC03FA7" w14:textId="07BF9E2E"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 xml:space="preserve">Naciones que logran su independencia Varios territorios sometidos, como Checoslovaquia y Polonia, pudieron librarse del dominio austrohúngaro y alemán. De estas naciones nacieron los Estados de Checoslovaquia, Yugoslavia, Austria y Hungría, los dos primeros hoy desintegrados por las pugnas nacionalistas que se dieron en su interior. </w:t>
      </w:r>
    </w:p>
    <w:p w14:paraId="1056CB87" w14:textId="5D2409CD" w:rsidR="00B32CE3" w:rsidRPr="007A1291" w:rsidRDefault="00B32CE3"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 xml:space="preserve">Con una planta industrial en proceso de crecimiento acelerado y con el retroceso de las economías europeas, Estados Unidos comenzaba a colocarse a la cabeza del orden internacional a partir del final de la guerra. Por el contrario, los países europeos entraron en una severa crisis económica. Sus principales industrias fueron desmanteladas y destinadas a la producción de artículos de guerra. Lo anterior, unido a los estragos producidos por los combates, provocó la muerte de aproximadamente nueve millones de personas, entre civiles y militares, cifra que, al conocerse, horrorizó al mundo entero pues jamás una guerra había costado tantas vidas humanas. </w:t>
      </w:r>
    </w:p>
    <w:p w14:paraId="58BE3AD9" w14:textId="77777777" w:rsidR="00474822" w:rsidRPr="007A1291" w:rsidRDefault="00474822" w:rsidP="007A1291">
      <w:pPr>
        <w:pStyle w:val="Sinespaciado"/>
        <w:jc w:val="both"/>
        <w:rPr>
          <w:rFonts w:ascii="Times New Roman" w:hAnsi="Times New Roman" w:cs="Times New Roman"/>
          <w:b/>
          <w:sz w:val="28"/>
          <w:szCs w:val="28"/>
          <w:lang w:eastAsia="es-MX"/>
        </w:rPr>
      </w:pPr>
      <w:r w:rsidRPr="007A1291">
        <w:rPr>
          <w:rFonts w:ascii="Times New Roman" w:hAnsi="Times New Roman" w:cs="Times New Roman"/>
          <w:b/>
          <w:sz w:val="28"/>
          <w:szCs w:val="28"/>
          <w:lang w:eastAsia="es-MX"/>
        </w:rPr>
        <w:t>Revolución rusa y formación de la URSS</w:t>
      </w:r>
    </w:p>
    <w:p w14:paraId="1BEB5AD7" w14:textId="46EEEDA9"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lang w:eastAsia="es-MX"/>
        </w:rPr>
        <w:t xml:space="preserve"> </w:t>
      </w:r>
      <w:r w:rsidRPr="007A1291">
        <w:rPr>
          <w:rFonts w:ascii="Times New Roman" w:hAnsi="Times New Roman" w:cs="Times New Roman"/>
          <w:sz w:val="28"/>
          <w:szCs w:val="28"/>
        </w:rPr>
        <w:t>La sociedad rusa y grupos políticos</w:t>
      </w:r>
    </w:p>
    <w:p w14:paraId="2F089AA9" w14:textId="77777777"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Durante el siglo XIX e inicios del XX en Rusia gobernaba un Zar (emperador) de manera autoritaria y dictatorial. Socialmente el país estaba dividido en dos grupos principales: la nobleza rica y el campesinado pobre que era la mayor parte de la población. Además, estaba la burguesía y el proletariado que no eran muy numerosas porque la industrialización se había desarrollado menos que en otros países europeos. Entre la rica nobleza y los campesinos las diferencias sociales eran muy grandes. </w:t>
      </w:r>
    </w:p>
    <w:p w14:paraId="23A74C3D" w14:textId="47C59042"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lastRenderedPageBreak/>
        <w:t>El sistema zarista era una dictadura autoritaria en la que la policía secreta zarista perseguía y encarcelaba a los críticos.. </w:t>
      </w:r>
    </w:p>
    <w:p w14:paraId="7121B267" w14:textId="77777777"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En 1917 Rusia sufrió numerosas derrotas militares y perdió muchos hombres. Por ello el Zar aumentó el reclutamiento de soldados y se produjo una crisis de subsistencia por falta de mano de obra en el campo. Esto desembocó en una crisis de autoridad del zarismo, los soldados y los campesinos se negaron a obedecer a las autoridades y el Zar tuvo que abdicar. Esta se llamó la revolución de febrero. </w:t>
      </w:r>
    </w:p>
    <w:p w14:paraId="5CE9A7D3" w14:textId="77777777"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Además de las causas políticas (derrotas militares y decisión de continuar la guerra) de las causas económicas (crisis de subsistencia) y de las causas sociales (pobreza y hambre entre los grupos sociales más bajos), hubo causas ideológicas: los bolcheviques basaban sus actuaciones y reformas en las ideas de Marx.</w:t>
      </w:r>
    </w:p>
    <w:p w14:paraId="199F0283" w14:textId="77777777"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Consecuencias de la Revolución rusa: el sistema soviético</w:t>
      </w:r>
    </w:p>
    <w:p w14:paraId="0430124B" w14:textId="77777777"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Los bolcheviques liderados por Lenin crearon un nuevo país: la Unión de Repúblicas Socialistas Soviéticas (URSS) o Unión Soviética con nuevo sistema que se caracterizó por: </w:t>
      </w:r>
    </w:p>
    <w:p w14:paraId="433A6B49" w14:textId="77777777"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Política. Dictadura de partido único, el PCUS que monopoliza el poder. El resto quedan prohibidos. En 1924 muere Lenin y desde 1929 Stalin gobierna en solitario imponiendo una dictadura personalista caracterizada por la represión dentro del propio partido con purgas (expulsando y ejecutando a otros bolcheviques) y la creación de gulags (campos de trabajo) para los opositores. </w:t>
      </w:r>
    </w:p>
    <w:p w14:paraId="3332B785" w14:textId="77777777"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Economía. Durante la guerra se producen conficaciones (economía de guerra) después de la guerra se permite algo de libre mercado (la NEP o Nuevo Plan Económico de 1912 a 28). Finalmente desde 1928 el gobierno pasa a controlar la producción y la distribución mediante planes quinquenales y cuotas de producción a las empresas públicas industriales y agrícolas. La NEP y los planes quinquenales tuvieron éxito. </w:t>
      </w:r>
    </w:p>
    <w:p w14:paraId="3BB747A7" w14:textId="77777777"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Social. Mejoras sociales: alfabetización, sanidad universal, pensiones, limitación a 8 horas de trabajo, seguros de enfermedad, seguro de desempleo y otros seguros sociales, etc. Igualdad de todos ante la ley, igualdad entre hombres y mujeres y posibilidad de acceder a todos los cargos aunque seas humilde "sueño soviético"</w:t>
      </w:r>
    </w:p>
    <w:p w14:paraId="32C27208" w14:textId="2DA67413" w:rsid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 xml:space="preserve">Ideología. Se oficializó la interpretación que había hecho Lenin del marxismo, formando una nueva versión del marxismo llamada marxismo-leninismo. Lenin aportó al marxismo ideas como: la necesidad de unos cuadros (dirigentes) del partido que dirigan la revolución (para Marx la revolución la hacían las masas de modo natural), otra idea fue la alianza entre campesinos y </w:t>
      </w:r>
    </w:p>
    <w:p w14:paraId="01449F73" w14:textId="7BD1762A"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obreros para hacer la revolución incluso antes de que el país tenga un desarrollo industrial potente (Marx creía que solo se podía hacer la revolución en países con fuerte desarrollo industrial)</w:t>
      </w:r>
    </w:p>
    <w:p w14:paraId="40A5A0B8" w14:textId="77777777" w:rsidR="00474822" w:rsidRPr="007A1291" w:rsidRDefault="00474822" w:rsidP="007A1291">
      <w:pPr>
        <w:pStyle w:val="Sinespaciado"/>
        <w:jc w:val="both"/>
        <w:rPr>
          <w:rFonts w:ascii="Times New Roman" w:hAnsi="Times New Roman" w:cs="Times New Roman"/>
          <w:sz w:val="28"/>
          <w:szCs w:val="28"/>
        </w:rPr>
      </w:pPr>
      <w:r w:rsidRPr="007A1291">
        <w:rPr>
          <w:rFonts w:ascii="Times New Roman" w:hAnsi="Times New Roman" w:cs="Times New Roman"/>
          <w:sz w:val="28"/>
          <w:szCs w:val="28"/>
        </w:rPr>
        <w:t>Arte. En un primer momento cuentan con el apoyo de artistas vanguardistas y el estilo dominante es el abstracto, pero con Stalin este estilo es proscrito y se impone el realismo como estilo oficial. </w:t>
      </w:r>
    </w:p>
    <w:p w14:paraId="6CCAB60F" w14:textId="35C62EA8" w:rsidR="00B32CE3" w:rsidRPr="007A1291" w:rsidRDefault="00474822" w:rsidP="007A1291">
      <w:pPr>
        <w:pStyle w:val="Sinespaciado"/>
        <w:jc w:val="both"/>
        <w:rPr>
          <w:rFonts w:ascii="Times New Roman" w:hAnsi="Times New Roman" w:cs="Times New Roman"/>
          <w:b/>
          <w:sz w:val="28"/>
          <w:szCs w:val="28"/>
        </w:rPr>
      </w:pPr>
      <w:r w:rsidRPr="007A1291">
        <w:rPr>
          <w:rFonts w:ascii="Times New Roman" w:hAnsi="Times New Roman" w:cs="Times New Roman"/>
          <w:sz w:val="28"/>
          <w:szCs w:val="28"/>
        </w:rPr>
        <w:t> </w:t>
      </w:r>
      <w:r w:rsidR="00B32CE3" w:rsidRPr="007A1291">
        <w:rPr>
          <w:rFonts w:ascii="Times New Roman" w:hAnsi="Times New Roman" w:cs="Times New Roman"/>
          <w:b/>
          <w:sz w:val="28"/>
          <w:szCs w:val="28"/>
        </w:rPr>
        <w:t>Actividades</w:t>
      </w:r>
    </w:p>
    <w:p w14:paraId="5C5C6358" w14:textId="44B02EA9" w:rsidR="00B32CE3" w:rsidRPr="007A1291" w:rsidRDefault="00B32CE3" w:rsidP="007A1291">
      <w:pPr>
        <w:pStyle w:val="Sinespaciado"/>
        <w:jc w:val="both"/>
        <w:rPr>
          <w:rFonts w:ascii="Times New Roman" w:hAnsi="Times New Roman" w:cs="Times New Roman"/>
          <w:b/>
          <w:sz w:val="28"/>
          <w:szCs w:val="28"/>
        </w:rPr>
      </w:pPr>
      <w:r w:rsidRPr="007A1291">
        <w:rPr>
          <w:rFonts w:ascii="Times New Roman" w:hAnsi="Times New Roman" w:cs="Times New Roman"/>
          <w:b/>
          <w:bCs/>
          <w:sz w:val="28"/>
          <w:szCs w:val="28"/>
        </w:rPr>
        <w:t>1</w:t>
      </w:r>
      <w:r w:rsidRPr="007A1291">
        <w:rPr>
          <w:rFonts w:ascii="Times New Roman" w:hAnsi="Times New Roman" w:cs="Times New Roman"/>
          <w:b/>
          <w:sz w:val="28"/>
          <w:szCs w:val="28"/>
        </w:rPr>
        <w:t>. Elabora un</w:t>
      </w:r>
      <w:r w:rsidR="006C0F6A" w:rsidRPr="007A1291">
        <w:rPr>
          <w:rFonts w:ascii="Times New Roman" w:hAnsi="Times New Roman" w:cs="Times New Roman"/>
          <w:b/>
          <w:sz w:val="28"/>
          <w:szCs w:val="28"/>
        </w:rPr>
        <w:t xml:space="preserve"> mapa conceptual de las causas y consecuencias</w:t>
      </w:r>
      <w:r w:rsidRPr="007A1291">
        <w:rPr>
          <w:rFonts w:ascii="Times New Roman" w:hAnsi="Times New Roman" w:cs="Times New Roman"/>
          <w:b/>
          <w:sz w:val="28"/>
          <w:szCs w:val="28"/>
        </w:rPr>
        <w:t xml:space="preserve"> de la Primera Guerra Mundial </w:t>
      </w:r>
    </w:p>
    <w:p w14:paraId="26CF2D36" w14:textId="4D9EBD71" w:rsidR="00474822" w:rsidRPr="007A1291" w:rsidRDefault="00474822" w:rsidP="007A1291">
      <w:pPr>
        <w:pStyle w:val="Sinespaciado"/>
        <w:jc w:val="both"/>
        <w:rPr>
          <w:rFonts w:ascii="Times New Roman" w:hAnsi="Times New Roman" w:cs="Times New Roman"/>
          <w:b/>
          <w:bCs/>
          <w:sz w:val="28"/>
          <w:szCs w:val="28"/>
          <w:lang w:eastAsia="es-MX"/>
        </w:rPr>
      </w:pPr>
      <w:r w:rsidRPr="007A1291">
        <w:rPr>
          <w:rFonts w:ascii="Times New Roman" w:hAnsi="Times New Roman" w:cs="Times New Roman"/>
          <w:b/>
          <w:bCs/>
          <w:sz w:val="28"/>
          <w:szCs w:val="28"/>
          <w:lang w:eastAsia="es-MX"/>
        </w:rPr>
        <w:t>2. Explica las causas que provocaron la revolución rusa distinguiendo entre causas económicas, sociales, políticas de tipo interno, políticas de tipo internacional e ideológicas. </w:t>
      </w:r>
    </w:p>
    <w:p w14:paraId="617E423C" w14:textId="43BFE2B8" w:rsidR="007A1291" w:rsidRDefault="007A1291" w:rsidP="007A1291">
      <w:pPr>
        <w:pStyle w:val="Sinespaciado"/>
        <w:jc w:val="both"/>
        <w:rPr>
          <w:rFonts w:ascii="Times New Roman" w:hAnsi="Times New Roman" w:cs="Times New Roman"/>
          <w:b/>
          <w:bCs/>
          <w:sz w:val="28"/>
          <w:szCs w:val="28"/>
          <w:lang w:eastAsia="es-MX"/>
        </w:rPr>
      </w:pPr>
      <w:r w:rsidRPr="007A1291">
        <w:rPr>
          <w:rFonts w:ascii="Times New Roman" w:hAnsi="Times New Roman" w:cs="Times New Roman"/>
          <w:b/>
          <w:bCs/>
          <w:sz w:val="28"/>
          <w:szCs w:val="28"/>
          <w:lang w:eastAsia="es-MX"/>
        </w:rPr>
        <w:t>3. Explica qué consecuencias tuvo la aparición de la Unión Soviética. </w:t>
      </w:r>
    </w:p>
    <w:p w14:paraId="28FDC94A" w14:textId="77777777" w:rsidR="00E35241" w:rsidRPr="00E35241" w:rsidRDefault="0070591D" w:rsidP="00E35241">
      <w:pPr>
        <w:pStyle w:val="Sinespaciado"/>
        <w:widowControl w:val="0"/>
        <w:autoSpaceDE w:val="0"/>
        <w:autoSpaceDN w:val="0"/>
        <w:jc w:val="both"/>
        <w:rPr>
          <w:b/>
          <w:bCs/>
          <w:sz w:val="28"/>
          <w:szCs w:val="28"/>
        </w:rPr>
      </w:pPr>
      <w:r>
        <w:rPr>
          <w:rFonts w:ascii="Times New Roman" w:hAnsi="Times New Roman" w:cs="Times New Roman"/>
          <w:b/>
          <w:bCs/>
          <w:sz w:val="28"/>
          <w:szCs w:val="28"/>
          <w:lang w:eastAsia="es-MX"/>
        </w:rPr>
        <w:t xml:space="preserve">4. </w:t>
      </w:r>
      <w:r w:rsidR="00E35241" w:rsidRPr="00E35241">
        <w:rPr>
          <w:b/>
          <w:bCs/>
          <w:sz w:val="28"/>
          <w:szCs w:val="28"/>
          <w:lang w:eastAsia="es-MX"/>
        </w:rPr>
        <w:t>LAS ACTIVIDADES NO SON LA RECUPERACIÓN, PERO TE AYUDARÁN A PREPARARTE PARA LA EVALUACIÓN YA SEA ESCRITA U ORAL</w:t>
      </w:r>
    </w:p>
    <w:p w14:paraId="1B31BC54" w14:textId="2B1FF5A6" w:rsidR="0070591D" w:rsidRPr="0070591D" w:rsidRDefault="0070591D" w:rsidP="00B8778C">
      <w:pPr>
        <w:pStyle w:val="Sinespaciado"/>
        <w:widowControl w:val="0"/>
        <w:autoSpaceDE w:val="0"/>
        <w:autoSpaceDN w:val="0"/>
        <w:jc w:val="both"/>
        <w:rPr>
          <w:rFonts w:ascii="Times New Roman" w:hAnsi="Times New Roman"/>
          <w:b/>
          <w:bCs/>
          <w:sz w:val="28"/>
          <w:szCs w:val="28"/>
          <w:lang w:eastAsia="es-MX"/>
        </w:rPr>
      </w:pPr>
    </w:p>
    <w:p w14:paraId="34F1C7BD" w14:textId="5E12ADBE" w:rsidR="0070591D" w:rsidRPr="007A1291" w:rsidRDefault="0070591D" w:rsidP="007A1291">
      <w:pPr>
        <w:pStyle w:val="Sinespaciado"/>
        <w:jc w:val="both"/>
        <w:rPr>
          <w:rFonts w:ascii="Times New Roman" w:hAnsi="Times New Roman" w:cs="Times New Roman"/>
          <w:b/>
          <w:bCs/>
          <w:sz w:val="28"/>
          <w:szCs w:val="28"/>
          <w:lang w:eastAsia="es-MX"/>
        </w:rPr>
      </w:pPr>
    </w:p>
    <w:p w14:paraId="3E533D85" w14:textId="77777777" w:rsidR="00640043" w:rsidRPr="007A1291" w:rsidRDefault="00640043" w:rsidP="007A1291">
      <w:pPr>
        <w:pStyle w:val="Sinespaciado"/>
        <w:jc w:val="both"/>
        <w:rPr>
          <w:rFonts w:ascii="Times New Roman" w:hAnsi="Times New Roman" w:cs="Times New Roman"/>
          <w:b/>
          <w:sz w:val="28"/>
          <w:szCs w:val="28"/>
        </w:rPr>
      </w:pPr>
    </w:p>
    <w:sectPr w:rsidR="00640043" w:rsidRPr="007A1291" w:rsidSect="00AC422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523C"/>
    <w:multiLevelType w:val="multilevel"/>
    <w:tmpl w:val="1662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0676A6"/>
    <w:multiLevelType w:val="hybridMultilevel"/>
    <w:tmpl w:val="7536264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235359619">
    <w:abstractNumId w:val="0"/>
  </w:num>
  <w:num w:numId="2" w16cid:durableId="106703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5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E3"/>
    <w:rsid w:val="000A4838"/>
    <w:rsid w:val="00142E1C"/>
    <w:rsid w:val="00256206"/>
    <w:rsid w:val="00433EA3"/>
    <w:rsid w:val="00474822"/>
    <w:rsid w:val="00640043"/>
    <w:rsid w:val="006C0F6A"/>
    <w:rsid w:val="0070591D"/>
    <w:rsid w:val="007A1291"/>
    <w:rsid w:val="009503BB"/>
    <w:rsid w:val="00B16FBB"/>
    <w:rsid w:val="00B32CE3"/>
    <w:rsid w:val="00B8778C"/>
    <w:rsid w:val="00BD60B8"/>
    <w:rsid w:val="00E35241"/>
    <w:rsid w:val="00FE1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2422"/>
  <w15:chartTrackingRefBased/>
  <w15:docId w15:val="{628DD5D4-E0E2-40B4-9472-1380B2E9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E3"/>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32CE3"/>
    <w:pPr>
      <w:spacing w:after="0" w:line="240" w:lineRule="auto"/>
    </w:pPr>
  </w:style>
  <w:style w:type="paragraph" w:styleId="NormalWeb">
    <w:name w:val="Normal (Web)"/>
    <w:basedOn w:val="Normal"/>
    <w:uiPriority w:val="99"/>
    <w:unhideWhenUsed/>
    <w:rsid w:val="00B32CE3"/>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semiHidden/>
    <w:unhideWhenUsed/>
    <w:rsid w:val="00FE1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96256">
      <w:bodyDiv w:val="1"/>
      <w:marLeft w:val="0"/>
      <w:marRight w:val="0"/>
      <w:marTop w:val="0"/>
      <w:marBottom w:val="0"/>
      <w:divBdr>
        <w:top w:val="none" w:sz="0" w:space="0" w:color="auto"/>
        <w:left w:val="none" w:sz="0" w:space="0" w:color="auto"/>
        <w:bottom w:val="none" w:sz="0" w:space="0" w:color="auto"/>
        <w:right w:val="none" w:sz="0" w:space="0" w:color="auto"/>
      </w:divBdr>
    </w:div>
    <w:div w:id="209671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1604</Words>
  <Characters>8826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Enrique</dc:creator>
  <cp:keywords/>
  <dc:description/>
  <cp:lastModifiedBy>Enrique Enrique</cp:lastModifiedBy>
  <cp:revision>11</cp:revision>
  <dcterms:created xsi:type="dcterms:W3CDTF">2021-07-29T21:34:00Z</dcterms:created>
  <dcterms:modified xsi:type="dcterms:W3CDTF">2023-08-14T21:23:00Z</dcterms:modified>
</cp:coreProperties>
</file>