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AA48" w14:textId="40E3C021" w:rsidR="0012459E" w:rsidRPr="00B25548" w:rsidRDefault="0012459E" w:rsidP="001245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5548">
        <w:rPr>
          <w:rFonts w:ascii="Arial" w:hAnsi="Arial" w:cs="Arial"/>
          <w:b/>
          <w:bCs/>
          <w:sz w:val="24"/>
          <w:szCs w:val="24"/>
        </w:rPr>
        <w:t>INSTITUCIÓN EDUCATIVA ALVERNIA</w:t>
      </w:r>
    </w:p>
    <w:p w14:paraId="6C06994E" w14:textId="12282F75" w:rsidR="0012459E" w:rsidRPr="00B25548" w:rsidRDefault="0012459E" w:rsidP="001245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5548">
        <w:rPr>
          <w:rFonts w:ascii="Arial" w:hAnsi="Arial" w:cs="Arial"/>
          <w:b/>
          <w:bCs/>
          <w:sz w:val="24"/>
          <w:szCs w:val="24"/>
        </w:rPr>
        <w:t>RECUPERACIÓN DE RELIGIÓN GRADO</w:t>
      </w:r>
    </w:p>
    <w:p w14:paraId="6FF8FBCD" w14:textId="1EAA50F2" w:rsidR="0012459E" w:rsidRPr="00B25548" w:rsidRDefault="0012459E" w:rsidP="001245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5548">
        <w:rPr>
          <w:rFonts w:ascii="Arial" w:hAnsi="Arial" w:cs="Arial"/>
          <w:b/>
          <w:bCs/>
          <w:sz w:val="24"/>
          <w:szCs w:val="24"/>
        </w:rPr>
        <w:t>OCTAVO</w:t>
      </w:r>
    </w:p>
    <w:p w14:paraId="448014A9" w14:textId="77777777" w:rsidR="0012459E" w:rsidRDefault="0012459E" w:rsidP="0012459E">
      <w:pPr>
        <w:jc w:val="center"/>
        <w:rPr>
          <w:rFonts w:ascii="Arial" w:hAnsi="Arial" w:cs="Arial"/>
          <w:sz w:val="24"/>
          <w:szCs w:val="24"/>
        </w:rPr>
      </w:pPr>
    </w:p>
    <w:p w14:paraId="64D38987" w14:textId="0C43BA84" w:rsidR="0012459E" w:rsidRDefault="0012459E" w:rsidP="0012459E">
      <w:pPr>
        <w:jc w:val="center"/>
        <w:rPr>
          <w:rFonts w:ascii="Arial" w:hAnsi="Arial" w:cs="Arial"/>
          <w:sz w:val="24"/>
          <w:szCs w:val="24"/>
        </w:rPr>
      </w:pPr>
      <w:r w:rsidRPr="0012459E">
        <w:rPr>
          <w:rFonts w:ascii="Arial" w:hAnsi="Arial" w:cs="Arial"/>
          <w:b/>
          <w:bCs/>
          <w:sz w:val="24"/>
          <w:szCs w:val="24"/>
        </w:rPr>
        <w:t>Nombre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____________________________________________Curso ________</w:t>
      </w:r>
    </w:p>
    <w:p w14:paraId="41EAEC67" w14:textId="1D570E1B" w:rsid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12459E">
        <w:rPr>
          <w:rFonts w:ascii="Arial" w:hAnsi="Arial" w:cs="Arial"/>
          <w:sz w:val="24"/>
          <w:szCs w:val="24"/>
        </w:rPr>
        <w:t>Con Base en esta lectura identifica los siguientes elementos</w:t>
      </w:r>
      <w:r>
        <w:rPr>
          <w:rFonts w:ascii="Arial" w:hAnsi="Arial" w:cs="Arial"/>
          <w:sz w:val="24"/>
          <w:szCs w:val="24"/>
        </w:rPr>
        <w:t>:</w:t>
      </w:r>
    </w:p>
    <w:p w14:paraId="2FA40742" w14:textId="1151C557" w:rsidR="0012459E" w:rsidRDefault="0012459E" w:rsidP="001245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 un cuadro comparativo con las religiones que se presentan a continuación. Identificando. </w:t>
      </w:r>
      <w:r w:rsidR="007746F6">
        <w:rPr>
          <w:rFonts w:ascii="Arial" w:hAnsi="Arial" w:cs="Arial"/>
          <w:sz w:val="24"/>
          <w:szCs w:val="24"/>
        </w:rPr>
        <w:t xml:space="preserve">Religión, </w:t>
      </w:r>
      <w:r>
        <w:rPr>
          <w:rFonts w:ascii="Arial" w:hAnsi="Arial" w:cs="Arial"/>
          <w:sz w:val="24"/>
          <w:szCs w:val="24"/>
        </w:rPr>
        <w:t xml:space="preserve">Divinidad, Líder religioso, </w:t>
      </w:r>
      <w:r w:rsidR="007746F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ño de creación o </w:t>
      </w:r>
      <w:r w:rsidR="007746F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parición</w:t>
      </w:r>
      <w:r w:rsidR="007746F6">
        <w:rPr>
          <w:rFonts w:ascii="Arial" w:hAnsi="Arial" w:cs="Arial"/>
          <w:sz w:val="24"/>
          <w:szCs w:val="24"/>
        </w:rPr>
        <w:t xml:space="preserve"> y función del Líder</w:t>
      </w:r>
    </w:p>
    <w:p w14:paraId="5DD4CAA2" w14:textId="77777777" w:rsidR="007746F6" w:rsidRDefault="007746F6" w:rsidP="007746F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7746F6" w14:paraId="0D315BD2" w14:textId="77777777" w:rsidTr="007746F6">
        <w:tc>
          <w:tcPr>
            <w:tcW w:w="1765" w:type="dxa"/>
          </w:tcPr>
          <w:p w14:paraId="4007EC3C" w14:textId="2186D74D" w:rsidR="007746F6" w:rsidRPr="007746F6" w:rsidRDefault="007746F6" w:rsidP="00774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6F6">
              <w:rPr>
                <w:rFonts w:ascii="Arial" w:hAnsi="Arial" w:cs="Arial"/>
                <w:b/>
                <w:bCs/>
                <w:sz w:val="24"/>
                <w:szCs w:val="24"/>
              </w:rPr>
              <w:t>RELIGIÖN</w:t>
            </w:r>
          </w:p>
        </w:tc>
        <w:tc>
          <w:tcPr>
            <w:tcW w:w="1765" w:type="dxa"/>
          </w:tcPr>
          <w:p w14:paraId="0AFE9956" w14:textId="59EAB091" w:rsidR="007746F6" w:rsidRPr="007746F6" w:rsidRDefault="007746F6" w:rsidP="00774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6F6">
              <w:rPr>
                <w:rFonts w:ascii="Arial" w:hAnsi="Arial" w:cs="Arial"/>
                <w:b/>
                <w:bCs/>
                <w:sz w:val="24"/>
                <w:szCs w:val="24"/>
              </w:rPr>
              <w:t>DIVINIDAD</w:t>
            </w:r>
          </w:p>
        </w:tc>
        <w:tc>
          <w:tcPr>
            <w:tcW w:w="1766" w:type="dxa"/>
          </w:tcPr>
          <w:p w14:paraId="644D1C0E" w14:textId="5105C8A8" w:rsidR="007746F6" w:rsidRPr="007746F6" w:rsidRDefault="007746F6" w:rsidP="00774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6F6">
              <w:rPr>
                <w:rFonts w:ascii="Arial" w:hAnsi="Arial" w:cs="Arial"/>
                <w:b/>
                <w:bCs/>
                <w:sz w:val="24"/>
                <w:szCs w:val="24"/>
              </w:rPr>
              <w:t>PROFETA (LIDER)</w:t>
            </w:r>
          </w:p>
        </w:tc>
        <w:tc>
          <w:tcPr>
            <w:tcW w:w="1766" w:type="dxa"/>
          </w:tcPr>
          <w:p w14:paraId="7D3A3E8B" w14:textId="4AA8824D" w:rsidR="007746F6" w:rsidRPr="007746F6" w:rsidRDefault="007746F6" w:rsidP="00774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6F6">
              <w:rPr>
                <w:rFonts w:ascii="Arial" w:hAnsi="Arial" w:cs="Arial"/>
                <w:b/>
                <w:bCs/>
                <w:sz w:val="24"/>
                <w:szCs w:val="24"/>
              </w:rPr>
              <w:t>AÑO DE APARICIÓN</w:t>
            </w:r>
          </w:p>
        </w:tc>
        <w:tc>
          <w:tcPr>
            <w:tcW w:w="1766" w:type="dxa"/>
          </w:tcPr>
          <w:p w14:paraId="3E7E4532" w14:textId="2DC96079" w:rsidR="007746F6" w:rsidRPr="007746F6" w:rsidRDefault="007746F6" w:rsidP="00774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6F6">
              <w:rPr>
                <w:rFonts w:ascii="Arial" w:hAnsi="Arial" w:cs="Arial"/>
                <w:b/>
                <w:bCs/>
                <w:sz w:val="24"/>
                <w:szCs w:val="24"/>
              </w:rPr>
              <w:t>FUNCIONES DEL LÍDER</w:t>
            </w:r>
          </w:p>
        </w:tc>
      </w:tr>
      <w:tr w:rsidR="007746F6" w14:paraId="5637FE4F" w14:textId="77777777" w:rsidTr="007746F6">
        <w:tc>
          <w:tcPr>
            <w:tcW w:w="1765" w:type="dxa"/>
          </w:tcPr>
          <w:p w14:paraId="399C33CC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87BEEE7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588ECF0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0F65E91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696E766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6F6" w14:paraId="55B3537B" w14:textId="77777777" w:rsidTr="007746F6">
        <w:tc>
          <w:tcPr>
            <w:tcW w:w="1765" w:type="dxa"/>
          </w:tcPr>
          <w:p w14:paraId="3D23F6C3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7BE7D6B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1DE3EE6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61FCCE7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D04A179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6F6" w14:paraId="4020A71E" w14:textId="77777777" w:rsidTr="007746F6">
        <w:tc>
          <w:tcPr>
            <w:tcW w:w="1765" w:type="dxa"/>
          </w:tcPr>
          <w:p w14:paraId="5B967C2F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727037F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EBDF29B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8110B7D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0F27289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6F6" w14:paraId="08081F57" w14:textId="77777777" w:rsidTr="007746F6">
        <w:tc>
          <w:tcPr>
            <w:tcW w:w="1765" w:type="dxa"/>
          </w:tcPr>
          <w:p w14:paraId="3FB81053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357259C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14A82E7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28C985B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6BDBCFE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6F6" w14:paraId="310791FF" w14:textId="77777777" w:rsidTr="007746F6">
        <w:tc>
          <w:tcPr>
            <w:tcW w:w="1765" w:type="dxa"/>
          </w:tcPr>
          <w:p w14:paraId="3AA6EF86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13FB3E2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3E4B486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7EE6733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FF9E65E" w14:textId="77777777" w:rsidR="007746F6" w:rsidRDefault="007746F6" w:rsidP="00774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32D377" w14:textId="77777777" w:rsidR="007746F6" w:rsidRPr="007746F6" w:rsidRDefault="007746F6" w:rsidP="007746F6">
      <w:pPr>
        <w:jc w:val="both"/>
        <w:rPr>
          <w:rFonts w:ascii="Arial" w:hAnsi="Arial" w:cs="Arial"/>
          <w:sz w:val="24"/>
          <w:szCs w:val="24"/>
        </w:rPr>
      </w:pPr>
    </w:p>
    <w:p w14:paraId="26A8C2B4" w14:textId="769891F7" w:rsidR="007746F6" w:rsidRDefault="004F6CB2" w:rsidP="001245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 un plan histórico donde identifiques cual es la religión mas antigua </w:t>
      </w:r>
      <w:r w:rsidR="00627C4D">
        <w:rPr>
          <w:rFonts w:ascii="Arial" w:hAnsi="Arial" w:cs="Arial"/>
          <w:sz w:val="24"/>
          <w:szCs w:val="24"/>
        </w:rPr>
        <w:t>y cual la mas moderna a partir de su creación</w:t>
      </w:r>
    </w:p>
    <w:p w14:paraId="573782EB" w14:textId="1628AA8E" w:rsidR="00627C4D" w:rsidRDefault="00627C4D" w:rsidP="00627C4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  </w:t>
      </w:r>
    </w:p>
    <w:p w14:paraId="2AACBF26" w14:textId="6432CABF" w:rsidR="007746F6" w:rsidRDefault="009110AA" w:rsidP="001245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 fue la principal tarea de Jesús como profeta. Cual fu su misión central</w:t>
      </w:r>
    </w:p>
    <w:p w14:paraId="425F31D8" w14:textId="6A0897BA" w:rsidR="007746F6" w:rsidRDefault="009110AA" w:rsidP="001245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 fue la misión principal de Abraham en su pueblo</w:t>
      </w:r>
    </w:p>
    <w:p w14:paraId="668F3679" w14:textId="5BD45A7C" w:rsidR="007746F6" w:rsidRDefault="009110AA" w:rsidP="001245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Cuál fue la principal tarea de Siddhartha Gautama como líder religioso</w:t>
      </w:r>
      <w:r w:rsidR="00832B2B">
        <w:rPr>
          <w:rFonts w:ascii="Arial" w:hAnsi="Arial" w:cs="Arial"/>
          <w:sz w:val="24"/>
          <w:szCs w:val="24"/>
        </w:rPr>
        <w:t>.</w:t>
      </w:r>
    </w:p>
    <w:p w14:paraId="282E3E37" w14:textId="643CC5D0" w:rsidR="00832B2B" w:rsidRDefault="00832B2B" w:rsidP="001245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este cuadro de imágenes a que pertenece cada una de ellas.</w:t>
      </w:r>
    </w:p>
    <w:p w14:paraId="10642F0E" w14:textId="0CDFF5D2" w:rsidR="00832B2B" w:rsidRDefault="00832B2B" w:rsidP="0083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FEFEB9" wp14:editId="29F527BF">
            <wp:extent cx="2352675" cy="2352675"/>
            <wp:effectExtent l="0" t="0" r="9525" b="9525"/>
            <wp:docPr id="3103453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CECA7" w14:textId="420A2EE5" w:rsidR="009110AA" w:rsidRDefault="009110AA" w:rsidP="001245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Elabore un crucigrama con 10 palabras claves del texto.</w:t>
      </w:r>
    </w:p>
    <w:p w14:paraId="18AAD871" w14:textId="77777777" w:rsidR="007746F6" w:rsidRPr="0012459E" w:rsidRDefault="007746F6" w:rsidP="007746F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094E320" w14:textId="37C2A970" w:rsidR="0012459E" w:rsidRPr="0012459E" w:rsidRDefault="0012459E" w:rsidP="0012459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2459E">
        <w:rPr>
          <w:rFonts w:ascii="Arial" w:hAnsi="Arial" w:cs="Arial"/>
          <w:b/>
          <w:bCs/>
          <w:sz w:val="24"/>
          <w:szCs w:val="24"/>
          <w:u w:val="single"/>
        </w:rPr>
        <w:t>Los Líderes Espirituales Y Maestros De Cada Religión:</w:t>
      </w:r>
    </w:p>
    <w:p w14:paraId="6EDEBC15" w14:textId="459B11B9" w:rsidR="0012459E" w:rsidRP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7746F6">
        <w:rPr>
          <w:rFonts w:ascii="Arial" w:hAnsi="Arial" w:cs="Arial"/>
          <w:b/>
          <w:bCs/>
          <w:sz w:val="24"/>
          <w:szCs w:val="24"/>
          <w:u w:val="single"/>
        </w:rPr>
        <w:t>Judaísmo</w:t>
      </w:r>
      <w:r w:rsidRPr="0012459E">
        <w:rPr>
          <w:rFonts w:ascii="Arial" w:hAnsi="Arial" w:cs="Arial"/>
          <w:sz w:val="24"/>
          <w:szCs w:val="24"/>
        </w:rPr>
        <w:t>: Abraham es considerado un personaje fundamental en el judaísmo y se le atribuye un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papel importante en la tradición judía. Según la narrativa bíblica, Abraham vivió alrededor de 2000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a.C. y fue el padre de la nación hebrea. Según las escrituras sagradas, Dios eligió a Abraham y le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hizo una serie de promesas, incluida promesa convertirlo en una gran nación y darle una tierra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para habitar. Abraham se considera un ejemplo de fe y obediencia a Dios, ya que estuvo dispuesto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a seguir sus instrucciones, incluso cuando tuvo que dejar su tierra natal y enfrentar diversos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desafíos. Se le conoce como el "padre de la fe" y es reconocido como una figura clave en la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historia y la tradición judía.</w:t>
      </w:r>
    </w:p>
    <w:p w14:paraId="42ECF201" w14:textId="5BC1F411" w:rsidR="0012459E" w:rsidRP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7746F6">
        <w:rPr>
          <w:rFonts w:ascii="Arial" w:hAnsi="Arial" w:cs="Arial"/>
          <w:b/>
          <w:bCs/>
          <w:sz w:val="24"/>
          <w:szCs w:val="24"/>
          <w:u w:val="single"/>
        </w:rPr>
        <w:t>Cristianismo:</w:t>
      </w:r>
      <w:r w:rsidRPr="0012459E">
        <w:rPr>
          <w:rFonts w:ascii="Arial" w:hAnsi="Arial" w:cs="Arial"/>
          <w:sz w:val="24"/>
          <w:szCs w:val="24"/>
        </w:rPr>
        <w:t xml:space="preserve"> Jesús El fundador del cristianismo es Jesucristo. Según la tradición cristiana, Jesús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nació en Belén, en la región de Judea (actualmente parte de Israel), alrededor del año 6 a.C.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Durante su vida, enseñó sobre el amor y la compasión, realizó milagros y atrajo a seguidores. Sus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enseñanzas se basaban en principios de justicia, perdón, humad y amor hacia los demás. Jesús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fue crucificado en Jerusalén alrededor del año 30 d.C., pero según la creencia cristiana, resucitó de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entre los muertos tercer día. Sus seguidores, conocidos como cristianos, difundieron su mensaje y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formaron la base de la religión cristiana. La vida y las enseñanzas de Jesús están registradas en el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Nuevo Testamento de la Biblia, considerado sagrado por los cristianos.</w:t>
      </w:r>
    </w:p>
    <w:p w14:paraId="591735F4" w14:textId="07319771" w:rsidR="0012459E" w:rsidRP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7746F6">
        <w:rPr>
          <w:rFonts w:ascii="Arial" w:hAnsi="Arial" w:cs="Arial"/>
          <w:b/>
          <w:bCs/>
          <w:sz w:val="24"/>
          <w:szCs w:val="24"/>
          <w:u w:val="single"/>
        </w:rPr>
        <w:t>Islam</w:t>
      </w:r>
      <w:r w:rsidRPr="0012459E">
        <w:rPr>
          <w:rFonts w:ascii="Arial" w:hAnsi="Arial" w:cs="Arial"/>
          <w:sz w:val="24"/>
          <w:szCs w:val="24"/>
        </w:rPr>
        <w:t>: En el islam, el profeta Mahoma (Mohamed) es considerado el último y más importante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mensajero de Dios. Él transmitió el Corán, el libro sagrado del islam. También se reconocen como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 xml:space="preserve">guías espirituales a los </w:t>
      </w:r>
      <w:proofErr w:type="spellStart"/>
      <w:r w:rsidRPr="0012459E">
        <w:rPr>
          <w:rFonts w:ascii="Arial" w:hAnsi="Arial" w:cs="Arial"/>
          <w:sz w:val="24"/>
          <w:szCs w:val="24"/>
        </w:rPr>
        <w:t>Imams</w:t>
      </w:r>
      <w:proofErr w:type="spellEnd"/>
      <w:r w:rsidRPr="0012459E">
        <w:rPr>
          <w:rFonts w:ascii="Arial" w:hAnsi="Arial" w:cs="Arial"/>
          <w:sz w:val="24"/>
          <w:szCs w:val="24"/>
        </w:rPr>
        <w:t xml:space="preserve"> y a los líderes espirituales, como los jeques y </w:t>
      </w:r>
      <w:proofErr w:type="spellStart"/>
      <w:r w:rsidRPr="0012459E">
        <w:rPr>
          <w:rFonts w:ascii="Arial" w:hAnsi="Arial" w:cs="Arial"/>
          <w:sz w:val="24"/>
          <w:szCs w:val="24"/>
        </w:rPr>
        <w:t>muftis</w:t>
      </w:r>
      <w:proofErr w:type="spellEnd"/>
      <w:r w:rsidRPr="0012459E">
        <w:rPr>
          <w:rFonts w:ascii="Arial" w:hAnsi="Arial" w:cs="Arial"/>
          <w:sz w:val="24"/>
          <w:szCs w:val="24"/>
        </w:rPr>
        <w:t>, quienes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interpretan la ley islámica y brindan orientación espiritual.</w:t>
      </w:r>
    </w:p>
    <w:p w14:paraId="0142F3C8" w14:textId="06990A7C" w:rsidR="0012459E" w:rsidRP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7746F6">
        <w:rPr>
          <w:rFonts w:ascii="Arial" w:hAnsi="Arial" w:cs="Arial"/>
          <w:b/>
          <w:bCs/>
          <w:sz w:val="24"/>
          <w:szCs w:val="24"/>
          <w:u w:val="single"/>
        </w:rPr>
        <w:t>Budismo</w:t>
      </w:r>
      <w:r w:rsidRPr="0012459E">
        <w:rPr>
          <w:rFonts w:ascii="Arial" w:hAnsi="Arial" w:cs="Arial"/>
          <w:sz w:val="24"/>
          <w:szCs w:val="24"/>
        </w:rPr>
        <w:t>: Siddhartha Gautama, conocido como Buda, es considerado el fundador del budismo y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un maestro espiritual supremo. Sus enseñanzas, conocidas como el Dharma, son consideradas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guías para aquellos que buscan alcanzar la iluminación y liberarse del sufrimiento. Además de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 xml:space="preserve">Buda, también hay otros maestros importantes en el budismo, como el Dalai Lama y </w:t>
      </w:r>
      <w:proofErr w:type="spellStart"/>
      <w:r w:rsidRPr="0012459E">
        <w:rPr>
          <w:rFonts w:ascii="Arial" w:hAnsi="Arial" w:cs="Arial"/>
          <w:sz w:val="24"/>
          <w:szCs w:val="24"/>
        </w:rPr>
        <w:t>Thich</w:t>
      </w:r>
      <w:proofErr w:type="spellEnd"/>
      <w:r w:rsidRPr="001245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459E">
        <w:rPr>
          <w:rFonts w:ascii="Arial" w:hAnsi="Arial" w:cs="Arial"/>
          <w:sz w:val="24"/>
          <w:szCs w:val="24"/>
        </w:rPr>
        <w:t>Nhat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459E">
        <w:rPr>
          <w:rFonts w:ascii="Arial" w:hAnsi="Arial" w:cs="Arial"/>
          <w:sz w:val="24"/>
          <w:szCs w:val="24"/>
        </w:rPr>
        <w:t>Hanh</w:t>
      </w:r>
      <w:proofErr w:type="spellEnd"/>
      <w:r w:rsidRPr="0012459E">
        <w:rPr>
          <w:rFonts w:ascii="Arial" w:hAnsi="Arial" w:cs="Arial"/>
          <w:sz w:val="24"/>
          <w:szCs w:val="24"/>
        </w:rPr>
        <w:t>.</w:t>
      </w:r>
    </w:p>
    <w:p w14:paraId="719E1F11" w14:textId="3E3CA640" w:rsidR="0012459E" w:rsidRP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12459E">
        <w:rPr>
          <w:rFonts w:ascii="Arial" w:hAnsi="Arial" w:cs="Arial"/>
          <w:sz w:val="24"/>
          <w:szCs w:val="24"/>
        </w:rPr>
        <w:t>Hinduismo: El hinduismo es una religión en la cual existen múltiples guías espirituales y maestros,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como los Gurús, son líderes espirituales y maestros que ayudan a sus seguidores a alcanzar la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 xml:space="preserve">iluminación y la conexión con lo divino. Algunos de los Gurús más conocidos incluyen a </w:t>
      </w:r>
      <w:proofErr w:type="spellStart"/>
      <w:r w:rsidRPr="0012459E">
        <w:rPr>
          <w:rFonts w:ascii="Arial" w:hAnsi="Arial" w:cs="Arial"/>
          <w:sz w:val="24"/>
          <w:szCs w:val="24"/>
        </w:rPr>
        <w:t>Swami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459E">
        <w:rPr>
          <w:rFonts w:ascii="Arial" w:hAnsi="Arial" w:cs="Arial"/>
          <w:sz w:val="24"/>
          <w:szCs w:val="24"/>
        </w:rPr>
        <w:t>Vivekananda</w:t>
      </w:r>
      <w:proofErr w:type="spellEnd"/>
      <w:r w:rsidRPr="0012459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2459E">
        <w:rPr>
          <w:rFonts w:ascii="Arial" w:hAnsi="Arial" w:cs="Arial"/>
          <w:sz w:val="24"/>
          <w:szCs w:val="24"/>
        </w:rPr>
        <w:t>Swami</w:t>
      </w:r>
      <w:proofErr w:type="spellEnd"/>
      <w:r w:rsidRPr="001245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459E">
        <w:rPr>
          <w:rFonts w:ascii="Arial" w:hAnsi="Arial" w:cs="Arial"/>
          <w:sz w:val="24"/>
          <w:szCs w:val="24"/>
        </w:rPr>
        <w:t>Sivananda</w:t>
      </w:r>
      <w:proofErr w:type="spellEnd"/>
      <w:r w:rsidRPr="0012459E">
        <w:rPr>
          <w:rFonts w:ascii="Arial" w:hAnsi="Arial" w:cs="Arial"/>
          <w:sz w:val="24"/>
          <w:szCs w:val="24"/>
        </w:rPr>
        <w:t>.</w:t>
      </w:r>
    </w:p>
    <w:p w14:paraId="5A1AC363" w14:textId="77777777" w:rsidR="0012459E" w:rsidRPr="0012459E" w:rsidRDefault="0012459E" w:rsidP="0012459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2459E">
        <w:rPr>
          <w:rFonts w:ascii="Arial" w:hAnsi="Arial" w:cs="Arial"/>
          <w:b/>
          <w:bCs/>
          <w:sz w:val="24"/>
          <w:szCs w:val="24"/>
          <w:u w:val="single"/>
        </w:rPr>
        <w:t>Actitudes Humanas De Maestros Y Guías Espirituales De Las Grandes Religiones.</w:t>
      </w:r>
    </w:p>
    <w:p w14:paraId="765DFDD8" w14:textId="59AFEA9B" w:rsidR="0012459E" w:rsidRP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12459E">
        <w:rPr>
          <w:rFonts w:ascii="Arial" w:hAnsi="Arial" w:cs="Arial"/>
          <w:sz w:val="24"/>
          <w:szCs w:val="24"/>
        </w:rPr>
        <w:lastRenderedPageBreak/>
        <w:t>1. Jesús, como figura central del cristianismo, se caracteriza por su compasión, amor</w:t>
      </w:r>
      <w:r w:rsidR="007746F6"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incondicional, humildad y perdón. Estas actitudes son ejemplos fundamentales de su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enseñanza y vida. Jesús mostró una compasión profunda hacia los necesitados,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acercándose a ellos con comprensión y ayudándoles en sus dificultades. Además, enseñó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el amor incondicional, instando a sus seguidores a amar a sus prójimos como a ellos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mismos, independientemente de sus diferencias o circunstancias. La humildad de Jesús se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hizo evidente en su servicio desinteresado a los demás, lavando los pies de sus discípulos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y destacando la importancia de ser siervos de todos. Y finalmente, el perdón fue una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actitud central en la enseñanza y ejemplo de Jesús, instando a sus seguidores a perdonar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a los demás como él los perdonó. Estas actitudes humanas de Jesús, basadas en la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compasión, el amor, la humildad y el perdón, han influido en muchas personas a lo largo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de los siglos y siguen siendo una guía inspiradora para vivir una vida centrada en el amor y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la reconciliación.</w:t>
      </w:r>
    </w:p>
    <w:p w14:paraId="5A2668D8" w14:textId="106A5FC6" w:rsidR="0012459E" w:rsidRP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12459E">
        <w:rPr>
          <w:rFonts w:ascii="Arial" w:hAnsi="Arial" w:cs="Arial"/>
          <w:sz w:val="24"/>
          <w:szCs w:val="24"/>
        </w:rPr>
        <w:t>2. Las actitudes humanas de Mahoma, considerado el último profeta del islam, se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caracterizan por su compasión, paciencia, justicia y humildad. Mahoma mostró una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compasión inigualable hacia los necesitados y los más vulnerables de la sociedad,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alentando a sus seguidores a ser compasivos y generosos con los demás. Su paciencia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fue evidente en su perseverancia para difundir el mensaje del islam, a pesar de los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desafíos y oposiciones que enfrentó. La justicia también fue una actitud central en la vida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de Mahoma, promoviendo la equidad y el trato justo para todos. Además, fue conocido por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su humildad, mostrando un ejemplo de modestia y sencillez en todas sus acciones. Estas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actitudes humanas de Mahoma han sido un modelo para millones de musulmanes en todo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el mundo, inspirándolos a seguir un camino de compasión, paciencia, justicia y humildad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en sus propias vidas.</w:t>
      </w:r>
    </w:p>
    <w:p w14:paraId="0560749F" w14:textId="31C7E8FA" w:rsidR="0012459E" w:rsidRP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12459E">
        <w:rPr>
          <w:rFonts w:ascii="Arial" w:hAnsi="Arial" w:cs="Arial"/>
          <w:sz w:val="24"/>
          <w:szCs w:val="24"/>
        </w:rPr>
        <w:t>3. Las actitudes humanas de Abraham, considerado el padre fundacional del judaísmo, se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caracterizan por su fe, obediencia, hospitalidad y liderazgo. La fe de Abraham es una de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sus características más destacadas, que creyó y confió en la promesa de Dios de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convertirlo en una gran nación, a pesar de las dificultades y desafíos que enfrentó. Su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obediencia hacia Dios también fue evidente cuando estuvo dispuesto a sacrificar a su hijo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Isaac, demostrando su lealtad y sumisión a la voluntad divina. Además, Abraham era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conocido por su hospitalidad, abriendo su hogar y acogiendo generosamente a los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visitantes y extranjeros. Esta actitud refleja su espíritu de amabilidad y generosidad hacia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los demás. Por último, Abraham fue un líder visionario y carismático, guiando a su familia y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a aquellos que lo rodeaban en la adoración a un único Dios y en el cumplimiento de los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preceptos divinos. Estas actitudes humanas de fe, obediencia, hospitalidad y liderazgo de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Abraham siguen siendo ejemplos inspiradores para los seguidores del judaísmo y para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muchas personas de diferentes tradiciones religiosas.</w:t>
      </w:r>
    </w:p>
    <w:p w14:paraId="5C40064A" w14:textId="34040830" w:rsidR="0012459E" w:rsidRP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12459E">
        <w:rPr>
          <w:rFonts w:ascii="Arial" w:hAnsi="Arial" w:cs="Arial"/>
          <w:sz w:val="24"/>
          <w:szCs w:val="24"/>
        </w:rPr>
        <w:t>4. En el hinduismo, las deidades representan diferentes aspectos y cualidades divinas, por lo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que las actitudes humanas asociadas a cada una de ellas pueden variar. Aunque los</w:t>
      </w:r>
    </w:p>
    <w:p w14:paraId="1077C456" w14:textId="06876A49" w:rsidR="0012459E" w:rsidRP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12459E">
        <w:rPr>
          <w:rFonts w:ascii="Arial" w:hAnsi="Arial" w:cs="Arial"/>
          <w:sz w:val="24"/>
          <w:szCs w:val="24"/>
        </w:rPr>
        <w:lastRenderedPageBreak/>
        <w:t>dioses hindúes son venerados y adorados como seres divinos, también se les atribuyen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características humanas y se les considera modelos a seguir en algunos aspectos. Por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 xml:space="preserve">ejemplo, </w:t>
      </w:r>
      <w:proofErr w:type="spellStart"/>
      <w:r w:rsidRPr="0012459E">
        <w:rPr>
          <w:rFonts w:ascii="Arial" w:hAnsi="Arial" w:cs="Arial"/>
          <w:sz w:val="24"/>
          <w:szCs w:val="24"/>
        </w:rPr>
        <w:t>Vishnu</w:t>
      </w:r>
      <w:proofErr w:type="spellEnd"/>
      <w:r w:rsidRPr="0012459E">
        <w:rPr>
          <w:rFonts w:ascii="Arial" w:hAnsi="Arial" w:cs="Arial"/>
          <w:sz w:val="24"/>
          <w:szCs w:val="24"/>
        </w:rPr>
        <w:t xml:space="preserve"> se caracteriza por su compasión, bondad y justicia al proteger y preservar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el orden cósmico. Shiva, por otro lado, personifica renuncia y la disciplina espiritual,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mostrando una actitud de desapego hacia el mundo material. Brahma, el creador, es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considerado como símbolo de la sabiduría y el conocimiento, actuando como guía para la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humanidad. Estas actitudes humanas de los dioses hindúes son apreciadas y tomadas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como ejemplo en la vida diaria para cultivar valores espirituales y comportamientos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virtuosos. Cabe destacar que, aunque se encuentran representadas con cualidades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humanas, se considera que los dioses hindúes están más allá de las limitaciones humanas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y poseen virtudes divinas sin excepción.</w:t>
      </w:r>
    </w:p>
    <w:p w14:paraId="5DB3C998" w14:textId="77777777" w:rsidR="0012459E" w:rsidRP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12459E">
        <w:rPr>
          <w:rFonts w:ascii="Arial" w:hAnsi="Arial" w:cs="Arial"/>
          <w:sz w:val="24"/>
          <w:szCs w:val="24"/>
        </w:rPr>
        <w:t>5. Las actitudes humanas de Buda, también conocidas como "las cuatro actitudes ilimitadas",</w:t>
      </w:r>
    </w:p>
    <w:p w14:paraId="6DFE40E1" w14:textId="68B0A9E2" w:rsidR="0012459E" w:rsidRPr="0012459E" w:rsidRDefault="0012459E" w:rsidP="0012459E">
      <w:pPr>
        <w:jc w:val="both"/>
        <w:rPr>
          <w:rFonts w:ascii="Arial" w:hAnsi="Arial" w:cs="Arial"/>
          <w:sz w:val="24"/>
          <w:szCs w:val="24"/>
        </w:rPr>
      </w:pPr>
      <w:r w:rsidRPr="0012459E">
        <w:rPr>
          <w:rFonts w:ascii="Arial" w:hAnsi="Arial" w:cs="Arial"/>
          <w:sz w:val="24"/>
          <w:szCs w:val="24"/>
        </w:rPr>
        <w:t>son compasión, amor bondadoso, alegría empática y ecuanimidad. Estas actitudes se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basan en la comprensión de la interconexión de todos los seres y en el deseo de aliviar el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sufrimiento humano. Buda enseñó que cultivar estas actitudes puede llevar a una vida más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plena, amorosa y pacífica. La compasión abarca el deseo de aliviar el sufrimiento de los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demás y mostrar bondad hacia ellos. El amor bondadoso implica tener un corazón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amoroso y amable hacia todos los seres. La alegría empática implica compartir la felicidad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y el éxito de demás. Y finalmente, la ecuanimidad implica desarrollar una mente equilibrada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y libre de apego, aceptando las circunstancias tal como son. Practicar estas actitudes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puede ayudarnos a desarrollar una mentalidad más altruista y a vivir en armonía con los</w:t>
      </w:r>
      <w:r>
        <w:rPr>
          <w:rFonts w:ascii="Arial" w:hAnsi="Arial" w:cs="Arial"/>
          <w:sz w:val="24"/>
          <w:szCs w:val="24"/>
        </w:rPr>
        <w:t xml:space="preserve"> </w:t>
      </w:r>
      <w:r w:rsidRPr="0012459E">
        <w:rPr>
          <w:rFonts w:ascii="Arial" w:hAnsi="Arial" w:cs="Arial"/>
          <w:sz w:val="24"/>
          <w:szCs w:val="24"/>
        </w:rPr>
        <w:t>demás.</w:t>
      </w:r>
    </w:p>
    <w:sectPr w:rsidR="0012459E" w:rsidRPr="00124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0335"/>
    <w:multiLevelType w:val="hybridMultilevel"/>
    <w:tmpl w:val="C6DEAD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0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9E"/>
    <w:rsid w:val="0012459E"/>
    <w:rsid w:val="004F6CB2"/>
    <w:rsid w:val="00627C4D"/>
    <w:rsid w:val="007746F6"/>
    <w:rsid w:val="00832B2B"/>
    <w:rsid w:val="009110AA"/>
    <w:rsid w:val="00B2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A26"/>
  <w15:chartTrackingRefBased/>
  <w15:docId w15:val="{8378E0F8-72C5-4C46-BD42-54219C79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45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1322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BURGOS RUEDA</dc:creator>
  <cp:keywords/>
  <dc:description/>
  <cp:lastModifiedBy>CARLOS MARIO BURGOS RUEDA</cp:lastModifiedBy>
  <cp:revision>4</cp:revision>
  <dcterms:created xsi:type="dcterms:W3CDTF">2023-08-11T03:50:00Z</dcterms:created>
  <dcterms:modified xsi:type="dcterms:W3CDTF">2023-08-11T04:04:00Z</dcterms:modified>
</cp:coreProperties>
</file>