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1F" w:rsidRDefault="003449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7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58"/>
        <w:gridCol w:w="3385"/>
        <w:gridCol w:w="6070"/>
      </w:tblGrid>
      <w:tr w:rsidR="0034491F">
        <w:trPr>
          <w:trHeight w:val="348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91F" w:rsidRDefault="00545D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noProof/>
                <w:lang w:val="es-CO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69217</wp:posOffset>
                  </wp:positionH>
                  <wp:positionV relativeFrom="paragraph">
                    <wp:posOffset>371475</wp:posOffset>
                  </wp:positionV>
                  <wp:extent cx="524819" cy="653346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19" cy="6533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1F" w:rsidRDefault="00545D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INSTITUCIÓN EDUCATIVA LA ESPERANZA</w:t>
            </w:r>
          </w:p>
        </w:tc>
      </w:tr>
      <w:tr w:rsidR="0034491F">
        <w:trPr>
          <w:trHeight w:val="348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91F" w:rsidRDefault="00344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1F" w:rsidRDefault="00545D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PLAN DE MEJORAMIENTO INDIVIDUAL PERIODO 3</w:t>
            </w:r>
          </w:p>
        </w:tc>
      </w:tr>
      <w:tr w:rsidR="0034491F">
        <w:trPr>
          <w:trHeight w:val="348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91F" w:rsidRDefault="00344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1F" w:rsidRDefault="00545D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SECCIÓN: Bachillerato</w:t>
            </w:r>
          </w:p>
        </w:tc>
      </w:tr>
      <w:tr w:rsidR="0034491F">
        <w:trPr>
          <w:trHeight w:val="348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91F" w:rsidRDefault="00344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1F" w:rsidRDefault="00545D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NODO: Comunicativo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1F" w:rsidRDefault="00545D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ASIGNATURA: Lengua Castellana</w:t>
            </w:r>
          </w:p>
        </w:tc>
      </w:tr>
      <w:tr w:rsidR="0034491F">
        <w:trPr>
          <w:trHeight w:val="348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91F" w:rsidRDefault="00344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1F" w:rsidRDefault="00545D8E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DOCENTE:Olga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María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Pulgarín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C.</w:t>
            </w:r>
          </w:p>
        </w:tc>
      </w:tr>
      <w:tr w:rsidR="0034491F">
        <w:trPr>
          <w:trHeight w:val="348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91F" w:rsidRDefault="00344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1F" w:rsidRDefault="00545D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GRADO: 7°</w:t>
            </w:r>
          </w:p>
        </w:tc>
      </w:tr>
      <w:tr w:rsidR="0034491F">
        <w:trPr>
          <w:trHeight w:val="348"/>
        </w:trPr>
        <w:tc>
          <w:tcPr>
            <w:tcW w:w="10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F" w:rsidRDefault="00545D8E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NOMBRE DEL ESTUDIANTE:</w:t>
            </w:r>
          </w:p>
        </w:tc>
      </w:tr>
    </w:tbl>
    <w:p w:rsidR="0034491F" w:rsidRDefault="0034491F"/>
    <w:p w:rsidR="00A54679" w:rsidRDefault="00A54679" w:rsidP="00A5467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PRACTICA 1</w:t>
      </w:r>
    </w:p>
    <w:p w:rsidR="00A54679" w:rsidRPr="00A54679" w:rsidRDefault="00A54679" w:rsidP="00A54679">
      <w:pPr>
        <w:pStyle w:val="Prrafodelista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Colocar los totales en las celdas que están sombreadas de verde, utilizar cuadrícula, valores con dos decimales</w:t>
      </w:r>
    </w:p>
    <w:p w:rsidR="00A54679" w:rsidRPr="008C2E16" w:rsidRDefault="00A54679" w:rsidP="00A54679">
      <w:pPr>
        <w:rPr>
          <w:color w:val="000000" w:themeColor="text1"/>
          <w:sz w:val="24"/>
          <w:szCs w:val="24"/>
        </w:rPr>
      </w:pPr>
      <w:r w:rsidRPr="008C2E1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286EA" wp14:editId="383EB219">
                <wp:simplePos x="0" y="0"/>
                <wp:positionH relativeFrom="column">
                  <wp:posOffset>3187065</wp:posOffset>
                </wp:positionH>
                <wp:positionV relativeFrom="paragraph">
                  <wp:posOffset>92075</wp:posOffset>
                </wp:positionV>
                <wp:extent cx="276225" cy="161925"/>
                <wp:effectExtent l="0" t="0" r="9525" b="952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8297" id="4 Rectángulo" o:spid="_x0000_s1026" style="position:absolute;margin-left:250.95pt;margin-top:7.25pt;width:21.7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" fillcolor="yellow" stroked="f" strokeweight="2pt"/>
            </w:pict>
          </mc:Fallback>
        </mc:AlternateContent>
      </w:r>
      <w:r w:rsidRPr="008C2E16">
        <w:rPr>
          <w:noProof/>
          <w:color w:val="000000" w:themeColor="text1"/>
          <w:sz w:val="24"/>
          <w:szCs w:val="24"/>
        </w:rPr>
        <w:drawing>
          <wp:inline distT="0" distB="0" distL="0" distR="0" wp14:anchorId="584342EB" wp14:editId="276B2968">
            <wp:extent cx="4705456" cy="2447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350" t="51360" r="34265" b="21450"/>
                    <a:stretch/>
                  </pic:blipFill>
                  <pic:spPr bwMode="auto">
                    <a:xfrm>
                      <a:off x="0" y="0"/>
                      <a:ext cx="4709249" cy="2449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679" w:rsidRPr="008C2E16" w:rsidRDefault="00A54679" w:rsidP="00A54679">
      <w:pPr>
        <w:rPr>
          <w:color w:val="000000" w:themeColor="text1"/>
          <w:sz w:val="24"/>
          <w:szCs w:val="24"/>
        </w:rPr>
      </w:pPr>
      <w:r w:rsidRPr="008C2E16">
        <w:rPr>
          <w:color w:val="000000" w:themeColor="text1"/>
          <w:sz w:val="24"/>
          <w:szCs w:val="24"/>
        </w:rPr>
        <w:t>Para calcular el valor del 1 trimestre utilice el icono autosuma</w:t>
      </w:r>
    </w:p>
    <w:p w:rsidR="00A54679" w:rsidRPr="008C2E16" w:rsidRDefault="00A54679" w:rsidP="00A54679">
      <w:pPr>
        <w:rPr>
          <w:color w:val="000000" w:themeColor="text1"/>
          <w:sz w:val="24"/>
          <w:szCs w:val="24"/>
        </w:rPr>
      </w:pPr>
      <w:r w:rsidRPr="008C2E16">
        <w:rPr>
          <w:noProof/>
          <w:color w:val="000000" w:themeColor="text1"/>
          <w:sz w:val="24"/>
          <w:szCs w:val="24"/>
        </w:rPr>
        <w:drawing>
          <wp:inline distT="0" distB="0" distL="0" distR="0" wp14:anchorId="5520542B" wp14:editId="5449EA35">
            <wp:extent cx="1685925" cy="1638300"/>
            <wp:effectExtent l="0" t="0" r="952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2E16">
        <w:rPr>
          <w:noProof/>
          <w:color w:val="000000" w:themeColor="text1"/>
          <w:sz w:val="24"/>
          <w:szCs w:val="24"/>
        </w:rPr>
        <w:drawing>
          <wp:inline distT="0" distB="0" distL="0" distR="0" wp14:anchorId="32AAE55F" wp14:editId="612E397D">
            <wp:extent cx="1228725" cy="1695450"/>
            <wp:effectExtent l="0" t="0" r="952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80" cy="169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679" w:rsidRDefault="00A54679" w:rsidP="00A54679">
      <w:r>
        <w:br w:type="page"/>
      </w:r>
    </w:p>
    <w:p w:rsidR="00A54679" w:rsidRPr="00A54679" w:rsidRDefault="00A54679" w:rsidP="00A54679">
      <w:pPr>
        <w:pStyle w:val="Sinespaciado"/>
        <w:rPr>
          <w:b/>
        </w:rPr>
      </w:pPr>
      <w:r>
        <w:rPr>
          <w:rFonts w:ascii="Arial" w:hAnsi="Arial" w:cs="Arial"/>
          <w:b/>
          <w:sz w:val="24"/>
          <w:szCs w:val="24"/>
        </w:rPr>
        <w:lastRenderedPageBreak/>
        <w:t>B</w:t>
      </w:r>
      <w:proofErr w:type="gramStart"/>
      <w:r w:rsidRPr="00A54679">
        <w:rPr>
          <w:rFonts w:ascii="Arial" w:hAnsi="Arial" w:cs="Arial"/>
          <w:b/>
          <w:sz w:val="28"/>
          <w:szCs w:val="28"/>
        </w:rPr>
        <w:t xml:space="preserve">: </w:t>
      </w:r>
      <w:r w:rsidRPr="00A54679">
        <w:rPr>
          <w:rFonts w:ascii="Arial" w:hAnsi="Arial" w:cs="Arial"/>
          <w:b/>
          <w:sz w:val="28"/>
          <w:szCs w:val="28"/>
        </w:rPr>
        <w:t xml:space="preserve"> </w:t>
      </w:r>
      <w:r w:rsidRPr="00A54679">
        <w:rPr>
          <w:rFonts w:ascii="Arial" w:hAnsi="Arial" w:cs="Arial"/>
          <w:b/>
          <w:sz w:val="28"/>
          <w:szCs w:val="28"/>
        </w:rPr>
        <w:t>T</w:t>
      </w:r>
      <w:r w:rsidRPr="00A54679">
        <w:rPr>
          <w:rFonts w:ascii="Arial" w:hAnsi="Arial" w:cs="Arial"/>
          <w:b/>
          <w:sz w:val="28"/>
          <w:szCs w:val="28"/>
        </w:rPr>
        <w:t>abla</w:t>
      </w:r>
      <w:proofErr w:type="gramEnd"/>
      <w:r w:rsidRPr="00A54679">
        <w:rPr>
          <w:rFonts w:ascii="Arial" w:hAnsi="Arial" w:cs="Arial"/>
          <w:b/>
          <w:sz w:val="28"/>
          <w:szCs w:val="28"/>
        </w:rPr>
        <w:t xml:space="preserve"> de vendedores</w:t>
      </w:r>
    </w:p>
    <w:p w:rsidR="00A54679" w:rsidRPr="008C2E16" w:rsidRDefault="00A54679" w:rsidP="00A54679">
      <w:pPr>
        <w:pStyle w:val="Sinespaciado"/>
      </w:pPr>
      <w:r w:rsidRPr="008C2E16">
        <w:t>Crear un  libro de trabajo Vendedores </w:t>
      </w:r>
    </w:p>
    <w:p w:rsidR="00A54679" w:rsidRPr="008C2E16" w:rsidRDefault="00A54679" w:rsidP="00A54679">
      <w:pPr>
        <w:pStyle w:val="Sinespaciado"/>
      </w:pPr>
      <w:r w:rsidRPr="008C2E16">
        <w:t>2. Modificar las opciones de formato de celdas para que obtenga un aspecto parecido a:</w:t>
      </w:r>
      <w:r>
        <w:t xml:space="preserve"> este cuadri</w:t>
      </w:r>
      <w:r>
        <w:t>cula</w:t>
      </w:r>
    </w:p>
    <w:p w:rsidR="00A54679" w:rsidRPr="008C2E16" w:rsidRDefault="00A54679" w:rsidP="00A54679">
      <w:pPr>
        <w:shd w:val="clear" w:color="auto" w:fill="F7F0E2"/>
        <w:spacing w:before="225" w:after="225" w:line="360" w:lineRule="atLeast"/>
        <w:ind w:left="225" w:right="225" w:firstLine="225"/>
        <w:rPr>
          <w:rFonts w:eastAsia="Times New Roman"/>
          <w:color w:val="000000" w:themeColor="text1"/>
          <w:sz w:val="24"/>
          <w:szCs w:val="24"/>
        </w:rPr>
      </w:pPr>
      <w:r w:rsidRPr="008C2E16">
        <w:rPr>
          <w:rFonts w:eastAsia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60514B" wp14:editId="1B1B7EC5">
                <wp:simplePos x="0" y="0"/>
                <wp:positionH relativeFrom="column">
                  <wp:posOffset>1977390</wp:posOffset>
                </wp:positionH>
                <wp:positionV relativeFrom="paragraph">
                  <wp:posOffset>1195705</wp:posOffset>
                </wp:positionV>
                <wp:extent cx="4076700" cy="1333500"/>
                <wp:effectExtent l="0" t="0" r="19050" b="19050"/>
                <wp:wrapNone/>
                <wp:docPr id="9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6700" cy="1333500"/>
                          <a:chOff x="0" y="0"/>
                          <a:chExt cx="4076700" cy="1333500"/>
                        </a:xfrm>
                      </wpg:grpSpPr>
                      <wps:wsp>
                        <wps:cNvPr id="6" name="6 Rectángulo"/>
                        <wps:cNvSpPr/>
                        <wps:spPr>
                          <a:xfrm>
                            <a:off x="2819400" y="0"/>
                            <a:ext cx="1257300" cy="58102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"/>
                        <wps:cNvSpPr/>
                        <wps:spPr>
                          <a:xfrm>
                            <a:off x="0" y="895350"/>
                            <a:ext cx="2667000" cy="43815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35172" id="9 Grupo" o:spid="_x0000_s1026" style="position:absolute;margin-left:155.7pt;margin-top:94.15pt;width:321pt;height:105pt;z-index:251661312" coordsize="40767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">
                <v:rect id="6 Rectángulo" o:spid="_x0000_s1027" style="position:absolute;left:28194;width:12573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4/sMA&#10;AADaAAAADwAAAGRycy9kb3ducmV2LnhtbESPQWvCQBSE7wX/w/IKvZRm0x5E06xShIrXpir29pJ9&#10;yYZm34bs1sR/7woFj8PMfMPk68l24kyDbx0reE1SEMSV0y03Cvbfny8LED4ga+wck4ILeVivZg85&#10;ZtqN/EXnIjQiQthnqMCE0GdS+sqQRZ+4njh6tRsshiiHRuoBxwi3nXxL07m02HJcMNjTxlD1W/xZ&#10;BfJQ/9i6PO7Ds7mczG65bajcKvX0OH28gwg0hXv4v73TCuZwuxJv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04/sMAAADaAAAADwAAAAAAAAAAAAAAAACYAgAAZHJzL2Rv&#10;d25yZXYueG1sUEsFBgAAAAAEAAQA9QAAAIgDAAAAAA==&#10;" fillcolor="#c6d9f1 [671]" strokecolor="#243f60 [1604]" strokeweight="2pt"/>
                <v:rect id="8 Rectángulo" o:spid="_x0000_s1028" style="position:absolute;top:8953;width:26670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4JF78A&#10;AADaAAAADwAAAGRycy9kb3ducmV2LnhtbERPz2vCMBS+D/Y/hDfwMtZUD7JVo4yB4tVaZbu9Nq9N&#10;sXkpTdT635uDsOPH93u5Hm0nrjT41rGCaZKCIK6cbrlRUBw2H58gfEDW2DkmBXfysF69viwx0+7G&#10;e7rmoRExhH2GCkwIfSalrwxZ9InriSNXu8FiiHBopB7wFsNtJ2dpOpcWW44NBnv6MVSd84tVII/1&#10;n63LUxHezf3X7L62DZVbpSZv4/cCRKAx/Iuf7p1WELfGK/EG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7gkXvwAAANoAAAAPAAAAAAAAAAAAAAAAAJgCAABkcnMvZG93bnJl&#10;di54bWxQSwUGAAAAAAQABAD1AAAAhAMAAAAA&#10;" fillcolor="#c6d9f1 [671]" strokecolor="#243f60 [1604]" strokeweight="2pt"/>
              </v:group>
            </w:pict>
          </mc:Fallback>
        </mc:AlternateContent>
      </w:r>
      <w:r w:rsidRPr="008C2E16">
        <w:rPr>
          <w:rFonts w:eastAsia="Times New Roman"/>
          <w:noProof/>
          <w:color w:val="000000" w:themeColor="text1"/>
          <w:sz w:val="24"/>
          <w:szCs w:val="24"/>
        </w:rPr>
        <w:drawing>
          <wp:inline distT="0" distB="0" distL="0" distR="0" wp14:anchorId="08DAFADA" wp14:editId="53D621E9">
            <wp:extent cx="5905500" cy="2609850"/>
            <wp:effectExtent l="0" t="0" r="0" b="0"/>
            <wp:docPr id="7" name="Imagen 7" descr="ejercicio ve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vent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679" w:rsidRPr="008C2E16" w:rsidRDefault="00A54679" w:rsidP="00A54679">
      <w:pPr>
        <w:shd w:val="clear" w:color="auto" w:fill="F7F0E2"/>
        <w:ind w:left="225" w:right="225" w:firstLine="225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8C2E16">
        <w:rPr>
          <w:rFonts w:eastAsia="Times New Roman"/>
          <w:b/>
          <w:bCs/>
          <w:color w:val="000000" w:themeColor="text1"/>
          <w:sz w:val="24"/>
          <w:szCs w:val="24"/>
        </w:rPr>
        <w:t>Donde hay un cuadro azul debe reemplazarse por la formula respectiva</w:t>
      </w:r>
    </w:p>
    <w:p w:rsidR="00A54679" w:rsidRPr="008C2E16" w:rsidRDefault="00A54679" w:rsidP="00A54679">
      <w:pPr>
        <w:rPr>
          <w:color w:val="000000" w:themeColor="text1"/>
          <w:sz w:val="24"/>
          <w:szCs w:val="24"/>
        </w:rPr>
      </w:pPr>
    </w:p>
    <w:p w:rsidR="00A54679" w:rsidRPr="00A54679" w:rsidRDefault="00A54679" w:rsidP="00400F1B">
      <w:pPr>
        <w:shd w:val="clear" w:color="auto" w:fill="F7F0E2"/>
        <w:spacing w:before="300"/>
        <w:outlineLvl w:val="1"/>
      </w:pPr>
      <w:r>
        <w:rPr>
          <w:b/>
          <w:sz w:val="24"/>
          <w:szCs w:val="24"/>
        </w:rPr>
        <w:t xml:space="preserve">C. </w:t>
      </w:r>
      <w:r w:rsidRPr="008C2E1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00F1B">
        <w:rPr>
          <w:b/>
          <w:sz w:val="24"/>
          <w:szCs w:val="24"/>
        </w:rPr>
        <w:t>Tabla de multiplicar</w:t>
      </w:r>
      <w:proofErr w:type="gramStart"/>
      <w:r w:rsidR="00400F1B">
        <w:rPr>
          <w:b/>
          <w:sz w:val="24"/>
          <w:szCs w:val="24"/>
        </w:rPr>
        <w:t>:</w:t>
      </w:r>
      <w:r w:rsidRPr="00A54679">
        <w:t>.</w:t>
      </w:r>
      <w:proofErr w:type="gramEnd"/>
      <w:r w:rsidRPr="00A54679">
        <w:t xml:space="preserve"> Realiza los cambios oportunos para que la hoja quede con el formato:</w:t>
      </w:r>
    </w:p>
    <w:p w:rsidR="00A54679" w:rsidRPr="00A54679" w:rsidRDefault="00A54679" w:rsidP="00A54679">
      <w:r w:rsidRPr="00A54679">
        <w:drawing>
          <wp:inline distT="0" distB="0" distL="0" distR="0" wp14:anchorId="58DFC1A2" wp14:editId="1B144376">
            <wp:extent cx="5905500" cy="1962150"/>
            <wp:effectExtent l="19050" t="0" r="0" b="0"/>
            <wp:docPr id="10" name="Imagen 10" descr="http://www.aulaclic.es/excel2010/graficos/multiplica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laclic.es/excel2010/graficos/multiplicar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679" w:rsidRDefault="00A54679" w:rsidP="00A54679"/>
    <w:p w:rsidR="00A54679" w:rsidRPr="00A54679" w:rsidRDefault="004A2F01" w:rsidP="00A54679">
      <w:pPr>
        <w:rPr>
          <w:b/>
        </w:rPr>
      </w:pPr>
      <w:r>
        <w:rPr>
          <w:b/>
        </w:rPr>
        <w:t xml:space="preserve">PRACTICA  DOS: </w:t>
      </w:r>
      <w:r w:rsidR="00400F1B">
        <w:rPr>
          <w:b/>
        </w:rPr>
        <w:t>INFORMES EN WORD</w:t>
      </w:r>
    </w:p>
    <w:p w:rsidR="00A54679" w:rsidRPr="00A54679" w:rsidRDefault="00A54679" w:rsidP="00A54679">
      <w:r w:rsidRPr="00A54679">
        <w:t>Investigar en internet PRODUCTIVIDAD Y CALIDAD y copiar y pegar texto e imágenes en un documento de Word. Mínimo 2 páginas y 5 imágenes, luego acondicionar el documento según las normas de diseño de informes.</w:t>
      </w:r>
    </w:p>
    <w:p w:rsidR="00A54679" w:rsidRPr="00A54679" w:rsidRDefault="00A54679" w:rsidP="00A54679">
      <w:r w:rsidRPr="00A54679">
        <w:t>El trabajo a realzar debe cumplir estas especificaciones</w:t>
      </w:r>
    </w:p>
    <w:p w:rsidR="00A54679" w:rsidRPr="004A2F01" w:rsidRDefault="00A54679" w:rsidP="004A2F01">
      <w:r w:rsidRPr="004A2F01">
        <w:t>1. Usar hoja tamaño carta (Diseño de página – tamaño).</w:t>
      </w:r>
    </w:p>
    <w:p w:rsidR="00A54679" w:rsidRPr="004A2F01" w:rsidRDefault="00A54679" w:rsidP="004A2F01">
      <w:r w:rsidRPr="004A2F01">
        <w:t>2. El documento debe estar estructurado en dos columnas (Diseño de página – columnas).</w:t>
      </w:r>
    </w:p>
    <w:p w:rsidR="00A54679" w:rsidRPr="004A2F01" w:rsidRDefault="00A54679" w:rsidP="004A2F01">
      <w:r w:rsidRPr="004A2F01">
        <w:t xml:space="preserve">3. Usar márgenes superior, inferior, izquierdo y derecho, iguales a </w:t>
      </w:r>
      <w:r w:rsidR="004A2F01" w:rsidRPr="004A2F01">
        <w:t xml:space="preserve">2.5 </w:t>
      </w:r>
      <w:r w:rsidRPr="004A2F01">
        <w:t>cm. (Diseño de página – márgenes – márgenes personalizados).</w:t>
      </w:r>
    </w:p>
    <w:p w:rsidR="00A54679" w:rsidRPr="004A2F01" w:rsidRDefault="00A54679" w:rsidP="004A2F01">
      <w:r w:rsidRPr="004A2F01">
        <w:t xml:space="preserve">4. Usar fuente </w:t>
      </w:r>
      <w:r w:rsidR="00400F1B" w:rsidRPr="004A2F01">
        <w:t>ARIAL</w:t>
      </w:r>
      <w:r w:rsidRPr="004A2F01">
        <w:t xml:space="preserve"> tamaño No. 1</w:t>
      </w:r>
      <w:r w:rsidR="004A2F01" w:rsidRPr="004A2F01">
        <w:t>2</w:t>
      </w:r>
      <w:r w:rsidRPr="004A2F01">
        <w:t xml:space="preserve"> para la totalidad del documento. (Inicio – Fuente).</w:t>
      </w:r>
    </w:p>
    <w:p w:rsidR="00A54679" w:rsidRPr="004A2F01" w:rsidRDefault="00A54679" w:rsidP="004A2F01">
      <w:r w:rsidRPr="004A2F01">
        <w:t>6. Los párrafos deben estar correctamente justificados. (Inicio – Justificar).</w:t>
      </w:r>
    </w:p>
    <w:p w:rsidR="00A54679" w:rsidRPr="004A2F01" w:rsidRDefault="00A54679" w:rsidP="004A2F01">
      <w:r w:rsidRPr="004A2F01">
        <w:t>7. Las imágenes deben ir centradas y organizadas en tamaño de acuerdo al documento. (Inicio – Centrar).</w:t>
      </w:r>
    </w:p>
    <w:p w:rsidR="00A54679" w:rsidRPr="004A2F01" w:rsidRDefault="00A54679" w:rsidP="004A2F01">
      <w:r w:rsidRPr="004A2F01">
        <w:t xml:space="preserve">8. Las tablas, cuadros o </w:t>
      </w:r>
      <w:proofErr w:type="spellStart"/>
      <w:r w:rsidRPr="004A2F01">
        <w:t>mentefactos</w:t>
      </w:r>
      <w:proofErr w:type="spellEnd"/>
      <w:r w:rsidRPr="004A2F01">
        <w:t xml:space="preserve"> deben también ir centrados y bien organizados.</w:t>
      </w:r>
    </w:p>
    <w:p w:rsidR="00A54679" w:rsidRPr="004A2F01" w:rsidRDefault="00A54679" w:rsidP="004A2F01">
      <w:r w:rsidRPr="004A2F01">
        <w:t>9. Adicionar como marca de agua, letras, nombres o imágenes significativas y propias de los autores de cada informe. (Insertar – marca de agua – marcas de agua personalizadas)</w:t>
      </w:r>
    </w:p>
    <w:p w:rsidR="00A54679" w:rsidRPr="004A2F01" w:rsidRDefault="00A54679" w:rsidP="004A2F01">
      <w:r w:rsidRPr="004A2F01">
        <w:t xml:space="preserve">11. Manejar visiblemente, en color </w:t>
      </w:r>
      <w:r w:rsidR="004A2F01" w:rsidRPr="004A2F01">
        <w:t>ROJO</w:t>
      </w:r>
      <w:r w:rsidRPr="004A2F01">
        <w:t xml:space="preserve"> y con mayúsculas todos los títulos y subtítulos de los </w:t>
      </w:r>
      <w:proofErr w:type="spellStart"/>
      <w:r w:rsidRPr="004A2F01">
        <w:t>informes.</w:t>
      </w:r>
      <w:r w:rsidR="004A2F01" w:rsidRPr="004A2F01">
        <w:t>y</w:t>
      </w:r>
      <w:proofErr w:type="spellEnd"/>
      <w:r w:rsidR="004A2F01" w:rsidRPr="004A2F01">
        <w:t xml:space="preserve"> debidamente centrados.</w:t>
      </w:r>
    </w:p>
    <w:p w:rsidR="00A54679" w:rsidRPr="004A2F01" w:rsidRDefault="00A54679" w:rsidP="004A2F01">
      <w:r w:rsidRPr="004A2F01">
        <w:t xml:space="preserve">12. Deshabilitar herramientas tales como Negrita, </w:t>
      </w:r>
      <w:proofErr w:type="spellStart"/>
      <w:r w:rsidRPr="004A2F01">
        <w:t>Kursiva</w:t>
      </w:r>
      <w:proofErr w:type="spellEnd"/>
      <w:r w:rsidRPr="004A2F01">
        <w:t>, Subrayado, etc., que vengan junto con la información descargada de internet. (Inicio- herramientas de fuente).</w:t>
      </w:r>
    </w:p>
    <w:p w:rsidR="00A54679" w:rsidRPr="004A2F01" w:rsidRDefault="00A54679" w:rsidP="004A2F01">
      <w:r w:rsidRPr="004A2F01">
        <w:t>13. Usar como información en el encabezado: El nombre de la materia (Informática), la fecha y el grado cursado. (Insertar – Encabezado)</w:t>
      </w:r>
    </w:p>
    <w:p w:rsidR="00A54679" w:rsidRPr="004A2F01" w:rsidRDefault="00A54679" w:rsidP="004A2F01">
      <w:r w:rsidRPr="004A2F01">
        <w:t xml:space="preserve">14. Usar como información en el </w:t>
      </w:r>
      <w:proofErr w:type="spellStart"/>
      <w:r w:rsidRPr="004A2F01">
        <w:t>pié</w:t>
      </w:r>
      <w:proofErr w:type="spellEnd"/>
      <w:r w:rsidRPr="004A2F01">
        <w:t xml:space="preserve"> de página: Nombres del o los autores del informe. (Insertar – </w:t>
      </w:r>
      <w:proofErr w:type="spellStart"/>
      <w:r w:rsidRPr="004A2F01">
        <w:t>Pié</w:t>
      </w:r>
      <w:proofErr w:type="spellEnd"/>
      <w:r w:rsidRPr="004A2F01">
        <w:t xml:space="preserve"> de Página)</w:t>
      </w:r>
    </w:p>
    <w:p w:rsidR="00A54679" w:rsidRPr="004A2F01" w:rsidRDefault="00A54679" w:rsidP="004A2F01">
      <w:r w:rsidRPr="004A2F01">
        <w:t>15. Adicionar siempre a cada informe, las referencias mediante hipervínculos a las páginas web de donde se obtuvo la información. (Insertar – hipervínculo – dirección web).</w:t>
      </w:r>
    </w:p>
    <w:p w:rsidR="00A54679" w:rsidRPr="004A2F01" w:rsidRDefault="00A54679" w:rsidP="004A2F01">
      <w:r w:rsidRPr="004A2F01">
        <w:t>No olvidar que se califica por informe completamente terminado, es decir, que si al momento de la entrega no se cumple co</w:t>
      </w:r>
      <w:r w:rsidR="004A2F01" w:rsidRPr="004A2F01">
        <w:t>n la totalidad de estas normas, no se tendrá en cuenta</w:t>
      </w:r>
    </w:p>
    <w:p w:rsidR="004A2F01" w:rsidRDefault="004A2F01" w:rsidP="00A54679">
      <w:pPr>
        <w:pStyle w:val="cdt4ke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000000" w:themeColor="text1"/>
        </w:rPr>
      </w:pPr>
    </w:p>
    <w:p w:rsidR="004A2F01" w:rsidRDefault="004A2F01" w:rsidP="00A54679">
      <w:pPr>
        <w:pStyle w:val="cdt4ke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000000" w:themeColor="text1"/>
        </w:rPr>
      </w:pPr>
    </w:p>
    <w:p w:rsidR="00A54679" w:rsidRPr="008C2E16" w:rsidRDefault="004A2F01" w:rsidP="004A2F01">
      <w:pPr>
        <w:pStyle w:val="cdt4ke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Style w:val="Textoennegrita"/>
          <w:rFonts w:ascii="Arial" w:hAnsi="Arial" w:cs="Arial"/>
          <w:color w:val="000000" w:themeColor="text1"/>
        </w:rPr>
        <w:lastRenderedPageBreak/>
        <w:t xml:space="preserve">PRACTICA 3: </w:t>
      </w:r>
      <w:r w:rsidR="00A54679" w:rsidRPr="008C2E16">
        <w:rPr>
          <w:rFonts w:ascii="Arial" w:hAnsi="Arial" w:cs="Arial"/>
          <w:color w:val="000000" w:themeColor="text1"/>
        </w:rPr>
        <w:t xml:space="preserve">De acuerdo a la temática entregada por el docente, realizar una presentación en </w:t>
      </w:r>
      <w:proofErr w:type="spellStart"/>
      <w:r w:rsidR="00A54679" w:rsidRPr="008C2E16">
        <w:rPr>
          <w:rFonts w:ascii="Arial" w:hAnsi="Arial" w:cs="Arial"/>
          <w:color w:val="000000" w:themeColor="text1"/>
        </w:rPr>
        <w:t>Prezi</w:t>
      </w:r>
      <w:proofErr w:type="spellEnd"/>
      <w:r w:rsidR="00A54679" w:rsidRPr="008C2E16">
        <w:rPr>
          <w:rFonts w:ascii="Arial" w:hAnsi="Arial" w:cs="Arial"/>
          <w:color w:val="000000" w:themeColor="text1"/>
        </w:rPr>
        <w:t xml:space="preserve"> o </w:t>
      </w:r>
      <w:proofErr w:type="spellStart"/>
      <w:r w:rsidR="00A54679" w:rsidRPr="008C2E16">
        <w:rPr>
          <w:rFonts w:ascii="Arial" w:hAnsi="Arial" w:cs="Arial"/>
          <w:color w:val="000000" w:themeColor="text1"/>
        </w:rPr>
        <w:t>Power</w:t>
      </w:r>
      <w:proofErr w:type="spellEnd"/>
      <w:r w:rsidR="00A54679" w:rsidRPr="008C2E16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679" w:rsidRPr="008C2E16">
        <w:rPr>
          <w:rFonts w:ascii="Arial" w:hAnsi="Arial" w:cs="Arial"/>
          <w:color w:val="000000" w:themeColor="text1"/>
        </w:rPr>
        <w:t>point</w:t>
      </w:r>
      <w:proofErr w:type="spellEnd"/>
      <w:r w:rsidR="00A54679" w:rsidRPr="008C2E16">
        <w:rPr>
          <w:rFonts w:ascii="Arial" w:hAnsi="Arial" w:cs="Arial"/>
          <w:color w:val="000000" w:themeColor="text1"/>
        </w:rPr>
        <w:t xml:space="preserve"> encaminada a generar una enseñanza, aporte o propuesta bien estructurada, luego exponerla y entregar un trabajo escrito. </w:t>
      </w:r>
    </w:p>
    <w:p w:rsidR="00A54679" w:rsidRPr="008C2E16" w:rsidRDefault="00A54679" w:rsidP="00A54679">
      <w:pPr>
        <w:pStyle w:val="cdt4ke"/>
        <w:spacing w:before="225" w:beforeAutospacing="0" w:after="0" w:afterAutospacing="0"/>
        <w:rPr>
          <w:rFonts w:ascii="Arial" w:hAnsi="Arial" w:cs="Arial"/>
          <w:color w:val="000000" w:themeColor="text1"/>
        </w:rPr>
      </w:pPr>
      <w:r w:rsidRPr="008C2E16">
        <w:rPr>
          <w:rFonts w:ascii="Arial" w:hAnsi="Arial" w:cs="Arial"/>
          <w:color w:val="000000" w:themeColor="text1"/>
        </w:rPr>
        <w:t>REQUISITOS:</w:t>
      </w:r>
    </w:p>
    <w:p w:rsidR="00A54679" w:rsidRPr="004A2F01" w:rsidRDefault="00A54679" w:rsidP="004A2F01">
      <w:r w:rsidRPr="004A2F01">
        <w:t>1.- Presentación en PowerPoint de al menos 11 diapositivas.</w:t>
      </w:r>
    </w:p>
    <w:p w:rsidR="00A54679" w:rsidRPr="004A2F01" w:rsidRDefault="00A54679" w:rsidP="004A2F01">
      <w:r w:rsidRPr="004A2F01">
        <w:t>2.- Presentación muy visual y con poco texto, pero muy representativa de su tema.</w:t>
      </w:r>
    </w:p>
    <w:p w:rsidR="00A54679" w:rsidRPr="004A2F01" w:rsidRDefault="00A54679" w:rsidP="004A2F01">
      <w:r w:rsidRPr="004A2F01">
        <w:t>3.- Introducción al tema con definición clara y muy visual.</w:t>
      </w:r>
    </w:p>
    <w:p w:rsidR="00A54679" w:rsidRPr="004A2F01" w:rsidRDefault="00A54679" w:rsidP="004A2F01">
      <w:r w:rsidRPr="004A2F01">
        <w:t>4.- Desarrollo de la temática con evidencia de estilo, creatividad y conocimiento.</w:t>
      </w:r>
    </w:p>
    <w:p w:rsidR="00A54679" w:rsidRPr="004A2F01" w:rsidRDefault="00A54679" w:rsidP="004A2F01">
      <w:r w:rsidRPr="004A2F01">
        <w:t>5.- Al final de la presentación realizar una exposición con carácter reflexivo, educativo o propositivo.</w:t>
      </w:r>
    </w:p>
    <w:p w:rsidR="00A54679" w:rsidRPr="008C2E16" w:rsidRDefault="00A54679" w:rsidP="00A54679">
      <w:pPr>
        <w:pStyle w:val="cdt4ke"/>
        <w:spacing w:before="225" w:beforeAutospacing="0" w:after="0" w:afterAutospacing="0"/>
        <w:rPr>
          <w:rFonts w:ascii="Arial" w:hAnsi="Arial" w:cs="Arial"/>
          <w:color w:val="000000" w:themeColor="text1"/>
        </w:rPr>
      </w:pPr>
      <w:r w:rsidRPr="008C2E16">
        <w:rPr>
          <w:rFonts w:ascii="Arial" w:hAnsi="Arial" w:cs="Arial"/>
          <w:color w:val="000000" w:themeColor="text1"/>
        </w:rPr>
        <w:t xml:space="preserve">TEMAS: Hackers, </w:t>
      </w:r>
      <w:proofErr w:type="spellStart"/>
      <w:r w:rsidRPr="008C2E16">
        <w:rPr>
          <w:rFonts w:ascii="Arial" w:hAnsi="Arial" w:cs="Arial"/>
          <w:color w:val="000000" w:themeColor="text1"/>
        </w:rPr>
        <w:t>Bulling</w:t>
      </w:r>
      <w:proofErr w:type="spellEnd"/>
      <w:r w:rsidRPr="008C2E16">
        <w:rPr>
          <w:rFonts w:ascii="Arial" w:hAnsi="Arial" w:cs="Arial"/>
          <w:color w:val="000000" w:themeColor="text1"/>
        </w:rPr>
        <w:t xml:space="preserve"> y </w:t>
      </w:r>
      <w:proofErr w:type="spellStart"/>
      <w:r w:rsidRPr="008C2E16">
        <w:rPr>
          <w:rFonts w:ascii="Arial" w:hAnsi="Arial" w:cs="Arial"/>
          <w:color w:val="000000" w:themeColor="text1"/>
        </w:rPr>
        <w:t>ciberbulling</w:t>
      </w:r>
      <w:proofErr w:type="spellEnd"/>
      <w:r w:rsidRPr="008C2E16">
        <w:rPr>
          <w:rFonts w:ascii="Arial" w:hAnsi="Arial" w:cs="Arial"/>
          <w:color w:val="000000" w:themeColor="text1"/>
        </w:rPr>
        <w:t xml:space="preserve">, Nanotecnología, Tecnología del deporte, Drogas tecnológicas, Tecnología del </w:t>
      </w:r>
      <w:proofErr w:type="spellStart"/>
      <w:r w:rsidRPr="008C2E16">
        <w:rPr>
          <w:rFonts w:ascii="Arial" w:hAnsi="Arial" w:cs="Arial"/>
          <w:color w:val="000000" w:themeColor="text1"/>
        </w:rPr>
        <w:t>automovil</w:t>
      </w:r>
      <w:proofErr w:type="spellEnd"/>
      <w:r w:rsidRPr="008C2E16">
        <w:rPr>
          <w:rFonts w:ascii="Arial" w:hAnsi="Arial" w:cs="Arial"/>
          <w:color w:val="000000" w:themeColor="text1"/>
        </w:rPr>
        <w:t>, Robótica, Malware, tecnología de la aviación y tecnología del celular.</w:t>
      </w:r>
    </w:p>
    <w:p w:rsidR="009918B8" w:rsidRDefault="009918B8" w:rsidP="004A2F01">
      <w:pPr>
        <w:rPr>
          <w:lang w:val="es-CO"/>
        </w:rPr>
      </w:pPr>
    </w:p>
    <w:p w:rsidR="00A54679" w:rsidRPr="009918B8" w:rsidRDefault="009918B8" w:rsidP="004A2F01">
      <w:pPr>
        <w:rPr>
          <w:b/>
          <w:sz w:val="24"/>
          <w:szCs w:val="24"/>
        </w:rPr>
      </w:pPr>
      <w:r w:rsidRPr="009918B8">
        <w:rPr>
          <w:b/>
          <w:sz w:val="24"/>
          <w:szCs w:val="24"/>
        </w:rPr>
        <w:t>ACTIVIDAD 4</w:t>
      </w:r>
      <w:r w:rsidR="00A54679" w:rsidRPr="009918B8">
        <w:rPr>
          <w:b/>
          <w:sz w:val="24"/>
          <w:szCs w:val="24"/>
        </w:rPr>
        <w:t>: HISTORIA DE LOS VIRUS INFORMATICOS</w:t>
      </w:r>
      <w:r>
        <w:rPr>
          <w:b/>
          <w:sz w:val="24"/>
          <w:szCs w:val="24"/>
        </w:rPr>
        <w:t xml:space="preserve"> TEORICO</w:t>
      </w:r>
    </w:p>
    <w:p w:rsidR="009918B8" w:rsidRDefault="004A2F01" w:rsidP="004A2F01">
      <w:hyperlink r:id="rId11" w:history="1">
        <w:r w:rsidRPr="004A2F01">
          <w:rPr>
            <w:rStyle w:val="Hipervnculo"/>
          </w:rPr>
          <w:t>https://semmanizales-my.sharepoint.com/personal/luiscfernandezc_semmanizales_edu_co/_layouts/15/onedrive.aspx?id=%2Fpersonal%2Fluiscfernandezc%5Fsemmanizales%5Fedu%5Fco%2FDocuments%2FINFORM%C3%81TICA%2FNOVENO%20GRADO%2FHISTORIA%20DE%20LOS%20VIR</w:t>
        </w:r>
        <w:r w:rsidRPr="004A2F01">
          <w:rPr>
            <w:rStyle w:val="Hipervnculo"/>
          </w:rPr>
          <w:t>U</w:t>
        </w:r>
        <w:r w:rsidRPr="004A2F01">
          <w:rPr>
            <w:rStyle w:val="Hipervnculo"/>
          </w:rPr>
          <w:t>S%20INFORMATICOS%2Epdf&amp;parent=%2Fpersonal%2Fluiscfernandezc%5Fsemmanizales%5Fedu%5Fco%2FDocuments%2FINFORM%C3%81TICA%2FNOVENO%20GRADO&amp;ga=1</w:t>
        </w:r>
      </w:hyperlink>
    </w:p>
    <w:p w:rsidR="009918B8" w:rsidRDefault="009918B8" w:rsidP="004A2F01"/>
    <w:p w:rsidR="009918B8" w:rsidRPr="009918B8" w:rsidRDefault="009918B8" w:rsidP="004A2F01">
      <w:pPr>
        <w:rPr>
          <w:b/>
          <w:sz w:val="24"/>
          <w:szCs w:val="24"/>
        </w:rPr>
      </w:pPr>
      <w:r w:rsidRPr="009918B8">
        <w:rPr>
          <w:b/>
          <w:sz w:val="24"/>
          <w:szCs w:val="24"/>
        </w:rPr>
        <w:t>ACTVIDAD 5: REALIZAR LA SOPA DE LETRAS</w:t>
      </w:r>
    </w:p>
    <w:p w:rsidR="009918B8" w:rsidRPr="009918B8" w:rsidRDefault="009918B8" w:rsidP="004A2F01">
      <w:pPr>
        <w:rPr>
          <w:b/>
          <w:sz w:val="24"/>
          <w:szCs w:val="24"/>
        </w:rPr>
      </w:pPr>
    </w:p>
    <w:p w:rsidR="00A54679" w:rsidRPr="008C2E16" w:rsidRDefault="00A54679" w:rsidP="004A2F01">
      <w:r w:rsidRPr="008C2E16">
        <w:rPr>
          <w:noProof/>
        </w:rPr>
        <w:drawing>
          <wp:inline distT="0" distB="0" distL="0" distR="0" wp14:anchorId="736CD703" wp14:editId="3181836E">
            <wp:extent cx="5383659" cy="4404138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2656"/>
                    <a:stretch/>
                  </pic:blipFill>
                  <pic:spPr bwMode="auto">
                    <a:xfrm>
                      <a:off x="0" y="0"/>
                      <a:ext cx="5391763" cy="4410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8E" w:rsidRPr="00545D8E" w:rsidRDefault="00545D8E" w:rsidP="00545D8E">
      <w:pPr>
        <w:rPr>
          <w:sz w:val="22"/>
          <w:szCs w:val="22"/>
          <w:lang w:val="es-CO"/>
        </w:rPr>
      </w:pPr>
      <w:r w:rsidRPr="00545D8E">
        <w:rPr>
          <w:sz w:val="22"/>
          <w:szCs w:val="22"/>
        </w:rPr>
        <w:t xml:space="preserve">  </w:t>
      </w:r>
    </w:p>
    <w:p w:rsidR="0034491F" w:rsidRDefault="0034491F">
      <w:pPr>
        <w:rPr>
          <w:b/>
        </w:rPr>
      </w:pPr>
    </w:p>
    <w:p w:rsidR="00545D8E" w:rsidRDefault="00545D8E">
      <w:pPr>
        <w:rPr>
          <w:b/>
        </w:rPr>
      </w:pPr>
      <w:r>
        <w:rPr>
          <w:b/>
        </w:rPr>
        <w:t xml:space="preserve">FECHA DE </w:t>
      </w:r>
      <w:r w:rsidR="009918B8">
        <w:rPr>
          <w:b/>
        </w:rPr>
        <w:t>ENTREGA: NOVIEMBRE 23 2022</w:t>
      </w:r>
    </w:p>
    <w:p w:rsidR="00545D8E" w:rsidRDefault="00545D8E">
      <w:pPr>
        <w:rPr>
          <w:b/>
        </w:rPr>
      </w:pPr>
    </w:p>
    <w:p w:rsidR="0034491F" w:rsidRDefault="00545D8E">
      <w:r>
        <w:rPr>
          <w:b/>
        </w:rPr>
        <w:t xml:space="preserve">CRITERIOS DE EVALUACIÓN:   </w:t>
      </w:r>
      <w:r>
        <w:t>Se tendrá en cuenta: Claridad en las ideas, redacción, creatividad, ortografía y las normas para presentar un trabajo escrito.</w:t>
      </w:r>
    </w:p>
    <w:p w:rsidR="0034491F" w:rsidRDefault="0034491F"/>
    <w:p w:rsidR="0034491F" w:rsidRDefault="00545D8E">
      <w:r>
        <w:rPr>
          <w:b/>
        </w:rPr>
        <w:t xml:space="preserve">SUSTENTACIÓN: </w:t>
      </w:r>
      <w:r>
        <w:t>En forma oral, sustentar con claridad el trabajo realizado, se tiene en cuenta la argumentación que verifique que el trabajo fue realizado conscientemente.</w:t>
      </w:r>
    </w:p>
    <w:p w:rsidR="0034491F" w:rsidRDefault="0034491F"/>
    <w:p w:rsidR="0034491F" w:rsidRDefault="00545D8E">
      <w:r>
        <w:rPr>
          <w:b/>
        </w:rPr>
        <w:t xml:space="preserve">COMPROMISO DE LOS PADRES: </w:t>
      </w:r>
      <w:r>
        <w:t>Los acudientes deben verificar si el estudiante está cumpliendo con la lectura y elaboración del trabajo sin ningún tipo de ayuda extra, simplemente acompañarlo en la responsabilidad y cumplimiento de su deber.</w:t>
      </w:r>
    </w:p>
    <w:sectPr w:rsidR="0034491F">
      <w:pgSz w:w="12183" w:h="1785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0CC5"/>
    <w:multiLevelType w:val="multilevel"/>
    <w:tmpl w:val="1534BB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DDD6282"/>
    <w:multiLevelType w:val="hybridMultilevel"/>
    <w:tmpl w:val="75E09CD2"/>
    <w:lvl w:ilvl="0" w:tplc="5C78D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417665"/>
    <w:multiLevelType w:val="multilevel"/>
    <w:tmpl w:val="A18AC4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8750350"/>
    <w:multiLevelType w:val="multilevel"/>
    <w:tmpl w:val="82D499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5916C28"/>
    <w:multiLevelType w:val="hybridMultilevel"/>
    <w:tmpl w:val="275A0242"/>
    <w:lvl w:ilvl="0" w:tplc="7A92A4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F490C"/>
    <w:multiLevelType w:val="hybridMultilevel"/>
    <w:tmpl w:val="7BD8A9BE"/>
    <w:lvl w:ilvl="0" w:tplc="ED568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20CEF"/>
    <w:multiLevelType w:val="hybridMultilevel"/>
    <w:tmpl w:val="984C4BFA"/>
    <w:lvl w:ilvl="0" w:tplc="B07AC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547FC8">
      <w:numFmt w:val="bullet"/>
      <w:lvlText w:val=""/>
      <w:lvlJc w:val="left"/>
      <w:pPr>
        <w:ind w:left="1830" w:hanging="390"/>
      </w:pPr>
      <w:rPr>
        <w:rFonts w:ascii="Wingdings" w:eastAsia="Times New Roman" w:hAnsi="Wingdings" w:cs="Times New Roman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642777"/>
    <w:multiLevelType w:val="hybridMultilevel"/>
    <w:tmpl w:val="25E8773A"/>
    <w:lvl w:ilvl="0" w:tplc="E474E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D556D8"/>
    <w:multiLevelType w:val="hybridMultilevel"/>
    <w:tmpl w:val="4D9A8486"/>
    <w:lvl w:ilvl="0" w:tplc="ECBA4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35BC8"/>
    <w:multiLevelType w:val="hybridMultilevel"/>
    <w:tmpl w:val="880EFC98"/>
    <w:lvl w:ilvl="0" w:tplc="5EFC70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047869"/>
    <w:multiLevelType w:val="hybridMultilevel"/>
    <w:tmpl w:val="B23ACE8E"/>
    <w:lvl w:ilvl="0" w:tplc="EB000810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09" w:hanging="360"/>
      </w:pPr>
    </w:lvl>
    <w:lvl w:ilvl="2" w:tplc="240A001B" w:tentative="1">
      <w:start w:val="1"/>
      <w:numFmt w:val="lowerRoman"/>
      <w:lvlText w:val="%3."/>
      <w:lvlJc w:val="right"/>
      <w:pPr>
        <w:ind w:left="1829" w:hanging="180"/>
      </w:pPr>
    </w:lvl>
    <w:lvl w:ilvl="3" w:tplc="240A000F" w:tentative="1">
      <w:start w:val="1"/>
      <w:numFmt w:val="decimal"/>
      <w:lvlText w:val="%4."/>
      <w:lvlJc w:val="left"/>
      <w:pPr>
        <w:ind w:left="2549" w:hanging="360"/>
      </w:pPr>
    </w:lvl>
    <w:lvl w:ilvl="4" w:tplc="240A0019" w:tentative="1">
      <w:start w:val="1"/>
      <w:numFmt w:val="lowerLetter"/>
      <w:lvlText w:val="%5."/>
      <w:lvlJc w:val="left"/>
      <w:pPr>
        <w:ind w:left="3269" w:hanging="360"/>
      </w:pPr>
    </w:lvl>
    <w:lvl w:ilvl="5" w:tplc="240A001B" w:tentative="1">
      <w:start w:val="1"/>
      <w:numFmt w:val="lowerRoman"/>
      <w:lvlText w:val="%6."/>
      <w:lvlJc w:val="right"/>
      <w:pPr>
        <w:ind w:left="3989" w:hanging="180"/>
      </w:pPr>
    </w:lvl>
    <w:lvl w:ilvl="6" w:tplc="240A000F" w:tentative="1">
      <w:start w:val="1"/>
      <w:numFmt w:val="decimal"/>
      <w:lvlText w:val="%7."/>
      <w:lvlJc w:val="left"/>
      <w:pPr>
        <w:ind w:left="4709" w:hanging="360"/>
      </w:pPr>
    </w:lvl>
    <w:lvl w:ilvl="7" w:tplc="240A0019" w:tentative="1">
      <w:start w:val="1"/>
      <w:numFmt w:val="lowerLetter"/>
      <w:lvlText w:val="%8."/>
      <w:lvlJc w:val="left"/>
      <w:pPr>
        <w:ind w:left="5429" w:hanging="360"/>
      </w:pPr>
    </w:lvl>
    <w:lvl w:ilvl="8" w:tplc="240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75003F35"/>
    <w:multiLevelType w:val="multilevel"/>
    <w:tmpl w:val="388260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1F"/>
    <w:rsid w:val="0034491F"/>
    <w:rsid w:val="00400F1B"/>
    <w:rsid w:val="004A2F01"/>
    <w:rsid w:val="00545D8E"/>
    <w:rsid w:val="009918B8"/>
    <w:rsid w:val="00A54679"/>
    <w:rsid w:val="00E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053A360-19AE-4286-9C95-F02A6C1B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s-ES" w:eastAsia="es-CO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uiPriority w:val="1"/>
    <w:qFormat/>
    <w:rsid w:val="00545D8E"/>
    <w:pPr>
      <w:ind w:left="720"/>
      <w:contextualSpacing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545D8E"/>
    <w:pPr>
      <w:widowControl/>
      <w:jc w:val="left"/>
    </w:pPr>
    <w:rPr>
      <w:rFonts w:asciiTheme="minorHAnsi" w:eastAsiaTheme="minorHAnsi" w:hAnsiTheme="minorHAnsi" w:cstheme="minorBidi"/>
      <w:sz w:val="22"/>
      <w:szCs w:val="22"/>
      <w:lang w:val="es-419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5467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cdt4ke">
    <w:name w:val="cdt4ke"/>
    <w:basedOn w:val="Normal"/>
    <w:rsid w:val="00A5467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/>
    </w:rPr>
  </w:style>
  <w:style w:type="character" w:styleId="Textoennegrita">
    <w:name w:val="Strong"/>
    <w:basedOn w:val="Fuentedeprrafopredeter"/>
    <w:uiPriority w:val="22"/>
    <w:qFormat/>
    <w:rsid w:val="00A546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67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679"/>
    <w:pPr>
      <w:widowControl/>
      <w:jc w:val="left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A2F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emmanizales-my.sharepoint.com/personal/luiscfernandezc_semmanizales_edu_co/_layouts/15/onedrive.aspx?id=%2Fpersonal%2Fluiscfernandezc%5Fsemmanizales%5Fedu%5Fco%2FDocuments%2FINFORM%C3%81TICA%2FNOVENO%20GRADO%2FHISTORIA%20DE%20LOS%20VIRUS%20INFORMATICOS%2Epdf&amp;parent=%2Fpersonal%2Fluiscfernandezc%5Fsemmanizales%5Fedu%5Fco%2FDocuments%2FINFORM%C3%81TICA%2FNOVENO%20GRADO&amp;ga=1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SEEUB</cp:lastModifiedBy>
  <cp:revision>3</cp:revision>
  <dcterms:created xsi:type="dcterms:W3CDTF">2022-11-15T16:42:00Z</dcterms:created>
  <dcterms:modified xsi:type="dcterms:W3CDTF">2022-11-15T16:42:00Z</dcterms:modified>
</cp:coreProperties>
</file>