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826"/>
        <w:gridCol w:w="7383"/>
      </w:tblGrid>
      <w:tr w:rsidR="009D7194" w:rsidRPr="005615C3" w:rsidTr="00C73B0C">
        <w:tc>
          <w:tcPr>
            <w:tcW w:w="1826" w:type="dxa"/>
          </w:tcPr>
          <w:p w:rsidR="009D7194" w:rsidRDefault="00C6169D" w:rsidP="00C73B0C"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09E487B8" wp14:editId="1F375990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8255</wp:posOffset>
                  </wp:positionV>
                  <wp:extent cx="1038225" cy="1333500"/>
                  <wp:effectExtent l="0" t="0" r="9525" b="0"/>
                  <wp:wrapNone/>
                  <wp:docPr id="3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560"/>
                          <a:stretch/>
                        </pic:blipFill>
                        <pic:spPr bwMode="auto">
                          <a:xfrm>
                            <a:off x="0" y="0"/>
                            <a:ext cx="1038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7194" w:rsidRDefault="009D7194" w:rsidP="00C73B0C"/>
          <w:p w:rsidR="009D7194" w:rsidRDefault="009D7194" w:rsidP="00C73B0C">
            <w:pPr>
              <w:jc w:val="center"/>
            </w:pPr>
          </w:p>
          <w:p w:rsidR="00C6169D" w:rsidRDefault="00C6169D" w:rsidP="00C73B0C">
            <w:pPr>
              <w:jc w:val="center"/>
              <w:rPr>
                <w:b/>
              </w:rPr>
            </w:pPr>
          </w:p>
          <w:p w:rsidR="00C6169D" w:rsidRDefault="00C6169D" w:rsidP="00C73B0C">
            <w:pPr>
              <w:jc w:val="center"/>
              <w:rPr>
                <w:b/>
              </w:rPr>
            </w:pPr>
          </w:p>
          <w:p w:rsidR="009D7194" w:rsidRPr="009D7194" w:rsidRDefault="009D7194" w:rsidP="00C73B0C">
            <w:pPr>
              <w:jc w:val="center"/>
              <w:rPr>
                <w:b/>
              </w:rPr>
            </w:pPr>
            <w:r w:rsidRPr="009D7194">
              <w:rPr>
                <w:b/>
              </w:rPr>
              <w:t>TALLER # 4</w:t>
            </w:r>
          </w:p>
        </w:tc>
        <w:tc>
          <w:tcPr>
            <w:tcW w:w="7383" w:type="dxa"/>
          </w:tcPr>
          <w:p w:rsidR="009D7194" w:rsidRPr="007F4BF3" w:rsidRDefault="009D7194" w:rsidP="00C73B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>INSTITUCIÓ</w:t>
            </w:r>
            <w:r>
              <w:rPr>
                <w:rFonts w:ascii="Arial" w:hAnsi="Arial" w:cs="Arial"/>
                <w:sz w:val="16"/>
                <w:szCs w:val="16"/>
              </w:rPr>
              <w:t>N EDUCATIVA MARCO FIDEL SUAREZ. SECCIÓN CARLOS OBANDO VELASCO</w:t>
            </w:r>
          </w:p>
          <w:p w:rsidR="009D7194" w:rsidRPr="007F4BF3" w:rsidRDefault="009D7194" w:rsidP="00C73B0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F4BF3">
              <w:rPr>
                <w:rFonts w:ascii="Arial" w:hAnsi="Arial" w:cs="Arial"/>
                <w:b/>
                <w:sz w:val="16"/>
                <w:szCs w:val="16"/>
              </w:rPr>
              <w:t>BANCO DE TALLERES</w:t>
            </w:r>
          </w:p>
          <w:p w:rsidR="009D7194" w:rsidRPr="007F4BF3" w:rsidRDefault="009D7194" w:rsidP="00C73B0C">
            <w:pPr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AREA: CIENCIAS SOCIALES</w:t>
            </w:r>
            <w:r w:rsidRPr="007F4BF3">
              <w:rPr>
                <w:rFonts w:ascii="Arial" w:hAnsi="Arial" w:cs="Arial"/>
                <w:sz w:val="16"/>
                <w:szCs w:val="16"/>
              </w:rPr>
              <w:t xml:space="preserve"> 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DOCENTE: Beatriz Elena Marín B.</w:t>
            </w:r>
          </w:p>
          <w:p w:rsidR="009D7194" w:rsidRPr="007F4BF3" w:rsidRDefault="009D7194" w:rsidP="00C73B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>Grado en que se p</w:t>
            </w:r>
            <w:r>
              <w:rPr>
                <w:rFonts w:ascii="Arial" w:hAnsi="Arial" w:cs="Arial"/>
                <w:sz w:val="16"/>
                <w:szCs w:val="16"/>
              </w:rPr>
              <w:t>uede aplicar: 4°     Duración: 2</w:t>
            </w:r>
            <w:r w:rsidRPr="007F4BF3">
              <w:rPr>
                <w:rFonts w:ascii="Arial" w:hAnsi="Arial" w:cs="Arial"/>
                <w:sz w:val="16"/>
                <w:szCs w:val="16"/>
              </w:rPr>
              <w:t xml:space="preserve"> horas clase.</w:t>
            </w:r>
          </w:p>
          <w:p w:rsidR="009D7194" w:rsidRDefault="009D7194" w:rsidP="00C73B0C">
            <w:pPr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 xml:space="preserve"> Resolver individualmente.</w:t>
            </w:r>
          </w:p>
          <w:p w:rsidR="00104CC0" w:rsidRPr="00104CC0" w:rsidRDefault="0026458B" w:rsidP="00104CC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6458B">
              <w:rPr>
                <w:rFonts w:ascii="Arial" w:hAnsi="Arial" w:cs="Arial"/>
                <w:b/>
                <w:sz w:val="16"/>
                <w:szCs w:val="16"/>
              </w:rPr>
              <w:t>OBJETIVO: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104CC0" w:rsidRPr="00104CC0">
              <w:rPr>
                <w:rFonts w:ascii="Arial" w:hAnsi="Arial" w:cs="Arial"/>
                <w:sz w:val="18"/>
                <w:szCs w:val="18"/>
                <w:lang w:eastAsia="es-ES"/>
              </w:rPr>
              <w:t>Reconocer algunas características físicas y culturales del entorno, su interacción y las consecuencias sociales, políticas y económicas que resultan de ellas.</w:t>
            </w:r>
          </w:p>
          <w:p w:rsidR="009D7194" w:rsidRPr="0026458B" w:rsidRDefault="009D7194" w:rsidP="00104CC0">
            <w:pPr>
              <w:rPr>
                <w:rFonts w:ascii="Arial" w:hAnsi="Arial" w:cs="Arial"/>
                <w:bCs/>
                <w:sz w:val="20"/>
                <w:szCs w:val="20"/>
              </w:rPr>
            </w:pPr>
            <w:bookmarkStart w:id="0" w:name="_GoBack"/>
            <w:r w:rsidRPr="009C1CCA">
              <w:rPr>
                <w:rFonts w:ascii="Arial" w:hAnsi="Arial" w:cs="Arial"/>
                <w:b/>
                <w:sz w:val="16"/>
                <w:szCs w:val="16"/>
              </w:rPr>
              <w:t>Tema o Competencia</w:t>
            </w:r>
            <w:bookmarkEnd w:id="0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C45777" w:rsidRPr="00C45777">
              <w:rPr>
                <w:rFonts w:ascii="Arial" w:hAnsi="Arial" w:cs="Arial"/>
                <w:bCs/>
                <w:sz w:val="20"/>
                <w:szCs w:val="20"/>
              </w:rPr>
              <w:t>Nombra algunas normas de convivencia social que le permiten vivir en sociedad.</w:t>
            </w:r>
          </w:p>
        </w:tc>
      </w:tr>
    </w:tbl>
    <w:p w:rsidR="00C45777" w:rsidRDefault="00C45777" w:rsidP="00C45777">
      <w:pPr>
        <w:pStyle w:val="Prrafodelista"/>
        <w:rPr>
          <w:b/>
          <w:sz w:val="24"/>
          <w:szCs w:val="24"/>
        </w:rPr>
      </w:pPr>
    </w:p>
    <w:p w:rsidR="00C45777" w:rsidRPr="00C45777" w:rsidRDefault="00C45777" w:rsidP="00C4577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C45777">
        <w:rPr>
          <w:b/>
          <w:sz w:val="24"/>
          <w:szCs w:val="24"/>
        </w:rPr>
        <w:t xml:space="preserve"> LEO Y COMPRENDO EL SIGUIENTE TEXTO.</w:t>
      </w:r>
    </w:p>
    <w:p w:rsidR="00562DB5" w:rsidRDefault="009C1CCA"/>
    <w:p w:rsidR="00C45777" w:rsidRPr="00C45777" w:rsidRDefault="00C45777" w:rsidP="00C45777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sz w:val="24"/>
          <w:szCs w:val="24"/>
          <w:lang w:val="es-CO" w:eastAsia="es-CO"/>
        </w:rPr>
      </w:pPr>
      <w:r w:rsidRPr="00C45777">
        <w:rPr>
          <w:rFonts w:ascii="Arial" w:eastAsia="Times New Roman" w:hAnsi="Arial" w:cs="Arial"/>
          <w:color w:val="333333"/>
          <w:sz w:val="24"/>
          <w:szCs w:val="24"/>
          <w:lang w:val="es-CO" w:eastAsia="es-CO"/>
        </w:rPr>
        <w:t>Las </w:t>
      </w:r>
      <w:hyperlink r:id="rId6" w:tooltip="Hábitos de convivencia" w:history="1">
        <w:r w:rsidRPr="00C45777">
          <w:rPr>
            <w:rFonts w:ascii="Arial" w:eastAsia="Times New Roman" w:hAnsi="Arial" w:cs="Arial"/>
            <w:color w:val="0000FF"/>
            <w:sz w:val="24"/>
            <w:szCs w:val="24"/>
            <w:lang w:val="es-CO" w:eastAsia="es-CO"/>
          </w:rPr>
          <w:t>reglas de convivencia</w:t>
        </w:r>
      </w:hyperlink>
      <w:r w:rsidRPr="00C45777">
        <w:rPr>
          <w:rFonts w:ascii="Arial" w:eastAsia="Times New Roman" w:hAnsi="Arial" w:cs="Arial"/>
          <w:color w:val="333333"/>
          <w:sz w:val="24"/>
          <w:szCs w:val="24"/>
          <w:lang w:val="es-CO" w:eastAsia="es-CO"/>
        </w:rPr>
        <w:t> son un conjunto de normas sociales que es tan importante inculcar</w:t>
      </w:r>
      <w:r>
        <w:rPr>
          <w:rFonts w:ascii="Arial" w:eastAsia="Times New Roman" w:hAnsi="Arial" w:cs="Arial"/>
          <w:color w:val="333333"/>
          <w:sz w:val="24"/>
          <w:szCs w:val="24"/>
          <w:lang w:val="es-CO" w:eastAsia="es-CO"/>
        </w:rPr>
        <w:t xml:space="preserve"> a los niños</w:t>
      </w:r>
      <w:r w:rsidRPr="00C45777">
        <w:rPr>
          <w:rFonts w:ascii="Arial" w:eastAsia="Times New Roman" w:hAnsi="Arial" w:cs="Arial"/>
          <w:color w:val="333333"/>
          <w:sz w:val="24"/>
          <w:szCs w:val="24"/>
          <w:lang w:val="es-CO" w:eastAsia="es-CO"/>
        </w:rPr>
        <w:t>. Son las normas que nos aseguran </w:t>
      </w:r>
      <w:r w:rsidRPr="00C45777">
        <w:rPr>
          <w:rFonts w:ascii="Arial" w:eastAsia="Times New Roman" w:hAnsi="Arial" w:cs="Arial"/>
          <w:b/>
          <w:bCs/>
          <w:color w:val="333333"/>
          <w:sz w:val="24"/>
          <w:szCs w:val="24"/>
          <w:lang w:val="es-CO" w:eastAsia="es-CO"/>
        </w:rPr>
        <w:t>convivir en paz y en armonía, evitando la discordia.</w:t>
      </w:r>
    </w:p>
    <w:p w:rsidR="00C45777" w:rsidRPr="00C45777" w:rsidRDefault="00C45777" w:rsidP="00C45777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sz w:val="24"/>
          <w:szCs w:val="24"/>
          <w:lang w:val="es-CO" w:eastAsia="es-CO"/>
        </w:rPr>
      </w:pPr>
      <w:r w:rsidRPr="00C45777">
        <w:rPr>
          <w:rFonts w:ascii="Arial" w:eastAsia="Times New Roman" w:hAnsi="Arial" w:cs="Arial"/>
          <w:color w:val="333333"/>
          <w:sz w:val="24"/>
          <w:szCs w:val="24"/>
          <w:lang w:val="es-CO" w:eastAsia="es-CO"/>
        </w:rPr>
        <w:t>Saludar al llegar, despedirse al marcharse, dar las gracias o pedir perdón son normas muy sencillas de cortesía que pueden </w:t>
      </w:r>
      <w:hyperlink r:id="rId7" w:tooltip="por qué no decirle a los niños estas frases " w:history="1">
        <w:r w:rsidRPr="00C45777">
          <w:rPr>
            <w:rFonts w:ascii="Arial" w:eastAsia="Times New Roman" w:hAnsi="Arial" w:cs="Arial"/>
            <w:color w:val="0000FF"/>
            <w:sz w:val="24"/>
            <w:szCs w:val="24"/>
            <w:lang w:val="es-CO" w:eastAsia="es-CO"/>
          </w:rPr>
          <w:t>adquirir los niños desde pequeños</w:t>
        </w:r>
      </w:hyperlink>
      <w:r w:rsidRPr="00C45777">
        <w:rPr>
          <w:rFonts w:ascii="Arial" w:eastAsia="Times New Roman" w:hAnsi="Arial" w:cs="Arial"/>
          <w:color w:val="333333"/>
          <w:sz w:val="24"/>
          <w:szCs w:val="24"/>
          <w:lang w:val="es-CO" w:eastAsia="es-CO"/>
        </w:rPr>
        <w:t>. Sin embargo, no son las únicas reglas de convivencia.</w:t>
      </w:r>
    </w:p>
    <w:p w:rsidR="00C45777" w:rsidRDefault="00C45777"/>
    <w:p w:rsidR="007355F1" w:rsidRPr="00C45777" w:rsidRDefault="007355F1" w:rsidP="00C45777">
      <w:pPr>
        <w:pStyle w:val="Prrafodelista"/>
        <w:numPr>
          <w:ilvl w:val="0"/>
          <w:numId w:val="2"/>
        </w:numPr>
        <w:rPr>
          <w:b/>
          <w:sz w:val="24"/>
          <w:szCs w:val="24"/>
        </w:rPr>
      </w:pPr>
      <w:r w:rsidRPr="00C45777">
        <w:rPr>
          <w:b/>
          <w:sz w:val="24"/>
          <w:szCs w:val="24"/>
        </w:rPr>
        <w:t>OBSERVO, LEO Y COMPRENDO EL SIGUIENTE TEXTO</w:t>
      </w:r>
    </w:p>
    <w:p w:rsidR="007355F1" w:rsidRDefault="007355F1" w:rsidP="007355F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CO" w:eastAsia="es-CO"/>
        </w:rPr>
        <w:lastRenderedPageBreak/>
        <w:drawing>
          <wp:inline distT="0" distB="0" distL="0" distR="0">
            <wp:extent cx="2446157" cy="26953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14" cy="273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77" w:rsidRDefault="00A9331A" w:rsidP="00A9331A">
      <w:pPr>
        <w:pStyle w:val="Prrafodelista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Interpreto y coloreo:</w:t>
      </w:r>
    </w:p>
    <w:p w:rsidR="00A9331A" w:rsidRPr="00A9331A" w:rsidRDefault="00A9331A" w:rsidP="00A9331A">
      <w:pPr>
        <w:ind w:left="360"/>
        <w:rPr>
          <w:b/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4714875" cy="6620037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8" cy="66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31A" w:rsidRPr="00A933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46ACC"/>
    <w:multiLevelType w:val="hybridMultilevel"/>
    <w:tmpl w:val="6988F4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080DC6"/>
    <w:multiLevelType w:val="hybridMultilevel"/>
    <w:tmpl w:val="BF52662A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194"/>
    <w:rsid w:val="00064F2F"/>
    <w:rsid w:val="00104CC0"/>
    <w:rsid w:val="0026458B"/>
    <w:rsid w:val="007355F1"/>
    <w:rsid w:val="009C1CCA"/>
    <w:rsid w:val="009D7194"/>
    <w:rsid w:val="00A9331A"/>
    <w:rsid w:val="00B01689"/>
    <w:rsid w:val="00C45777"/>
    <w:rsid w:val="00C6169D"/>
    <w:rsid w:val="00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018B09-B3BB-42E5-94B6-DBDA386D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94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link w:val="Ttulo2Car"/>
    <w:uiPriority w:val="9"/>
    <w:qFormat/>
    <w:rsid w:val="00C457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D7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55F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45777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C457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semiHidden/>
    <w:unhideWhenUsed/>
    <w:rsid w:val="00C45777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7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5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guiainfantil.com/familia/padres/7-cosas-que-una-madre-no-quiere-que-otros-digan-a-sus-hijo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uiainfantil.com/articulos/educacion/conducta/la-buena-educacion-en-los-ninos-decir-hola-gracias-y-adio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MARIN</dc:creator>
  <cp:keywords/>
  <dc:description/>
  <cp:lastModifiedBy>BEATRIZ MARIN</cp:lastModifiedBy>
  <cp:revision>8</cp:revision>
  <dcterms:created xsi:type="dcterms:W3CDTF">2020-03-23T23:51:00Z</dcterms:created>
  <dcterms:modified xsi:type="dcterms:W3CDTF">2020-03-25T14:28:00Z</dcterms:modified>
</cp:coreProperties>
</file>