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39" w:rsidRPr="009839D6" w:rsidRDefault="00F02678" w:rsidP="00F02678">
      <w:pPr>
        <w:jc w:val="center"/>
        <w:rPr>
          <w:rFonts w:ascii="Arial" w:hAnsi="Arial" w:cs="Arial"/>
          <w:b/>
          <w:sz w:val="20"/>
          <w:lang w:val="es-CO"/>
        </w:rPr>
      </w:pPr>
      <w:r w:rsidRPr="009839D6">
        <w:rPr>
          <w:rFonts w:ascii="Arial" w:hAnsi="Arial" w:cs="Arial"/>
          <w:b/>
          <w:sz w:val="20"/>
          <w:lang w:val="es-CO"/>
        </w:rPr>
        <w:t xml:space="preserve">TALLER </w:t>
      </w:r>
      <w:r w:rsidR="00BA07F6">
        <w:rPr>
          <w:rFonts w:ascii="Arial" w:hAnsi="Arial" w:cs="Arial"/>
          <w:b/>
          <w:sz w:val="20"/>
          <w:lang w:val="es-CO"/>
        </w:rPr>
        <w:t xml:space="preserve">UNO </w:t>
      </w:r>
      <w:bookmarkStart w:id="0" w:name="_GoBack"/>
      <w:bookmarkEnd w:id="0"/>
      <w:r w:rsidRPr="009839D6">
        <w:rPr>
          <w:rFonts w:ascii="Arial" w:hAnsi="Arial" w:cs="Arial"/>
          <w:b/>
          <w:sz w:val="20"/>
          <w:lang w:val="es-CO"/>
        </w:rPr>
        <w:t xml:space="preserve">DE DIBUJO ARQUITECTONICO </w:t>
      </w:r>
    </w:p>
    <w:p w:rsidR="00F02678" w:rsidRPr="009839D6" w:rsidRDefault="00F02678" w:rsidP="00F02678">
      <w:pPr>
        <w:jc w:val="center"/>
        <w:rPr>
          <w:rFonts w:ascii="Arial" w:hAnsi="Arial" w:cs="Arial"/>
          <w:sz w:val="20"/>
          <w:lang w:val="es-CO"/>
        </w:rPr>
      </w:pPr>
      <w:r w:rsidRPr="009839D6">
        <w:rPr>
          <w:rFonts w:ascii="Arial" w:hAnsi="Arial" w:cs="Arial"/>
          <w:sz w:val="20"/>
          <w:lang w:val="es-CO"/>
        </w:rPr>
        <w:t>Docente: Manuela Betancur Ramirez</w:t>
      </w:r>
    </w:p>
    <w:p w:rsidR="00F02678" w:rsidRPr="009839D6" w:rsidRDefault="00F02678" w:rsidP="00F02678">
      <w:pPr>
        <w:jc w:val="center"/>
        <w:rPr>
          <w:rFonts w:ascii="Arial" w:hAnsi="Arial" w:cs="Arial"/>
          <w:sz w:val="20"/>
          <w:lang w:val="es-CO"/>
        </w:rPr>
      </w:pPr>
    </w:p>
    <w:p w:rsidR="00401463" w:rsidRPr="009839D6" w:rsidRDefault="00F02678" w:rsidP="00401463">
      <w:pPr>
        <w:jc w:val="center"/>
        <w:rPr>
          <w:rFonts w:ascii="Arial" w:hAnsi="Arial" w:cs="Arial"/>
          <w:b/>
          <w:sz w:val="20"/>
          <w:lang w:val="es-CO"/>
        </w:rPr>
      </w:pPr>
      <w:r w:rsidRPr="009839D6">
        <w:rPr>
          <w:rFonts w:ascii="Arial" w:hAnsi="Arial" w:cs="Arial"/>
          <w:b/>
          <w:sz w:val="20"/>
          <w:lang w:val="es-CO"/>
        </w:rPr>
        <w:t xml:space="preserve">Taller de Geometría Descriptiva </w:t>
      </w:r>
    </w:p>
    <w:p w:rsidR="00F02678" w:rsidRPr="009839D6" w:rsidRDefault="00401463" w:rsidP="00401463">
      <w:pPr>
        <w:jc w:val="center"/>
        <w:rPr>
          <w:rFonts w:ascii="Arial" w:hAnsi="Arial" w:cs="Arial"/>
          <w:color w:val="222222"/>
          <w:sz w:val="20"/>
          <w:shd w:val="clear" w:color="auto" w:fill="FFFFFF"/>
        </w:rPr>
      </w:pPr>
      <w:r w:rsidRPr="009839D6">
        <w:rPr>
          <w:rFonts w:ascii="Arial" w:hAnsi="Arial" w:cs="Arial"/>
          <w:sz w:val="20"/>
          <w:lang w:val="es-CO"/>
        </w:rPr>
        <w:t xml:space="preserve"> </w:t>
      </w:r>
      <w:r w:rsidRPr="009839D6">
        <w:rPr>
          <w:rFonts w:ascii="Arial" w:hAnsi="Arial" w:cs="Arial"/>
          <w:color w:val="222222"/>
          <w:sz w:val="20"/>
          <w:shd w:val="clear" w:color="auto" w:fill="FFFFFF"/>
        </w:rPr>
        <w:t>La </w:t>
      </w:r>
      <w:r w:rsidRPr="009839D6">
        <w:rPr>
          <w:rFonts w:ascii="Arial" w:hAnsi="Arial" w:cs="Arial"/>
          <w:b/>
          <w:bCs/>
          <w:color w:val="222222"/>
          <w:sz w:val="20"/>
          <w:shd w:val="clear" w:color="auto" w:fill="FFFFFF"/>
        </w:rPr>
        <w:t>geometría descriptiva</w:t>
      </w:r>
      <w:r w:rsidRPr="009839D6">
        <w:rPr>
          <w:rFonts w:ascii="Arial" w:hAnsi="Arial" w:cs="Arial"/>
          <w:color w:val="222222"/>
          <w:sz w:val="20"/>
          <w:shd w:val="clear" w:color="auto" w:fill="FFFFFF"/>
        </w:rPr>
        <w:t> es un conjunto de técnicas geométricas que permite representar el espacio tridimensional sobre una superficie bidimensional. Por tanto, mediante una «lectura» adecuada posibilita resolver problemas espaciales en dos dimensiones de modo que se garantiza la reversibilidad del proceso.</w:t>
      </w:r>
    </w:p>
    <w:p w:rsidR="00401463" w:rsidRPr="009839D6" w:rsidRDefault="00401463" w:rsidP="00401463">
      <w:pPr>
        <w:jc w:val="center"/>
        <w:rPr>
          <w:rFonts w:ascii="Arial" w:hAnsi="Arial" w:cs="Arial"/>
          <w:color w:val="222222"/>
          <w:sz w:val="20"/>
          <w:shd w:val="clear" w:color="auto" w:fill="FFFFFF"/>
        </w:rPr>
      </w:pPr>
      <w:r w:rsidRPr="009839D6">
        <w:rPr>
          <w:rFonts w:ascii="Arial" w:hAnsi="Arial" w:cs="Arial"/>
          <w:color w:val="222222"/>
          <w:sz w:val="20"/>
          <w:shd w:val="clear" w:color="auto" w:fill="FFFFFF"/>
        </w:rPr>
        <w:t>Es</w:t>
      </w:r>
      <w:r w:rsidRPr="009839D6">
        <w:rPr>
          <w:rFonts w:ascii="Arial" w:hAnsi="Arial" w:cs="Arial"/>
          <w:color w:val="222222"/>
          <w:sz w:val="20"/>
          <w:shd w:val="clear" w:color="auto" w:fill="FFFFFF"/>
        </w:rPr>
        <w:t xml:space="preserve"> la herramienta que me permite describir la forma de los objetos, </w:t>
      </w:r>
      <w:r w:rsidRPr="009839D6">
        <w:rPr>
          <w:rFonts w:ascii="Arial" w:hAnsi="Arial" w:cs="Arial"/>
          <w:color w:val="222222"/>
          <w:sz w:val="20"/>
          <w:shd w:val="clear" w:color="auto" w:fill="FFFFFF"/>
        </w:rPr>
        <w:t>representándolos</w:t>
      </w:r>
      <w:r w:rsidRPr="009839D6">
        <w:rPr>
          <w:rFonts w:ascii="Arial" w:hAnsi="Arial" w:cs="Arial"/>
          <w:color w:val="222222"/>
          <w:sz w:val="20"/>
          <w:shd w:val="clear" w:color="auto" w:fill="FFFFFF"/>
        </w:rPr>
        <w:t xml:space="preserve"> en una superficie plana, es decir representar objetos </w:t>
      </w:r>
      <w:r w:rsidR="009839D6" w:rsidRPr="009839D6">
        <w:rPr>
          <w:rFonts w:ascii="Arial" w:hAnsi="Arial" w:cs="Arial"/>
          <w:color w:val="222222"/>
          <w:sz w:val="20"/>
          <w:shd w:val="clear" w:color="auto" w:fill="FFFFFF"/>
        </w:rPr>
        <w:t>tridimensionales (porque</w:t>
      </w:r>
      <w:r w:rsidRPr="009839D6">
        <w:rPr>
          <w:rFonts w:ascii="Arial" w:hAnsi="Arial" w:cs="Arial"/>
          <w:color w:val="222222"/>
          <w:sz w:val="20"/>
          <w:shd w:val="clear" w:color="auto" w:fill="FFFFFF"/>
        </w:rPr>
        <w:t xml:space="preserve"> tienen altura, ancho y profundidad) en superficies Bidimensionales el plano es una superficie bidimensional, tiene alto y ancho.</w:t>
      </w:r>
    </w:p>
    <w:p w:rsidR="00512898" w:rsidRDefault="009839D6" w:rsidP="003E2175">
      <w:pPr>
        <w:jc w:val="both"/>
        <w:rPr>
          <w:rFonts w:ascii="Arial" w:hAnsi="Arial" w:cs="Arial"/>
          <w:sz w:val="20"/>
          <w:lang w:val="es-CO"/>
        </w:rPr>
      </w:pPr>
      <w:r w:rsidRPr="009839D6">
        <w:rPr>
          <w:rFonts w:ascii="Arial" w:hAnsi="Arial" w:cs="Arial"/>
          <w:b/>
          <w:sz w:val="20"/>
          <w:lang w:val="es-CO"/>
        </w:rPr>
        <w:t xml:space="preserve">INSTRUCCIONES: </w:t>
      </w:r>
      <w:r w:rsidR="00F4532C">
        <w:rPr>
          <w:rFonts w:ascii="Arial" w:hAnsi="Arial" w:cs="Arial"/>
          <w:sz w:val="20"/>
          <w:lang w:val="es-CO"/>
        </w:rPr>
        <w:t xml:space="preserve">En hojas de block pinares dibujo las siguientes planchas con su respectiva margen y rotulo. Teniendo en cuenta el manejo de escuadras </w:t>
      </w:r>
      <w:r w:rsidR="00512898">
        <w:rPr>
          <w:rFonts w:ascii="Arial" w:hAnsi="Arial" w:cs="Arial"/>
          <w:sz w:val="20"/>
          <w:lang w:val="es-CO"/>
        </w:rPr>
        <w:t xml:space="preserve">y la perspectiva. Es taller tendrá nota de repaso. </w:t>
      </w:r>
    </w:p>
    <w:p w:rsidR="003E2175" w:rsidRPr="003E2175" w:rsidRDefault="003E2175" w:rsidP="003E2175">
      <w:pPr>
        <w:jc w:val="both"/>
        <w:rPr>
          <w:rFonts w:ascii="Arial" w:hAnsi="Arial" w:cs="Arial"/>
          <w:sz w:val="18"/>
          <w:lang w:val="es-CO"/>
        </w:rPr>
      </w:pPr>
      <w:r w:rsidRPr="003E2175">
        <w:rPr>
          <w:rFonts w:ascii="Arial" w:hAnsi="Arial" w:cs="Arial"/>
          <w:b/>
          <w:sz w:val="20"/>
          <w:lang w:val="es-CO"/>
        </w:rPr>
        <w:t xml:space="preserve">PUNTO DE FUGA: </w:t>
      </w:r>
      <w:r w:rsidRPr="003E2175">
        <w:rPr>
          <w:rFonts w:ascii="Arial" w:hAnsi="Arial" w:cs="Arial"/>
          <w:color w:val="222222"/>
          <w:sz w:val="20"/>
          <w:szCs w:val="21"/>
          <w:shd w:val="clear" w:color="auto" w:fill="FFFFFF"/>
        </w:rPr>
        <w:t>Un punto de fuga, en un sistema de proyección cónica, es el lugar geométrico en el cual las proyecciones de las rectas paralelas a una dirección dada en el espacio, no paralelas al plano de proyección, convergen. Es un punto impropio, situado en el infinito.</w:t>
      </w:r>
    </w:p>
    <w:p w:rsidR="00512898" w:rsidRDefault="00512898" w:rsidP="009839D6">
      <w:pPr>
        <w:rPr>
          <w:rFonts w:ascii="Arial" w:hAnsi="Arial" w:cs="Arial"/>
          <w:sz w:val="20"/>
          <w:lang w:val="es-CO"/>
        </w:rPr>
      </w:pPr>
    </w:p>
    <w:p w:rsidR="009839D6" w:rsidRDefault="003E2175" w:rsidP="009839D6">
      <w:pPr>
        <w:rPr>
          <w:rFonts w:ascii="Arial" w:hAnsi="Arial" w:cs="Arial"/>
          <w:sz w:val="20"/>
          <w:lang w:val="es-CO"/>
        </w:rPr>
      </w:pPr>
      <w:r>
        <w:rPr>
          <w:rFonts w:ascii="Arial" w:hAnsi="Arial" w:cs="Arial"/>
          <w:sz w:val="20"/>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97.5pt">
            <v:imagedata r:id="rId4" o:title="images"/>
          </v:shape>
        </w:pict>
      </w:r>
      <w:r w:rsidR="00F4532C">
        <w:rPr>
          <w:rFonts w:ascii="Arial" w:hAnsi="Arial" w:cs="Arial"/>
          <w:sz w:val="20"/>
          <w:lang w:val="es-CO"/>
        </w:rPr>
        <w:t xml:space="preserve"> </w:t>
      </w:r>
      <w:r>
        <w:rPr>
          <w:rFonts w:ascii="Arial" w:hAnsi="Arial" w:cs="Arial"/>
          <w:sz w:val="20"/>
          <w:lang w:val="es-CO"/>
        </w:rPr>
        <w:pict>
          <v:shape id="_x0000_i1026" type="#_x0000_t75" style="width:187.5pt;height:136.5pt">
            <v:imagedata r:id="rId5" o:title="08b0b9154c6c5d1e5d00716087f39b1f"/>
          </v:shape>
        </w:pict>
      </w:r>
    </w:p>
    <w:p w:rsidR="003E2175" w:rsidRDefault="003E2175" w:rsidP="009839D6">
      <w:pPr>
        <w:rPr>
          <w:rFonts w:ascii="Arial" w:hAnsi="Arial" w:cs="Arial"/>
          <w:sz w:val="20"/>
          <w:lang w:val="es-CO"/>
        </w:rPr>
      </w:pPr>
      <w:r w:rsidRPr="003E2175">
        <w:rPr>
          <w:rFonts w:ascii="Arial" w:hAnsi="Arial" w:cs="Arial"/>
          <w:b/>
          <w:sz w:val="20"/>
          <w:lang w:val="es-CO"/>
        </w:rPr>
        <w:t xml:space="preserve">ENTREGRABLES: </w:t>
      </w:r>
      <w:r>
        <w:rPr>
          <w:rFonts w:ascii="Arial" w:hAnsi="Arial" w:cs="Arial"/>
          <w:sz w:val="20"/>
          <w:lang w:val="es-CO"/>
        </w:rPr>
        <w:t xml:space="preserve">Dos planchas con su respectivo dibujo y técnica de dibujo.  Cada una tiene un valor de 2.5 para un total del trabajo de 5.0. </w:t>
      </w:r>
    </w:p>
    <w:p w:rsidR="003E2175" w:rsidRPr="003E2175" w:rsidRDefault="003E2175" w:rsidP="009839D6">
      <w:pPr>
        <w:rPr>
          <w:rFonts w:ascii="Arial" w:hAnsi="Arial" w:cs="Arial"/>
          <w:sz w:val="20"/>
          <w:lang w:val="es-CO"/>
        </w:rPr>
      </w:pPr>
    </w:p>
    <w:sectPr w:rsidR="003E2175" w:rsidRPr="003E21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78"/>
    <w:rsid w:val="002F5426"/>
    <w:rsid w:val="003E2175"/>
    <w:rsid w:val="00401463"/>
    <w:rsid w:val="0045563A"/>
    <w:rsid w:val="00512898"/>
    <w:rsid w:val="00555BF5"/>
    <w:rsid w:val="009839D6"/>
    <w:rsid w:val="00BA07F6"/>
    <w:rsid w:val="00EB58F1"/>
    <w:rsid w:val="00F02678"/>
    <w:rsid w:val="00F45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3F3F8-E0A6-41A9-A41E-3AC3BE5F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204</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MANUELA</cp:lastModifiedBy>
  <cp:revision>3</cp:revision>
  <dcterms:created xsi:type="dcterms:W3CDTF">2020-03-19T13:53:00Z</dcterms:created>
  <dcterms:modified xsi:type="dcterms:W3CDTF">2020-03-19T15:48:00Z</dcterms:modified>
</cp:coreProperties>
</file>