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26"/>
        <w:gridCol w:w="7383"/>
      </w:tblGrid>
      <w:tr w:rsidR="00CA2FCA" w:rsidRPr="00471FF6" w:rsidTr="00C73B0C">
        <w:trPr>
          <w:trHeight w:val="1537"/>
        </w:trPr>
        <w:tc>
          <w:tcPr>
            <w:tcW w:w="1826" w:type="dxa"/>
          </w:tcPr>
          <w:p w:rsidR="00CA2FCA" w:rsidRDefault="00400363" w:rsidP="00C73B0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7D5E7B3" wp14:editId="6426B144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-10795</wp:posOffset>
                  </wp:positionV>
                  <wp:extent cx="1047750" cy="988695"/>
                  <wp:effectExtent l="0" t="0" r="0" b="1905"/>
                  <wp:wrapNone/>
                  <wp:docPr id="1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60"/>
                          <a:stretch/>
                        </pic:blipFill>
                        <pic:spPr bwMode="auto">
                          <a:xfrm>
                            <a:off x="0" y="0"/>
                            <a:ext cx="1069159" cy="1008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2FCA" w:rsidRDefault="00CA2FCA" w:rsidP="00C73B0C"/>
          <w:p w:rsidR="00CA2FCA" w:rsidRDefault="00CA2FCA" w:rsidP="00C73B0C">
            <w:pPr>
              <w:jc w:val="center"/>
            </w:pPr>
          </w:p>
          <w:p w:rsidR="00400363" w:rsidRDefault="00400363" w:rsidP="00C73B0C">
            <w:pPr>
              <w:jc w:val="center"/>
              <w:rPr>
                <w:b/>
              </w:rPr>
            </w:pPr>
          </w:p>
          <w:p w:rsidR="00400363" w:rsidRDefault="00400363" w:rsidP="00C73B0C">
            <w:pPr>
              <w:jc w:val="center"/>
              <w:rPr>
                <w:b/>
              </w:rPr>
            </w:pPr>
          </w:p>
          <w:p w:rsidR="00400363" w:rsidRDefault="00400363" w:rsidP="00C73B0C">
            <w:pPr>
              <w:jc w:val="center"/>
              <w:rPr>
                <w:b/>
              </w:rPr>
            </w:pPr>
          </w:p>
          <w:p w:rsidR="00CA2FCA" w:rsidRPr="00243849" w:rsidRDefault="00CA2FCA" w:rsidP="00C73B0C">
            <w:pPr>
              <w:jc w:val="center"/>
              <w:rPr>
                <w:b/>
              </w:rPr>
            </w:pPr>
            <w:r>
              <w:rPr>
                <w:b/>
              </w:rPr>
              <w:t>TALLER # 2.</w:t>
            </w:r>
          </w:p>
        </w:tc>
        <w:tc>
          <w:tcPr>
            <w:tcW w:w="7383" w:type="dxa"/>
          </w:tcPr>
          <w:p w:rsidR="00CA2FCA" w:rsidRPr="00471FF6" w:rsidRDefault="00CA2FCA" w:rsidP="00C73B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1FF6">
              <w:rPr>
                <w:rFonts w:ascii="Arial" w:hAnsi="Arial" w:cs="Arial"/>
                <w:b/>
                <w:sz w:val="16"/>
                <w:szCs w:val="16"/>
              </w:rPr>
              <w:t>INSTITUCIÓN EDUCATIVA MARCO FIDEL SUAREZ. SECCIÓN CARLOS OBANDO VELASCO</w:t>
            </w:r>
          </w:p>
          <w:p w:rsidR="00CA2FCA" w:rsidRPr="007F4BF3" w:rsidRDefault="00CA2FCA" w:rsidP="00C73B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BF3">
              <w:rPr>
                <w:rFonts w:ascii="Arial" w:hAnsi="Arial" w:cs="Arial"/>
                <w:b/>
                <w:sz w:val="16"/>
                <w:szCs w:val="16"/>
              </w:rPr>
              <w:t>BANCO DE TALLERES</w:t>
            </w:r>
          </w:p>
          <w:p w:rsidR="00CA2FCA" w:rsidRPr="007F4BF3" w:rsidRDefault="00CA2FCA" w:rsidP="00C73B0C">
            <w:pPr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AREA: ARTISTICA</w:t>
            </w:r>
            <w:r w:rsidRPr="009B2E6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DOCENTE</w:t>
            </w:r>
            <w:r>
              <w:rPr>
                <w:rFonts w:ascii="Arial" w:hAnsi="Arial" w:cs="Arial"/>
                <w:sz w:val="16"/>
                <w:szCs w:val="16"/>
              </w:rPr>
              <w:t>: Beatriz Elena Marín B.</w:t>
            </w:r>
          </w:p>
          <w:p w:rsidR="00CA2FCA" w:rsidRDefault="00CA2FCA" w:rsidP="00C73B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>Grado en que se p</w:t>
            </w:r>
            <w:r>
              <w:rPr>
                <w:rFonts w:ascii="Arial" w:hAnsi="Arial" w:cs="Arial"/>
                <w:sz w:val="16"/>
                <w:szCs w:val="16"/>
              </w:rPr>
              <w:t>uede aplicar: 4°     Duración: 1 hora</w:t>
            </w:r>
            <w:r w:rsidRPr="007F4BF3">
              <w:rPr>
                <w:rFonts w:ascii="Arial" w:hAnsi="Arial" w:cs="Arial"/>
                <w:sz w:val="16"/>
                <w:szCs w:val="16"/>
              </w:rPr>
              <w:t xml:space="preserve"> clase.</w:t>
            </w:r>
          </w:p>
          <w:p w:rsidR="004E1CBC" w:rsidRDefault="004E1CBC" w:rsidP="00C73B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0A3B" w:rsidRPr="007F4BF3" w:rsidRDefault="00310A3B" w:rsidP="00C73B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26E6">
              <w:rPr>
                <w:rFonts w:ascii="Arial" w:hAnsi="Arial" w:cs="Arial"/>
                <w:b/>
                <w:sz w:val="16"/>
                <w:szCs w:val="16"/>
              </w:rPr>
              <w:t>OBJETIVO</w:t>
            </w:r>
            <w:r>
              <w:rPr>
                <w:rFonts w:ascii="Arial" w:hAnsi="Arial" w:cs="Arial"/>
                <w:sz w:val="16"/>
                <w:szCs w:val="16"/>
              </w:rPr>
              <w:t>: Emplear las características de la línea para completar dibujos</w:t>
            </w:r>
          </w:p>
          <w:p w:rsidR="00CA2FCA" w:rsidRDefault="00CA2FCA" w:rsidP="00C73B0C">
            <w:pPr>
              <w:rPr>
                <w:rFonts w:ascii="Arial" w:hAnsi="Arial" w:cs="Arial"/>
                <w:sz w:val="16"/>
                <w:szCs w:val="16"/>
              </w:rPr>
            </w:pPr>
            <w:r w:rsidRPr="007F4BF3">
              <w:rPr>
                <w:rFonts w:ascii="Arial" w:hAnsi="Arial" w:cs="Arial"/>
                <w:sz w:val="16"/>
                <w:szCs w:val="16"/>
              </w:rPr>
              <w:t xml:space="preserve"> Resolver individualmente.</w:t>
            </w:r>
          </w:p>
          <w:p w:rsidR="004E1CBC" w:rsidRDefault="004E1CBC" w:rsidP="00C73B0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CA2FCA" w:rsidRPr="00BA1656" w:rsidRDefault="00CA2FCA" w:rsidP="00C73B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E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6E6">
              <w:rPr>
                <w:rFonts w:ascii="Arial" w:hAnsi="Arial" w:cs="Arial"/>
                <w:b/>
                <w:sz w:val="16"/>
                <w:szCs w:val="16"/>
              </w:rPr>
              <w:t>Tema o Competencia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EB4859">
              <w:rPr>
                <w:rFonts w:ascii="Arial" w:hAnsi="Arial" w:cs="Arial"/>
              </w:rPr>
              <w:t xml:space="preserve"> </w:t>
            </w:r>
            <w:r w:rsidRPr="00BA1656">
              <w:rPr>
                <w:rFonts w:ascii="Arial" w:hAnsi="Arial" w:cs="Arial"/>
                <w:sz w:val="20"/>
                <w:szCs w:val="20"/>
              </w:rPr>
              <w:t>Aprendo a utilizar la regla y la escuadra, para la construcción de figuras basadas en líneas.</w:t>
            </w:r>
          </w:p>
          <w:p w:rsidR="00CA2FCA" w:rsidRPr="00471FF6" w:rsidRDefault="00CA2FCA" w:rsidP="00C73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2FCA" w:rsidRDefault="00CA2FCA" w:rsidP="00CA2FCA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center"/>
        <w:rPr>
          <w:rFonts w:ascii="Exotc350 DmBd BT" w:hAnsi="Exotc350 DmBd BT" w:cs="Exotc350 DmBd BT"/>
          <w:b/>
          <w:color w:val="000000"/>
          <w:sz w:val="32"/>
          <w:szCs w:val="32"/>
          <w:lang w:eastAsia="es-ES"/>
        </w:rPr>
      </w:pPr>
    </w:p>
    <w:p w:rsidR="00CA2FCA" w:rsidRPr="001560D7" w:rsidRDefault="00CA2FCA" w:rsidP="00CA2FCA">
      <w:pPr>
        <w:pStyle w:val="Prrafodelista"/>
        <w:numPr>
          <w:ilvl w:val="0"/>
          <w:numId w:val="1"/>
        </w:num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rPr>
          <w:rFonts w:ascii="Exotc350 DmBd BT" w:hAnsi="Exotc350 DmBd BT" w:cs="Exotc350 DmBd BT"/>
          <w:b/>
          <w:color w:val="000000"/>
          <w:sz w:val="32"/>
          <w:szCs w:val="32"/>
          <w:lang w:eastAsia="es-ES"/>
        </w:rPr>
      </w:pPr>
      <w:r w:rsidRPr="001560D7">
        <w:rPr>
          <w:rFonts w:ascii="Exotc350 DmBd BT" w:hAnsi="Exotc350 DmBd BT" w:cs="Exotc350 DmBd BT"/>
          <w:b/>
          <w:color w:val="000000"/>
          <w:sz w:val="32"/>
          <w:szCs w:val="32"/>
          <w:lang w:eastAsia="es-ES"/>
        </w:rPr>
        <w:t xml:space="preserve"> Reproducción de figuras</w:t>
      </w:r>
    </w:p>
    <w:p w:rsidR="00CA2FCA" w:rsidRDefault="00CA2FCA" w:rsidP="00CA2FCA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center"/>
        <w:rPr>
          <w:rFonts w:ascii="Exotc350 DmBd BT" w:hAnsi="Exotc350 DmBd BT" w:cs="Exotc350 DmBd BT"/>
          <w:color w:val="000000"/>
          <w:sz w:val="60"/>
          <w:szCs w:val="60"/>
          <w:lang w:eastAsia="es-ES"/>
        </w:rPr>
      </w:pPr>
    </w:p>
    <w:p w:rsidR="00CA2FCA" w:rsidRDefault="00CA2FCA" w:rsidP="00CA2FCA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center"/>
        <w:rPr>
          <w:rFonts w:ascii="Exotc350 DmBd BT" w:hAnsi="Exotc350 DmBd BT" w:cs="Exotc350 DmBd BT"/>
          <w:color w:val="000000"/>
          <w:sz w:val="60"/>
          <w:szCs w:val="60"/>
          <w:lang w:eastAsia="es-ES"/>
        </w:rPr>
      </w:pPr>
      <w:r w:rsidRPr="00F43417">
        <w:rPr>
          <w:rFonts w:ascii="Exotc350 DmBd BT" w:hAnsi="Exotc350 DmBd BT" w:cs="Exotc350 DmBd BT"/>
          <w:noProof/>
          <w:color w:val="000000"/>
          <w:sz w:val="60"/>
          <w:szCs w:val="60"/>
          <w:lang w:eastAsia="es-CO"/>
        </w:rPr>
        <w:drawing>
          <wp:inline distT="0" distB="0" distL="0" distR="0" wp14:anchorId="3092D350" wp14:editId="0BC16DCC">
            <wp:extent cx="2419350" cy="22479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xotc350 DmBd BT" w:hAnsi="Exotc350 DmBd BT" w:cs="Exotc350 DmBd BT"/>
          <w:color w:val="000000"/>
          <w:sz w:val="60"/>
          <w:szCs w:val="60"/>
          <w:lang w:eastAsia="es-ES"/>
        </w:rPr>
        <w:t xml:space="preserve">      </w:t>
      </w:r>
      <w:r w:rsidRPr="00F43417">
        <w:rPr>
          <w:rFonts w:ascii="Exotc350 DmBd BT" w:hAnsi="Exotc350 DmBd BT" w:cs="Exotc350 DmBd BT"/>
          <w:noProof/>
          <w:color w:val="000000"/>
          <w:sz w:val="60"/>
          <w:szCs w:val="60"/>
          <w:lang w:eastAsia="es-CO"/>
        </w:rPr>
        <w:drawing>
          <wp:inline distT="0" distB="0" distL="0" distR="0" wp14:anchorId="169DD466" wp14:editId="3FEA03C1">
            <wp:extent cx="2419350" cy="22479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CA" w:rsidRDefault="00CA2FCA" w:rsidP="00CA2FCA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center"/>
        <w:rPr>
          <w:rFonts w:ascii="Exotc350 DmBd BT" w:hAnsi="Exotc350 DmBd BT" w:cs="Exotc350 DmBd BT"/>
          <w:color w:val="000000"/>
          <w:sz w:val="60"/>
          <w:szCs w:val="60"/>
          <w:lang w:eastAsia="es-ES"/>
        </w:rPr>
      </w:pPr>
    </w:p>
    <w:p w:rsidR="00CA2FCA" w:rsidRDefault="00CA2FCA" w:rsidP="00CA2FCA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360" w:lineRule="atLeast"/>
        <w:jc w:val="center"/>
        <w:rPr>
          <w:rFonts w:ascii="Exotc350 DmBd BT" w:hAnsi="Exotc350 DmBd BT" w:cs="Exotc350 DmBd BT"/>
          <w:color w:val="000000"/>
          <w:sz w:val="60"/>
          <w:szCs w:val="60"/>
          <w:lang w:eastAsia="es-ES"/>
        </w:rPr>
      </w:pPr>
      <w:r w:rsidRPr="00F43417">
        <w:rPr>
          <w:rFonts w:ascii="Exotc350 DmBd BT" w:hAnsi="Exotc350 DmBd BT" w:cs="Exotc350 DmBd BT"/>
          <w:noProof/>
          <w:color w:val="000000"/>
          <w:sz w:val="60"/>
          <w:szCs w:val="60"/>
          <w:lang w:eastAsia="es-CO"/>
        </w:rPr>
        <w:lastRenderedPageBreak/>
        <w:drawing>
          <wp:inline distT="0" distB="0" distL="0" distR="0" wp14:anchorId="0F9ECD85" wp14:editId="5A3F28F4">
            <wp:extent cx="2419350" cy="34353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xotc350 DmBd BT" w:hAnsi="Exotc350 DmBd BT" w:cs="Exotc350 DmBd BT"/>
          <w:color w:val="000000"/>
          <w:sz w:val="60"/>
          <w:szCs w:val="60"/>
          <w:lang w:eastAsia="es-ES"/>
        </w:rPr>
        <w:t xml:space="preserve">      </w:t>
      </w:r>
      <w:r w:rsidRPr="00F43417">
        <w:rPr>
          <w:rFonts w:ascii="Exotc350 DmBd BT" w:hAnsi="Exotc350 DmBd BT" w:cs="Exotc350 DmBd BT"/>
          <w:noProof/>
          <w:color w:val="000000"/>
          <w:sz w:val="60"/>
          <w:szCs w:val="60"/>
          <w:lang w:eastAsia="es-CO"/>
        </w:rPr>
        <w:drawing>
          <wp:inline distT="0" distB="0" distL="0" distR="0" wp14:anchorId="4412F6FA" wp14:editId="2699A299">
            <wp:extent cx="2419350" cy="3429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CA" w:rsidRDefault="00CA2FCA" w:rsidP="00CA2FCA">
      <w:pPr>
        <w:rPr>
          <w:rFonts w:ascii="Arial" w:hAnsi="Arial" w:cs="Arial"/>
          <w:sz w:val="20"/>
          <w:szCs w:val="20"/>
        </w:rPr>
      </w:pPr>
    </w:p>
    <w:p w:rsidR="00CA2FCA" w:rsidRPr="001560D7" w:rsidRDefault="00CA2FCA" w:rsidP="00CA2FCA">
      <w:pPr>
        <w:pStyle w:val="Tab1"/>
        <w:tabs>
          <w:tab w:val="clear" w:pos="2268"/>
          <w:tab w:val="left" w:pos="3685"/>
          <w:tab w:val="left" w:pos="5272"/>
        </w:tabs>
        <w:ind w:left="0" w:firstLine="0"/>
        <w:rPr>
          <w:b/>
          <w:color w:val="auto"/>
          <w:sz w:val="30"/>
          <w:szCs w:val="30"/>
        </w:rPr>
      </w:pPr>
      <w:r w:rsidRPr="001560D7">
        <w:rPr>
          <w:rFonts w:ascii="Arial" w:eastAsiaTheme="minorHAnsi" w:hAnsi="Arial" w:cs="Arial"/>
          <w:b/>
          <w:color w:val="auto"/>
          <w:sz w:val="28"/>
          <w:szCs w:val="28"/>
          <w:lang w:val="es-CO"/>
        </w:rPr>
        <w:t>2.</w:t>
      </w:r>
      <w:r>
        <w:rPr>
          <w:b/>
          <w:color w:val="auto"/>
          <w:sz w:val="30"/>
          <w:szCs w:val="30"/>
        </w:rPr>
        <w:t xml:space="preserve"> </w:t>
      </w:r>
      <w:r w:rsidRPr="001560D7">
        <w:rPr>
          <w:b/>
          <w:color w:val="auto"/>
          <w:sz w:val="30"/>
          <w:szCs w:val="30"/>
        </w:rPr>
        <w:t>Colorea las figuras cuyas mitades sean iguales.</w:t>
      </w:r>
      <w:r w:rsidRPr="001560D7">
        <w:rPr>
          <w:b/>
          <w:color w:val="auto"/>
          <w:sz w:val="30"/>
          <w:szCs w:val="30"/>
        </w:rPr>
        <w:fldChar w:fldCharType="begin"/>
      </w:r>
      <w:r w:rsidRPr="001560D7">
        <w:rPr>
          <w:rFonts w:ascii="Times New Roman" w:hAnsi="Times New Roman"/>
          <w:b/>
          <w:lang w:eastAsia="es-ES"/>
        </w:rPr>
        <w:instrText>tc "</w:instrText>
      </w:r>
      <w:r w:rsidRPr="001560D7">
        <w:rPr>
          <w:b/>
          <w:color w:val="auto"/>
          <w:sz w:val="30"/>
          <w:szCs w:val="30"/>
        </w:rPr>
        <w:instrText>*</w:instrText>
      </w:r>
      <w:r w:rsidRPr="001560D7">
        <w:rPr>
          <w:b/>
          <w:color w:val="auto"/>
          <w:sz w:val="30"/>
          <w:szCs w:val="30"/>
        </w:rPr>
        <w:tab/>
        <w:instrText>Colorea las figuras cuyas mitades sean iguales."</w:instrText>
      </w:r>
      <w:r w:rsidRPr="001560D7">
        <w:rPr>
          <w:b/>
          <w:color w:val="auto"/>
          <w:sz w:val="30"/>
          <w:szCs w:val="30"/>
        </w:rPr>
        <w:fldChar w:fldCharType="end"/>
      </w:r>
    </w:p>
    <w:p w:rsidR="00CA2FCA" w:rsidRDefault="00CA2FCA" w:rsidP="00CA2FCA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</w:p>
    <w:p w:rsidR="00CA2FCA" w:rsidRDefault="00CA2FCA" w:rsidP="00CA2FCA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</w:p>
    <w:p w:rsidR="00CA2FCA" w:rsidRDefault="00CA2FCA" w:rsidP="00CA2FCA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  <w:r w:rsidRPr="0003395F">
        <w:rPr>
          <w:noProof/>
          <w:color w:val="auto"/>
          <w:sz w:val="30"/>
          <w:szCs w:val="30"/>
          <w:lang w:val="es-CO" w:eastAsia="es-CO"/>
        </w:rPr>
        <w:drawing>
          <wp:inline distT="0" distB="0" distL="0" distR="0" wp14:anchorId="6EFF8FE3" wp14:editId="5D3FDC2B">
            <wp:extent cx="1460500" cy="193675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03395F">
        <w:rPr>
          <w:noProof/>
          <w:color w:val="auto"/>
          <w:sz w:val="30"/>
          <w:szCs w:val="30"/>
          <w:lang w:val="es-CO" w:eastAsia="es-CO"/>
        </w:rPr>
        <w:drawing>
          <wp:inline distT="0" distB="0" distL="0" distR="0" wp14:anchorId="75EE3C41" wp14:editId="4F8A7343">
            <wp:extent cx="1441450" cy="2190750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CA" w:rsidRDefault="00CA2FCA" w:rsidP="00CA2FCA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</w:p>
    <w:p w:rsidR="00CA2FCA" w:rsidRDefault="00CA2FCA" w:rsidP="00CA2FCA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</w:p>
    <w:p w:rsidR="00CA2FCA" w:rsidRDefault="00CA2FCA" w:rsidP="00CA2FCA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  <w:r w:rsidRPr="0003395F">
        <w:rPr>
          <w:noProof/>
          <w:color w:val="auto"/>
          <w:sz w:val="30"/>
          <w:szCs w:val="30"/>
          <w:lang w:val="es-CO" w:eastAsia="es-CO"/>
        </w:rPr>
        <w:lastRenderedPageBreak/>
        <w:drawing>
          <wp:inline distT="0" distB="0" distL="0" distR="0" wp14:anchorId="0D74AFAE" wp14:editId="50844D9F">
            <wp:extent cx="1701800" cy="2082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30"/>
          <w:szCs w:val="30"/>
        </w:rPr>
        <w:tab/>
      </w:r>
      <w:r w:rsidRPr="0003395F">
        <w:rPr>
          <w:noProof/>
          <w:color w:val="auto"/>
          <w:sz w:val="30"/>
          <w:szCs w:val="30"/>
          <w:lang w:val="es-CO" w:eastAsia="es-CO"/>
        </w:rPr>
        <w:drawing>
          <wp:inline distT="0" distB="0" distL="0" distR="0" wp14:anchorId="7EA2BB6D" wp14:editId="43FD4FAA">
            <wp:extent cx="2806700" cy="1720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CA" w:rsidRDefault="00CA2FCA" w:rsidP="00CA2FCA">
      <w:pPr>
        <w:pStyle w:val="Tab1"/>
        <w:tabs>
          <w:tab w:val="clear" w:pos="2268"/>
          <w:tab w:val="left" w:pos="3685"/>
          <w:tab w:val="left" w:pos="5272"/>
        </w:tabs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03395F">
        <w:rPr>
          <w:noProof/>
          <w:color w:val="auto"/>
          <w:sz w:val="30"/>
          <w:szCs w:val="30"/>
          <w:lang w:val="es-CO" w:eastAsia="es-CO"/>
        </w:rPr>
        <w:drawing>
          <wp:inline distT="0" distB="0" distL="0" distR="0" wp14:anchorId="67E60B64" wp14:editId="7F4FE4F9">
            <wp:extent cx="1625600" cy="1854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CA" w:rsidRDefault="00CA2FCA" w:rsidP="00CA2FCA">
      <w:pPr>
        <w:rPr>
          <w:rFonts w:ascii="Arial" w:hAnsi="Arial" w:cs="Arial"/>
          <w:sz w:val="20"/>
          <w:szCs w:val="20"/>
        </w:rPr>
      </w:pPr>
    </w:p>
    <w:p w:rsidR="00CA2FCA" w:rsidRDefault="00CA2FCA" w:rsidP="00CA2FCA">
      <w:pPr>
        <w:rPr>
          <w:rFonts w:ascii="Arial" w:hAnsi="Arial" w:cs="Arial"/>
          <w:sz w:val="20"/>
          <w:szCs w:val="20"/>
        </w:rPr>
      </w:pPr>
    </w:p>
    <w:p w:rsidR="00CA2FCA" w:rsidRDefault="00CA2FCA" w:rsidP="00CA2FCA">
      <w:pPr>
        <w:rPr>
          <w:rFonts w:ascii="Arial" w:hAnsi="Arial" w:cs="Arial"/>
          <w:sz w:val="20"/>
          <w:szCs w:val="20"/>
        </w:rPr>
      </w:pPr>
    </w:p>
    <w:p w:rsidR="00562DB5" w:rsidRDefault="004E1CBC"/>
    <w:sectPr w:rsidR="00562D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tc350 DmBd BT">
    <w:altName w:val="Calibri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0965"/>
    <w:multiLevelType w:val="hybridMultilevel"/>
    <w:tmpl w:val="40FA03E0"/>
    <w:lvl w:ilvl="0" w:tplc="E60E3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CA"/>
    <w:rsid w:val="00064F2F"/>
    <w:rsid w:val="000726E6"/>
    <w:rsid w:val="00310A3B"/>
    <w:rsid w:val="00400363"/>
    <w:rsid w:val="004E1CBC"/>
    <w:rsid w:val="00B01689"/>
    <w:rsid w:val="00C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3482"/>
  <w15:chartTrackingRefBased/>
  <w15:docId w15:val="{B5D557C0-C5DF-4E42-8FCD-79D0CE3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">
    <w:name w:val="Tab 1"/>
    <w:rsid w:val="00CA2FCA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A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7C92-C3C6-4E99-BE68-24343A0A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MARIN</dc:creator>
  <cp:keywords/>
  <dc:description/>
  <cp:lastModifiedBy>BEATRIZ MARIN</cp:lastModifiedBy>
  <cp:revision>7</cp:revision>
  <dcterms:created xsi:type="dcterms:W3CDTF">2020-03-23T13:38:00Z</dcterms:created>
  <dcterms:modified xsi:type="dcterms:W3CDTF">2020-03-25T14:19:00Z</dcterms:modified>
</cp:coreProperties>
</file>