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2509C">
      <w:pPr>
        <w:spacing w:before="0" w:after="40"/>
        <w:jc w:val="center"/>
        <w:rPr>
          <w:rFonts w:ascii="Arial" w:hAnsi="Arial" w:cs="Arial"/>
          <w:lang w:eastAsia="es-CO"/>
        </w:rPr>
      </w:pPr>
    </w:p>
    <w:p w14:paraId="001400E6">
      <w:pPr>
        <w:spacing w:before="0" w:after="40"/>
        <w:jc w:val="center"/>
        <w:rPr>
          <w:rFonts w:ascii="Arial" w:hAnsi="Arial" w:cs="Arial"/>
          <w:lang w:eastAsia="es-CO"/>
        </w:rPr>
      </w:pPr>
      <w:r>
        <w:rPr>
          <w:rFonts w:ascii="Arial" w:hAnsi="Arial" w:cs="Arial"/>
          <w:lang w:eastAsia="es-CO"/>
        </w:rPr>
        <w:drawing>
          <wp:inline distT="0" distB="0" distL="0" distR="0">
            <wp:extent cx="6771640" cy="1635125"/>
            <wp:effectExtent l="0" t="0" r="10160" b="3175"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/>
                  </pic:nvPicPr>
                  <pic:blipFill>
                    <a:blip r:embed="rId6">
                      <a:lum bright="-5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71640" cy="1635125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5E0960B">
      <w:pPr>
        <w:spacing w:before="0" w:after="40"/>
        <w:jc w:val="center"/>
        <w:rPr>
          <w:rFonts w:hint="default" w:cs="Arial"/>
          <w:b/>
          <w:bCs/>
          <w:lang w:val="es-MX" w:eastAsia="es-CO"/>
        </w:rPr>
      </w:pPr>
      <w:r>
        <w:rPr>
          <w:rFonts w:hint="default" w:cs="Arial"/>
          <w:b/>
          <w:bCs/>
          <w:lang w:val="es-MX" w:eastAsia="es-CO"/>
        </w:rPr>
        <w:t>DOCENTE: WVA MILENA GARCIA RENTERIA</w:t>
      </w:r>
    </w:p>
    <w:p w14:paraId="358C5E74">
      <w:pPr>
        <w:spacing w:before="0" w:after="40"/>
        <w:jc w:val="center"/>
        <w:rPr>
          <w:rFonts w:hint="default" w:cs="Arial"/>
          <w:b/>
          <w:bCs/>
          <w:lang w:val="es-MX" w:eastAsia="es-CO"/>
        </w:rPr>
      </w:pPr>
      <w:r>
        <w:rPr>
          <w:rFonts w:hint="default" w:cs="Arial"/>
          <w:b/>
          <w:bCs/>
          <w:lang w:val="es-MX" w:eastAsia="es-CO"/>
        </w:rPr>
        <w:t>ASIGNATURA: QUÍMICA</w:t>
      </w:r>
      <w:bookmarkStart w:id="0" w:name="_GoBack"/>
      <w:bookmarkEnd w:id="0"/>
    </w:p>
    <w:p w14:paraId="11BAEAE9">
      <w:pPr>
        <w:spacing w:before="0" w:after="40"/>
        <w:jc w:val="center"/>
        <w:rPr>
          <w:rFonts w:hint="default" w:cs="Arial"/>
          <w:b/>
          <w:bCs/>
          <w:lang w:val="es-MX" w:eastAsia="es-CO"/>
        </w:rPr>
      </w:pPr>
      <w:r>
        <w:rPr>
          <w:rFonts w:hint="default" w:cs="Arial"/>
          <w:b/>
          <w:bCs/>
          <w:lang w:val="es-MX" w:eastAsia="es-CO"/>
        </w:rPr>
        <w:t>PERIODO: 2</w:t>
      </w:r>
    </w:p>
    <w:p w14:paraId="038BEBC3">
      <w:pPr>
        <w:spacing w:before="0" w:after="40"/>
        <w:jc w:val="center"/>
        <w:rPr>
          <w:rFonts w:ascii="Arial" w:hAnsi="Arial" w:cs="Arial"/>
          <w:lang w:eastAsia="es-CO"/>
        </w:rPr>
      </w:pPr>
    </w:p>
    <w:p w14:paraId="56FBD085">
      <w:pPr>
        <w:spacing w:before="0" w:after="40"/>
        <w:jc w:val="center"/>
      </w:pPr>
      <w:r>
        <w:rPr>
          <w:b/>
          <w:color w:val="0F2A4A"/>
          <w:sz w:val="36"/>
        </w:rPr>
        <w:t>TALLER AVANZADO DE QUÍMICA: ESTADO GASEOSO Y ESTEQUIOMETRÍA</w:t>
      </w:r>
    </w:p>
    <w:p w14:paraId="2595A1C7">
      <w:pPr>
        <w:spacing w:after="240"/>
        <w:jc w:val="center"/>
      </w:pPr>
      <w:r>
        <w:rPr>
          <w:i/>
          <w:color w:val="1F4E79"/>
          <w:sz w:val="21"/>
        </w:rPr>
        <w:t>Leyes de los Gases, Teoría Cinético-Molecular, Reacciones Químicas y Evaluación de Emisiones • 50 Preguntas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46077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B3FEE">
            <w:r>
              <w:rPr>
                <w:sz w:val="18"/>
              </w:rPr>
              <w:t>Estudiante: _____________________________________</w:t>
            </w:r>
          </w:p>
        </w:tc>
        <w:tc>
          <w:tcPr>
            <w:tcW w:w="46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A0303">
            <w:r>
              <w:rPr>
                <w:sz w:val="18"/>
              </w:rPr>
              <w:t>Fecha: ________________________</w:t>
            </w:r>
          </w:p>
        </w:tc>
      </w:tr>
      <w:tr w14:paraId="3AEB3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E7748">
            <w:r>
              <w:rPr>
                <w:sz w:val="18"/>
              </w:rPr>
              <w:t>Curso / Asignatura: Química / Fisicoquímica</w:t>
            </w:r>
          </w:p>
        </w:tc>
        <w:tc>
          <w:tcPr>
            <w:tcW w:w="46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52D09D">
            <w:r>
              <w:rPr>
                <w:sz w:val="18"/>
              </w:rPr>
              <w:t>Puntaje / Calificación: _____ / 50</w:t>
            </w:r>
          </w:p>
        </w:tc>
      </w:tr>
    </w:tbl>
    <w:p w14:paraId="2E8AE4B7">
      <w:pPr>
        <w:spacing w:after="160"/>
      </w:pPr>
    </w:p>
    <w:p w14:paraId="00727B64">
      <w:pPr>
        <w:spacing w:after="200" w:line="276" w:lineRule="auto"/>
      </w:pPr>
      <w:r>
        <w:rPr>
          <w:b/>
          <w:color w:val="0F2A4A"/>
        </w:rPr>
        <w:t xml:space="preserve">Instrucciones Generales: </w:t>
      </w:r>
      <w:r>
        <w:t>El presente taller consta de 50 preguntas orientadas al dominio teórico, estequiométrico y analítico de las leyes de los gases, la teoría cinético-molecular, las reacciones químicas en fase gaseosa y el control ambiental de emisiones químicas. Responda justificando analítica y matemáticamente cada cálculo según corresponda (Considere R = 0.08206 L·atm/(mol·K) o 8.314 J/(mol·K)).</w:t>
      </w:r>
    </w:p>
    <w:p w14:paraId="6AE63315">
      <w:pPr>
        <w:keepNext/>
        <w:pBdr>
          <w:bottom w:val="single" w:color="0F2A4A" w:sz="12" w:space="4"/>
        </w:pBdr>
        <w:spacing w:before="320" w:after="120"/>
      </w:pPr>
      <w:r>
        <w:rPr>
          <w:rFonts w:ascii="Arial" w:hAnsi="Arial"/>
          <w:b/>
          <w:color w:val="0F2A4A"/>
          <w:sz w:val="26"/>
        </w:rPr>
        <w:t>SECCIÓN 1: Fundamentos Teóricos y Leyes de los Gases Ideales (Preguntas 1 - 10)</w:t>
      </w:r>
    </w:p>
    <w:p w14:paraId="2B70709C">
      <w:pPr>
        <w:keepNext/>
        <w:spacing w:before="80" w:after="40"/>
      </w:pPr>
      <w:r>
        <w:rPr>
          <w:b/>
        </w:rPr>
        <w:t>1. A temperatura constante, el volumen de una masa fija de gas es inversamente proporcional a la presión que ejerce. Esta relación física corresponde a la Ley de:</w:t>
      </w:r>
    </w:p>
    <w:p w14:paraId="115BBB55">
      <w:pPr>
        <w:spacing w:before="0" w:after="20"/>
        <w:ind w:left="360"/>
      </w:pPr>
      <w:r>
        <w:t>a) Charles</w:t>
      </w:r>
    </w:p>
    <w:p w14:paraId="73C60FF6">
      <w:pPr>
        <w:spacing w:before="0" w:after="20"/>
        <w:ind w:left="360"/>
      </w:pPr>
      <w:r>
        <w:t>b) Boyle-Mariotte</w:t>
      </w:r>
    </w:p>
    <w:p w14:paraId="58E80BCB">
      <w:pPr>
        <w:spacing w:before="0" w:after="20"/>
        <w:ind w:left="360"/>
      </w:pPr>
      <w:r>
        <w:t>c) Gay-Lussac</w:t>
      </w:r>
    </w:p>
    <w:p w14:paraId="6AA42042">
      <w:pPr>
        <w:spacing w:before="0" w:after="20"/>
        <w:ind w:left="360"/>
      </w:pPr>
      <w:r>
        <w:t>d) Avogadro</w:t>
      </w:r>
    </w:p>
    <w:p w14:paraId="4467CCA3">
      <w:pPr>
        <w:keepNext/>
        <w:spacing w:before="80" w:after="40"/>
      </w:pPr>
      <w:r>
        <w:rPr>
          <w:b/>
        </w:rPr>
        <w:t>2. De acuerdo con la Ley de Avogadro, volúmenes iguales de gases diferentes medidos a la misma temperatura y presión contienen:</w:t>
      </w:r>
    </w:p>
    <w:p w14:paraId="1B223D6C">
      <w:pPr>
        <w:spacing w:before="0" w:after="20"/>
        <w:ind w:left="360"/>
      </w:pPr>
      <w:r>
        <w:t>a) La misma masa en gramos</w:t>
      </w:r>
    </w:p>
    <w:p w14:paraId="1BCEB215">
      <w:pPr>
        <w:spacing w:before="0" w:after="20"/>
        <w:ind w:left="360"/>
      </w:pPr>
      <w:r>
        <w:t>b) El mismo número de moléculas o moles</w:t>
      </w:r>
    </w:p>
    <w:p w14:paraId="01D517C2">
      <w:pPr>
        <w:spacing w:before="0" w:after="20"/>
        <w:ind w:left="360"/>
      </w:pPr>
      <w:r>
        <w:t>c) La misma densidad</w:t>
      </w:r>
    </w:p>
    <w:p w14:paraId="6F733B53">
      <w:pPr>
        <w:spacing w:before="0" w:after="20"/>
        <w:ind w:left="360"/>
      </w:pPr>
      <w:r>
        <w:t>d) El mismo número de protones</w:t>
      </w:r>
    </w:p>
    <w:p w14:paraId="217FE3FC">
      <w:pPr>
        <w:keepNext/>
        <w:spacing w:before="80" w:after="40"/>
      </w:pPr>
      <w:r>
        <w:rPr>
          <w:b/>
        </w:rPr>
        <w:t>3. ¿Cuáles son las condiciones normales o estándar de temperatura y presión (CNTP) frecuentemente empleadas en fisicoquímica?</w:t>
      </w:r>
    </w:p>
    <w:p w14:paraId="131AD545">
      <w:pPr>
        <w:spacing w:before="0" w:after="20"/>
        <w:ind w:left="360"/>
      </w:pPr>
      <w:r>
        <w:t>a) 25 °C y 1 atm</w:t>
      </w:r>
    </w:p>
    <w:p w14:paraId="1269C46D">
      <w:pPr>
        <w:spacing w:before="0" w:after="20"/>
        <w:ind w:left="360"/>
      </w:pPr>
      <w:r>
        <w:t>b) 0 °C (273.15 K) y 1 atm (760 mmHg)</w:t>
      </w:r>
    </w:p>
    <w:p w14:paraId="71A3FCD0">
      <w:pPr>
        <w:spacing w:before="0" w:after="20"/>
        <w:ind w:left="360"/>
      </w:pPr>
      <w:r>
        <w:t>c) 100 °C y 1 atm</w:t>
      </w:r>
    </w:p>
    <w:p w14:paraId="121EF3B5">
      <w:pPr>
        <w:spacing w:before="0" w:after="20"/>
        <w:ind w:left="360"/>
      </w:pPr>
      <w:r>
        <w:t>d) 0 K y 1 bar</w:t>
      </w:r>
    </w:p>
    <w:p w14:paraId="38B8D6AB">
      <w:pPr>
        <w:keepNext/>
        <w:spacing w:before="80" w:after="40"/>
      </w:pPr>
      <w:r>
        <w:rPr>
          <w:b/>
        </w:rPr>
        <w:t>4. En el modelo cinético-molecular de los gases ideales, se asume fundamentalmente que las partículas gaseosas:</w:t>
      </w:r>
    </w:p>
    <w:p w14:paraId="55115BD4">
      <w:pPr>
        <w:spacing w:before="0" w:after="20"/>
        <w:ind w:left="360"/>
      </w:pPr>
      <w:r>
        <w:t>a) Ocupan un volumen significativo frente al volumen total del recipiente</w:t>
      </w:r>
    </w:p>
    <w:p w14:paraId="3B555AD9">
      <w:pPr>
        <w:spacing w:before="0" w:after="20"/>
        <w:ind w:left="360"/>
      </w:pPr>
      <w:r>
        <w:t>b) Experimentan fuerzas de atracción electrostática intensas a gran distancia</w:t>
      </w:r>
    </w:p>
    <w:p w14:paraId="0BEB8F34">
      <w:pPr>
        <w:spacing w:before="0" w:after="20"/>
        <w:ind w:left="360"/>
      </w:pPr>
      <w:r>
        <w:t>c) Experimentan choques perfectamente elásticos sin pérdida de energía cinética total</w:t>
      </w:r>
    </w:p>
    <w:p w14:paraId="10A3FD3C">
      <w:pPr>
        <w:spacing w:before="0" w:after="20"/>
        <w:ind w:left="360"/>
      </w:pPr>
      <w:r>
        <w:t>d) Se mueven en trayectorias circulares uniformes</w:t>
      </w:r>
    </w:p>
    <w:p w14:paraId="227D6926">
      <w:pPr>
        <w:keepNext/>
        <w:spacing w:before="80" w:after="40"/>
      </w:pPr>
      <w:r>
        <w:rPr>
          <w:b/>
        </w:rPr>
        <w:t>5. La presión parcial de un gas en una mezcla gaseosa es directamente proporcional a:</w:t>
      </w:r>
    </w:p>
    <w:p w14:paraId="4A86D66B">
      <w:pPr>
        <w:spacing w:before="0" w:after="20"/>
        <w:ind w:left="360"/>
      </w:pPr>
      <w:r>
        <w:t>a) Su fracción molar en la mezcla</w:t>
      </w:r>
    </w:p>
    <w:p w14:paraId="63DE7C3F">
      <w:pPr>
        <w:spacing w:before="0" w:after="20"/>
        <w:ind w:left="360"/>
      </w:pPr>
      <w:r>
        <w:t>b) La masa molar del gas en el recipiente</w:t>
      </w:r>
    </w:p>
    <w:p w14:paraId="6C59DDC9">
      <w:pPr>
        <w:spacing w:before="0" w:after="20"/>
        <w:ind w:left="360"/>
      </w:pPr>
      <w:r>
        <w:t>c) El inverso de la temperatura absoluta</w:t>
      </w:r>
    </w:p>
    <w:p w14:paraId="561889A5">
      <w:pPr>
        <w:spacing w:before="0" w:after="20"/>
        <w:ind w:left="360"/>
      </w:pPr>
      <w:r>
        <w:t>d) La viscosidad del fluido</w:t>
      </w:r>
    </w:p>
    <w:p w14:paraId="46B2E3D3">
      <w:pPr>
        <w:keepNext/>
        <w:spacing w:before="80" w:after="40"/>
      </w:pPr>
      <w:r>
        <w:rPr>
          <w:b/>
        </w:rPr>
        <w:t>6. La Ley de Difusión y Efusión de Graham establece que la velocidad de efusión de un gas es inversamente proporcional a:</w:t>
      </w:r>
    </w:p>
    <w:p w14:paraId="2B87C9EC">
      <w:pPr>
        <w:spacing w:before="0" w:after="20"/>
        <w:ind w:left="360"/>
      </w:pPr>
      <w:r>
        <w:t>a) Su temperatura en la escala Celsius</w:t>
      </w:r>
    </w:p>
    <w:p w14:paraId="38CA6FDC">
      <w:pPr>
        <w:spacing w:before="0" w:after="20"/>
        <w:ind w:left="360"/>
      </w:pPr>
      <w:r>
        <w:t>b) La raíz cuadrada de su masa molar o densidad</w:t>
      </w:r>
    </w:p>
    <w:p w14:paraId="4981EA76">
      <w:pPr>
        <w:spacing w:before="0" w:after="20"/>
        <w:ind w:left="360"/>
      </w:pPr>
      <w:r>
        <w:t>c) El volumen molar en CNTP</w:t>
      </w:r>
    </w:p>
    <w:p w14:paraId="313653BE">
      <w:pPr>
        <w:spacing w:before="0" w:after="20"/>
        <w:ind w:left="360"/>
      </w:pPr>
      <w:r>
        <w:t>d) La constante universal R</w:t>
      </w:r>
    </w:p>
    <w:p w14:paraId="2A4FB5EF">
      <w:pPr>
        <w:keepNext/>
        <w:spacing w:before="80" w:after="40"/>
      </w:pPr>
      <w:r>
        <w:rPr>
          <w:b/>
        </w:rPr>
        <w:t>7. Un gas real tiende a comportarse de manera casi ideal bajo cuáles de las siguientes condiciones fisicoquímicas:</w:t>
      </w:r>
    </w:p>
    <w:p w14:paraId="690AFD83">
      <w:pPr>
        <w:spacing w:before="0" w:after="20"/>
        <w:ind w:left="360"/>
      </w:pPr>
      <w:r>
        <w:t>a) Altas presiones y bajas temperaturas</w:t>
      </w:r>
    </w:p>
    <w:p w14:paraId="08162452">
      <w:pPr>
        <w:spacing w:before="0" w:after="20"/>
        <w:ind w:left="360"/>
      </w:pPr>
      <w:r>
        <w:t>b) Bajas presiones y altas temperaturas</w:t>
      </w:r>
    </w:p>
    <w:p w14:paraId="106F0854">
      <w:pPr>
        <w:spacing w:before="0" w:after="20"/>
        <w:ind w:left="360"/>
      </w:pPr>
      <w:r>
        <w:t>c) Altas presiones y altas temperaturas</w:t>
      </w:r>
    </w:p>
    <w:p w14:paraId="0E97BE4B">
      <w:pPr>
        <w:spacing w:before="0" w:after="20"/>
        <w:ind w:left="360"/>
      </w:pPr>
      <w:r>
        <w:t>d) Bajas presiones y bajas temperaturas</w:t>
      </w:r>
    </w:p>
    <w:p w14:paraId="25915384">
      <w:pPr>
        <w:keepNext/>
        <w:spacing w:before="80" w:after="40"/>
      </w:pPr>
      <w:r>
        <w:rPr>
          <w:b/>
        </w:rPr>
        <w:t>8. En la ecuación de estado de Van der Waals para gases reales [(P + a(n/V)²)(V - nb) = nRT], la constante 'a' corrige:</w:t>
      </w:r>
    </w:p>
    <w:p w14:paraId="2B497CDE">
      <w:pPr>
        <w:spacing w:before="0" w:after="20"/>
        <w:ind w:left="360"/>
      </w:pPr>
      <w:r>
        <w:t>a) El volumen propio de las moléculas del gas</w:t>
      </w:r>
    </w:p>
    <w:p w14:paraId="73AFBAB5">
      <w:pPr>
        <w:spacing w:before="0" w:after="20"/>
        <w:ind w:left="360"/>
      </w:pPr>
      <w:r>
        <w:t>b) Las fuerzas de atracción o cohesión intermolecular</w:t>
      </w:r>
    </w:p>
    <w:p w14:paraId="1658DDC8">
      <w:pPr>
        <w:spacing w:before="0" w:after="20"/>
        <w:ind w:left="360"/>
      </w:pPr>
      <w:r>
        <w:t>c) La velocidad media de efusión</w:t>
      </w:r>
    </w:p>
    <w:p w14:paraId="3BC789CE">
      <w:pPr>
        <w:spacing w:before="0" w:after="20"/>
        <w:ind w:left="360"/>
      </w:pPr>
      <w:r>
        <w:t>d) El coeficiente de dilatación térmica</w:t>
      </w:r>
    </w:p>
    <w:p w14:paraId="565D50C0">
      <w:pPr>
        <w:keepNext/>
        <w:spacing w:before="80" w:after="40"/>
      </w:pPr>
      <w:r>
        <w:rPr>
          <w:b/>
        </w:rPr>
        <w:t>9. ¿Cuál es el volumen molar que ocupa exactamente 1.0 mol de cualquier gas ideal en condiciones normales (0 °C y 1 atm)?</w:t>
      </w:r>
    </w:p>
    <w:p w14:paraId="2BED9DBE">
      <w:pPr>
        <w:spacing w:before="0" w:after="20"/>
        <w:ind w:left="360"/>
      </w:pPr>
      <w:r>
        <w:t>a) 22.414 Litros</w:t>
      </w:r>
    </w:p>
    <w:p w14:paraId="1CD9DBA2">
      <w:pPr>
        <w:spacing w:before="0" w:after="20"/>
        <w:ind w:left="360"/>
      </w:pPr>
      <w:r>
        <w:t>b) 24.450 Litros</w:t>
      </w:r>
    </w:p>
    <w:p w14:paraId="76D7D08B">
      <w:pPr>
        <w:spacing w:before="0" w:after="20"/>
        <w:ind w:left="360"/>
      </w:pPr>
      <w:r>
        <w:t>c) 10.000 Litros</w:t>
      </w:r>
    </w:p>
    <w:p w14:paraId="1CAE8391">
      <w:pPr>
        <w:spacing w:before="0" w:after="20"/>
        <w:ind w:left="360"/>
      </w:pPr>
      <w:r>
        <w:t>d) 31.250 Litros</w:t>
      </w:r>
    </w:p>
    <w:p w14:paraId="57B41A92">
      <w:pPr>
        <w:keepNext/>
        <w:spacing w:before="80" w:after="40"/>
      </w:pPr>
      <w:r>
        <w:rPr>
          <w:b/>
        </w:rPr>
        <w:t>10. La energía cinética media de las moléculas de un gas ideal depende exclusivamente de:</w:t>
      </w:r>
    </w:p>
    <w:p w14:paraId="676744C0">
      <w:pPr>
        <w:spacing w:before="0" w:after="20"/>
        <w:ind w:left="360"/>
      </w:pPr>
      <w:r>
        <w:t>a) La naturaleza química y masa del gas</w:t>
      </w:r>
    </w:p>
    <w:p w14:paraId="7E64D8BD">
      <w:pPr>
        <w:spacing w:before="0" w:after="20"/>
        <w:ind w:left="360"/>
      </w:pPr>
      <w:r>
        <w:t>b) La presión del recipiente</w:t>
      </w:r>
    </w:p>
    <w:p w14:paraId="60CFEF06">
      <w:pPr>
        <w:spacing w:before="0" w:after="20"/>
        <w:ind w:left="360"/>
      </w:pPr>
      <w:r>
        <w:t>c) La temperatura absoluta en Kelvin</w:t>
      </w:r>
    </w:p>
    <w:p w14:paraId="29889F36">
      <w:pPr>
        <w:spacing w:before="0" w:after="20"/>
        <w:ind w:left="360"/>
      </w:pPr>
      <w:r>
        <w:t>d) El volumen del contenedor</w:t>
      </w:r>
    </w:p>
    <w:p w14:paraId="041FD931">
      <w:pPr>
        <w:keepNext/>
        <w:pBdr>
          <w:bottom w:val="single" w:color="0F2A4A" w:sz="12" w:space="4"/>
        </w:pBdr>
        <w:spacing w:before="320" w:after="120"/>
      </w:pPr>
      <w:r>
        <w:rPr>
          <w:rFonts w:ascii="Arial" w:hAnsi="Arial"/>
          <w:b/>
          <w:color w:val="0F2A4A"/>
          <w:sz w:val="26"/>
        </w:rPr>
        <w:t>SECCIÓN 2: Análisis V/F con Justificación Técnica (Preguntas 11 - 20)</w:t>
      </w:r>
    </w:p>
    <w:p w14:paraId="184FF9E4">
      <w:pPr>
        <w:keepNext/>
        <w:spacing w:before="80" w:after="40"/>
      </w:pPr>
      <w:r>
        <w:rPr>
          <w:b/>
        </w:rPr>
        <w:t>11. (   ) Si se duplica la temperatura absoluta (Kelvin) de un gas mantenido a volumen constante, su presión también se duplicará de acuerdo con la Ley de Gay-Lussac.</w:t>
      </w:r>
    </w:p>
    <w:p w14:paraId="49DBA824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19CC4625">
      <w:pPr>
        <w:keepNext/>
        <w:spacing w:before="80" w:after="40"/>
      </w:pPr>
      <w:r>
        <w:rPr>
          <w:b/>
        </w:rPr>
        <w:t>12. (   ) El vapor de agua se comporta siempre como un gas ideal, sin importar la presión ni la temperatura del sistema industrial.</w:t>
      </w:r>
    </w:p>
    <w:p w14:paraId="64B41E52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0BCDB5BB">
      <w:pPr>
        <w:keepNext/>
        <w:spacing w:before="80" w:after="40"/>
      </w:pPr>
      <w:r>
        <w:rPr>
          <w:b/>
        </w:rPr>
        <w:t>13. (   ) En una mezcla de gases, la suma de las presiones parciales ejercidas por cada componente es igual a la presión total del sistema (Ley de Dalton).</w:t>
      </w:r>
    </w:p>
    <w:p w14:paraId="54A1287A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588A33DF">
      <w:pPr>
        <w:keepNext/>
        <w:spacing w:before="80" w:after="40"/>
      </w:pPr>
      <w:r>
        <w:rPr>
          <w:b/>
        </w:rPr>
        <w:t>14. (   ) El valor de la constante universal de los gases ideales R en el Sistema Internacional de Unidades (SI) es 0.08206 J/(mol·K).</w:t>
      </w:r>
    </w:p>
    <w:p w14:paraId="63B0C8D1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2D57E2EC">
      <w:pPr>
        <w:keepNext/>
        <w:spacing w:before="80" w:after="40"/>
      </w:pPr>
      <w:r>
        <w:rPr>
          <w:b/>
        </w:rPr>
        <w:t>15. (   ) Dos gases distintos a la misma temperatura tienen exactamente la misma velocidad molecular cuadrática media (v_rms), sin importar sus masas molares.</w:t>
      </w:r>
    </w:p>
    <w:p w14:paraId="35E9E6C0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63E88E2B">
      <w:pPr>
        <w:keepNext/>
        <w:spacing w:before="80" w:after="40"/>
      </w:pPr>
      <w:r>
        <w:rPr>
          <w:b/>
        </w:rPr>
        <w:t>16. (   ) En la combustión completa de hidrocarburos, las emisiones gaseosas principales producidas son Dióxido de Carbono (CO₂) y Vapor de Agua (H₂O).</w:t>
      </w:r>
    </w:p>
    <w:p w14:paraId="02C170E5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34213DFC">
      <w:pPr>
        <w:keepNext/>
        <w:spacing w:before="80" w:after="40"/>
      </w:pPr>
      <w:r>
        <w:rPr>
          <w:b/>
        </w:rPr>
        <w:t>17. (   ) El monóxido de carbono (CO) es un gas incoloro e inodoro generado en comisiones químicas o procesos de combustión incompleta con deficiencia de oxígeno.</w:t>
      </w:r>
    </w:p>
    <w:p w14:paraId="403914A9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0B034ED8">
      <w:pPr>
        <w:keepNext/>
        <w:spacing w:before="80" w:after="40"/>
      </w:pPr>
      <w:r>
        <w:rPr>
          <w:b/>
        </w:rPr>
        <w:t>18. (   ) El factor de compresibilidad Z = (P·V)/(n·R·T) para un gas ideal es exactamente igual a 1.0 bajo cualquier condición.</w:t>
      </w:r>
    </w:p>
    <w:p w14:paraId="10860824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0A4305A5">
      <w:pPr>
        <w:keepNext/>
        <w:spacing w:before="80" w:after="40"/>
      </w:pPr>
      <w:r>
        <w:rPr>
          <w:b/>
        </w:rPr>
        <w:t>19. (   ) La efusión de un gas es el proceso mediante el cual este se mezcla gradualmente con otro gas debido al movimiento térmico aleatorio.</w:t>
      </w:r>
    </w:p>
    <w:p w14:paraId="365F57E0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39B93F08">
      <w:pPr>
        <w:keepNext/>
        <w:spacing w:before="80" w:after="40"/>
      </w:pPr>
      <w:r>
        <w:rPr>
          <w:b/>
        </w:rPr>
        <w:t>20. (   ) Los gases de efecto invernadero (como CH₄ y CO₂) absorben radiación en la región del infrarrojo, atrapando energía térmica en la atmósfera.</w:t>
      </w:r>
    </w:p>
    <w:p w14:paraId="6DF061CA">
      <w:pPr>
        <w:spacing w:after="80"/>
        <w:ind w:left="360"/>
      </w:pPr>
      <w:r>
        <w:t>Justificación técnica (si es F): ___________________________________________________________________</w:t>
      </w:r>
      <w:r>
        <w:br w:type="textWrapping"/>
      </w:r>
      <w:r>
        <w:t>___________________________________________________________________________________________</w:t>
      </w:r>
    </w:p>
    <w:p w14:paraId="0EF1904C">
      <w:pPr>
        <w:keepNext/>
        <w:pBdr>
          <w:bottom w:val="single" w:color="0F2A4A" w:sz="12" w:space="4"/>
        </w:pBdr>
        <w:spacing w:before="320" w:after="120"/>
      </w:pPr>
      <w:r>
        <w:rPr>
          <w:rFonts w:ascii="Arial" w:hAnsi="Arial"/>
          <w:b/>
          <w:color w:val="0F2A4A"/>
          <w:sz w:val="26"/>
        </w:rPr>
        <w:t>SECCIÓN 3: Completar Enunciados y Conceptos Clave (Preguntas 21 - 30)</w:t>
      </w:r>
    </w:p>
    <w:p w14:paraId="3FBF787F">
      <w:pPr>
        <w:spacing w:before="80" w:after="120"/>
      </w:pPr>
      <w:r>
        <w:t>21. La ley que combina las leyes de Boyle, Charles y Gay-Lussac en una sola expresión (P₁V₁/T₁ = P₂V₂/T₂) se conoce como la Ley ____________________ de los gases.</w:t>
      </w:r>
    </w:p>
    <w:p w14:paraId="0C54A4C8">
      <w:pPr>
        <w:spacing w:before="80" w:after="120"/>
      </w:pPr>
      <w:r>
        <w:t>22. El instrumento utilizado para medir la presión atmosférica local se denomina ____________________, inventado históricamente por Evangelista Torricelli.</w:t>
      </w:r>
    </w:p>
    <w:p w14:paraId="7EBCAB05">
      <w:pPr>
        <w:spacing w:before="80" w:after="120"/>
      </w:pPr>
      <w:r>
        <w:t>23. En el análisis de emisiones químicas industriales, los óxidos de nitrógeno responsables del smog fotoquímico se agrupan bajo la sigla técnica ____________________.</w:t>
      </w:r>
    </w:p>
    <w:p w14:paraId="25D499A8">
      <w:pPr>
        <w:spacing w:before="80" w:after="120"/>
      </w:pPr>
      <w:r>
        <w:t>24. La temperatura teórica más baja posible, en la cual el movimiento térmico de las partículas se reduce al mínimo (0 K o -273.15 °C), se denomina Cero ____________________.</w:t>
      </w:r>
    </w:p>
    <w:p w14:paraId="6D1BC5F7">
      <w:pPr>
        <w:spacing w:before="80" w:after="120"/>
      </w:pPr>
      <w:r>
        <w:t>25. La desviación del comportamiento ideal en gases reales se vuelve más severa a temperaturas extremadamente ____________________ y presiones muy elevadas.</w:t>
      </w:r>
    </w:p>
    <w:p w14:paraId="72C88ED9">
      <w:pPr>
        <w:spacing w:before="80" w:after="120"/>
      </w:pPr>
      <w:r>
        <w:t>26. En la ecuación de Van der Waals, la constante 'b' representa el volumen excluido por mol de gas, relacionado con el ____________________ de las partículas.</w:t>
      </w:r>
    </w:p>
    <w:p w14:paraId="48AE60CE">
      <w:pPr>
        <w:spacing w:before="80" w:after="120"/>
      </w:pPr>
      <w:r>
        <w:t>27. El proceso químico mediante el cual un sólido pasa directamente al estado gaseoso sin pasar por el estado líquido se denomina ____________________.</w:t>
      </w:r>
    </w:p>
    <w:p w14:paraId="6DD15DB5">
      <w:pPr>
        <w:spacing w:before="80" w:after="120"/>
      </w:pPr>
      <w:r>
        <w:t>28. En la reacción de combustión de fósiles, el gas que contribuye a la formación de lluvia ácida debido al contenido de azufre en el combustible es el dióxido de ____________________ (SO₂).</w:t>
      </w:r>
    </w:p>
    <w:p w14:paraId="4F73C4FA">
      <w:pPr>
        <w:spacing w:before="80" w:after="120"/>
      </w:pPr>
      <w:r>
        <w:t>29. El número total de partículas contenidas en un mol de cualquier sustancia gaseosa equivale a la Constante de ____________________ (6.022 × 10²³ mol⁻¹).</w:t>
      </w:r>
    </w:p>
    <w:p w14:paraId="6DE14A49">
      <w:pPr>
        <w:spacing w:before="80" w:after="120"/>
      </w:pPr>
      <w:r>
        <w:t>30. La fracción ____________________ (Xi) de un gas se define como el número de moles de dicho gas divididos entre el número total de moles de la mezcla.</w:t>
      </w:r>
    </w:p>
    <w:p w14:paraId="67DD9974">
      <w:pPr>
        <w:keepNext/>
        <w:pBdr>
          <w:bottom w:val="single" w:color="0F2A4A" w:sz="12" w:space="4"/>
        </w:pBdr>
        <w:spacing w:before="320" w:after="120"/>
      </w:pPr>
      <w:r>
        <w:rPr>
          <w:rFonts w:ascii="Arial" w:hAnsi="Arial"/>
          <w:b/>
          <w:color w:val="0F2A4A"/>
          <w:sz w:val="26"/>
        </w:rPr>
        <w:t>SECCIÓN 4: Preguntas de Desarrollo, Fisicoquímica y Estequiometría de Gases (Preguntas 31 - 40)</w:t>
      </w:r>
    </w:p>
    <w:p w14:paraId="2940BE73">
      <w:pPr>
        <w:keepNext/>
        <w:spacing w:before="120" w:after="80"/>
      </w:pPr>
      <w:r>
        <w:rPr>
          <w:b/>
        </w:rPr>
        <w:t>31. Derive analíticamente la ecuación de estado de los gases ideales P·V = n·R·T partiendo de las leyes proporcionales de Boyle, Charles y Avogadro.</w:t>
      </w:r>
    </w:p>
    <w:p w14:paraId="15270097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40A9427C">
      <w:pPr>
        <w:keepNext/>
        <w:spacing w:before="120" w:after="80"/>
      </w:pPr>
      <w:r>
        <w:rPr>
          <w:b/>
        </w:rPr>
        <w:t>32. Explique conceptualmente las diferencias fundamentales entre un 'Gas Ideal' y un 'Gas Real', detallando los dos supuestos de la teoría cinético-molecular que fallan en condiciones reales.</w:t>
      </w:r>
    </w:p>
    <w:p w14:paraId="2A7FED2B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3E4520E8">
      <w:pPr>
        <w:keepNext/>
        <w:spacing w:before="120" w:after="80"/>
      </w:pPr>
      <w:r>
        <w:rPr>
          <w:b/>
        </w:rPr>
        <w:t>33. Un recipiente rígido de 12.0 L contiene gas Nitrógeno (N₂) a 27 °C y una presión de 3.5 atm. Si la temperatura se incrementa hasta 150 °C, ¿cuál será la nueva presión del sistema? Justifique mediante cálculo.</w:t>
      </w:r>
    </w:p>
    <w:p w14:paraId="0D6A4632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2BFD8944">
      <w:pPr>
        <w:keepNext/>
        <w:spacing w:before="120" w:after="80"/>
      </w:pPr>
      <w:r>
        <w:rPr>
          <w:b/>
        </w:rPr>
        <w:t>34. Se analiza una muestra pura de 4.50 g de un gas desconocido que ocupa un volumen de 2.10 L a 25 °C y 0.950 atm de presión. Determine la masa molar (g/mol) del gas e identifique cuál podría ser de los siguientes: O₂, CO, CO₂ o CH₄.</w:t>
      </w:r>
    </w:p>
    <w:p w14:paraId="0E5AA83A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2D670016">
      <w:pPr>
        <w:keepNext/>
        <w:spacing w:before="120" w:after="80"/>
      </w:pPr>
      <w:r>
        <w:rPr>
          <w:b/>
        </w:rPr>
        <w:t>35. Explique el concepto de Presión Parcial según la Ley de Dalton y demuestre matemáticamente cómo se relaciona la presión parcial P_A con la presión total P_T mediante la fracción molar X_A.</w:t>
      </w:r>
    </w:p>
    <w:p w14:paraId="398D337A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57E5FD42">
      <w:pPr>
        <w:keepNext/>
        <w:spacing w:before="120" w:after="80"/>
      </w:pPr>
      <w:r>
        <w:rPr>
          <w:b/>
        </w:rPr>
        <w:t>36. En una comisión química de evaluación ambiental, se quema completamente 1.0 kg de propano (C₃H₈) con exceso de oxígeno. Calcule el volumen de dióxido de carbono (CO₂) liberado medido a 20 °C y 1.10 atm (C₃H₈ + 5O₂ → 3CO₂ + 4H₂O).</w:t>
      </w:r>
    </w:p>
    <w:p w14:paraId="2A21537F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31FDDFD5">
      <w:pPr>
        <w:keepNext/>
        <w:spacing w:before="120" w:after="80"/>
      </w:pPr>
      <w:r>
        <w:rPr>
          <w:b/>
        </w:rPr>
        <w:t>37. Calcule la velocidad cuadrática media (v_rms) de las moléculas de gas Metano (CH₄, M = 0.016 kg/mol) a una temperatura de 300 K. (Utilice R = 8.314 J/(mol·K)).</w:t>
      </w:r>
    </w:p>
    <w:p w14:paraId="49B0B087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1D9730BB">
      <w:pPr>
        <w:keepNext/>
        <w:spacing w:before="120" w:after="80"/>
      </w:pPr>
      <w:r>
        <w:rPr>
          <w:b/>
        </w:rPr>
        <w:t>38. ¿Qué es el factor de compresibilidad Z? Grafique o describa cómo varía Z en función de la presión para el Nitrógeno (N₂) a diferentes temperaturas, explicando el significado físico de Z &lt; 1 y Z &gt; 1.</w:t>
      </w:r>
    </w:p>
    <w:p w14:paraId="00B1298B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1DF152F8">
      <w:pPr>
        <w:keepNext/>
        <w:spacing w:before="120" w:after="80"/>
      </w:pPr>
      <w:r>
        <w:rPr>
          <w:b/>
        </w:rPr>
        <w:t>39. En un reactor químico, se combinan 15.0 L de gas Nitrógeno (N₂) con 40.0 L de gas Hidrógeno (H₂) a la misma temperatura y presión para sintetizar Amoníaco (N₂ + 3H₂ → 2NH₃). Determine el reactivo limitante y el volumen total de gas resultante.</w:t>
      </w:r>
    </w:p>
    <w:p w14:paraId="0E94B38F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1EBAF680">
      <w:pPr>
        <w:keepNext/>
        <w:spacing w:before="120" w:after="80"/>
      </w:pPr>
      <w:r>
        <w:rPr>
          <w:b/>
        </w:rPr>
        <w:t>40. Explique el mecanismo físico-químico del efecto invernadero en la atmósfera terrestre y analice cómo gases como el metano (CH₄) y el dióxido de carbono (CO₂) alteran el balance radiativo de la Tierra.</w:t>
      </w:r>
    </w:p>
    <w:p w14:paraId="6F26F4AE">
      <w:pPr>
        <w:spacing w:after="120"/>
        <w:ind w:left="216"/>
      </w:pP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666E1729">
      <w:pPr>
        <w:keepNext/>
        <w:pBdr>
          <w:bottom w:val="single" w:color="0F2A4A" w:sz="12" w:space="4"/>
        </w:pBdr>
        <w:spacing w:before="320" w:after="120"/>
      </w:pPr>
      <w:r>
        <w:rPr>
          <w:rFonts w:ascii="Arial" w:hAnsi="Arial"/>
          <w:b/>
          <w:color w:val="0F2A4A"/>
          <w:sz w:val="26"/>
        </w:rPr>
        <w:t>SECCIÓN 5: Casos Prácticos, Emisiones Químicas y Evaluación de Laboratorio (Preguntas 41 - 50)</w:t>
      </w:r>
    </w:p>
    <w:p w14:paraId="7B540D82">
      <w:pPr>
        <w:keepNext/>
        <w:spacing w:before="120" w:after="40"/>
      </w:pPr>
      <w:r>
        <w:rPr>
          <w:b/>
        </w:rPr>
        <w:t>41. Caso Práctico - Evaluación de Emisiones en Calderas Industriales:</w:t>
      </w:r>
    </w:p>
    <w:p w14:paraId="60B34CB6">
      <w:pPr>
        <w:spacing w:after="120"/>
        <w:ind w:left="216"/>
      </w:pPr>
      <w:r>
        <w:t>Una planta termoelectricidad emite 5,000 m³/h de gases de combustión a 180 °C y 1.05 atm. Si la concentración de SO₂ en la emisión gaseosa es de 450 ppm (partes por millón en volumen):</w:t>
      </w:r>
      <w:r>
        <w:br w:type="textWrapping"/>
      </w:r>
      <w:r>
        <w:t>a) Calcule el flujo volumétrico del gas SO₂ emitido en m³/h medido a las condiciones de chimenea.</w:t>
      </w:r>
      <w:r>
        <w:br w:type="textWrapping"/>
      </w:r>
      <w:r>
        <w:t>b) Determine la masa en kilogramos de SO₂ emitidos a la atmósfera por día (24 horas de operación).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2FAA9A7C">
      <w:pPr>
        <w:keepNext/>
        <w:spacing w:before="120" w:after="40"/>
      </w:pPr>
      <w:r>
        <w:rPr>
          <w:b/>
        </w:rPr>
        <w:t>42. Ejercicio de Efusión y Masas Molares (Ley de Graham):</w:t>
      </w:r>
    </w:p>
    <w:p w14:paraId="4BF18F56">
      <w:pPr>
        <w:spacing w:after="120"/>
        <w:ind w:left="216"/>
      </w:pPr>
      <w:r>
        <w:t>Un gas desconocido X requiere 4.5 minutos para efundir a través de un pequeño orificio poroso, mientras que bajo exactamente las mismas condiciones de P y T, un volumen igual de gas Argón (Ar, M = 39.95 g/mol) tarda 3.0 minutos.</w:t>
      </w:r>
      <w:r>
        <w:br w:type="textWrapping"/>
      </w:r>
      <w:r>
        <w:t>a) Escriba la fórmula formal de la Ley de Graham aplicada al tiempo de efusión.</w:t>
      </w:r>
      <w:r>
        <w:br w:type="textWrapping"/>
      </w:r>
      <w:r>
        <w:t>b) Calcule la masa molar exacta del gas X.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12346BA5">
      <w:pPr>
        <w:keepNext/>
        <w:spacing w:before="120" w:after="40"/>
      </w:pPr>
      <w:r>
        <w:rPr>
          <w:b/>
        </w:rPr>
        <w:t>43. Estudio de Caso - Recogida de Gas sobre Agua (Presión de Vapor):</w:t>
      </w:r>
    </w:p>
    <w:p w14:paraId="6BFDF233">
      <w:pPr>
        <w:spacing w:after="120"/>
        <w:ind w:left="216"/>
      </w:pPr>
      <w:r>
        <w:t>Se produce gas Oxígeno (O₂) en el laboratorio mediante la descomposición térmica de clorato de potasio (KClO₃). El gas generado se recoge sobre agua a 22 °C y a una presión barométrica total de 754 mmHg. El volumen de gas recolectado es de 650 mL. Si la presión de vapor de agua a 22 °C es de 19.8 mmHg:</w:t>
      </w:r>
      <w:r>
        <w:br w:type="textWrapping"/>
      </w:r>
      <w:r>
        <w:t>a) Calcule la presión parcial del O₂ seco dentro del recipiente.</w:t>
      </w:r>
      <w:r>
        <w:br w:type="textWrapping"/>
      </w:r>
      <w:r>
        <w:t>b) Calcule la masa en gramos de O₂ seco producido.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758AAAF8">
      <w:pPr>
        <w:keepNext/>
        <w:spacing w:before="120" w:after="40"/>
      </w:pPr>
      <w:r>
        <w:rPr>
          <w:b/>
        </w:rPr>
        <w:t>44. Análisis Estequiométrico de Bolsas de Aire (Airbags):</w:t>
      </w:r>
    </w:p>
    <w:p w14:paraId="48D6A5FA">
      <w:pPr>
        <w:spacing w:after="120"/>
        <w:ind w:left="216"/>
      </w:pPr>
      <w:r>
        <w:t>Los sistemas de seguridad automotriz (airbags) funcionan mediante la descomposición extremadamente rápida de azida de sodio sólida: 2 NaN₃(s) → 2 Na(s) + 3 N₂(g).</w:t>
      </w:r>
      <w:r>
        <w:br w:type="textWrapping"/>
      </w:r>
      <w:r>
        <w:t>Si se requiere inflar una bolsa de aire de 60.0 L a una presión de 1.25 atm y a una temperatura de 28 °C, ¿cuántos gramos de NaN₃ sólido deben reaccionar exactamente en el dispositivo?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427D5EB4">
      <w:pPr>
        <w:keepNext/>
        <w:spacing w:before="120" w:after="40"/>
      </w:pPr>
      <w:r>
        <w:rPr>
          <w:b/>
        </w:rPr>
        <w:t>45. Análisis de Realidad de un Gas (Ecuación de Van der Waals):</w:t>
      </w:r>
    </w:p>
    <w:p w14:paraId="6A3CDA10">
      <w:pPr>
        <w:spacing w:after="120"/>
        <w:ind w:left="216"/>
      </w:pPr>
      <w:r>
        <w:t>Se cargan 2.0 moles de gas amoníaco (NH₃) en un recipiente de 5.0 L a 300 K. Para el NH₃, los parámetros de Van der Waals son a = 4.17 atm·L²/mol² y b = 0.0371 L/mol.</w:t>
      </w:r>
      <w:r>
        <w:br w:type="textWrapping"/>
      </w:r>
      <w:r>
        <w:t>a) Calcule la presión del gas asumiendo comportamiento ideal (P_ideal).</w:t>
      </w:r>
      <w:r>
        <w:br w:type="textWrapping"/>
      </w:r>
      <w:r>
        <w:t>b) Calcule la presión del gas aplicando la ecuación de Van der Waals (P_real).</w:t>
      </w:r>
      <w:r>
        <w:br w:type="textWrapping"/>
      </w:r>
      <w:r>
        <w:t>c) Compare ambos resultados y explique el porcentaje de desviación relativo.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0C10FA87">
      <w:pPr>
        <w:keepNext/>
        <w:spacing w:before="120" w:after="40"/>
      </w:pPr>
      <w:r>
        <w:rPr>
          <w:b/>
        </w:rPr>
        <w:t>46. Evaluación Técnica de Comisiones Ambientales - Monitoreo de CO:</w:t>
      </w:r>
    </w:p>
    <w:p w14:paraId="65B82913">
      <w:pPr>
        <w:spacing w:after="120"/>
        <w:ind w:left="216"/>
      </w:pPr>
      <w:r>
        <w:t xml:space="preserve">Una comisión química ambiental fiscaliza una chimenea industrial e identifica la presencia de Monóxido de Carbono (CO). Explique el protocolo químico estándar para muestreo de gases, las diferencias entre medir en peso (mg/Nm³) vs partes por millón (ppmv), y cómo influye la corrección por porcentaje de Oxígeno de referencia (% O₂ ref). 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276F4DA9">
      <w:pPr>
        <w:keepNext/>
        <w:spacing w:before="120" w:after="40"/>
      </w:pPr>
      <w:r>
        <w:rPr>
          <w:b/>
        </w:rPr>
        <w:t>47. Cálculo Estequiométrico en Sistemas Confinados:</w:t>
      </w:r>
    </w:p>
    <w:p w14:paraId="7C4B73B4">
      <w:pPr>
        <w:spacing w:after="120"/>
        <w:ind w:left="216"/>
      </w:pPr>
      <w:r>
        <w:t>En un tanque rígido y cerrado de 50.0 L que contiene O₂ a 2.0 atm y 25 °C, se quema completamente una muestra de 12.0 g de carbón puro (C). Asumiendo que todo el carbono se convierte en CO₂(g) según la reacción C(s) + O₂(g) → CO₂(g):</w:t>
      </w:r>
      <w:r>
        <w:br w:type="textWrapping"/>
      </w:r>
      <w:r>
        <w:t>a) Determine los moles iniciales de O₂ y los moles de C introducidos.</w:t>
      </w:r>
      <w:r>
        <w:br w:type="textWrapping"/>
      </w:r>
      <w:r>
        <w:t>b) Calcule la presión total final en el recipiente una vez el sistema regresa a la temperatura de 25 °C.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559928F2">
      <w:pPr>
        <w:keepNext/>
        <w:spacing w:before="120" w:after="40"/>
      </w:pPr>
      <w:r>
        <w:rPr>
          <w:b/>
        </w:rPr>
        <w:t>48. Mezclas Gaseosas Complejas y Densidad:</w:t>
      </w:r>
    </w:p>
    <w:p w14:paraId="703BF730">
      <w:pPr>
        <w:spacing w:after="120"/>
        <w:ind w:left="216"/>
      </w:pPr>
      <w:r>
        <w:t>Una mezcla gaseosa está compuesta por 78% de N₂, 21% de O₂ y 1% de Ar en fracción molar (composición simplificada del aire seco).</w:t>
      </w:r>
      <w:r>
        <w:br w:type="textWrapping"/>
      </w:r>
      <w:r>
        <w:t>a) Calcule la masa molar promedio de la mezcla gaseosa.</w:t>
      </w:r>
      <w:r>
        <w:br w:type="textWrapping"/>
      </w:r>
      <w:r>
        <w:t>b) Calcule la densidad de este aire (en g/L) a una presión de 1.0 atm y 20 °C.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4130CE2F">
      <w:pPr>
        <w:keepNext/>
        <w:spacing w:before="120" w:after="40"/>
      </w:pPr>
      <w:r>
        <w:rPr>
          <w:b/>
        </w:rPr>
        <w:t>49. Control de Emisiones Químicas de SOx y NOx (Tecnologías de Abatimiento):</w:t>
      </w:r>
    </w:p>
    <w:p w14:paraId="234A579C">
      <w:pPr>
        <w:spacing w:after="120"/>
        <w:ind w:left="216"/>
      </w:pPr>
      <w:r>
        <w:t>Describa técnica y químicamente dos sistemas industriales de abatement o control de emisiones gaseosas contaminantes: 1) Lavadores de gases (Wet Scrubbers) para dióxido de azufre (SO₂), y 2) Reducción Catalítica Selectiva (SCR) para óxidos de nitrógeno (NOx). Incluya las reacciones químicas principales involucradas.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p w14:paraId="53B836C9">
      <w:pPr>
        <w:keepNext/>
        <w:spacing w:before="120" w:after="40"/>
      </w:pPr>
      <w:r>
        <w:rPr>
          <w:b/>
        </w:rPr>
        <w:t>50. Caso Integral de Diseño de Receptores Químicos en Gas:</w:t>
      </w:r>
    </w:p>
    <w:p w14:paraId="60F99EB0">
      <w:pPr>
        <w:spacing w:after="120"/>
        <w:ind w:left="216"/>
      </w:pPr>
      <w:r>
        <w:t>Un grupo de investigación diseña un reactor para capturar CO₂ atmosférico mediante la reacción con hidróxido de litio sólido: 2 LiOH(s) + CO₂(g) → Li₂CO₃(s) + H₂O(l).</w:t>
      </w:r>
      <w:r>
        <w:br w:type="textWrapping"/>
      </w:r>
      <w:r>
        <w:t>Si un submarino o nave espacial genera 880 g de CO₂ por día por habitante, calcule el peso mínimo necesario de LiOH(s) para purificar el aire de una tripulación de 5 personas durante un viaje de 10 días, e indique el volumen de CO₂ que esto representa a 1 atm y 21 °C.</w:t>
      </w:r>
      <w:r>
        <w:br w:type="textWrapping"/>
      </w:r>
      <w:r>
        <w:t>Desarrollo / Respuesta: _________________________________________________________________________________</w:t>
      </w:r>
      <w:r>
        <w:br w:type="textWrapping"/>
      </w:r>
      <w:r>
        <w:t>_____________________________________________________________________________________________________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4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3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79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color w:val="212121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19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0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2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3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4">
    <w:name w:val="List Number 3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7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0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1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Body Text"/>
    <w:basedOn w:val="1"/>
    <w:link w:val="46"/>
    <w:unhideWhenUsed/>
    <w:qFormat/>
    <w:uiPriority w:val="99"/>
    <w:pPr>
      <w:spacing w:after="120"/>
    </w:pPr>
  </w:style>
  <w:style w:type="paragraph" w:styleId="34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23"/>
    <w:qFormat/>
    <w:uiPriority w:val="99"/>
  </w:style>
  <w:style w:type="character" w:customStyle="1" w:styleId="38">
    <w:name w:val="Footer Char"/>
    <w:basedOn w:val="11"/>
    <w:link w:val="31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3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33"/>
    <w:qFormat/>
    <w:uiPriority w:val="99"/>
  </w:style>
  <w:style w:type="character" w:customStyle="1" w:styleId="47">
    <w:name w:val="Body Text 2 Char"/>
    <w:basedOn w:val="11"/>
    <w:link w:val="20"/>
    <w:qFormat/>
    <w:uiPriority w:val="99"/>
  </w:style>
  <w:style w:type="character" w:customStyle="1" w:styleId="48">
    <w:name w:val="Body Text 3 Char"/>
    <w:basedOn w:val="11"/>
    <w:link w:val="34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17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2393</Words>
  <Characters>17836</Characters>
  <Lines>0</Lines>
  <Paragraphs>0</Paragraphs>
  <TotalTime>0</TotalTime>
  <ScaleCrop>false</ScaleCrop>
  <LinksUpToDate>false</LinksUpToDate>
  <CharactersWithSpaces>20053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WVA MILENA GARCIA RENTERI</cp:lastModifiedBy>
  <dcterms:modified xsi:type="dcterms:W3CDTF">2026-08-26T11:57:43Z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eyJoZGlkIjoiYWMzZjE3MjJhNDVlMWViMWZlNzY4MDBmMDRhOGNiMjQiLCJ1c2VySWQiOiIyMjE2NDc1NzAyNTAxIn0=</vt:lpwstr>
  </property>
  <property fmtid="{D5CDD505-2E9C-101B-9397-08002B2CF9AE}" pid="3" name="KSOProductBuildVer">
    <vt:lpwstr>2058-12.1.0.28032</vt:lpwstr>
  </property>
  <property fmtid="{D5CDD505-2E9C-101B-9397-08002B2CF9AE}" pid="4" name="ICV">
    <vt:lpwstr>FC195F4B18E6449EAE646D33D2FFA114_13</vt:lpwstr>
  </property>
</Properties>
</file>