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8"/>
        <w:gridCol w:w="4968"/>
      </w:tblGrid>
      <w:tr w14:paraId="5774F3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12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31DED6">
            <w:pPr>
              <w:spacing w:before="0" w:after="0"/>
            </w:pPr>
            <w:r>
              <w:rPr>
                <w:rFonts w:ascii="Calibri" w:hAnsi="Calibri"/>
                <w:b/>
                <w:color w:val="1B365D"/>
                <w:sz w:val="28"/>
              </w:rPr>
              <w:t>TALLER EVALUATIVO INTEGRAL DE CIENCIAS NATURALES</w:t>
            </w:r>
          </w:p>
        </w:tc>
        <w:tc>
          <w:tcPr>
            <w:tcW w:w="3024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0BA499">
            <w:pPr>
              <w:spacing w:before="0" w:after="0"/>
            </w:pPr>
            <w:r>
              <w:rPr>
                <w:rFonts w:ascii="Calibri" w:hAnsi="Calibri"/>
                <w:b w:val="0"/>
                <w:color w:val="282828"/>
                <w:sz w:val="20"/>
              </w:rPr>
              <w:t>GRADO: Secundaria / Media</w:t>
            </w:r>
          </w:p>
        </w:tc>
      </w:tr>
      <w:tr w14:paraId="322A7D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12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0B8518">
            <w:pPr>
              <w:spacing w:before="0" w:after="0"/>
            </w:pPr>
            <w:r>
              <w:rPr>
                <w:rFonts w:ascii="Calibri" w:hAnsi="Calibri"/>
                <w:b/>
                <w:color w:val="3B7AA1"/>
                <w:sz w:val="20"/>
              </w:rPr>
              <w:t>EJE TEMÁTICO: Materia, Estados, Calor, Temperatura, Conversiones y Mezclas</w:t>
            </w:r>
          </w:p>
        </w:tc>
        <w:tc>
          <w:tcPr>
            <w:tcW w:w="3024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FA568A">
            <w:pPr>
              <w:spacing w:before="0" w:after="0"/>
            </w:pPr>
            <w:r>
              <w:rPr>
                <w:rFonts w:ascii="Calibri" w:hAnsi="Calibri"/>
                <w:b w:val="0"/>
                <w:color w:val="282828"/>
                <w:sz w:val="20"/>
              </w:rPr>
              <w:t>FECHA: _________________</w:t>
            </w:r>
          </w:p>
        </w:tc>
      </w:tr>
      <w:tr w14:paraId="6422F4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12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C9AA38">
            <w:pPr>
              <w:spacing w:before="0" w:after="0"/>
            </w:pPr>
            <w:r>
              <w:rPr>
                <w:rFonts w:ascii="Calibri" w:hAnsi="Calibri"/>
                <w:b w:val="0"/>
                <w:color w:val="282828"/>
                <w:sz w:val="20"/>
              </w:rPr>
              <w:t>ESTUDIANTE: _______________________________________________</w:t>
            </w:r>
          </w:p>
        </w:tc>
        <w:tc>
          <w:tcPr>
            <w:tcW w:w="3024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7CFF93">
            <w:pPr>
              <w:spacing w:before="0" w:after="0"/>
            </w:pPr>
            <w:r>
              <w:rPr>
                <w:rFonts w:ascii="Calibri" w:hAnsi="Calibri"/>
                <w:b w:val="0"/>
                <w:color w:val="282828"/>
                <w:sz w:val="20"/>
              </w:rPr>
              <w:t>CALIFICACIÓN: _________</w:t>
            </w:r>
          </w:p>
        </w:tc>
      </w:tr>
    </w:tbl>
    <w:p w14:paraId="635541AE">
      <w:pPr>
        <w:spacing w:after="120"/>
      </w:pPr>
    </w:p>
    <w:tbl>
      <w:tblPr>
        <w:tblStyle w:val="1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6"/>
      </w:tblGrid>
      <w:tr w14:paraId="31E9C9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36" w:type="dxa"/>
            <w:shd w:val="clear" w:color="auto" w:fill="F9FBFD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9EDDC87">
            <w:pPr>
              <w:spacing w:after="0"/>
            </w:pPr>
            <w:r>
              <w:rPr>
                <w:rFonts w:ascii="Calibri" w:hAnsi="Calibri"/>
                <w:b/>
                <w:color w:val="1B365D"/>
                <w:sz w:val="21"/>
              </w:rPr>
              <w:t>INSTRUCCIONES GENERALES:</w:t>
            </w:r>
            <w:r>
              <w:rPr>
                <w:rFonts w:ascii="Calibri" w:hAnsi="Calibri"/>
                <w:b/>
                <w:color w:val="1B365D"/>
                <w:sz w:val="21"/>
              </w:rPr>
              <w:br w:type="textWrapping"/>
            </w:r>
            <w:r>
              <w:rPr>
                <w:rFonts w:ascii="Calibri" w:hAnsi="Calibri"/>
                <w:color w:val="282828"/>
                <w:sz w:val="19"/>
              </w:rPr>
              <w:t>1. Lea detenidamente cada enunciado antes de responder.</w:t>
            </w:r>
            <w:r>
              <w:rPr>
                <w:rFonts w:ascii="Calibri" w:hAnsi="Calibri"/>
                <w:color w:val="282828"/>
                <w:sz w:val="19"/>
              </w:rPr>
              <w:br w:type="textWrapping"/>
            </w:r>
            <w:r>
              <w:rPr>
                <w:rFonts w:ascii="Calibri" w:hAnsi="Calibri"/>
                <w:color w:val="282828"/>
                <w:sz w:val="19"/>
              </w:rPr>
              <w:t>2. Para las preguntas de selección múltiple, marque únicamente la opción correcta.</w:t>
            </w:r>
            <w:r>
              <w:rPr>
                <w:rFonts w:ascii="Calibri" w:hAnsi="Calibri"/>
                <w:color w:val="282828"/>
                <w:sz w:val="19"/>
              </w:rPr>
              <w:br w:type="textWrapping"/>
            </w:r>
            <w:r>
              <w:rPr>
                <w:rFonts w:ascii="Calibri" w:hAnsi="Calibri"/>
                <w:color w:val="282828"/>
                <w:sz w:val="19"/>
              </w:rPr>
              <w:t>3. En los ejercicios numéricos y de conversión, desglose claramente el procedimiento de cálculo realizado.</w:t>
            </w:r>
            <w:r>
              <w:rPr>
                <w:rFonts w:ascii="Calibri" w:hAnsi="Calibri"/>
                <w:color w:val="282828"/>
                <w:sz w:val="19"/>
              </w:rPr>
              <w:br w:type="textWrapping"/>
            </w:r>
            <w:r>
              <w:rPr>
                <w:rFonts w:ascii="Calibri" w:hAnsi="Calibri"/>
                <w:color w:val="282828"/>
                <w:sz w:val="19"/>
              </w:rPr>
              <w:t>4. El taller consta de 50 preguntas distribuidas en 6 ejes temáticos fundamentales.</w:t>
            </w:r>
          </w:p>
        </w:tc>
      </w:tr>
    </w:tbl>
    <w:p w14:paraId="3D647550">
      <w:pPr>
        <w:spacing w:after="160"/>
      </w:pPr>
    </w:p>
    <w:tbl>
      <w:tblPr>
        <w:tblStyle w:val="1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6"/>
      </w:tblGrid>
      <w:tr w14:paraId="5F7EB4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36" w:type="dxa"/>
            <w:shd w:val="clear" w:color="auto" w:fill="1B365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6029A4B">
            <w:pPr>
              <w:spacing w:before="0" w:after="0"/>
              <w:jc w:val="left"/>
            </w:pPr>
            <w:r>
              <w:rPr>
                <w:rFonts w:ascii="Calibri" w:hAnsi="Calibri"/>
                <w:b/>
                <w:color w:val="FFFFFF"/>
                <w:sz w:val="24"/>
              </w:rPr>
              <w:t>BLOQUE 1: PROPIEDADES GENERALES Y ESPECÍFICAS DE LA MATERIA (Preguntas 1 a 10)</w:t>
            </w:r>
          </w:p>
        </w:tc>
      </w:tr>
    </w:tbl>
    <w:p w14:paraId="4E41783B">
      <w:pPr>
        <w:keepNext/>
        <w:spacing w:before="80" w:after="40"/>
      </w:pPr>
      <w:r>
        <w:rPr>
          <w:rFonts w:ascii="Calibri" w:hAnsi="Calibri"/>
          <w:b/>
          <w:color w:val="1B365D"/>
          <w:sz w:val="21"/>
        </w:rPr>
        <w:t xml:space="preserve">1. </w:t>
      </w:r>
      <w:r>
        <w:rPr>
          <w:rFonts w:ascii="Calibri" w:hAnsi="Calibri"/>
          <w:color w:val="282828"/>
          <w:sz w:val="21"/>
        </w:rPr>
        <w:t>¿Cuál de las siguientes propiedades de la materia se clasifica como una propiedad extensiva?</w:t>
      </w:r>
    </w:p>
    <w:p w14:paraId="10B1A184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A) Densidad</w:t>
      </w:r>
    </w:p>
    <w:p w14:paraId="352E3DF1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B) Punto de ebullición</w:t>
      </w:r>
    </w:p>
    <w:p w14:paraId="5B3F1D8E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C) Masa</w:t>
      </w:r>
    </w:p>
    <w:p w14:paraId="4F71FCFE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D) Viscosidad</w:t>
      </w:r>
    </w:p>
    <w:p w14:paraId="3E3683DB">
      <w:pPr>
        <w:keepNext/>
        <w:spacing w:before="80" w:after="40"/>
      </w:pPr>
      <w:r>
        <w:rPr>
          <w:rFonts w:ascii="Calibri" w:hAnsi="Calibri"/>
          <w:b/>
          <w:color w:val="1B365D"/>
          <w:sz w:val="21"/>
        </w:rPr>
        <w:t xml:space="preserve">2. </w:t>
      </w:r>
      <w:r>
        <w:rPr>
          <w:rFonts w:ascii="Calibri" w:hAnsi="Calibri"/>
          <w:color w:val="282828"/>
          <w:sz w:val="21"/>
        </w:rPr>
        <w:t>Una propiedad intensiva de la materia se caracteriza por:</w:t>
      </w:r>
    </w:p>
    <w:p w14:paraId="29833D15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A) Depender directamente de la cantidad de masa presente en la muestra.</w:t>
      </w:r>
    </w:p>
    <w:p w14:paraId="0EB10FC3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B) Modificarse proporcionalmente al duplicar el volumen del cuerpo.</w:t>
      </w:r>
    </w:p>
    <w:p w14:paraId="38B6501F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C) Permanecer constante independientemente de la cantidad de sustancia evaluada.</w:t>
      </w:r>
    </w:p>
    <w:p w14:paraId="3FFE2147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D) Medirse únicamente mediante la fuerza de atracción gravitacional.</w:t>
      </w:r>
    </w:p>
    <w:p w14:paraId="6D61D855">
      <w:pPr>
        <w:keepNext/>
        <w:spacing w:before="80" w:after="40"/>
      </w:pPr>
      <w:r>
        <w:rPr>
          <w:rFonts w:ascii="Calibri" w:hAnsi="Calibri"/>
          <w:b/>
          <w:color w:val="1B365D"/>
          <w:sz w:val="21"/>
        </w:rPr>
        <w:t xml:space="preserve">3. </w:t>
      </w:r>
      <w:r>
        <w:rPr>
          <w:rFonts w:ascii="Calibri" w:hAnsi="Calibri"/>
          <w:color w:val="282828"/>
          <w:sz w:val="21"/>
        </w:rPr>
        <w:t>El espacio tridimensional que ocupa un cuerpo material corresponde a la definición de:</w:t>
      </w:r>
    </w:p>
    <w:p w14:paraId="392FCF0A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A) Inercia</w:t>
      </w:r>
    </w:p>
    <w:p w14:paraId="2AF71CDB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B) Volumen</w:t>
      </w:r>
    </w:p>
    <w:p w14:paraId="1C3B155A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C) Masa</w:t>
      </w:r>
    </w:p>
    <w:p w14:paraId="27B015B1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D) Peso</w:t>
      </w:r>
    </w:p>
    <w:p w14:paraId="01BD044F">
      <w:pPr>
        <w:keepNext/>
        <w:spacing w:before="80" w:after="40"/>
      </w:pPr>
      <w:r>
        <w:rPr>
          <w:rFonts w:ascii="Calibri" w:hAnsi="Calibri"/>
          <w:b/>
          <w:color w:val="1B365D"/>
          <w:sz w:val="21"/>
        </w:rPr>
        <w:t xml:space="preserve">4. </w:t>
      </w:r>
      <w:r>
        <w:rPr>
          <w:rFonts w:ascii="Calibri" w:hAnsi="Calibri"/>
          <w:color w:val="282828"/>
          <w:sz w:val="21"/>
        </w:rPr>
        <w:t>¿Qué propiedad específica de la materia mide la resistencia que ofrece un fluido a fluir o deformarse?</w:t>
      </w:r>
    </w:p>
    <w:p w14:paraId="5990DF94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A) Solubilidad</w:t>
      </w:r>
    </w:p>
    <w:p w14:paraId="21796491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B) Tenacidad</w:t>
      </w:r>
    </w:p>
    <w:p w14:paraId="24376E6A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C) Viscosidad</w:t>
      </w:r>
    </w:p>
    <w:p w14:paraId="08C7ACCA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D) Ductilidad</w:t>
      </w:r>
    </w:p>
    <w:p w14:paraId="0C3F5609">
      <w:pPr>
        <w:keepNext/>
        <w:spacing w:before="80" w:after="40"/>
      </w:pPr>
      <w:r>
        <w:rPr>
          <w:rFonts w:ascii="Calibri" w:hAnsi="Calibri"/>
          <w:b/>
          <w:color w:val="1B365D"/>
          <w:sz w:val="21"/>
        </w:rPr>
        <w:t xml:space="preserve">5. </w:t>
      </w:r>
      <w:r>
        <w:rPr>
          <w:rFonts w:ascii="Calibri" w:hAnsi="Calibri"/>
          <w:color w:val="282828"/>
          <w:sz w:val="21"/>
        </w:rPr>
        <w:t>La capacidad de un metal para deformarse y extenderse en láminas delgadas sin romperse se denomina:</w:t>
      </w:r>
    </w:p>
    <w:p w14:paraId="0B0F88D6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A) Maleabilidad</w:t>
      </w:r>
    </w:p>
    <w:p w14:paraId="3A51EE42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B) Elasticidad</w:t>
      </w:r>
    </w:p>
    <w:p w14:paraId="6A40016F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C) Dureza</w:t>
      </w:r>
    </w:p>
    <w:p w14:paraId="4DD54B8F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D) Fragilidad</w:t>
      </w:r>
    </w:p>
    <w:p w14:paraId="5B3C46AF">
      <w:pPr>
        <w:keepNext/>
        <w:spacing w:before="80" w:after="40"/>
      </w:pPr>
      <w:r>
        <w:rPr>
          <w:rFonts w:ascii="Calibri" w:hAnsi="Calibri"/>
          <w:b/>
          <w:color w:val="1B365D"/>
          <w:sz w:val="21"/>
        </w:rPr>
        <w:t xml:space="preserve">6. </w:t>
      </w:r>
      <w:r>
        <w:rPr>
          <w:rFonts w:ascii="Calibri" w:hAnsi="Calibri"/>
          <w:color w:val="282828"/>
          <w:sz w:val="21"/>
        </w:rPr>
        <w:t>Se define la densidad de una sustancia como la relación entre:</w:t>
      </w:r>
    </w:p>
    <w:p w14:paraId="026A111A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A) Su peso y la aceleración de la gravedad.</w:t>
      </w:r>
    </w:p>
    <w:p w14:paraId="3BD88143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B) Su masa y el volumen que ocupa.</w:t>
      </w:r>
    </w:p>
    <w:p w14:paraId="2D962035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C) Su temperatura y la cantidad de calor absorbido.</w:t>
      </w:r>
    </w:p>
    <w:p w14:paraId="19A364A0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D) Su punto de fusión y la presión atmosférica.</w:t>
      </w:r>
    </w:p>
    <w:p w14:paraId="1CF844B7">
      <w:pPr>
        <w:keepNext/>
        <w:spacing w:before="80" w:after="40"/>
      </w:pPr>
      <w:r>
        <w:rPr>
          <w:rFonts w:ascii="Calibri" w:hAnsi="Calibri"/>
          <w:b/>
          <w:color w:val="1B365D"/>
          <w:sz w:val="21"/>
        </w:rPr>
        <w:t xml:space="preserve">7. </w:t>
      </w:r>
      <w:r>
        <w:rPr>
          <w:rFonts w:ascii="Calibri" w:hAnsi="Calibri"/>
          <w:color w:val="282828"/>
          <w:sz w:val="21"/>
        </w:rPr>
        <w:t>Explique la diferencia fundamental entre masa y peso, indicando la unidad de medida del Sistema Internacional para cada una.</w:t>
      </w:r>
    </w:p>
    <w:p w14:paraId="19983FF5">
      <w:pPr>
        <w:spacing w:before="0" w:after="40"/>
        <w:ind w:left="288"/>
      </w:pPr>
      <w:r>
        <w:rPr>
          <w:rFonts w:ascii="Calibri" w:hAnsi="Calibri"/>
          <w:color w:val="B4B4B4"/>
          <w:sz w:val="19"/>
        </w:rPr>
        <w:t>_________________________________________________________________________________</w:t>
      </w:r>
    </w:p>
    <w:p w14:paraId="6DD9C444">
      <w:pPr>
        <w:spacing w:before="0" w:after="40"/>
        <w:ind w:left="288"/>
      </w:pPr>
      <w:r>
        <w:rPr>
          <w:rFonts w:ascii="Calibri" w:hAnsi="Calibri"/>
          <w:color w:val="B4B4B4"/>
          <w:sz w:val="19"/>
        </w:rPr>
        <w:t>_________________________________________________________________________________</w:t>
      </w:r>
    </w:p>
    <w:p w14:paraId="36F8B66B">
      <w:pPr>
        <w:keepNext/>
        <w:spacing w:before="80" w:after="40"/>
      </w:pPr>
      <w:r>
        <w:rPr>
          <w:rFonts w:ascii="Calibri" w:hAnsi="Calibri"/>
          <w:b/>
          <w:color w:val="1B365D"/>
          <w:sz w:val="21"/>
        </w:rPr>
        <w:t xml:space="preserve">8. </w:t>
      </w:r>
      <w:r>
        <w:rPr>
          <w:rFonts w:ascii="Calibri" w:hAnsi="Calibri"/>
          <w:color w:val="282828"/>
          <w:sz w:val="21"/>
        </w:rPr>
        <w:t>Indique si el punto de fusión del agua pura (0 °C a 1 atm) es una propiedad extensiva o intensiva. Justifique su respuesta.</w:t>
      </w:r>
    </w:p>
    <w:p w14:paraId="00E22CF4">
      <w:pPr>
        <w:spacing w:before="0" w:after="40"/>
        <w:ind w:left="288"/>
      </w:pPr>
      <w:r>
        <w:rPr>
          <w:rFonts w:ascii="Calibri" w:hAnsi="Calibri"/>
          <w:color w:val="B4B4B4"/>
          <w:sz w:val="19"/>
        </w:rPr>
        <w:t>_________________________________________________________________________________</w:t>
      </w:r>
    </w:p>
    <w:p w14:paraId="70757F21">
      <w:pPr>
        <w:spacing w:before="0" w:after="40"/>
        <w:ind w:left="288"/>
      </w:pPr>
      <w:r>
        <w:rPr>
          <w:rFonts w:ascii="Calibri" w:hAnsi="Calibri"/>
          <w:color w:val="B4B4B4"/>
          <w:sz w:val="19"/>
        </w:rPr>
        <w:t>_________________________________________________________________________________</w:t>
      </w:r>
    </w:p>
    <w:p w14:paraId="784BA5BD">
      <w:pPr>
        <w:keepNext/>
        <w:spacing w:before="80" w:after="40"/>
      </w:pPr>
      <w:r>
        <w:rPr>
          <w:rFonts w:ascii="Calibri" w:hAnsi="Calibri"/>
          <w:b/>
          <w:color w:val="1B365D"/>
          <w:sz w:val="21"/>
        </w:rPr>
        <w:t xml:space="preserve">9. </w:t>
      </w:r>
      <w:r>
        <w:rPr>
          <w:rFonts w:ascii="Calibri" w:hAnsi="Calibri"/>
          <w:color w:val="282828"/>
          <w:sz w:val="21"/>
        </w:rPr>
        <w:t>Un bloque sólido de hierro tiene una masa de 393 g y ocupa un volumen de 50 cm³. Calcule la densidad del hierro.</w:t>
      </w:r>
    </w:p>
    <w:p w14:paraId="4F54F504">
      <w:pPr>
        <w:spacing w:before="0" w:after="40"/>
        <w:ind w:left="288"/>
      </w:pPr>
      <w:r>
        <w:rPr>
          <w:rFonts w:ascii="Calibri" w:hAnsi="Calibri"/>
          <w:color w:val="B4B4B4"/>
          <w:sz w:val="19"/>
        </w:rPr>
        <w:t>_________________________________________________________________________________</w:t>
      </w:r>
    </w:p>
    <w:p w14:paraId="6946E3AC">
      <w:pPr>
        <w:spacing w:before="0" w:after="40"/>
        <w:ind w:left="288"/>
      </w:pPr>
      <w:r>
        <w:rPr>
          <w:rFonts w:ascii="Calibri" w:hAnsi="Calibri"/>
          <w:color w:val="B4B4B4"/>
          <w:sz w:val="19"/>
        </w:rPr>
        <w:t>_________________________________________________________________________________</w:t>
      </w:r>
    </w:p>
    <w:p w14:paraId="40406F38">
      <w:pPr>
        <w:spacing w:before="0" w:after="40"/>
        <w:ind w:left="288"/>
      </w:pPr>
      <w:r>
        <w:rPr>
          <w:rFonts w:ascii="Calibri" w:hAnsi="Calibri"/>
          <w:color w:val="B4B4B4"/>
          <w:sz w:val="19"/>
        </w:rPr>
        <w:t>_________________________________________________________________________________</w:t>
      </w:r>
    </w:p>
    <w:p w14:paraId="227CCFB4">
      <w:pPr>
        <w:keepNext/>
        <w:spacing w:before="80" w:after="40"/>
      </w:pPr>
      <w:r>
        <w:rPr>
          <w:rFonts w:ascii="Calibri" w:hAnsi="Calibri"/>
          <w:b/>
          <w:color w:val="1B365D"/>
          <w:sz w:val="21"/>
        </w:rPr>
        <w:t xml:space="preserve">10. </w:t>
      </w:r>
      <w:r>
        <w:rPr>
          <w:rFonts w:ascii="Calibri" w:hAnsi="Calibri"/>
          <w:color w:val="282828"/>
          <w:sz w:val="21"/>
        </w:rPr>
        <w:t>Complete el enunciado: La resistencia de un sólido a ser rayado o penetrado en su superficie por otro cuerpo se conoce como ________________________.</w:t>
      </w:r>
    </w:p>
    <w:p w14:paraId="7E4AE678">
      <w:pPr>
        <w:spacing w:before="0" w:after="40"/>
        <w:ind w:left="288"/>
      </w:pPr>
      <w:r>
        <w:rPr>
          <w:rFonts w:ascii="Calibri" w:hAnsi="Calibri"/>
          <w:color w:val="B4B4B4"/>
          <w:sz w:val="19"/>
        </w:rPr>
        <w:t>_________________________________________________________________________________</w:t>
      </w:r>
    </w:p>
    <w:tbl>
      <w:tblPr>
        <w:tblStyle w:val="1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6"/>
      </w:tblGrid>
      <w:tr w14:paraId="2C0036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36" w:type="dxa"/>
            <w:shd w:val="clear" w:color="auto" w:fill="1B365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ACF3006">
            <w:pPr>
              <w:spacing w:before="0" w:after="0"/>
              <w:jc w:val="left"/>
            </w:pPr>
            <w:r>
              <w:rPr>
                <w:rFonts w:ascii="Calibri" w:hAnsi="Calibri"/>
                <w:b/>
                <w:color w:val="FFFFFF"/>
                <w:sz w:val="24"/>
              </w:rPr>
              <w:t>BLOQUE 2: ESTADOS DE LA MATERIA Y CAMBIOS DE ESTADO (Preguntas 11 a 20)</w:t>
            </w:r>
          </w:p>
        </w:tc>
      </w:tr>
    </w:tbl>
    <w:p w14:paraId="129F7AAB">
      <w:pPr>
        <w:keepNext/>
        <w:spacing w:before="80" w:after="40"/>
      </w:pPr>
      <w:r>
        <w:rPr>
          <w:rFonts w:ascii="Calibri" w:hAnsi="Calibri"/>
          <w:b/>
          <w:color w:val="1B365D"/>
          <w:sz w:val="21"/>
        </w:rPr>
        <w:t xml:space="preserve">11. </w:t>
      </w:r>
      <w:r>
        <w:rPr>
          <w:rFonts w:ascii="Calibri" w:hAnsi="Calibri"/>
          <w:color w:val="282828"/>
          <w:sz w:val="21"/>
        </w:rPr>
        <w:t>El estado de la materia que posee forma y volumen definidos, con partículas fuertemente unidas en posiciones fijas, es el:</w:t>
      </w:r>
    </w:p>
    <w:p w14:paraId="67896BFB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A) Líquido</w:t>
      </w:r>
    </w:p>
    <w:p w14:paraId="71E48442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B) Gaseoso</w:t>
      </w:r>
    </w:p>
    <w:p w14:paraId="36D76142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C) Sólido</w:t>
      </w:r>
    </w:p>
    <w:p w14:paraId="537A2E7B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D) Plasmático</w:t>
      </w:r>
    </w:p>
    <w:p w14:paraId="1E46288E">
      <w:pPr>
        <w:keepNext/>
        <w:spacing w:before="80" w:after="40"/>
      </w:pPr>
      <w:r>
        <w:rPr>
          <w:rFonts w:ascii="Calibri" w:hAnsi="Calibri"/>
          <w:b/>
          <w:color w:val="1B365D"/>
          <w:sz w:val="21"/>
        </w:rPr>
        <w:t xml:space="preserve">12. </w:t>
      </w:r>
      <w:r>
        <w:rPr>
          <w:rFonts w:ascii="Calibri" w:hAnsi="Calibri"/>
          <w:color w:val="282828"/>
          <w:sz w:val="21"/>
        </w:rPr>
        <w:t>¿Qué estado de la materia se caracteriza por ser altamente compresible, no tener forma ni volumen propios y expandirse ocupando todo el recipiente?</w:t>
      </w:r>
    </w:p>
    <w:p w14:paraId="29F5414D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A) Sólido</w:t>
      </w:r>
    </w:p>
    <w:p w14:paraId="2F7345C8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B) Líquido</w:t>
      </w:r>
    </w:p>
    <w:p w14:paraId="47D688F7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C) Gaseoso</w:t>
      </w:r>
    </w:p>
    <w:p w14:paraId="1CA340A5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D) Condensado de Bose-Einstein</w:t>
      </w:r>
    </w:p>
    <w:p w14:paraId="1649AF49">
      <w:pPr>
        <w:keepNext/>
        <w:spacing w:before="80" w:after="40"/>
      </w:pPr>
      <w:r>
        <w:rPr>
          <w:rFonts w:ascii="Calibri" w:hAnsi="Calibri"/>
          <w:b/>
          <w:color w:val="1B365D"/>
          <w:sz w:val="21"/>
        </w:rPr>
        <w:t xml:space="preserve">13. </w:t>
      </w:r>
      <w:r>
        <w:rPr>
          <w:rFonts w:ascii="Calibri" w:hAnsi="Calibri"/>
          <w:color w:val="282828"/>
          <w:sz w:val="21"/>
        </w:rPr>
        <w:t>El paso directo de una sustancia desde el estado sólido al estado gaseoso sin transitar por el estado líquido se denomina:</w:t>
      </w:r>
    </w:p>
    <w:p w14:paraId="52B24F59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A) Evaporación</w:t>
      </w:r>
    </w:p>
    <w:p w14:paraId="220C9AA5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B) Sublimación progresiva (o directa)</w:t>
      </w:r>
    </w:p>
    <w:p w14:paraId="0B2586B3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C) Condensación</w:t>
      </w:r>
    </w:p>
    <w:p w14:paraId="3112C388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D) Solidificación</w:t>
      </w:r>
    </w:p>
    <w:p w14:paraId="44963310">
      <w:pPr>
        <w:keepNext/>
        <w:spacing w:before="80" w:after="40"/>
      </w:pPr>
      <w:r>
        <w:rPr>
          <w:rFonts w:ascii="Calibri" w:hAnsi="Calibri"/>
          <w:b/>
          <w:color w:val="1B365D"/>
          <w:sz w:val="21"/>
        </w:rPr>
        <w:t xml:space="preserve">14. </w:t>
      </w:r>
      <w:r>
        <w:rPr>
          <w:rFonts w:ascii="Calibri" w:hAnsi="Calibri"/>
          <w:color w:val="282828"/>
          <w:sz w:val="21"/>
        </w:rPr>
        <w:t>El cambio de fase de gas a líquido debido a un descenso en la temperatura o un aumento en la presión recibe el nombre de:</w:t>
      </w:r>
    </w:p>
    <w:p w14:paraId="289D30B9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A) Sublimación inversa</w:t>
      </w:r>
    </w:p>
    <w:p w14:paraId="27152240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B) Fusión</w:t>
      </w:r>
    </w:p>
    <w:p w14:paraId="01511875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C) Condensación / Licuación</w:t>
      </w:r>
    </w:p>
    <w:p w14:paraId="0D681A83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D) Volatilización</w:t>
      </w:r>
    </w:p>
    <w:p w14:paraId="25CB3C03">
      <w:pPr>
        <w:keepNext/>
        <w:spacing w:before="80" w:after="40"/>
      </w:pPr>
      <w:r>
        <w:rPr>
          <w:rFonts w:ascii="Calibri" w:hAnsi="Calibri"/>
          <w:b/>
          <w:color w:val="1B365D"/>
          <w:sz w:val="21"/>
        </w:rPr>
        <w:t xml:space="preserve">15. </w:t>
      </w:r>
      <w:r>
        <w:rPr>
          <w:rFonts w:ascii="Calibri" w:hAnsi="Calibri"/>
          <w:color w:val="282828"/>
          <w:sz w:val="21"/>
        </w:rPr>
        <w:t>¿Cuál de los siguientes fenómenos representa un cambio químico en lugar de un cambio de estado físico?</w:t>
      </w:r>
    </w:p>
    <w:p w14:paraId="5CD68FC2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A) Fusión de un cubo de hielo.</w:t>
      </w:r>
    </w:p>
    <w:p w14:paraId="7F883C61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B) Evaporación de alcohol ético.</w:t>
      </w:r>
    </w:p>
    <w:p w14:paraId="2502DEA2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C) Combustión de una cinta de magnesio.</w:t>
      </w:r>
    </w:p>
    <w:p w14:paraId="6F2FDB54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D) Sublimación del yodo sólido.</w:t>
      </w:r>
    </w:p>
    <w:p w14:paraId="44579E3C">
      <w:pPr>
        <w:keepNext/>
        <w:spacing w:before="80" w:after="40"/>
      </w:pPr>
      <w:r>
        <w:rPr>
          <w:rFonts w:ascii="Calibri" w:hAnsi="Calibri"/>
          <w:b/>
          <w:color w:val="1B365D"/>
          <w:sz w:val="21"/>
        </w:rPr>
        <w:t xml:space="preserve">16. </w:t>
      </w:r>
      <w:r>
        <w:rPr>
          <w:rFonts w:ascii="Calibri" w:hAnsi="Calibri"/>
          <w:color w:val="282828"/>
          <w:sz w:val="21"/>
        </w:rPr>
        <w:t>El estado de la materia constituido por un gas altamente ionizado con presencia de electrones libres y cationes es:</w:t>
      </w:r>
    </w:p>
    <w:p w14:paraId="27DA6385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A) Plasma</w:t>
      </w:r>
    </w:p>
    <w:p w14:paraId="5F58FBC8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B) Condensado de Bose-Einstein</w:t>
      </w:r>
    </w:p>
    <w:p w14:paraId="66EE9B64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C) Fluido supercrítico</w:t>
      </w:r>
    </w:p>
    <w:p w14:paraId="2FDA626D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D) Vapor</w:t>
      </w:r>
    </w:p>
    <w:p w14:paraId="78DD1C06">
      <w:pPr>
        <w:keepNext/>
        <w:spacing w:before="80" w:after="40"/>
      </w:pPr>
      <w:r>
        <w:rPr>
          <w:rFonts w:ascii="Calibri" w:hAnsi="Calibri"/>
          <w:b/>
          <w:color w:val="1B365D"/>
          <w:sz w:val="21"/>
        </w:rPr>
        <w:t xml:space="preserve">17. </w:t>
      </w:r>
      <w:r>
        <w:rPr>
          <w:rFonts w:ascii="Calibri" w:hAnsi="Calibri"/>
          <w:color w:val="282828"/>
          <w:sz w:val="21"/>
        </w:rPr>
        <w:t>Describa el comportamiento y la disposición de las partículas (fuerzas de atracción vs. cinética) en el estado líquido.</w:t>
      </w:r>
    </w:p>
    <w:p w14:paraId="632C0ECD">
      <w:pPr>
        <w:spacing w:before="0" w:after="40"/>
        <w:ind w:left="288"/>
      </w:pPr>
      <w:r>
        <w:rPr>
          <w:rFonts w:ascii="Calibri" w:hAnsi="Calibri"/>
          <w:color w:val="B4B4B4"/>
          <w:sz w:val="19"/>
        </w:rPr>
        <w:t>_________________________________________________________________________________</w:t>
      </w:r>
    </w:p>
    <w:p w14:paraId="4845C5CD">
      <w:pPr>
        <w:spacing w:before="0" w:after="40"/>
        <w:ind w:left="288"/>
      </w:pPr>
      <w:r>
        <w:rPr>
          <w:rFonts w:ascii="Calibri" w:hAnsi="Calibri"/>
          <w:color w:val="B4B4B4"/>
          <w:sz w:val="19"/>
        </w:rPr>
        <w:t>_________________________________________________________________________________</w:t>
      </w:r>
    </w:p>
    <w:p w14:paraId="0CF9D871">
      <w:pPr>
        <w:keepNext/>
        <w:spacing w:before="80" w:after="40"/>
      </w:pPr>
      <w:r>
        <w:rPr>
          <w:rFonts w:ascii="Calibri" w:hAnsi="Calibri"/>
          <w:b/>
          <w:color w:val="1B365D"/>
          <w:sz w:val="21"/>
        </w:rPr>
        <w:t xml:space="preserve">18. </w:t>
      </w:r>
      <w:r>
        <w:rPr>
          <w:rFonts w:ascii="Calibri" w:hAnsi="Calibri"/>
          <w:color w:val="282828"/>
          <w:sz w:val="21"/>
        </w:rPr>
        <w:t>Defina el término 'Vaporización' y explique la diferencia entre la evaporación superficial y la ebullición.</w:t>
      </w:r>
    </w:p>
    <w:p w14:paraId="2BDB260F">
      <w:pPr>
        <w:spacing w:before="0" w:after="40"/>
        <w:ind w:left="288"/>
      </w:pPr>
      <w:r>
        <w:rPr>
          <w:rFonts w:ascii="Calibri" w:hAnsi="Calibri"/>
          <w:color w:val="B4B4B4"/>
          <w:sz w:val="19"/>
        </w:rPr>
        <w:t>_________________________________________________________________________________</w:t>
      </w:r>
    </w:p>
    <w:p w14:paraId="0671CB0D">
      <w:pPr>
        <w:spacing w:before="0" w:after="40"/>
        <w:ind w:left="288"/>
      </w:pPr>
      <w:r>
        <w:rPr>
          <w:rFonts w:ascii="Calibri" w:hAnsi="Calibri"/>
          <w:color w:val="B4B4B4"/>
          <w:sz w:val="19"/>
        </w:rPr>
        <w:t>_________________________________________________________________________________</w:t>
      </w:r>
    </w:p>
    <w:p w14:paraId="39CCB388">
      <w:pPr>
        <w:keepNext/>
        <w:spacing w:before="80" w:after="40"/>
      </w:pPr>
      <w:r>
        <w:rPr>
          <w:rFonts w:ascii="Calibri" w:hAnsi="Calibri"/>
          <w:b/>
          <w:color w:val="1B365D"/>
          <w:sz w:val="21"/>
        </w:rPr>
        <w:t xml:space="preserve">19. </w:t>
      </w:r>
      <w:r>
        <w:rPr>
          <w:rFonts w:ascii="Calibri" w:hAnsi="Calibri"/>
          <w:color w:val="282828"/>
          <w:sz w:val="21"/>
        </w:rPr>
        <w:t>Mencione dos ejemplos prácticos de la vida cotidiana donde se observe la sublimación directa o inversa.</w:t>
      </w:r>
    </w:p>
    <w:p w14:paraId="4B63296E">
      <w:pPr>
        <w:spacing w:before="0" w:after="40"/>
        <w:ind w:left="288"/>
      </w:pPr>
      <w:r>
        <w:rPr>
          <w:rFonts w:ascii="Calibri" w:hAnsi="Calibri"/>
          <w:color w:val="B4B4B4"/>
          <w:sz w:val="19"/>
        </w:rPr>
        <w:t>_________________________________________________________________________________</w:t>
      </w:r>
    </w:p>
    <w:p w14:paraId="482DD0DC">
      <w:pPr>
        <w:spacing w:before="0" w:after="40"/>
        <w:ind w:left="288"/>
      </w:pPr>
      <w:r>
        <w:rPr>
          <w:rFonts w:ascii="Calibri" w:hAnsi="Calibri"/>
          <w:color w:val="B4B4B4"/>
          <w:sz w:val="19"/>
        </w:rPr>
        <w:t>_________________________________________________________________________________</w:t>
      </w:r>
    </w:p>
    <w:p w14:paraId="2A477EBE">
      <w:pPr>
        <w:keepNext/>
        <w:spacing w:before="80" w:after="40"/>
      </w:pPr>
      <w:r>
        <w:rPr>
          <w:rFonts w:ascii="Calibri" w:hAnsi="Calibri"/>
          <w:b/>
          <w:color w:val="1B365D"/>
          <w:sz w:val="21"/>
        </w:rPr>
        <w:t xml:space="preserve">20. </w:t>
      </w:r>
      <w:r>
        <w:rPr>
          <w:rFonts w:ascii="Calibri" w:hAnsi="Calibri"/>
          <w:color w:val="282828"/>
          <w:sz w:val="21"/>
        </w:rPr>
        <w:t>Durante la fusión de una sustancia pura a presión constante, ¿por qué la temperatura permanece invariable a pesar de suministrar calor continuamente?</w:t>
      </w:r>
    </w:p>
    <w:p w14:paraId="7E3C4267">
      <w:pPr>
        <w:spacing w:before="0" w:after="40"/>
        <w:ind w:left="288"/>
      </w:pPr>
      <w:r>
        <w:rPr>
          <w:rFonts w:ascii="Calibri" w:hAnsi="Calibri"/>
          <w:color w:val="B4B4B4"/>
          <w:sz w:val="19"/>
        </w:rPr>
        <w:t>_________________________________________________________________________________</w:t>
      </w:r>
    </w:p>
    <w:p w14:paraId="166F039F">
      <w:pPr>
        <w:spacing w:before="0" w:after="40"/>
        <w:ind w:left="288"/>
      </w:pPr>
      <w:r>
        <w:rPr>
          <w:rFonts w:ascii="Calibri" w:hAnsi="Calibri"/>
          <w:color w:val="B4B4B4"/>
          <w:sz w:val="19"/>
        </w:rPr>
        <w:t>_________________________________________________________________________________</w:t>
      </w:r>
    </w:p>
    <w:tbl>
      <w:tblPr>
        <w:tblStyle w:val="1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6"/>
      </w:tblGrid>
      <w:tr w14:paraId="433614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36" w:type="dxa"/>
            <w:shd w:val="clear" w:color="auto" w:fill="1B365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C7D3021">
            <w:pPr>
              <w:spacing w:before="0" w:after="0"/>
              <w:jc w:val="left"/>
            </w:pPr>
            <w:r>
              <w:rPr>
                <w:rFonts w:ascii="Calibri" w:hAnsi="Calibri"/>
                <w:b/>
                <w:color w:val="FFFFFF"/>
                <w:sz w:val="24"/>
              </w:rPr>
              <w:t>BLOQUE 3: ENERGÍA TÉRMICA Y CONCEPTO DE CALOR (Preguntas 21 a 27)</w:t>
            </w:r>
          </w:p>
        </w:tc>
      </w:tr>
    </w:tbl>
    <w:p w14:paraId="5DA17EB9">
      <w:pPr>
        <w:spacing w:before="0" w:after="80"/>
      </w:pPr>
    </w:p>
    <w:p w14:paraId="3710F78B">
      <w:pPr>
        <w:keepNext/>
        <w:spacing w:before="80" w:after="40"/>
      </w:pPr>
      <w:r>
        <w:rPr>
          <w:rFonts w:ascii="Calibri" w:hAnsi="Calibri"/>
          <w:b/>
          <w:color w:val="1B365D"/>
          <w:sz w:val="21"/>
        </w:rPr>
        <w:t xml:space="preserve">21. </w:t>
      </w:r>
      <w:r>
        <w:rPr>
          <w:rFonts w:ascii="Calibri" w:hAnsi="Calibri"/>
          <w:color w:val="282828"/>
          <w:sz w:val="21"/>
        </w:rPr>
        <w:t>El calor se define en termodinámica rigurosamente como:</w:t>
      </w:r>
    </w:p>
    <w:p w14:paraId="5FCC2504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A) La cantidad total de energía cinética almacenada dentro de una molécula.</w:t>
      </w:r>
    </w:p>
    <w:p w14:paraId="1E1876ED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B) La energía en tránsito que fluye espontáneamente entre dos cuerpos debido a una diferencia de temperatura.</w:t>
      </w:r>
    </w:p>
    <w:p w14:paraId="33651499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C) La medida del grado de agitación promedio de los átomos de un cuerpo.</w:t>
      </w:r>
    </w:p>
    <w:p w14:paraId="2D36AC32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D) Una propiedad intensiva presente en todos los cuerpos calientes.</w:t>
      </w:r>
    </w:p>
    <w:p w14:paraId="1DE6C426">
      <w:pPr>
        <w:keepNext/>
        <w:spacing w:before="80" w:after="40"/>
      </w:pPr>
      <w:r>
        <w:rPr>
          <w:rFonts w:ascii="Calibri" w:hAnsi="Calibri"/>
          <w:b/>
          <w:color w:val="1B365D"/>
          <w:sz w:val="21"/>
        </w:rPr>
        <w:t xml:space="preserve">22. </w:t>
      </w:r>
      <w:r>
        <w:rPr>
          <w:rFonts w:ascii="Calibri" w:hAnsi="Calibri"/>
          <w:color w:val="282828"/>
          <w:sz w:val="21"/>
        </w:rPr>
        <w:t>¿En qué dirección ocurre la transferencia espontánea de calor entre dos sistemas en contacto térmico?</w:t>
      </w:r>
    </w:p>
    <w:p w14:paraId="29D88A1F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A) Desde el cuerpo de menor masa hacia el cuerpo de mayor masa.</w:t>
      </w:r>
    </w:p>
    <w:p w14:paraId="1EFD8F41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B) Desde el cuerpo de menor temperatura hacia el cuerpo de mayor temperatura.</w:t>
      </w:r>
    </w:p>
    <w:p w14:paraId="264AC004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C) Desde el cuerpo de mayor temperatura hacia el cuerpo de menor temperatura.</w:t>
      </w:r>
    </w:p>
    <w:p w14:paraId="7453B66D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D) En ambas direcciones con igual tasa de transferencia independientemente de la temperatura.</w:t>
      </w:r>
    </w:p>
    <w:p w14:paraId="1E222580">
      <w:pPr>
        <w:keepNext/>
        <w:spacing w:before="80" w:after="40"/>
      </w:pPr>
      <w:r>
        <w:rPr>
          <w:rFonts w:ascii="Calibri" w:hAnsi="Calibri"/>
          <w:b/>
          <w:color w:val="1B365D"/>
          <w:sz w:val="21"/>
        </w:rPr>
        <w:t xml:space="preserve">23. </w:t>
      </w:r>
      <w:r>
        <w:rPr>
          <w:rFonts w:ascii="Calibri" w:hAnsi="Calibri"/>
          <w:color w:val="282828"/>
          <w:sz w:val="21"/>
        </w:rPr>
        <w:t>El mecanismo de transferencia de calor que no requiere de un medio material para propagarse y ocurre mediante ondas electromagnéticas se denomina:</w:t>
      </w:r>
    </w:p>
    <w:p w14:paraId="239364AC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A) Conducción</w:t>
      </w:r>
    </w:p>
    <w:p w14:paraId="1B93F38C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B) Convección</w:t>
      </w:r>
    </w:p>
    <w:p w14:paraId="45259F2A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C) Radiación</w:t>
      </w:r>
    </w:p>
    <w:p w14:paraId="02D5CD6A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D) Difusión</w:t>
      </w:r>
    </w:p>
    <w:p w14:paraId="00FA88C1">
      <w:pPr>
        <w:keepNext/>
        <w:spacing w:before="80" w:after="40"/>
      </w:pPr>
      <w:r>
        <w:rPr>
          <w:rFonts w:ascii="Calibri" w:hAnsi="Calibri"/>
          <w:b/>
          <w:color w:val="1B365D"/>
          <w:sz w:val="21"/>
        </w:rPr>
        <w:t xml:space="preserve">24. </w:t>
      </w:r>
      <w:r>
        <w:rPr>
          <w:rFonts w:ascii="Calibri" w:hAnsi="Calibri"/>
          <w:color w:val="282828"/>
          <w:sz w:val="21"/>
        </w:rPr>
        <w:t>La transferencia de calor por convección es un proceso característico de los:</w:t>
      </w:r>
    </w:p>
    <w:p w14:paraId="35073E48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A) Sólidos cristalinos</w:t>
      </w:r>
    </w:p>
    <w:p w14:paraId="6D96B4B9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B) Fluidos (líquidos y gases)</w:t>
      </w:r>
    </w:p>
    <w:p w14:paraId="138A82FE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C) Metales de alta conductividad</w:t>
      </w:r>
    </w:p>
    <w:p w14:paraId="16B3F851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D) Materiales aislantes como la madera</w:t>
      </w:r>
    </w:p>
    <w:p w14:paraId="7DF6A5A3">
      <w:pPr>
        <w:keepNext/>
        <w:spacing w:before="80" w:after="40"/>
      </w:pPr>
      <w:r>
        <w:rPr>
          <w:rFonts w:ascii="Calibri" w:hAnsi="Calibri"/>
          <w:b/>
          <w:color w:val="1B365D"/>
          <w:sz w:val="21"/>
        </w:rPr>
        <w:t xml:space="preserve">25. </w:t>
      </w:r>
      <w:r>
        <w:rPr>
          <w:rFonts w:ascii="Calibri" w:hAnsi="Calibri"/>
          <w:color w:val="282828"/>
          <w:sz w:val="21"/>
        </w:rPr>
        <w:t>La cantidad de calor necesaria para elevar en 1 °C la temperatura de 1 gramo de agua pura se define exactamente como:</w:t>
      </w:r>
    </w:p>
    <w:p w14:paraId="7949B7C8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A) 1 Joule</w:t>
      </w:r>
    </w:p>
    <w:p w14:paraId="0DCB8730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B) 1 Caloría</w:t>
      </w:r>
    </w:p>
    <w:p w14:paraId="72DB210D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C) 1 BTU</w:t>
      </w:r>
    </w:p>
    <w:p w14:paraId="25B37628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D) 1 Kelvin</w:t>
      </w:r>
    </w:p>
    <w:p w14:paraId="1D5A2CDD">
      <w:pPr>
        <w:keepNext/>
        <w:spacing w:before="80" w:after="40"/>
      </w:pPr>
      <w:r>
        <w:rPr>
          <w:rFonts w:ascii="Calibri" w:hAnsi="Calibri"/>
          <w:b/>
          <w:color w:val="1B365D"/>
          <w:sz w:val="21"/>
        </w:rPr>
        <w:t xml:space="preserve">26. </w:t>
      </w:r>
      <w:r>
        <w:rPr>
          <w:rFonts w:ascii="Calibri" w:hAnsi="Calibri"/>
          <w:color w:val="282828"/>
          <w:sz w:val="21"/>
        </w:rPr>
        <w:t>Explique el mecanismo de conducción térmica a nivel molecular en sólidos metálicos.</w:t>
      </w:r>
    </w:p>
    <w:p w14:paraId="7A55A7F8">
      <w:pPr>
        <w:spacing w:before="0" w:after="40"/>
        <w:ind w:left="288"/>
      </w:pPr>
      <w:r>
        <w:rPr>
          <w:rFonts w:ascii="Calibri" w:hAnsi="Calibri"/>
          <w:color w:val="B4B4B4"/>
          <w:sz w:val="19"/>
        </w:rPr>
        <w:t>_________________________________________________________________________________</w:t>
      </w:r>
    </w:p>
    <w:p w14:paraId="0DF413F3">
      <w:pPr>
        <w:spacing w:before="0" w:after="40"/>
        <w:ind w:left="288"/>
      </w:pPr>
      <w:r>
        <w:rPr>
          <w:rFonts w:ascii="Calibri" w:hAnsi="Calibri"/>
          <w:color w:val="B4B4B4"/>
          <w:sz w:val="19"/>
        </w:rPr>
        <w:t>_________________________________________________________________________________</w:t>
      </w:r>
    </w:p>
    <w:p w14:paraId="37066689">
      <w:pPr>
        <w:keepNext/>
        <w:spacing w:before="80" w:after="40"/>
      </w:pPr>
      <w:r>
        <w:rPr>
          <w:rFonts w:ascii="Calibri" w:hAnsi="Calibri"/>
          <w:b/>
          <w:color w:val="1B365D"/>
          <w:sz w:val="21"/>
        </w:rPr>
        <w:t xml:space="preserve">27. </w:t>
      </w:r>
      <w:r>
        <w:rPr>
          <w:rFonts w:ascii="Calibri" w:hAnsi="Calibri"/>
          <w:color w:val="282828"/>
          <w:sz w:val="21"/>
        </w:rPr>
        <w:t>¿Qué es el equilibrio térmico y qué condición matemática o física debe cumplirse cuando dos sustancias aisladas lo alcanzan?</w:t>
      </w:r>
    </w:p>
    <w:p w14:paraId="12545477">
      <w:pPr>
        <w:spacing w:before="0" w:after="40"/>
        <w:ind w:left="288"/>
      </w:pPr>
      <w:r>
        <w:rPr>
          <w:rFonts w:ascii="Calibri" w:hAnsi="Calibri"/>
          <w:color w:val="B4B4B4"/>
          <w:sz w:val="19"/>
        </w:rPr>
        <w:t>_________________________________________________________________________________</w:t>
      </w:r>
    </w:p>
    <w:p w14:paraId="2DB0598A">
      <w:pPr>
        <w:spacing w:before="0" w:after="40"/>
        <w:ind w:left="288"/>
      </w:pPr>
      <w:r>
        <w:rPr>
          <w:rFonts w:ascii="Calibri" w:hAnsi="Calibri"/>
          <w:color w:val="B4B4B4"/>
          <w:sz w:val="19"/>
        </w:rPr>
        <w:t>_________________________________________________________________________________</w:t>
      </w:r>
    </w:p>
    <w:tbl>
      <w:tblPr>
        <w:tblStyle w:val="1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6"/>
      </w:tblGrid>
      <w:tr w14:paraId="11B5F1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36" w:type="dxa"/>
            <w:shd w:val="clear" w:color="auto" w:fill="1B365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08DF56A">
            <w:pPr>
              <w:spacing w:before="0" w:after="0"/>
              <w:jc w:val="left"/>
            </w:pPr>
            <w:r>
              <w:rPr>
                <w:rFonts w:ascii="Calibri" w:hAnsi="Calibri"/>
                <w:b/>
                <w:color w:val="FFFFFF"/>
                <w:sz w:val="24"/>
              </w:rPr>
              <w:t>BLOQUE 4: DIFERENCIACIÓN ENTRE CALOR Y TEMPERATURA (Preguntas 28 a 34)</w:t>
            </w:r>
          </w:p>
        </w:tc>
      </w:tr>
    </w:tbl>
    <w:p w14:paraId="0470320A">
      <w:pPr>
        <w:spacing w:before="0" w:after="80"/>
      </w:pPr>
    </w:p>
    <w:p w14:paraId="4B34F6BD">
      <w:pPr>
        <w:keepNext/>
        <w:spacing w:before="80" w:after="40"/>
      </w:pPr>
      <w:r>
        <w:rPr>
          <w:rFonts w:ascii="Calibri" w:hAnsi="Calibri"/>
          <w:b/>
          <w:color w:val="1B365D"/>
          <w:sz w:val="21"/>
        </w:rPr>
        <w:t xml:space="preserve">28. </w:t>
      </w:r>
      <w:r>
        <w:rPr>
          <w:rFonts w:ascii="Calibri" w:hAnsi="Calibri"/>
          <w:color w:val="282828"/>
          <w:sz w:val="21"/>
        </w:rPr>
        <w:t>La temperatura de un cuerpo es una magnitud que mide directamente:</w:t>
      </w:r>
    </w:p>
    <w:p w14:paraId="102BE681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A) La suma total de la energía interna de todas las partículas del sistema.</w:t>
      </w:r>
    </w:p>
    <w:p w14:paraId="363E08AA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B) La energía cinética media (promedio) de rotación y traslación de sus moléculas.</w:t>
      </w:r>
    </w:p>
    <w:p w14:paraId="6B54803B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C) La cantidad de calorías absorbidas durante un cambio de fase.</w:t>
      </w:r>
    </w:p>
    <w:p w14:paraId="419A0D07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D) La densidad del cuerpo expresada en grados Kelvin.</w:t>
      </w:r>
    </w:p>
    <w:p w14:paraId="0C7529A0">
      <w:pPr>
        <w:keepNext/>
        <w:spacing w:before="80" w:after="40"/>
      </w:pPr>
      <w:r>
        <w:rPr>
          <w:rFonts w:ascii="Calibri" w:hAnsi="Calibri"/>
          <w:b/>
          <w:color w:val="1B365D"/>
          <w:sz w:val="21"/>
        </w:rPr>
        <w:t xml:space="preserve">29. </w:t>
      </w:r>
      <w:r>
        <w:rPr>
          <w:rFonts w:ascii="Calibri" w:hAnsi="Calibri"/>
          <w:color w:val="282828"/>
          <w:sz w:val="21"/>
        </w:rPr>
        <w:t>Si se compara una gota de agua a 90 °C con una tina llena de agua a 90 °C, es correcto afirmar que:</w:t>
      </w:r>
    </w:p>
    <w:p w14:paraId="16234478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A) La gota de agua posee mayor energía térmica total que la tina.</w:t>
      </w:r>
    </w:p>
    <w:p w14:paraId="54E4F44B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B) Ambas tienen la misma temperatura, pero la tina almacena mayor energía térmica.</w:t>
      </w:r>
    </w:p>
    <w:p w14:paraId="2BF5D472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C) La tina tiene mayor temperatura porque contiene más masa.</w:t>
      </w:r>
    </w:p>
    <w:p w14:paraId="3DFA7F59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D) La gota liberará más calor al ambiente si se deja enfriar.</w:t>
      </w:r>
    </w:p>
    <w:p w14:paraId="3D0DD1FD">
      <w:pPr>
        <w:keepNext/>
        <w:spacing w:before="80" w:after="40"/>
      </w:pPr>
      <w:r>
        <w:rPr>
          <w:rFonts w:ascii="Calibri" w:hAnsi="Calibri"/>
          <w:b/>
          <w:color w:val="1B365D"/>
          <w:sz w:val="21"/>
        </w:rPr>
        <w:t xml:space="preserve">30. </w:t>
      </w:r>
      <w:r>
        <w:rPr>
          <w:rFonts w:ascii="Calibri" w:hAnsi="Calibri"/>
          <w:color w:val="282828"/>
          <w:sz w:val="21"/>
        </w:rPr>
        <w:t>El valor numérico de 'Cero Absoluto' en la escala Kelvin representa:</w:t>
      </w:r>
    </w:p>
    <w:p w14:paraId="2D330D4C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A) El punto en el que el agua sólida coexiste en equilibrio con vapor de agua.</w:t>
      </w:r>
    </w:p>
    <w:p w14:paraId="03A80667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B) El estado hipotético en el cual el movimiento o agitación molecular es mínimo e prácticamente nulo (0 K).</w:t>
      </w:r>
    </w:p>
    <w:p w14:paraId="5C0F1501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C) La temperatura de fusión del mercurio puro a nivel del mar.</w:t>
      </w:r>
    </w:p>
    <w:p w14:paraId="567AC215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D) Los 100 grados dentro de la escala Celsius.</w:t>
      </w:r>
    </w:p>
    <w:p w14:paraId="4C66AA1B">
      <w:pPr>
        <w:keepNext/>
        <w:spacing w:before="80" w:after="40"/>
      </w:pPr>
      <w:r>
        <w:rPr>
          <w:rFonts w:ascii="Calibri" w:hAnsi="Calibri"/>
          <w:b/>
          <w:color w:val="1B365D"/>
          <w:sz w:val="21"/>
        </w:rPr>
        <w:t xml:space="preserve">31. </w:t>
      </w:r>
      <w:r>
        <w:rPr>
          <w:rFonts w:ascii="Calibri" w:hAnsi="Calibri"/>
          <w:color w:val="282828"/>
          <w:sz w:val="21"/>
        </w:rPr>
        <w:t>El calor específico ($c$) de una sustancia se define como:</w:t>
      </w:r>
    </w:p>
    <w:p w14:paraId="4F753A93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A) El calor total necesario para derretir 1 kg de esa sustancia.</w:t>
      </w:r>
    </w:p>
    <w:p w14:paraId="340F7CBF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B) La temperatura a la cual la sustancia pasa de estado líquido a vapor.</w:t>
      </w:r>
    </w:p>
    <w:p w14:paraId="0056F37D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C) La cantidad de calor necesaria para elevar en 1 grado la temperatura de 1 unidad de masa de dicha sustancia.</w:t>
      </w:r>
    </w:p>
    <w:p w14:paraId="5608C8B8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D) La capacidad de dilatación lineal del cuerpo por unidad de volumen.</w:t>
      </w:r>
    </w:p>
    <w:p w14:paraId="23B2A35E">
      <w:pPr>
        <w:keepNext/>
        <w:spacing w:before="80" w:after="40"/>
      </w:pPr>
      <w:r>
        <w:rPr>
          <w:rFonts w:ascii="Calibri" w:hAnsi="Calibri"/>
          <w:b/>
          <w:color w:val="1B365D"/>
          <w:sz w:val="21"/>
        </w:rPr>
        <w:t xml:space="preserve">32. </w:t>
      </w:r>
      <w:r>
        <w:rPr>
          <w:rFonts w:ascii="Calibri" w:hAnsi="Calibri"/>
          <w:color w:val="282828"/>
          <w:sz w:val="21"/>
        </w:rPr>
        <w:t>Redacte un breve cuadro comparativo (mínimo 2 diferencias) entre Calor y Temperatura.</w:t>
      </w:r>
    </w:p>
    <w:p w14:paraId="5C25F44C">
      <w:pPr>
        <w:spacing w:before="0" w:after="40"/>
        <w:ind w:left="288"/>
      </w:pPr>
      <w:r>
        <w:rPr>
          <w:rFonts w:ascii="Calibri" w:hAnsi="Calibri"/>
          <w:color w:val="B4B4B4"/>
          <w:sz w:val="19"/>
        </w:rPr>
        <w:t>_________________________________________________________________________________</w:t>
      </w:r>
    </w:p>
    <w:p w14:paraId="63786877">
      <w:pPr>
        <w:spacing w:before="0" w:after="40"/>
        <w:ind w:left="288"/>
      </w:pPr>
      <w:r>
        <w:rPr>
          <w:rFonts w:ascii="Calibri" w:hAnsi="Calibri"/>
          <w:color w:val="B4B4B4"/>
          <w:sz w:val="19"/>
        </w:rPr>
        <w:t>_________________________________________________________________________________</w:t>
      </w:r>
    </w:p>
    <w:p w14:paraId="6FABB407">
      <w:pPr>
        <w:spacing w:before="0" w:after="40"/>
        <w:ind w:left="288"/>
      </w:pPr>
      <w:r>
        <w:rPr>
          <w:rFonts w:ascii="Calibri" w:hAnsi="Calibri"/>
          <w:color w:val="B4B4B4"/>
          <w:sz w:val="19"/>
        </w:rPr>
        <w:t>_________________________________________________________________________________</w:t>
      </w:r>
    </w:p>
    <w:p w14:paraId="562ECEE3">
      <w:pPr>
        <w:keepNext/>
        <w:spacing w:before="80" w:after="40"/>
      </w:pPr>
      <w:r>
        <w:rPr>
          <w:rFonts w:ascii="Calibri" w:hAnsi="Calibri"/>
          <w:b/>
          <w:color w:val="1B365D"/>
          <w:sz w:val="21"/>
        </w:rPr>
        <w:t xml:space="preserve">33. </w:t>
      </w:r>
      <w:r>
        <w:rPr>
          <w:rFonts w:ascii="Calibri" w:hAnsi="Calibri"/>
          <w:color w:val="282828"/>
          <w:sz w:val="21"/>
        </w:rPr>
        <w:t>Un recipiente contiene 200 g de agua a 25 °C. Si se le suministran 1000 calorías, determine la temperatura final del agua. ($c_{agua} = 1\text{ cal/g°C}$). Muestre procedimiento.</w:t>
      </w:r>
    </w:p>
    <w:p w14:paraId="07D0032B">
      <w:pPr>
        <w:spacing w:before="0" w:after="40"/>
        <w:ind w:left="288"/>
      </w:pPr>
      <w:r>
        <w:rPr>
          <w:rFonts w:ascii="Calibri" w:hAnsi="Calibri"/>
          <w:color w:val="B4B4B4"/>
          <w:sz w:val="19"/>
        </w:rPr>
        <w:t>_________________________________________________________________________________</w:t>
      </w:r>
    </w:p>
    <w:p w14:paraId="73E962CB">
      <w:pPr>
        <w:spacing w:before="0" w:after="40"/>
        <w:ind w:left="288"/>
      </w:pPr>
      <w:r>
        <w:rPr>
          <w:rFonts w:ascii="Calibri" w:hAnsi="Calibri"/>
          <w:color w:val="B4B4B4"/>
          <w:sz w:val="19"/>
        </w:rPr>
        <w:t>_________________________________________________________________________________</w:t>
      </w:r>
    </w:p>
    <w:p w14:paraId="5485F211">
      <w:pPr>
        <w:spacing w:before="0" w:after="40"/>
        <w:ind w:left="288"/>
      </w:pPr>
      <w:r>
        <w:rPr>
          <w:rFonts w:ascii="Calibri" w:hAnsi="Calibri"/>
          <w:color w:val="B4B4B4"/>
          <w:sz w:val="19"/>
        </w:rPr>
        <w:t>_________________________________________________________________________________</w:t>
      </w:r>
    </w:p>
    <w:p w14:paraId="112B2DA0">
      <w:pPr>
        <w:keepNext/>
        <w:spacing w:before="80" w:after="40"/>
      </w:pPr>
      <w:r>
        <w:rPr>
          <w:rFonts w:ascii="Calibri" w:hAnsi="Calibri"/>
          <w:b/>
          <w:color w:val="1B365D"/>
          <w:sz w:val="21"/>
        </w:rPr>
        <w:t xml:space="preserve">34. </w:t>
      </w:r>
      <w:r>
        <w:rPr>
          <w:rFonts w:ascii="Calibri" w:hAnsi="Calibri"/>
          <w:color w:val="282828"/>
          <w:sz w:val="21"/>
        </w:rPr>
        <w:t>¿Por qué el agua posee un calor específico tan alto ($1\text{ cal/g°C}$) en comparación con metales como el cobre o el aluminio? Explique el impacto regulador de esta propiedad en la naturaleza.</w:t>
      </w:r>
    </w:p>
    <w:p w14:paraId="2AE718B8">
      <w:pPr>
        <w:spacing w:before="0" w:after="40"/>
        <w:ind w:left="288"/>
      </w:pPr>
      <w:r>
        <w:rPr>
          <w:rFonts w:ascii="Calibri" w:hAnsi="Calibri"/>
          <w:color w:val="B4B4B4"/>
          <w:sz w:val="19"/>
        </w:rPr>
        <w:t>_________________________________________________________________________________</w:t>
      </w:r>
    </w:p>
    <w:p w14:paraId="47AF84F5">
      <w:pPr>
        <w:spacing w:before="0" w:after="40"/>
        <w:ind w:left="288"/>
      </w:pPr>
      <w:r>
        <w:rPr>
          <w:rFonts w:ascii="Calibri" w:hAnsi="Calibri"/>
          <w:color w:val="B4B4B4"/>
          <w:sz w:val="19"/>
        </w:rPr>
        <w:t>_________________________________________________________________________________</w:t>
      </w:r>
    </w:p>
    <w:tbl>
      <w:tblPr>
        <w:tblStyle w:val="1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6"/>
      </w:tblGrid>
      <w:tr w14:paraId="237B98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36" w:type="dxa"/>
            <w:shd w:val="clear" w:color="auto" w:fill="1B365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60A4D18">
            <w:pPr>
              <w:spacing w:before="0" w:after="0"/>
              <w:jc w:val="left"/>
            </w:pPr>
            <w:r>
              <w:rPr>
                <w:rFonts w:ascii="Calibri" w:hAnsi="Calibri"/>
                <w:b/>
                <w:color w:val="FFFFFF"/>
                <w:sz w:val="24"/>
              </w:rPr>
              <w:t>BLOQUE 5: CONVERSIÓN DE UNIDADES (MAGNITUDES Y ESCALAS TÉRMICAS) (Preguntas 35 a 42)</w:t>
            </w:r>
          </w:p>
        </w:tc>
      </w:tr>
    </w:tbl>
    <w:p w14:paraId="69743CB6">
      <w:pPr>
        <w:spacing w:before="0" w:after="80"/>
      </w:pPr>
    </w:p>
    <w:p w14:paraId="19ADC2F0">
      <w:pPr>
        <w:keepNext/>
        <w:spacing w:before="80" w:after="40"/>
      </w:pPr>
      <w:r>
        <w:rPr>
          <w:rFonts w:ascii="Calibri" w:hAnsi="Calibri"/>
          <w:b/>
          <w:color w:val="1B365D"/>
          <w:sz w:val="21"/>
        </w:rPr>
        <w:t xml:space="preserve">35. </w:t>
      </w:r>
      <w:r>
        <w:rPr>
          <w:rFonts w:ascii="Calibri" w:hAnsi="Calibri"/>
          <w:color w:val="282828"/>
          <w:sz w:val="21"/>
        </w:rPr>
        <w:t>La equivalencia estándar entre la unidad de energía Joule (J) y la Caloría (cal) en el Sistema Internacional es:</w:t>
      </w:r>
    </w:p>
    <w:p w14:paraId="322756FB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A) 1</w:t>
      </w:r>
      <w:r>
        <w:rPr>
          <w:rFonts w:hint="default" w:ascii="Calibri" w:hAnsi="Calibri"/>
          <w:color w:val="282828"/>
          <w:sz w:val="20"/>
          <w:lang w:val="es-MX"/>
        </w:rPr>
        <w:t xml:space="preserve"> </w:t>
      </w:r>
      <w:r>
        <w:rPr>
          <w:rFonts w:ascii="Calibri" w:hAnsi="Calibri"/>
          <w:color w:val="282828"/>
          <w:sz w:val="20"/>
        </w:rPr>
        <w:t>{ cal} = 4.184\{ J}</w:t>
      </w:r>
    </w:p>
    <w:p w14:paraId="51FB4A05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B) 1{ J} = 4.184\{ cal}</w:t>
      </w:r>
    </w:p>
    <w:p w14:paraId="059E918D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C) 1{ cal} = 1000\{ J}$</w:t>
      </w:r>
    </w:p>
    <w:p w14:paraId="2D22087E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D) 1{ J} = 2.39\{ kcal}</w:t>
      </w:r>
    </w:p>
    <w:p w14:paraId="526DBD99">
      <w:pPr>
        <w:keepNext/>
        <w:spacing w:before="80" w:after="40"/>
      </w:pPr>
      <w:r>
        <w:rPr>
          <w:rFonts w:ascii="Calibri" w:hAnsi="Calibri"/>
          <w:b/>
          <w:color w:val="1B365D"/>
          <w:sz w:val="21"/>
        </w:rPr>
        <w:t xml:space="preserve">36. </w:t>
      </w:r>
      <w:r>
        <w:rPr>
          <w:rFonts w:ascii="Calibri" w:hAnsi="Calibri"/>
          <w:color w:val="282828"/>
          <w:sz w:val="21"/>
        </w:rPr>
        <w:t>Para convertir una temperatura dada en grados Celsius (°C) a la escala absoluta Kelvin (K), se aplica la fórmula:</w:t>
      </w:r>
    </w:p>
    <w:p w14:paraId="30450D7A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A) K = °C - 273.15$</w:t>
      </w:r>
    </w:p>
    <w:p w14:paraId="30EAF438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B) K = °C + 273.15$</w:t>
      </w:r>
    </w:p>
    <w:p w14:paraId="32D3A519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C) K = (1.8 \times °C) + 32$</w:t>
      </w:r>
    </w:p>
    <w:p w14:paraId="3E130B23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D) K = (°C - 32) / 1.8$</w:t>
      </w:r>
    </w:p>
    <w:p w14:paraId="66C58395">
      <w:pPr>
        <w:keepNext/>
        <w:spacing w:before="80" w:after="40"/>
      </w:pPr>
      <w:r>
        <w:rPr>
          <w:rFonts w:ascii="Calibri" w:hAnsi="Calibri"/>
          <w:b/>
          <w:color w:val="1B365D"/>
          <w:sz w:val="21"/>
        </w:rPr>
        <w:t xml:space="preserve">37. </w:t>
      </w:r>
      <w:r>
        <w:rPr>
          <w:rFonts w:ascii="Calibri" w:hAnsi="Calibri"/>
          <w:color w:val="282828"/>
          <w:sz w:val="21"/>
        </w:rPr>
        <w:t>¿A cuántos grados Fahrenheit (°F) equivalen 0 °C (punto de congelación del agua a 1 atm)?</w:t>
      </w:r>
    </w:p>
    <w:p w14:paraId="5981BD13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A) 0 °F</w:t>
      </w:r>
    </w:p>
    <w:p w14:paraId="0963CC81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B) 32 °F</w:t>
      </w:r>
    </w:p>
    <w:p w14:paraId="3F196F5F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C) 100 °F</w:t>
      </w:r>
    </w:p>
    <w:p w14:paraId="3C6129A4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D) 212 °F</w:t>
      </w:r>
    </w:p>
    <w:p w14:paraId="2BF400E5">
      <w:pPr>
        <w:keepNext/>
        <w:spacing w:before="80" w:after="40"/>
      </w:pPr>
      <w:r>
        <w:rPr>
          <w:rFonts w:ascii="Calibri" w:hAnsi="Calibri"/>
          <w:b/>
          <w:color w:val="1B365D"/>
          <w:sz w:val="21"/>
        </w:rPr>
        <w:t xml:space="preserve">38. </w:t>
      </w:r>
      <w:r>
        <w:rPr>
          <w:rFonts w:ascii="Calibri" w:hAnsi="Calibri"/>
          <w:color w:val="282828"/>
          <w:sz w:val="21"/>
        </w:rPr>
        <w:t>Un cuerpo presenta una masa de $2.5\text{ kg}$. Expresada en gramos (g), esta cantidad equivale a:</w:t>
      </w:r>
    </w:p>
    <w:p w14:paraId="76E22824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A) $250\{ g}</w:t>
      </w:r>
    </w:p>
    <w:p w14:paraId="2B1E97D1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B) $2500\{ g}</w:t>
      </w:r>
    </w:p>
    <w:p w14:paraId="61AB494B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C) $25000\{ g}</w:t>
      </w:r>
    </w:p>
    <w:p w14:paraId="58961D9D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D) $0.0025\{ g}</w:t>
      </w:r>
    </w:p>
    <w:p w14:paraId="2997A79B">
      <w:pPr>
        <w:keepNext/>
        <w:spacing w:before="80" w:after="40"/>
      </w:pPr>
      <w:r>
        <w:rPr>
          <w:rFonts w:ascii="Calibri" w:hAnsi="Calibri"/>
          <w:b/>
          <w:color w:val="1B365D"/>
          <w:sz w:val="21"/>
        </w:rPr>
        <w:t xml:space="preserve">39. </w:t>
      </w:r>
      <w:r>
        <w:rPr>
          <w:rFonts w:ascii="Calibri" w:hAnsi="Calibri"/>
          <w:color w:val="282828"/>
          <w:sz w:val="21"/>
        </w:rPr>
        <w:t>Realice la conversión de 35 °C a Kelvin (K) y a Fahrenheit (°F). Muestre las operaciones numéricas paso a paso.</w:t>
      </w:r>
    </w:p>
    <w:p w14:paraId="3897FDD8">
      <w:pPr>
        <w:spacing w:before="0" w:after="40"/>
        <w:ind w:left="288"/>
      </w:pPr>
      <w:r>
        <w:rPr>
          <w:rFonts w:ascii="Calibri" w:hAnsi="Calibri"/>
          <w:color w:val="B4B4B4"/>
          <w:sz w:val="19"/>
        </w:rPr>
        <w:t>_________________________________________________________________________________</w:t>
      </w:r>
    </w:p>
    <w:p w14:paraId="1A18FB51">
      <w:pPr>
        <w:spacing w:before="0" w:after="40"/>
        <w:ind w:left="288"/>
      </w:pPr>
      <w:r>
        <w:rPr>
          <w:rFonts w:ascii="Calibri" w:hAnsi="Calibri"/>
          <w:color w:val="B4B4B4"/>
          <w:sz w:val="19"/>
        </w:rPr>
        <w:t>_________________________________________________________________________________</w:t>
      </w:r>
    </w:p>
    <w:p w14:paraId="18B2F434">
      <w:pPr>
        <w:spacing w:before="0" w:after="40"/>
        <w:ind w:left="288"/>
      </w:pPr>
      <w:r>
        <w:rPr>
          <w:rFonts w:ascii="Calibri" w:hAnsi="Calibri"/>
          <w:color w:val="B4B4B4"/>
          <w:sz w:val="19"/>
        </w:rPr>
        <w:t>_________________________________________________________________________________</w:t>
      </w:r>
    </w:p>
    <w:p w14:paraId="51D57B91">
      <w:pPr>
        <w:keepNext/>
        <w:spacing w:before="80" w:after="40"/>
      </w:pPr>
      <w:r>
        <w:rPr>
          <w:rFonts w:ascii="Calibri" w:hAnsi="Calibri"/>
          <w:b/>
          <w:color w:val="1B365D"/>
          <w:sz w:val="21"/>
        </w:rPr>
        <w:t xml:space="preserve">40. </w:t>
      </w:r>
      <w:r>
        <w:rPr>
          <w:rFonts w:ascii="Calibri" w:hAnsi="Calibri"/>
          <w:color w:val="282828"/>
          <w:sz w:val="21"/>
        </w:rPr>
        <w:t>Un recipiente volumétrico contiene 0.045\{ m}^3 de aceite vegetal. Convierta dicho volumen a litros (L) y a mililitros (mL). (1\{ m}^3 = 1000\{ L}).</w:t>
      </w:r>
    </w:p>
    <w:p w14:paraId="2AA97B2F">
      <w:pPr>
        <w:spacing w:before="0" w:after="40"/>
        <w:ind w:left="288"/>
      </w:pPr>
      <w:r>
        <w:rPr>
          <w:rFonts w:ascii="Calibri" w:hAnsi="Calibri"/>
          <w:color w:val="B4B4B4"/>
          <w:sz w:val="19"/>
        </w:rPr>
        <w:t>_________________________________________________________________________________</w:t>
      </w:r>
    </w:p>
    <w:p w14:paraId="543EABD4">
      <w:pPr>
        <w:spacing w:before="0" w:after="40"/>
        <w:ind w:left="288"/>
      </w:pPr>
      <w:r>
        <w:rPr>
          <w:rFonts w:ascii="Calibri" w:hAnsi="Calibri"/>
          <w:color w:val="B4B4B4"/>
          <w:sz w:val="19"/>
        </w:rPr>
        <w:t>_________________________________________________________________________________</w:t>
      </w:r>
    </w:p>
    <w:p w14:paraId="76BAFD19">
      <w:pPr>
        <w:spacing w:before="0" w:after="40"/>
        <w:ind w:left="288"/>
      </w:pPr>
      <w:r>
        <w:rPr>
          <w:rFonts w:ascii="Calibri" w:hAnsi="Calibri"/>
          <w:color w:val="B4B4B4"/>
          <w:sz w:val="19"/>
        </w:rPr>
        <w:t>_________________________________________________________________________________</w:t>
      </w:r>
    </w:p>
    <w:p w14:paraId="4674419A">
      <w:pPr>
        <w:keepNext/>
        <w:spacing w:before="80" w:after="40"/>
      </w:pPr>
      <w:r>
        <w:rPr>
          <w:rFonts w:ascii="Calibri" w:hAnsi="Calibri"/>
          <w:b/>
          <w:color w:val="1B365D"/>
          <w:sz w:val="21"/>
        </w:rPr>
        <w:t xml:space="preserve">41. </w:t>
      </w:r>
      <w:r>
        <w:rPr>
          <w:rFonts w:ascii="Calibri" w:hAnsi="Calibri"/>
          <w:color w:val="282828"/>
          <w:sz w:val="21"/>
        </w:rPr>
        <w:t>Un proceso térmico absorbe 12.5\ kilocalorías (kcal)}. Exprese dicha cantidad de energía térmica en Joules (J).</w:t>
      </w:r>
    </w:p>
    <w:p w14:paraId="568984F8">
      <w:pPr>
        <w:spacing w:before="0" w:after="40"/>
        <w:ind w:left="288"/>
      </w:pPr>
      <w:r>
        <w:rPr>
          <w:rFonts w:ascii="Calibri" w:hAnsi="Calibri"/>
          <w:color w:val="B4B4B4"/>
          <w:sz w:val="19"/>
        </w:rPr>
        <w:t>_________________________________________________________________________________</w:t>
      </w:r>
    </w:p>
    <w:p w14:paraId="35303EC2">
      <w:pPr>
        <w:spacing w:before="0" w:after="40"/>
        <w:ind w:left="288"/>
      </w:pPr>
      <w:r>
        <w:rPr>
          <w:rFonts w:ascii="Calibri" w:hAnsi="Calibri"/>
          <w:color w:val="B4B4B4"/>
          <w:sz w:val="19"/>
        </w:rPr>
        <w:t>_________________________________________________________________________________</w:t>
      </w:r>
    </w:p>
    <w:p w14:paraId="13772253">
      <w:pPr>
        <w:spacing w:before="0" w:after="40"/>
        <w:ind w:left="288"/>
      </w:pPr>
      <w:r>
        <w:rPr>
          <w:rFonts w:ascii="Calibri" w:hAnsi="Calibri"/>
          <w:color w:val="B4B4B4"/>
          <w:sz w:val="19"/>
        </w:rPr>
        <w:t>_________________________________________________________________________________</w:t>
      </w:r>
    </w:p>
    <w:p w14:paraId="7298C31A">
      <w:pPr>
        <w:keepNext/>
        <w:spacing w:before="80" w:after="40"/>
      </w:pPr>
      <w:r>
        <w:rPr>
          <w:rFonts w:ascii="Calibri" w:hAnsi="Calibri"/>
          <w:b/>
          <w:color w:val="1B365D"/>
          <w:sz w:val="21"/>
        </w:rPr>
        <w:t xml:space="preserve">42. </w:t>
      </w:r>
      <w:r>
        <w:rPr>
          <w:rFonts w:ascii="Calibri" w:hAnsi="Calibri"/>
          <w:color w:val="282828"/>
          <w:sz w:val="21"/>
        </w:rPr>
        <w:t>Convertir una masa de 8500\{ mg} a gramos (g) y a kilogramos (kg).</w:t>
      </w:r>
    </w:p>
    <w:p w14:paraId="4C62AD9F">
      <w:pPr>
        <w:spacing w:before="0" w:after="40"/>
        <w:ind w:left="288"/>
      </w:pPr>
      <w:r>
        <w:rPr>
          <w:rFonts w:ascii="Calibri" w:hAnsi="Calibri"/>
          <w:color w:val="B4B4B4"/>
          <w:sz w:val="19"/>
        </w:rPr>
        <w:t>_________________________________________________________________________________</w:t>
      </w:r>
    </w:p>
    <w:p w14:paraId="63BE70CD">
      <w:pPr>
        <w:spacing w:before="0" w:after="40"/>
        <w:ind w:left="288"/>
      </w:pPr>
      <w:r>
        <w:rPr>
          <w:rFonts w:ascii="Calibri" w:hAnsi="Calibri"/>
          <w:color w:val="B4B4B4"/>
          <w:sz w:val="19"/>
        </w:rPr>
        <w:t>_________________________________________________________________________________</w:t>
      </w:r>
    </w:p>
    <w:p w14:paraId="0D3A6AAA">
      <w:pPr>
        <w:spacing w:before="0" w:after="40"/>
        <w:ind w:left="288"/>
      </w:pPr>
      <w:r>
        <w:rPr>
          <w:rFonts w:ascii="Calibri" w:hAnsi="Calibri"/>
          <w:color w:val="B4B4B4"/>
          <w:sz w:val="19"/>
        </w:rPr>
        <w:t>_________________________________________________________________________________</w:t>
      </w:r>
    </w:p>
    <w:tbl>
      <w:tblPr>
        <w:tblStyle w:val="1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6"/>
      </w:tblGrid>
      <w:tr w14:paraId="5F0480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36" w:type="dxa"/>
            <w:shd w:val="clear" w:color="auto" w:fill="1B365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BDF9ECF">
            <w:pPr>
              <w:spacing w:before="0" w:after="0"/>
              <w:jc w:val="left"/>
            </w:pPr>
            <w:r>
              <w:rPr>
                <w:rFonts w:ascii="Calibri" w:hAnsi="Calibri"/>
                <w:b/>
                <w:color w:val="FFFFFF"/>
                <w:sz w:val="24"/>
              </w:rPr>
              <w:t>BLOQUE 6: SUSTANCIAS PURAS, MEZCLAS Y TÉCNICAS DE SEPARACIÓN (Preguntas 43 a 50)</w:t>
            </w:r>
          </w:p>
        </w:tc>
      </w:tr>
    </w:tbl>
    <w:p w14:paraId="2799EF2C">
      <w:pPr>
        <w:spacing w:before="0" w:after="80"/>
      </w:pPr>
    </w:p>
    <w:p w14:paraId="2867E1BA">
      <w:pPr>
        <w:keepNext/>
        <w:spacing w:before="80" w:after="40"/>
      </w:pPr>
      <w:r>
        <w:rPr>
          <w:rFonts w:ascii="Calibri" w:hAnsi="Calibri"/>
          <w:b/>
          <w:color w:val="1B365D"/>
          <w:sz w:val="21"/>
        </w:rPr>
        <w:t xml:space="preserve">43. </w:t>
      </w:r>
      <w:r>
        <w:rPr>
          <w:rFonts w:ascii="Calibri" w:hAnsi="Calibri"/>
          <w:color w:val="282828"/>
          <w:sz w:val="21"/>
        </w:rPr>
        <w:t>Una mezcla homogénea se distingue por ser aquella en la cual:</w:t>
      </w:r>
    </w:p>
    <w:p w14:paraId="60F8DCF3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A) Sus componentes son visibles a simple vista o al microscopio óptico.</w:t>
      </w:r>
    </w:p>
    <w:p w14:paraId="763F8D72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B) Presenta más de una fase físicamente diferenciable.</w:t>
      </w:r>
    </w:p>
    <w:p w14:paraId="53688685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C) Su composición y propiedades son uniformes en toda su extensión.</w:t>
      </w:r>
    </w:p>
    <w:p w14:paraId="7F4623AC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D) Solo se puede separar mediante reacciones químicas complejas.</w:t>
      </w:r>
    </w:p>
    <w:p w14:paraId="54085CE1">
      <w:pPr>
        <w:keepNext/>
        <w:spacing w:before="80" w:after="40"/>
      </w:pPr>
      <w:r>
        <w:rPr>
          <w:rFonts w:ascii="Calibri" w:hAnsi="Calibri"/>
          <w:b/>
          <w:color w:val="1B365D"/>
          <w:sz w:val="21"/>
        </w:rPr>
        <w:t xml:space="preserve">44. </w:t>
      </w:r>
      <w:r>
        <w:rPr>
          <w:rFonts w:ascii="Calibri" w:hAnsi="Calibri"/>
          <w:color w:val="282828"/>
          <w:sz w:val="21"/>
        </w:rPr>
        <w:t>¿Cuál de los siguientes sistemas materiales constituye un ejemplo de mezcla heterogénea?</w:t>
      </w:r>
    </w:p>
    <w:p w14:paraId="6F1FD389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A) Sal totalmente disuelta en agua.</w:t>
      </w:r>
    </w:p>
    <w:p w14:paraId="7141DB5D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B) Aire puro filtrado libre de polvo.</w:t>
      </w:r>
    </w:p>
    <w:p w14:paraId="5DB44782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C) Una ensalada de frutas o una muestra de agua con aceite.</w:t>
      </w:r>
    </w:p>
    <w:p w14:paraId="443F3D00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D) Bronce (aleación metálica de cobre y estaño).</w:t>
      </w:r>
    </w:p>
    <w:p w14:paraId="2D7093ED">
      <w:pPr>
        <w:keepNext/>
        <w:spacing w:before="80" w:after="40"/>
      </w:pPr>
      <w:r>
        <w:rPr>
          <w:rFonts w:ascii="Calibri" w:hAnsi="Calibri"/>
          <w:b/>
          <w:color w:val="1B365D"/>
          <w:sz w:val="21"/>
        </w:rPr>
        <w:t xml:space="preserve">45. </w:t>
      </w:r>
      <w:r>
        <w:rPr>
          <w:rFonts w:ascii="Calibri" w:hAnsi="Calibri"/>
          <w:color w:val="282828"/>
          <w:sz w:val="21"/>
        </w:rPr>
        <w:t>En una solución acuosa de cloruro de sodio (agua salada), el agua actúa como:</w:t>
      </w:r>
    </w:p>
    <w:p w14:paraId="4CC9A30D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A) Soluto</w:t>
      </w:r>
    </w:p>
    <w:p w14:paraId="0949CEDE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B) Solvente (o disolvente)</w:t>
      </w:r>
    </w:p>
    <w:p w14:paraId="1B61B218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C) Precipitado</w:t>
      </w:r>
    </w:p>
    <w:p w14:paraId="0F791C2F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D) Emulsión</w:t>
      </w:r>
    </w:p>
    <w:p w14:paraId="039F65B0">
      <w:pPr>
        <w:keepNext/>
        <w:spacing w:before="80" w:after="40"/>
      </w:pPr>
      <w:r>
        <w:rPr>
          <w:rFonts w:ascii="Calibri" w:hAnsi="Calibri"/>
          <w:b/>
          <w:color w:val="1B365D"/>
          <w:sz w:val="21"/>
        </w:rPr>
        <w:t xml:space="preserve">46. </w:t>
      </w:r>
      <w:r>
        <w:rPr>
          <w:rFonts w:ascii="Calibri" w:hAnsi="Calibri"/>
          <w:color w:val="282828"/>
          <w:sz w:val="21"/>
        </w:rPr>
        <w:t>La técnica física empleada para separar dos líquidos miscibles con temperaturas de ebullición sustancialmente diferentes se denomina:</w:t>
      </w:r>
    </w:p>
    <w:p w14:paraId="75FEDDD2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A) Filtración</w:t>
      </w:r>
    </w:p>
    <w:p w14:paraId="2DC2D24C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B) Destilación</w:t>
      </w:r>
    </w:p>
    <w:p w14:paraId="62830E3B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C) Tamizado</w:t>
      </w:r>
    </w:p>
    <w:p w14:paraId="468E5881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D) Decantación</w:t>
      </w:r>
    </w:p>
    <w:p w14:paraId="0501919C">
      <w:pPr>
        <w:keepNext/>
        <w:spacing w:before="80" w:after="40"/>
      </w:pPr>
      <w:r>
        <w:rPr>
          <w:rFonts w:ascii="Calibri" w:hAnsi="Calibri"/>
          <w:b/>
          <w:color w:val="1B365D"/>
          <w:sz w:val="21"/>
        </w:rPr>
        <w:t xml:space="preserve">47. </w:t>
      </w:r>
      <w:r>
        <w:rPr>
          <w:rFonts w:ascii="Calibri" w:hAnsi="Calibri"/>
          <w:color w:val="282828"/>
          <w:sz w:val="21"/>
        </w:rPr>
        <w:t>Para separar un sólido insoluble suspendido en un líquido (como arena mezclada con agua), el método más adecuado es la:</w:t>
      </w:r>
    </w:p>
    <w:p w14:paraId="2E8BAA23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A) Cromatografía</w:t>
      </w:r>
    </w:p>
    <w:p w14:paraId="28E5ED64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B) Evaporación</w:t>
      </w:r>
    </w:p>
    <w:p w14:paraId="559E214C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C) Filtración</w:t>
      </w:r>
    </w:p>
    <w:p w14:paraId="3FE8F82F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D) Cristalización</w:t>
      </w:r>
    </w:p>
    <w:p w14:paraId="2FA6DDD5">
      <w:pPr>
        <w:keepNext/>
        <w:spacing w:before="80" w:after="40"/>
      </w:pPr>
      <w:r>
        <w:rPr>
          <w:rFonts w:ascii="Calibri" w:hAnsi="Calibri"/>
          <w:b/>
          <w:color w:val="1B365D"/>
          <w:sz w:val="21"/>
        </w:rPr>
        <w:t xml:space="preserve">48. </w:t>
      </w:r>
      <w:r>
        <w:rPr>
          <w:rFonts w:ascii="Calibri" w:hAnsi="Calibri"/>
          <w:color w:val="282828"/>
          <w:sz w:val="21"/>
        </w:rPr>
        <w:t>El método de separación fundado en la diferencia de densidades entre dos líquidos inmiscibles mediante un embudo de separación se llama:</w:t>
      </w:r>
    </w:p>
    <w:p w14:paraId="014A5724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A) Decantación</w:t>
      </w:r>
    </w:p>
    <w:p w14:paraId="75F185F3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B) Centrifugación</w:t>
      </w:r>
    </w:p>
    <w:p w14:paraId="20D4BF7D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C) Sublimación</w:t>
      </w:r>
    </w:p>
    <w:p w14:paraId="4F5DD1AB">
      <w:pPr>
        <w:keepNext/>
        <w:spacing w:before="0" w:after="20"/>
        <w:ind w:left="360"/>
      </w:pPr>
      <w:r>
        <w:rPr>
          <w:rFonts w:ascii="Calibri" w:hAnsi="Calibri"/>
          <w:color w:val="282828"/>
          <w:sz w:val="20"/>
        </w:rPr>
        <w:t>D) Magnetización / Imantación</w:t>
      </w:r>
    </w:p>
    <w:p w14:paraId="063CC9EB">
      <w:pPr>
        <w:keepNext/>
        <w:spacing w:before="80" w:after="40"/>
      </w:pPr>
      <w:r>
        <w:rPr>
          <w:rFonts w:ascii="Calibri" w:hAnsi="Calibri"/>
          <w:b/>
          <w:color w:val="1B365D"/>
          <w:sz w:val="21"/>
        </w:rPr>
        <w:t xml:space="preserve">49. </w:t>
      </w:r>
      <w:r>
        <w:rPr>
          <w:rFonts w:ascii="Calibri" w:hAnsi="Calibri"/>
          <w:color w:val="282828"/>
          <w:sz w:val="21"/>
        </w:rPr>
        <w:t>Clasifique los siguientes sistemas en Sustancia Pura (Elemento o Compuesto), Mezcla Homogénea o Mezcla Heterogénea:</w:t>
      </w:r>
      <w:r>
        <w:rPr>
          <w:rFonts w:ascii="Calibri" w:hAnsi="Calibri"/>
          <w:color w:val="282828"/>
          <w:sz w:val="21"/>
        </w:rPr>
        <w:br w:type="textWrapping"/>
      </w:r>
      <w:r>
        <w:rPr>
          <w:rFonts w:ascii="Calibri" w:hAnsi="Calibri"/>
          <w:color w:val="282828"/>
          <w:sz w:val="21"/>
        </w:rPr>
        <w:t>a) Oro puro (24K): ________________________</w:t>
      </w:r>
      <w:r>
        <w:rPr>
          <w:rFonts w:ascii="Calibri" w:hAnsi="Calibri"/>
          <w:color w:val="282828"/>
          <w:sz w:val="21"/>
        </w:rPr>
        <w:br w:type="textWrapping"/>
      </w:r>
      <w:r>
        <w:rPr>
          <w:rFonts w:ascii="Calibri" w:hAnsi="Calibri"/>
          <w:color w:val="282828"/>
          <w:sz w:val="21"/>
        </w:rPr>
        <w:t>b) Aire atmosférico: ________________________</w:t>
      </w:r>
      <w:r>
        <w:rPr>
          <w:rFonts w:ascii="Calibri" w:hAnsi="Calibri"/>
          <w:color w:val="282828"/>
          <w:sz w:val="21"/>
        </w:rPr>
        <w:br w:type="textWrapping"/>
      </w:r>
      <w:r>
        <w:rPr>
          <w:rFonts w:ascii="Calibri" w:hAnsi="Calibri"/>
          <w:color w:val="282828"/>
          <w:sz w:val="21"/>
        </w:rPr>
        <w:t>c) Agua destilada (H2O): ________________________</w:t>
      </w:r>
      <w:r>
        <w:rPr>
          <w:rFonts w:ascii="Calibri" w:hAnsi="Calibri"/>
          <w:color w:val="282828"/>
          <w:sz w:val="21"/>
        </w:rPr>
        <w:br w:type="textWrapping"/>
      </w:r>
      <w:r>
        <w:rPr>
          <w:rFonts w:ascii="Calibri" w:hAnsi="Calibri"/>
          <w:color w:val="282828"/>
          <w:sz w:val="21"/>
        </w:rPr>
        <w:t>d) Granito (roca con cuarzo, feldespato y mica): ________________________</w:t>
      </w:r>
    </w:p>
    <w:p w14:paraId="7081A9C0">
      <w:pPr>
        <w:spacing w:before="0" w:after="40"/>
        <w:ind w:left="288"/>
      </w:pPr>
      <w:r>
        <w:rPr>
          <w:rFonts w:ascii="Calibri" w:hAnsi="Calibri"/>
          <w:color w:val="B4B4B4"/>
          <w:sz w:val="19"/>
        </w:rPr>
        <w:t>_________________________________________________________________________________</w:t>
      </w:r>
    </w:p>
    <w:p w14:paraId="1A5468EC">
      <w:pPr>
        <w:spacing w:before="0" w:after="40"/>
        <w:ind w:left="288"/>
      </w:pPr>
      <w:r>
        <w:rPr>
          <w:rFonts w:ascii="Calibri" w:hAnsi="Calibri"/>
          <w:color w:val="B4B4B4"/>
          <w:sz w:val="19"/>
        </w:rPr>
        <w:t>_________________________________________________________________________________</w:t>
      </w:r>
    </w:p>
    <w:p w14:paraId="325C7767">
      <w:pPr>
        <w:keepNext/>
        <w:spacing w:before="80" w:after="40"/>
      </w:pPr>
      <w:r>
        <w:rPr>
          <w:rFonts w:ascii="Calibri" w:hAnsi="Calibri"/>
          <w:b/>
          <w:color w:val="1B365D"/>
          <w:sz w:val="21"/>
        </w:rPr>
        <w:t xml:space="preserve">50. </w:t>
      </w:r>
      <w:r>
        <w:rPr>
          <w:rFonts w:ascii="Calibri" w:hAnsi="Calibri"/>
          <w:color w:val="282828"/>
          <w:sz w:val="21"/>
        </w:rPr>
        <w:t>Diseñe un procedimiento experimental secuencial en dos pasos para separar una mezcla trisustancia compuesta por: limaduras de hierro, sal común (NaCl) y arena. Explique qué método aplicará en cada etapa.</w:t>
      </w:r>
    </w:p>
    <w:p w14:paraId="22147ECD">
      <w:pPr>
        <w:spacing w:before="0" w:after="40"/>
        <w:ind w:left="288"/>
      </w:pPr>
      <w:r>
        <w:rPr>
          <w:rFonts w:ascii="Calibri" w:hAnsi="Calibri"/>
          <w:color w:val="B4B4B4"/>
          <w:sz w:val="19"/>
        </w:rPr>
        <w:t>_________________________________________________________________________________</w:t>
      </w:r>
    </w:p>
    <w:p w14:paraId="4C05F438">
      <w:pPr>
        <w:spacing w:before="0" w:after="40"/>
        <w:ind w:left="288"/>
      </w:pPr>
      <w:r>
        <w:rPr>
          <w:rFonts w:ascii="Calibri" w:hAnsi="Calibri"/>
          <w:color w:val="B4B4B4"/>
          <w:sz w:val="19"/>
        </w:rPr>
        <w:t>_________________________________________________________________________________</w:t>
      </w:r>
    </w:p>
    <w:p w14:paraId="5AB40820">
      <w:pPr>
        <w:spacing w:before="0" w:after="40"/>
        <w:ind w:left="288"/>
      </w:pPr>
      <w:r>
        <w:rPr>
          <w:rFonts w:ascii="Calibri" w:hAnsi="Calibri"/>
          <w:color w:val="B4B4B4"/>
          <w:sz w:val="19"/>
        </w:rPr>
        <w:t>_________________________________________________________________________________</w:t>
      </w:r>
    </w:p>
    <w:p w14:paraId="59F37BEC">
      <w:pPr>
        <w:spacing w:before="0" w:after="40"/>
        <w:ind w:left="288"/>
      </w:pPr>
      <w:r>
        <w:rPr>
          <w:rFonts w:ascii="Calibri" w:hAnsi="Calibri"/>
          <w:color w:val="B4B4B4"/>
          <w:sz w:val="19"/>
        </w:rPr>
        <w:t>_________________________________________________________________________________</w:t>
      </w:r>
    </w:p>
    <w:sectPr>
      <w:headerReference r:id="rId5" w:type="default"/>
      <w:pgSz w:w="12240" w:h="15840"/>
      <w:pgMar w:top="1152" w:right="1152" w:bottom="1152" w:left="115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98905F">
    <w:pPr>
      <w:pStyle w:val="23"/>
    </w:pPr>
  </w:p>
  <w:p w14:paraId="74B8EE1F">
    <w:pPr>
      <w:pStyle w:val="23"/>
    </w:pPr>
    <w:r>
      <w:rPr>
        <w:rFonts w:ascii="Arial" w:hAnsi="Arial" w:cs="Arial"/>
        <w:b/>
        <w:lang w:val="es-ES" w:eastAsia="es-ES"/>
      </w:rPr>
      <w:drawing>
        <wp:inline distT="0" distB="0" distL="0" distR="0">
          <wp:extent cx="6305550" cy="1619250"/>
          <wp:effectExtent l="0" t="0" r="0" b="0"/>
          <wp:docPr id="4" name="Imagen 4" descr="iemfidelsuare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 descr="iemfidelsuare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0555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2861803">
    <w:pPr>
      <w:pStyle w:val="23"/>
      <w:jc w:val="center"/>
      <w:rPr>
        <w:rFonts w:hint="default"/>
        <w:lang w:val="es-MX"/>
      </w:rPr>
    </w:pPr>
    <w:r>
      <w:rPr>
        <w:rFonts w:hint="default"/>
        <w:lang w:val="es-MX"/>
      </w:rPr>
      <w:t>DOCENTE: WVA MILENA GARCIA RENTERIA</w:t>
    </w:r>
  </w:p>
  <w:p w14:paraId="5F087104">
    <w:pPr>
      <w:pStyle w:val="23"/>
      <w:jc w:val="center"/>
      <w:rPr>
        <w:rFonts w:hint="default"/>
        <w:lang w:val="es-MX"/>
      </w:rPr>
    </w:pPr>
    <w:r>
      <w:rPr>
        <w:rFonts w:hint="default"/>
        <w:lang w:val="es-MX"/>
      </w:rPr>
      <w:t>ASIGNATURA: QUIMICA</w:t>
    </w:r>
  </w:p>
  <w:p w14:paraId="3407AA93">
    <w:pPr>
      <w:pStyle w:val="23"/>
      <w:jc w:val="center"/>
      <w:rPr>
        <w:rFonts w:hint="default"/>
        <w:lang w:val="es-MX"/>
      </w:rPr>
    </w:pPr>
    <w:r>
      <w:rPr>
        <w:rFonts w:hint="default"/>
        <w:lang w:val="es-MX"/>
      </w:rPr>
      <w:t>PERIOODO: 2</w:t>
    </w:r>
  </w:p>
  <w:p w14:paraId="070C22D4">
    <w:pPr>
      <w:pStyle w:val="23"/>
      <w:jc w:val="center"/>
      <w:rPr>
        <w:rFonts w:hint="default"/>
        <w:lang w:val="es-MX"/>
      </w:rPr>
    </w:pPr>
    <w:r>
      <w:rPr>
        <w:rFonts w:hint="default"/>
        <w:lang w:val="es-MX"/>
      </w:rPr>
      <w:t>TALLER DE REFUERZO</w:t>
    </w:r>
  </w:p>
  <w:p w14:paraId="6E02758D">
    <w:pPr>
      <w:pStyle w:val="23"/>
    </w:pPr>
  </w:p>
  <w:p w14:paraId="359FE6B6">
    <w:pPr>
      <w:pStyle w:val="2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4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2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7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30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5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9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709F0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4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4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basedOn w:val="11"/>
    <w:qFormat/>
    <w:uiPriority w:val="20"/>
    <w:rPr>
      <w:i/>
      <w:iCs/>
    </w:rPr>
  </w:style>
  <w:style w:type="character" w:styleId="14">
    <w:name w:val="Strong"/>
    <w:basedOn w:val="11"/>
    <w:qFormat/>
    <w:uiPriority w:val="22"/>
    <w:rPr>
      <w:b/>
      <w:bCs/>
    </w:rPr>
  </w:style>
  <w:style w:type="paragraph" w:styleId="15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7">
    <w:name w:val="macro"/>
    <w:link w:val="49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8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19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0">
    <w:name w:val="Body Text 2"/>
    <w:basedOn w:val="1"/>
    <w:link w:val="47"/>
    <w:unhideWhenUsed/>
    <w:qFormat/>
    <w:uiPriority w:val="99"/>
    <w:pPr>
      <w:spacing w:after="120" w:line="480" w:lineRule="auto"/>
    </w:pPr>
  </w:style>
  <w:style w:type="paragraph" w:styleId="21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22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23">
    <w:name w:val="header"/>
    <w:basedOn w:val="1"/>
    <w:link w:val="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4">
    <w:name w:val="List Number 3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5">
    <w:name w:val="List Number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6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7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8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9">
    <w:name w:val="List Bullet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30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31">
    <w:name w:val="footer"/>
    <w:basedOn w:val="1"/>
    <w:link w:val="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32">
    <w:name w:val="Subtitle"/>
    <w:basedOn w:val="1"/>
    <w:next w:val="1"/>
    <w:link w:val="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33">
    <w:name w:val="Body Text"/>
    <w:basedOn w:val="1"/>
    <w:link w:val="46"/>
    <w:unhideWhenUsed/>
    <w:qFormat/>
    <w:uiPriority w:val="99"/>
    <w:pPr>
      <w:spacing w:after="120"/>
    </w:pPr>
  </w:style>
  <w:style w:type="paragraph" w:styleId="34">
    <w:name w:val="Body Text 3"/>
    <w:basedOn w:val="1"/>
    <w:link w:val="48"/>
    <w:unhideWhenUsed/>
    <w:uiPriority w:val="99"/>
    <w:pPr>
      <w:spacing w:after="120"/>
    </w:pPr>
    <w:rPr>
      <w:sz w:val="16"/>
      <w:szCs w:val="16"/>
    </w:rPr>
  </w:style>
  <w:style w:type="paragraph" w:styleId="35">
    <w:name w:val="Title"/>
    <w:basedOn w:val="1"/>
    <w:next w:val="1"/>
    <w:link w:val="43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6">
    <w:name w:val="Table Grid"/>
    <w:basedOn w:val="1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7">
    <w:name w:val="Header Char"/>
    <w:basedOn w:val="11"/>
    <w:link w:val="23"/>
    <w:qFormat/>
    <w:uiPriority w:val="99"/>
  </w:style>
  <w:style w:type="character" w:customStyle="1" w:styleId="38">
    <w:name w:val="Footer Char"/>
    <w:basedOn w:val="11"/>
    <w:link w:val="31"/>
    <w:qFormat/>
    <w:uiPriority w:val="99"/>
  </w:style>
  <w:style w:type="paragraph" w:styleId="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40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41">
    <w:name w:val="Heading 2 Char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42">
    <w:name w:val="Heading 3 Char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43">
    <w:name w:val="Title Char"/>
    <w:basedOn w:val="11"/>
    <w:link w:val="35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44">
    <w:name w:val="Subtitle Char"/>
    <w:basedOn w:val="11"/>
    <w:link w:val="3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45">
    <w:name w:val="List Paragraph"/>
    <w:basedOn w:val="1"/>
    <w:qFormat/>
    <w:uiPriority w:val="34"/>
    <w:pPr>
      <w:ind w:left="720"/>
      <w:contextualSpacing/>
    </w:pPr>
  </w:style>
  <w:style w:type="character" w:customStyle="1" w:styleId="46">
    <w:name w:val="Body Text Char"/>
    <w:basedOn w:val="11"/>
    <w:link w:val="33"/>
    <w:qFormat/>
    <w:uiPriority w:val="99"/>
  </w:style>
  <w:style w:type="character" w:customStyle="1" w:styleId="47">
    <w:name w:val="Body Text 2 Char"/>
    <w:basedOn w:val="11"/>
    <w:link w:val="20"/>
    <w:qFormat/>
    <w:uiPriority w:val="99"/>
  </w:style>
  <w:style w:type="character" w:customStyle="1" w:styleId="48">
    <w:name w:val="Body Text 3 Char"/>
    <w:basedOn w:val="11"/>
    <w:link w:val="34"/>
    <w:qFormat/>
    <w:uiPriority w:val="99"/>
    <w:rPr>
      <w:sz w:val="16"/>
      <w:szCs w:val="16"/>
    </w:rPr>
  </w:style>
  <w:style w:type="character" w:customStyle="1" w:styleId="49">
    <w:name w:val="Macro Text Char"/>
    <w:basedOn w:val="11"/>
    <w:link w:val="17"/>
    <w:uiPriority w:val="99"/>
    <w:rPr>
      <w:rFonts w:ascii="Courier" w:hAnsi="Courier"/>
      <w:sz w:val="20"/>
      <w:szCs w:val="20"/>
    </w:rPr>
  </w:style>
  <w:style w:type="paragraph" w:styleId="50">
    <w:name w:val="Quote"/>
    <w:basedOn w:val="1"/>
    <w:next w:val="1"/>
    <w:link w:val="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1">
    <w:name w:val="Quote Char"/>
    <w:basedOn w:val="11"/>
    <w:link w:val="50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2">
    <w:name w:val="Heading 4 Char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3">
    <w:name w:val="Heading 5 Char"/>
    <w:basedOn w:val="11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54">
    <w:name w:val="Heading 6 Char"/>
    <w:basedOn w:val="11"/>
    <w:link w:val="7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55">
    <w:name w:val="Heading 7 Char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6">
    <w:name w:val="Heading 8 Char"/>
    <w:basedOn w:val="11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57">
    <w:name w:val="Heading 9 Char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58">
    <w:name w:val="Intense Quote"/>
    <w:basedOn w:val="1"/>
    <w:next w:val="1"/>
    <w:link w:val="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9">
    <w:name w:val="Intense Quote Char"/>
    <w:basedOn w:val="11"/>
    <w:link w:val="58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0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61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2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63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64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65">
    <w:name w:val="TOC Heading"/>
    <w:basedOn w:val="2"/>
    <w:next w:val="1"/>
    <w:semiHidden/>
    <w:unhideWhenUsed/>
    <w:qFormat/>
    <w:uiPriority w:val="39"/>
    <w:pPr>
      <w:outlineLvl w:val="9"/>
    </w:pPr>
  </w:style>
  <w:style w:type="table" w:styleId="66">
    <w:name w:val="Light Shading"/>
    <w:basedOn w:val="1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67">
    <w:name w:val="Light Shading Accent 1"/>
    <w:basedOn w:val="1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68">
    <w:name w:val="Light Shading Accent 2"/>
    <w:basedOn w:val="1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69">
    <w:name w:val="Light Shading Accent 3"/>
    <w:basedOn w:val="1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70">
    <w:name w:val="Light Shading Accent 4"/>
    <w:basedOn w:val="1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71">
    <w:name w:val="Light Shading Accent 5"/>
    <w:basedOn w:val="1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72">
    <w:name w:val="Light Shading Accent 6"/>
    <w:basedOn w:val="1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73">
    <w:name w:val="Light List"/>
    <w:basedOn w:val="1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74">
    <w:name w:val="Light List Accent 1"/>
    <w:basedOn w:val="1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75">
    <w:name w:val="Light List Accent 2"/>
    <w:basedOn w:val="1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76">
    <w:name w:val="Light List Accent 3"/>
    <w:basedOn w:val="1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77">
    <w:name w:val="Light List Accent 4"/>
    <w:basedOn w:val="1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78">
    <w:name w:val="Light List Accent 5"/>
    <w:basedOn w:val="1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79">
    <w:name w:val="Light List Accent 6"/>
    <w:basedOn w:val="1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80">
    <w:name w:val="Light Grid"/>
    <w:basedOn w:val="1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81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82">
    <w:name w:val="Light Grid Accent 2"/>
    <w:basedOn w:val="1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83">
    <w:name w:val="Light Grid Accent 3"/>
    <w:basedOn w:val="1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84">
    <w:name w:val="Light Grid Accent 4"/>
    <w:basedOn w:val="1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85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86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87">
    <w:name w:val="Medium Shading 1"/>
    <w:basedOn w:val="1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8">
    <w:name w:val="Medium Shading 1 Accent 1"/>
    <w:basedOn w:val="1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9">
    <w:name w:val="Medium Shading 1 Accent 2"/>
    <w:basedOn w:val="1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0">
    <w:name w:val="Medium Shading 1 Accent 3"/>
    <w:basedOn w:val="1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1">
    <w:name w:val="Medium Shading 1 Accent 4"/>
    <w:basedOn w:val="1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2">
    <w:name w:val="Medium Shading 1 Accent 5"/>
    <w:basedOn w:val="1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3">
    <w:name w:val="Medium Shading 1 Accent 6"/>
    <w:basedOn w:val="1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4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5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6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7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8">
    <w:name w:val="Medium Shading 2 Accent 4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9">
    <w:name w:val="Medium Shading 2 Accent 5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0">
    <w:name w:val="Medium Shading 2 Accent 6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1">
    <w:name w:val="Medium Lis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shd w:val="clear" w:color="auto" w:fill="BFBFBF" w:themeFill="text1" w:themeFillTint="3F"/>
      </w:tcPr>
    </w:tblStylePr>
  </w:style>
  <w:style w:type="table" w:styleId="102">
    <w:name w:val="Medium List 1 Accen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shd w:val="clear" w:color="auto" w:fill="D3DFEE" w:themeFill="accent1" w:themeFillTint="3F"/>
      </w:tcPr>
    </w:tblStylePr>
  </w:style>
  <w:style w:type="table" w:styleId="103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shd w:val="clear" w:color="auto" w:fill="EFD3D3" w:themeFill="accent2" w:themeFillTint="3F"/>
      </w:tcPr>
    </w:tblStylePr>
  </w:style>
  <w:style w:type="table" w:styleId="104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shd w:val="clear" w:color="auto" w:fill="E6EED5" w:themeFill="accent3" w:themeFillTint="3F"/>
      </w:tcPr>
    </w:tblStylePr>
  </w:style>
  <w:style w:type="table" w:styleId="105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shd w:val="clear" w:color="auto" w:fill="DFD8E8" w:themeFill="accent4" w:themeFillTint="3F"/>
      </w:tcPr>
    </w:tblStylePr>
  </w:style>
  <w:style w:type="table" w:styleId="106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shd w:val="clear" w:color="auto" w:fill="D2EAF0" w:themeFill="accent5" w:themeFillTint="3F"/>
      </w:tcPr>
    </w:tblStylePr>
  </w:style>
  <w:style w:type="table" w:styleId="107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shd w:val="clear" w:color="auto" w:fill="FDE5D1" w:themeFill="accent6" w:themeFillTint="3F"/>
      </w:tcPr>
    </w:tblStylePr>
  </w:style>
  <w:style w:type="table" w:styleId="108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09">
    <w:name w:val="Medium List 2 Accent 1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0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1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2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3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4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5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16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17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18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19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20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21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  <w:style w:type="table" w:styleId="122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3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4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5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6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7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8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9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30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31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32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33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34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35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36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37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38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39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40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41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42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43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4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cPr>
        <w:shd w:val="clear" w:color="auto" w:fill="B8CCE4" w:themeFill="accent1" w:themeFillTint="66"/>
      </w:tcPr>
    </w:tblStylePr>
    <w:tblStylePr w:type="band1Horz"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5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cPr>
        <w:shd w:val="clear" w:color="auto" w:fill="E5B8B7" w:themeFill="accent2" w:themeFillTint="66"/>
      </w:tcPr>
    </w:tblStylePr>
    <w:tblStylePr w:type="band1Horz"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6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cPr>
        <w:shd w:val="clear" w:color="auto" w:fill="D6E3BC" w:themeFill="accent3" w:themeFillTint="66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47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8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cPr>
        <w:shd w:val="clear" w:color="auto" w:fill="B6DDE8" w:themeFill="accent5" w:themeFillTint="66"/>
      </w:tcPr>
    </w:tblStylePr>
    <w:tblStylePr w:type="band1Horz"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9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0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shd w:val="clear" w:color="auto" w:fill="CCCCCC" w:themeFill="text1" w:themeFillTint="33"/>
      </w:tcPr>
    </w:tblStylePr>
  </w:style>
  <w:style w:type="table" w:styleId="151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shd w:val="clear" w:color="auto" w:fill="DBE5F1" w:themeFill="accent1" w:themeFillTint="33"/>
      </w:tcPr>
    </w:tblStylePr>
  </w:style>
  <w:style w:type="table" w:styleId="152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shd w:val="clear" w:color="auto" w:fill="F2DBDB" w:themeFill="accent2" w:themeFillTint="33"/>
      </w:tcPr>
    </w:tblStylePr>
  </w:style>
  <w:style w:type="table" w:styleId="153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shd w:val="clear" w:color="auto" w:fill="EAF1DD" w:themeFill="accent3" w:themeFillTint="33"/>
      </w:tcPr>
    </w:tblStylePr>
  </w:style>
  <w:style w:type="table" w:styleId="154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shd w:val="clear" w:color="auto" w:fill="E5DFEC" w:themeFill="accent4" w:themeFillTint="33"/>
      </w:tcPr>
    </w:tblStylePr>
  </w:style>
  <w:style w:type="table" w:styleId="155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shd w:val="clear" w:color="auto" w:fill="DAEEF3" w:themeFill="accent5" w:themeFillTint="33"/>
      </w:tcPr>
    </w:tblStylePr>
  </w:style>
  <w:style w:type="table" w:styleId="156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shd w:val="clear" w:color="auto" w:fill="FDE9D9" w:themeFill="accent6" w:themeFillTint="33"/>
      </w:tcPr>
    </w:tblStylePr>
  </w:style>
  <w:style w:type="table" w:styleId="157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58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59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60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61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62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63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1877</Words>
  <Characters>13147</Characters>
  <Lines>0</Lines>
  <Paragraphs>0</Paragraphs>
  <TotalTime>4</TotalTime>
  <ScaleCrop>false</ScaleCrop>
  <LinksUpToDate>false</LinksUpToDate>
  <CharactersWithSpaces>14783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WVA MILENA GARCIA RENTERI</cp:lastModifiedBy>
  <dcterms:modified xsi:type="dcterms:W3CDTF">2026-08-24T13:33:13Z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eyJoZGlkIjoiYWMzZjE3MjJhNDVlMWViMWZlNzY4MDBmMDRhOGNiMjQiLCJ1c2VySWQiOiIyMjE2NDc1NzAyNTAxIn0=</vt:lpwstr>
  </property>
  <property fmtid="{D5CDD505-2E9C-101B-9397-08002B2CF9AE}" pid="3" name="KSOProductBuildVer">
    <vt:lpwstr>2058-12.1.0.28032</vt:lpwstr>
  </property>
  <property fmtid="{D5CDD505-2E9C-101B-9397-08002B2CF9AE}" pid="4" name="ICV">
    <vt:lpwstr>17985AFE14514AB3A94D156DF4E1FEC3_13</vt:lpwstr>
  </property>
</Properties>
</file>