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A7D70" w14:textId="77777777" w:rsidR="001316A8" w:rsidRPr="00D21690" w:rsidRDefault="001316A8" w:rsidP="001316A8">
      <w:pPr>
        <w:rPr>
          <w:rFonts w:ascii="Arial" w:hAnsi="Arial" w:cs="Arial"/>
          <w:color w:val="FF0000"/>
        </w:rPr>
      </w:pPr>
      <w:r w:rsidRPr="001E1315">
        <w:rPr>
          <w:rFonts w:ascii="Arial" w:hAnsi="Arial" w:cs="Arial"/>
          <w:noProof/>
          <w:color w:val="FF0000"/>
          <w:lang w:val="en-US"/>
        </w:rPr>
        <w:drawing>
          <wp:inline distT="0" distB="0" distL="0" distR="0" wp14:anchorId="36EEAD1D" wp14:editId="7D740680">
            <wp:extent cx="5467985" cy="1316990"/>
            <wp:effectExtent l="19050" t="19050" r="18415" b="165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590" cy="132098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D6B0CA7" w14:textId="77777777" w:rsidR="001316A8" w:rsidRDefault="001316A8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RELIGIÓN.</w:t>
      </w:r>
    </w:p>
    <w:p w14:paraId="2ED129C7" w14:textId="3F5235E6" w:rsidR="001316A8" w:rsidRDefault="00B42B7D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PLANES DE RECUPERACIÓN SEGUNDO</w:t>
      </w:r>
      <w:r w:rsidR="00445618">
        <w:rPr>
          <w:rFonts w:ascii="Arial" w:hAnsi="Arial" w:cs="Arial"/>
          <w:sz w:val="24"/>
          <w:szCs w:val="24"/>
          <w:lang w:val="es-MX"/>
        </w:rPr>
        <w:t xml:space="preserve"> PERÍODO 2026</w:t>
      </w:r>
      <w:r w:rsidR="001316A8">
        <w:rPr>
          <w:rFonts w:ascii="Arial" w:hAnsi="Arial" w:cs="Arial"/>
          <w:sz w:val="24"/>
          <w:szCs w:val="24"/>
          <w:lang w:val="es-MX"/>
        </w:rPr>
        <w:t>.</w:t>
      </w:r>
    </w:p>
    <w:p w14:paraId="293C793B" w14:textId="76859EDA" w:rsidR="001316A8" w:rsidRDefault="00AB46F0" w:rsidP="001316A8">
      <w:pPr>
        <w:jc w:val="center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GRADO OCTAVO.</w:t>
      </w:r>
    </w:p>
    <w:p w14:paraId="1003A048" w14:textId="77777777" w:rsidR="001316A8" w:rsidRPr="00375D57" w:rsidRDefault="001316A8" w:rsidP="001316A8">
      <w:pPr>
        <w:rPr>
          <w:rFonts w:ascii="Arial" w:hAnsi="Arial" w:cs="Arial"/>
          <w:b/>
          <w:color w:val="FF0000"/>
        </w:rPr>
      </w:pPr>
      <w:r w:rsidRPr="00375D57">
        <w:rPr>
          <w:rFonts w:ascii="Arial" w:hAnsi="Arial" w:cs="Arial"/>
          <w:b/>
        </w:rPr>
        <w:t>OBJETIVOS DE GRADO:</w:t>
      </w:r>
    </w:p>
    <w:p w14:paraId="5C32F911" w14:textId="4BC9F965" w:rsidR="00AB46F0" w:rsidRPr="004E3FE7" w:rsidRDefault="00AB46F0" w:rsidP="00B42B7D">
      <w:pPr>
        <w:tabs>
          <w:tab w:val="left" w:pos="218"/>
        </w:tabs>
        <w:suppressAutoHyphens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E717E46" w14:textId="77777777" w:rsidR="00B42B7D" w:rsidRPr="00EF78C3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“Establecer </w:t>
      </w:r>
      <w:r w:rsidRPr="00EF78C3">
        <w:rPr>
          <w:rFonts w:ascii="Arial" w:hAnsi="Arial" w:cs="Arial"/>
          <w:lang w:val="es-ES_tradnl" w:eastAsia="es-ES_tradnl"/>
        </w:rPr>
        <w:t>la relación entre los conflictos que disgregaban a Israel y los conflictos de la sociedad colombiana”.</w:t>
      </w:r>
    </w:p>
    <w:p w14:paraId="0306011A" w14:textId="77777777" w:rsidR="00B42B7D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“Analizar </w:t>
      </w:r>
      <w:r w:rsidRPr="00EF78C3">
        <w:rPr>
          <w:rFonts w:ascii="Arial" w:hAnsi="Arial" w:cs="Arial"/>
          <w:lang w:val="es-ES_tradnl" w:eastAsia="es-ES_tradnl"/>
        </w:rPr>
        <w:t>el sentido de comunidad desde la perspectiva teológica del Antiguo Testamento</w:t>
      </w:r>
      <w:r>
        <w:rPr>
          <w:rFonts w:ascii="Arial" w:hAnsi="Arial" w:cs="Arial"/>
          <w:lang w:val="es-ES_tradnl" w:eastAsia="es-ES_tradnl"/>
        </w:rPr>
        <w:t xml:space="preserve"> de cómo se origina el mal</w:t>
      </w:r>
      <w:r w:rsidRPr="00EF78C3">
        <w:rPr>
          <w:rFonts w:ascii="Arial" w:hAnsi="Arial" w:cs="Arial"/>
          <w:lang w:val="es-ES_tradnl" w:eastAsia="es-ES_tradnl"/>
        </w:rPr>
        <w:t xml:space="preserve">”. </w:t>
      </w:r>
    </w:p>
    <w:p w14:paraId="1864E25E" w14:textId="77777777" w:rsidR="00B42B7D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 w:rsidRPr="00EF78C3">
        <w:rPr>
          <w:rFonts w:ascii="Arial" w:hAnsi="Arial" w:cs="Arial"/>
          <w:lang w:val="es-ES_tradnl" w:eastAsia="es-ES_tradnl"/>
        </w:rPr>
        <w:t>“Examin</w:t>
      </w:r>
      <w:r>
        <w:rPr>
          <w:rFonts w:ascii="Arial" w:hAnsi="Arial" w:cs="Arial"/>
          <w:lang w:val="es-ES_tradnl" w:eastAsia="es-ES_tradnl"/>
        </w:rPr>
        <w:t>ar el origen científico del mal</w:t>
      </w:r>
      <w:r w:rsidRPr="00EF78C3">
        <w:rPr>
          <w:rFonts w:ascii="Arial" w:hAnsi="Arial" w:cs="Arial"/>
          <w:lang w:val="es-ES_tradnl" w:eastAsia="es-ES_tradnl"/>
        </w:rPr>
        <w:t xml:space="preserve"> en la sociedad humana desde</w:t>
      </w:r>
      <w:r>
        <w:rPr>
          <w:rFonts w:ascii="Arial" w:hAnsi="Arial" w:cs="Arial"/>
          <w:lang w:val="es-ES_tradnl" w:eastAsia="es-ES_tradnl"/>
        </w:rPr>
        <w:t xml:space="preserve"> la perspectiva de las ciencias que lo estudian</w:t>
      </w:r>
      <w:r w:rsidRPr="00EF78C3">
        <w:rPr>
          <w:rFonts w:ascii="Arial" w:hAnsi="Arial" w:cs="Arial"/>
          <w:lang w:val="es-ES_tradnl" w:eastAsia="es-ES_tradnl"/>
        </w:rPr>
        <w:t>”.</w:t>
      </w:r>
    </w:p>
    <w:p w14:paraId="714CF229" w14:textId="77777777" w:rsidR="00B42B7D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“Distinguir </w:t>
      </w:r>
      <w:r w:rsidRPr="00EF78C3">
        <w:rPr>
          <w:rFonts w:ascii="Arial" w:hAnsi="Arial" w:cs="Arial"/>
          <w:lang w:val="es-ES_tradnl" w:eastAsia="es-ES_tradnl"/>
        </w:rPr>
        <w:t xml:space="preserve">celebraciones donde Israel fortalecía su identidad como pueblo de Dios”. </w:t>
      </w:r>
    </w:p>
    <w:p w14:paraId="2FF300B6" w14:textId="77777777" w:rsidR="00B42B7D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>“Interpretar,</w:t>
      </w:r>
      <w:r w:rsidRPr="00EF78C3">
        <w:rPr>
          <w:rFonts w:ascii="Arial" w:hAnsi="Arial" w:cs="Arial"/>
          <w:lang w:val="es-ES_tradnl" w:eastAsia="es-ES_tradnl"/>
        </w:rPr>
        <w:t xml:space="preserve"> en diferentes contextos de la historia de Israel, la frase: “Yo seré su Dios y ustedes serán mi pueblo”. </w:t>
      </w:r>
    </w:p>
    <w:p w14:paraId="186F1CA9" w14:textId="77777777" w:rsidR="00B42B7D" w:rsidRDefault="00B42B7D" w:rsidP="00B42B7D">
      <w:pPr>
        <w:numPr>
          <w:ilvl w:val="0"/>
          <w:numId w:val="9"/>
        </w:numPr>
        <w:spacing w:after="0" w:line="240" w:lineRule="auto"/>
        <w:rPr>
          <w:rFonts w:ascii="Arial" w:hAnsi="Arial" w:cs="Arial"/>
          <w:lang w:val="es-ES_tradnl" w:eastAsia="es-ES_tradnl"/>
        </w:rPr>
      </w:pPr>
      <w:r>
        <w:rPr>
          <w:rFonts w:ascii="Arial" w:hAnsi="Arial" w:cs="Arial"/>
          <w:lang w:val="es-ES_tradnl" w:eastAsia="es-ES_tradnl"/>
        </w:rPr>
        <w:t xml:space="preserve"> “Describir </w:t>
      </w:r>
      <w:r w:rsidRPr="00EF78C3">
        <w:rPr>
          <w:rFonts w:ascii="Arial" w:hAnsi="Arial" w:cs="Arial"/>
          <w:lang w:val="es-ES_tradnl" w:eastAsia="es-ES_tradnl"/>
        </w:rPr>
        <w:t xml:space="preserve">y explico las características del pueblo de Israel”. </w:t>
      </w:r>
    </w:p>
    <w:p w14:paraId="537AF852" w14:textId="2DF4C6F7" w:rsidR="00AE2F96" w:rsidRPr="00B42B7D" w:rsidRDefault="00AE2F96" w:rsidP="001316A8">
      <w:pPr>
        <w:jc w:val="both"/>
        <w:rPr>
          <w:rFonts w:ascii="Arial" w:hAnsi="Arial" w:cs="Arial"/>
          <w:lang w:val="es-ES_tradnl"/>
        </w:rPr>
      </w:pPr>
    </w:p>
    <w:p w14:paraId="1F4913CB" w14:textId="79AB515D" w:rsidR="001316A8" w:rsidRDefault="001316A8" w:rsidP="001316A8">
      <w:p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 xml:space="preserve">Teniendo en cuenta los objetivos propuestos para el </w:t>
      </w:r>
      <w:r w:rsidR="00B42B7D">
        <w:rPr>
          <w:rFonts w:ascii="Arial" w:hAnsi="Arial" w:cs="Arial"/>
          <w:lang w:val="es-MX"/>
        </w:rPr>
        <w:t>segundo</w:t>
      </w:r>
      <w:r w:rsidRPr="00E05E44">
        <w:rPr>
          <w:rFonts w:ascii="Arial" w:hAnsi="Arial" w:cs="Arial"/>
          <w:lang w:val="es-MX"/>
        </w:rPr>
        <w:t xml:space="preserve"> período en el área de religión, para recuperar la nota y alcanzar los objetivos, elabore el siguiente taller siguiendo las instrucciones.</w:t>
      </w:r>
    </w:p>
    <w:p w14:paraId="7D598641" w14:textId="77777777" w:rsidR="00B42B7D" w:rsidRDefault="00B42B7D" w:rsidP="00B42B7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E</w:t>
      </w:r>
      <w:r>
        <w:rPr>
          <w:rFonts w:ascii="Arial" w:hAnsi="Arial" w:cs="Arial"/>
          <w:lang w:val="es-MX"/>
        </w:rPr>
        <w:t>labore en MEDIO PLIEGO DE CARTULINA una sopa de letras de 40 cuadros horizontales por 40 cuadros verticales en donde oculte y resuelva de forma colorida las siguientes palabras claves.</w:t>
      </w:r>
    </w:p>
    <w:p w14:paraId="6E80704D" w14:textId="08376FE3" w:rsidR="00B42B7D" w:rsidRDefault="00B42B7D" w:rsidP="00B42B7D">
      <w:pPr>
        <w:pStyle w:val="Prrafodelista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Humanismo. Trascendencia. Hombre. Mujer. Sociedad. Homínidos. Australopithecus. Neandertal. Homo Erectus. H</w:t>
      </w:r>
      <w:r w:rsidR="009031F4">
        <w:rPr>
          <w:rFonts w:ascii="Arial" w:hAnsi="Arial" w:cs="Arial"/>
          <w:lang w:val="es-MX"/>
        </w:rPr>
        <w:t>omo F</w:t>
      </w:r>
      <w:r>
        <w:rPr>
          <w:rFonts w:ascii="Arial" w:hAnsi="Arial" w:cs="Arial"/>
          <w:lang w:val="es-MX"/>
        </w:rPr>
        <w:t>aber.</w:t>
      </w:r>
      <w:r w:rsidR="009031F4">
        <w:rPr>
          <w:rFonts w:ascii="Arial" w:hAnsi="Arial" w:cs="Arial"/>
          <w:lang w:val="es-MX"/>
        </w:rPr>
        <w:t xml:space="preserve"> Homo Habilis. Homo Sapiens. </w:t>
      </w:r>
      <w:r>
        <w:rPr>
          <w:rFonts w:ascii="Arial" w:hAnsi="Arial" w:cs="Arial"/>
          <w:lang w:val="es-MX"/>
        </w:rPr>
        <w:t xml:space="preserve"> </w:t>
      </w:r>
      <w:r w:rsidR="009031F4">
        <w:rPr>
          <w:rFonts w:ascii="Arial" w:hAnsi="Arial" w:cs="Arial"/>
          <w:lang w:val="es-MX"/>
        </w:rPr>
        <w:t>Primates. Monos. Micos. Simios. Civilización. Sumerios. Génesis. Creación.</w:t>
      </w:r>
      <w:bookmarkStart w:id="0" w:name="_GoBack"/>
      <w:bookmarkEnd w:id="0"/>
    </w:p>
    <w:p w14:paraId="50611EE7" w14:textId="77777777" w:rsidR="00B42B7D" w:rsidRDefault="00B42B7D" w:rsidP="00B42B7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 w:rsidRPr="00E05E44">
        <w:rPr>
          <w:rFonts w:ascii="Arial" w:hAnsi="Arial" w:cs="Arial"/>
          <w:lang w:val="es-MX"/>
        </w:rPr>
        <w:t>Realice</w:t>
      </w:r>
      <w:r>
        <w:rPr>
          <w:rFonts w:ascii="Arial" w:hAnsi="Arial" w:cs="Arial"/>
          <w:lang w:val="es-MX"/>
        </w:rPr>
        <w:t xml:space="preserve"> un trabajo escrito en HOJAS TAMAÑO CARTA CON O SIN RAYAS. En donde defina desde un diccionario enciclopédico o desde Wikipedia, cada una de las palabras de la sopa de letras de manera amplia, es decir, teniendo en cuenta las diferentes acepciones o significados.</w:t>
      </w:r>
    </w:p>
    <w:p w14:paraId="38EB512B" w14:textId="77777777" w:rsidR="00B42B7D" w:rsidRPr="001316A8" w:rsidRDefault="00B42B7D" w:rsidP="00B42B7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Presente en HOJAS TAMAÑO CARTA SIN RAYAS, un dibujo o símbolo que represente cada las 20 palabras claves. Se sugiere 2 imágenes por página. </w:t>
      </w:r>
    </w:p>
    <w:p w14:paraId="3C5D520C" w14:textId="77777777" w:rsidR="00B42B7D" w:rsidRPr="00E05E44" w:rsidRDefault="00B42B7D" w:rsidP="001316A8">
      <w:pPr>
        <w:jc w:val="both"/>
        <w:rPr>
          <w:rFonts w:ascii="Arial" w:hAnsi="Arial" w:cs="Arial"/>
          <w:lang w:val="es-MX"/>
        </w:rPr>
      </w:pPr>
    </w:p>
    <w:sectPr w:rsidR="00B42B7D" w:rsidRPr="00E05E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1" w15:restartNumberingAfterBreak="0">
    <w:nsid w:val="00000009"/>
    <w:multiLevelType w:val="single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  <w:color w:val="auto"/>
        <w:sz w:val="20"/>
        <w:szCs w:val="20"/>
      </w:rPr>
    </w:lvl>
  </w:abstractNum>
  <w:abstractNum w:abstractNumId="2" w15:restartNumberingAfterBreak="0">
    <w:nsid w:val="0000000A"/>
    <w:multiLevelType w:val="singleLevel"/>
    <w:tmpl w:val="0000000A"/>
    <w:lvl w:ilvl="0">
      <w:start w:val="1"/>
      <w:numFmt w:val="bullet"/>
      <w:lvlText w:val=""/>
      <w:lvlJc w:val="left"/>
      <w:pPr>
        <w:tabs>
          <w:tab w:val="num" w:pos="0"/>
        </w:tabs>
        <w:ind w:left="797" w:hanging="360"/>
      </w:pPr>
      <w:rPr>
        <w:rFonts w:ascii="Symbol" w:hAnsi="Symbol" w:cs="Symbol" w:hint="default"/>
      </w:rPr>
    </w:lvl>
  </w:abstractNum>
  <w:abstractNum w:abstractNumId="3" w15:restartNumberingAfterBreak="0">
    <w:nsid w:val="00000016"/>
    <w:multiLevelType w:val="singleLevel"/>
    <w:tmpl w:val="00000016"/>
    <w:name w:val="WW8Num2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</w:abstractNum>
  <w:abstractNum w:abstractNumId="4" w15:restartNumberingAfterBreak="0">
    <w:nsid w:val="37C131E3"/>
    <w:multiLevelType w:val="hybridMultilevel"/>
    <w:tmpl w:val="853CCB3C"/>
    <w:lvl w:ilvl="0" w:tplc="05E8F9C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58512D"/>
    <w:multiLevelType w:val="hybridMultilevel"/>
    <w:tmpl w:val="B3BCDCE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473BDE"/>
    <w:multiLevelType w:val="hybridMultilevel"/>
    <w:tmpl w:val="DDF24ED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A94D86"/>
    <w:multiLevelType w:val="hybridMultilevel"/>
    <w:tmpl w:val="E88262E0"/>
    <w:lvl w:ilvl="0" w:tplc="857A1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AE6B90"/>
    <w:multiLevelType w:val="hybridMultilevel"/>
    <w:tmpl w:val="74461E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6A8"/>
    <w:rsid w:val="001316A8"/>
    <w:rsid w:val="00305BF2"/>
    <w:rsid w:val="00445618"/>
    <w:rsid w:val="004476D2"/>
    <w:rsid w:val="00744360"/>
    <w:rsid w:val="007D35DE"/>
    <w:rsid w:val="007F506C"/>
    <w:rsid w:val="009031F4"/>
    <w:rsid w:val="00AB46F0"/>
    <w:rsid w:val="00AE2F96"/>
    <w:rsid w:val="00B42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4299"/>
  <w15:chartTrackingRefBased/>
  <w15:docId w15:val="{3855DBD5-1EAD-477C-85DB-8152E92D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6A8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31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1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1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1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1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1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1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1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1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1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1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1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16A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16A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16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16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16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16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1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1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1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1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1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16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16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16A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1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16A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16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MARYLUZ GIRALDO BEDOYA</dc:creator>
  <cp:keywords/>
  <dc:description/>
  <cp:lastModifiedBy>Usuario</cp:lastModifiedBy>
  <cp:revision>7</cp:revision>
  <dcterms:created xsi:type="dcterms:W3CDTF">2025-08-25T01:38:00Z</dcterms:created>
  <dcterms:modified xsi:type="dcterms:W3CDTF">2026-09-14T01:39:00Z</dcterms:modified>
</cp:coreProperties>
</file>