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D4AD2" w14:textId="77777777" w:rsidR="004D4E4F" w:rsidRPr="008C7093" w:rsidRDefault="004D4E4F" w:rsidP="0037433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16BC2200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8C7093" w14:paraId="6D24BE3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7106F5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8C7093" w14:paraId="51888D7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5A3372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2A31DD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A8F3E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8C7093" w14:paraId="2A4FB8B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BDCC34" w14:textId="59FD4948" w:rsidR="00F45B17" w:rsidRPr="008C7093" w:rsidRDefault="0077684E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Español</w:t>
            </w:r>
          </w:p>
        </w:tc>
      </w:tr>
      <w:tr w:rsidR="00F45B17" w:rsidRPr="008C7093" w14:paraId="4AD3AC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E0571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8C7093" w14:paraId="79A1DFE1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89918F" w14:textId="495DA9D7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Luisa Fernanda Casas Fernández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4DAF7A0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16BF2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8C7093" w14:paraId="3A461F8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EA4AD8" w14:textId="4AD2DE68" w:rsidR="00F45B17" w:rsidRPr="008C7093" w:rsidRDefault="00374334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6-3</w:t>
            </w:r>
            <w:r w:rsidR="00F45B17"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2B7D7C4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35515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8C7093" w14:paraId="1180760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14655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8C354C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3C9F99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8C7093" w14:paraId="1A31CDF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DA58E5" w14:textId="77777777" w:rsidR="002F1C93" w:rsidRPr="002F1C93" w:rsidRDefault="002F1C93" w:rsidP="002F1C9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ESTÁNDARES</w:t>
            </w:r>
          </w:p>
          <w:p w14:paraId="0B911998" w14:textId="77777777" w:rsidR="002F1C93" w:rsidRPr="002F1C93" w:rsidRDefault="002F1C93" w:rsidP="005C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Producción textual</w:t>
            </w:r>
          </w:p>
          <w:p w14:paraId="588F8BDF" w14:textId="77777777" w:rsid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Defino una temática para la producción de un texto narrativo.</w:t>
            </w:r>
          </w:p>
          <w:p w14:paraId="3833C522" w14:textId="77777777" w:rsidR="005C4C00" w:rsidRPr="002F1C93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5F5D7EF" w14:textId="77777777" w:rsidR="002F1C93" w:rsidRPr="002F1C93" w:rsidRDefault="002F1C93" w:rsidP="005C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Comprensión e interpretación textual</w:t>
            </w:r>
          </w:p>
          <w:p w14:paraId="1369B136" w14:textId="77777777" w:rsidR="002F1C93" w:rsidRP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Interpreto y clasifico textos provenientes de la tradición oral tales como coplas, leyendas, relatos mitológicos, canciones, proverbios, refranes y parábolas, entre otros.</w:t>
            </w:r>
          </w:p>
          <w:p w14:paraId="58C01FBC" w14:textId="77777777" w:rsid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Propongo hipótesis de interpretación para cada uno de los tipos de texto que he leído.</w:t>
            </w:r>
          </w:p>
          <w:p w14:paraId="6C235CEC" w14:textId="77777777" w:rsidR="005C4C00" w:rsidRPr="002F1C93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5D8E5533" w14:textId="77777777" w:rsidR="002F1C93" w:rsidRPr="002F1C93" w:rsidRDefault="002F1C93" w:rsidP="005C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Literatura</w:t>
            </w:r>
          </w:p>
          <w:p w14:paraId="38676091" w14:textId="77777777" w:rsidR="002F1C93" w:rsidRP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Comprendo elementos constitutivos de obras literarias, tales como tiempo, espacio, función de los personajes, lenguaje, atmósferas, diálogos y escenas, entre otros.</w:t>
            </w:r>
          </w:p>
          <w:p w14:paraId="70F068C0" w14:textId="77777777" w:rsidR="002F1C93" w:rsidRP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51EF71EE" w14:textId="77777777" w:rsidR="002F1C93" w:rsidRPr="002F1C93" w:rsidRDefault="002F1C93" w:rsidP="005C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Medios de comunicación y otros sistemas simbólicos</w:t>
            </w:r>
          </w:p>
          <w:p w14:paraId="69F28BC1" w14:textId="77777777" w:rsid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Selecciono y clasifico la información emitida por los medios de comunicación masiva.</w:t>
            </w:r>
          </w:p>
          <w:p w14:paraId="4E122706" w14:textId="77777777" w:rsidR="005C4C00" w:rsidRPr="002F1C93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507B4082" w14:textId="77777777" w:rsidR="002F1C93" w:rsidRPr="002F1C93" w:rsidRDefault="002F1C93" w:rsidP="005C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Ética de la comunicación</w:t>
            </w:r>
          </w:p>
          <w:p w14:paraId="23668F4C" w14:textId="77777777" w:rsidR="002F1C93" w:rsidRPr="002F1C93" w:rsidRDefault="002F1C93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Identifico en situaciones comunicativas auténticas algunas variantes lingüísticas de mi entorno, generadas por ubicación geográfica, diferencia social o generacional, profesión u oficio, entre otras.</w:t>
            </w:r>
          </w:p>
          <w:p w14:paraId="1897FF8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E4F68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3B6FE8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75DE3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6F49FA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0D893B1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A3753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8C7093" w14:paraId="6BF8C75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8491397" w14:textId="77777777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Gramatical: </w:t>
            </w: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Reconocer y producir las estructuras gramaticales distintivas de una lengua y usarlos con eficacia en la comunicación.</w:t>
            </w:r>
          </w:p>
          <w:p w14:paraId="16814A3F" w14:textId="77777777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Utilizar las formas de la lengua (estructura sonidos, palabras y frases).</w:t>
            </w:r>
          </w:p>
          <w:p w14:paraId="790A03D0" w14:textId="77777777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Textual: </w:t>
            </w: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Estar en condiciones de comprender, interpretar, analizar y producir tipos de textos, según su necesidad de acción y comunicación</w:t>
            </w:r>
          </w:p>
          <w:p w14:paraId="104133DB" w14:textId="77777777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Pragmática</w:t>
            </w: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: Usar adecuadamente una lengua en situaciones comunicativas determinadas. Utilizar el lenguaje adecuándolo al interlocutor, al espacio, al tiempo, a las intenciones, a las metas, a las normas reguladoras, a los canales, etc. Utilizar situacionalmente el lenguaje.</w:t>
            </w:r>
          </w:p>
          <w:p w14:paraId="306F249D" w14:textId="77777777" w:rsidR="002F1C93" w:rsidRPr="002F1C93" w:rsidRDefault="002F1C93" w:rsidP="002F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Enciclopédica: </w:t>
            </w: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Capacidad para relacionar los conceptos previos con los nuevos conocimientos que le ofrece el contexto para ampliar su significación del mundo</w:t>
            </w:r>
          </w:p>
          <w:p w14:paraId="32DC5C86" w14:textId="77777777" w:rsidR="002F1C93" w:rsidRPr="002F1C93" w:rsidRDefault="002F1C93" w:rsidP="002F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Sociolingüística: </w:t>
            </w: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Hace referencia a la capacidad de una persona para producir y entender adecuadamente expresiones lingüísticas en diferentes contextos de uso.</w:t>
            </w:r>
          </w:p>
          <w:p w14:paraId="4AD65114" w14:textId="77777777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Literaria: </w:t>
            </w:r>
            <w:r w:rsidRPr="002F1C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Es la capacidad para comprender y valorar el fenómeno estético del lenguaje que se da a través de la literatura.</w:t>
            </w:r>
          </w:p>
          <w:p w14:paraId="69C2A9CB" w14:textId="1A4B842D" w:rsidR="00F45B17" w:rsidRPr="008C7093" w:rsidRDefault="002F1C93" w:rsidP="002F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Semántica: 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 refiere a la capacidad de reconocer, usar los significados y el léxico de manera pertinente según el contexto comunicativo. En la producción discursiva seguimiento de un hilo temático</w:t>
            </w:r>
            <w:r w:rsidR="005C4C0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.</w:t>
            </w:r>
          </w:p>
        </w:tc>
      </w:tr>
      <w:tr w:rsidR="00F45B17" w:rsidRPr="008C7093" w14:paraId="4F8C10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204DC81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89CEA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6DCE22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Indicadores de desempeño</w:t>
            </w:r>
          </w:p>
        </w:tc>
      </w:tr>
      <w:tr w:rsidR="00F45B17" w:rsidRPr="008C7093" w14:paraId="1F04CF7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948B28C" w14:textId="6B2234AB" w:rsidR="00F45B17" w:rsidRPr="005C4C00" w:rsidRDefault="002F1C93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 xml:space="preserve">Identificación y comprensión </w:t>
            </w:r>
            <w:r w:rsidR="005C4C00"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de las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 xml:space="preserve"> características, los elementos constitutivos y las variantes lingüísticas de los textos narrativos y de otros provenientes de la tradición oral para articularlos a la construcción de una memoria colectiva.</w:t>
            </w:r>
          </w:p>
          <w:p w14:paraId="6DACBE9D" w14:textId="77777777" w:rsidR="002F1C93" w:rsidRPr="005C4C00" w:rsidRDefault="002F1C93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4D8CE00D" w14:textId="77777777" w:rsidR="005C4C00" w:rsidRPr="005C4C00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Selección de información, elementos constitutivos y temáticas vinculados en la comprensión y producción de textos narrativos y de otros provenientes de la tradición oral o de los medios masivos de comunicación</w:t>
            </w:r>
          </w:p>
          <w:p w14:paraId="307C3F85" w14:textId="5A9BEB16" w:rsidR="005C4C00" w:rsidRPr="005C4C00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Reescribo un texto, teniendo en cuenta aspectos de coherencia (unidad temática, relaciones lógicas, consecutividad temporal...) y cohesión (conectores, pronombres,  manejo de modos verbales, puntuación...). provenientes de la tradición oral o de los medios masivos de comunicación</w:t>
            </w:r>
          </w:p>
          <w:p w14:paraId="57CAA7D9" w14:textId="77777777" w:rsidR="002F1C93" w:rsidRPr="005C4C00" w:rsidRDefault="002F1C93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48E4CF57" w14:textId="31F47D2E" w:rsidR="005C4C00" w:rsidRPr="005C4C00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Reconocimiento de la importancia del uso de variantes lingüísticas presentes en los discursos orales y escritos como parte fundamental de la tradición literaria y de los medios masivos de comunicación</w:t>
            </w:r>
          </w:p>
          <w:p w14:paraId="0CF30A3C" w14:textId="77777777" w:rsidR="005C4C00" w:rsidRPr="005C4C00" w:rsidRDefault="005C4C00" w:rsidP="005C4C0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Defensa de los argumentos presentes en los discursos orales y escritos como parte fundamental de la tradición literaria y de los medios masivos de comunicación.</w:t>
            </w:r>
          </w:p>
          <w:p w14:paraId="6B4A5DFE" w14:textId="701E10A8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5FD23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96C066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E25860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0F39B3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3EB135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4B4DC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8C7093" w14:paraId="736FDE29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0461BC" w14:textId="33CBD02F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F1C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Figuras literarias (metáfora - hipérbole símil - personificación).</w:t>
            </w:r>
          </w:p>
          <w:p w14:paraId="11B9EA40" w14:textId="13B92CC2" w:rsidR="002F1C93" w:rsidRPr="002F1C93" w:rsidRDefault="002F1C93" w:rsidP="002F1C9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El género lírico</w:t>
            </w:r>
          </w:p>
          <w:p w14:paraId="5C52E6DF" w14:textId="64F13176" w:rsidR="00F45B17" w:rsidRPr="008C7093" w:rsidRDefault="00F45B17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57A819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5AAD357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6BDA9B4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CAD858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302FEE6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8407E7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8C7093" w14:paraId="26FDC8B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400B18D" w14:textId="47E4ADC2" w:rsidR="00F45B17" w:rsidRPr="006F1BC3" w:rsidRDefault="005C4C00" w:rsidP="006F1BC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6F1BC3">
              <w:rPr>
                <w:rFonts w:ascii="Arial" w:eastAsia="Times New Roman" w:hAnsi="Arial" w:cs="Arial"/>
                <w:color w:val="000000"/>
                <w:lang w:val="es-CO" w:eastAsia="es-CO"/>
              </w:rPr>
              <w:t>Elegir una canción del género musical que desee. Transcribirla en una hoja de block y resaltar las figuras literarias que encuentre.</w:t>
            </w:r>
          </w:p>
          <w:p w14:paraId="42FEF7BE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4D6B0D45" w14:textId="5A060062" w:rsidR="005C4C00" w:rsidRPr="006F1BC3" w:rsidRDefault="005C4C00" w:rsidP="006F1BC3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6F1BC3">
              <w:rPr>
                <w:rFonts w:ascii="Arial" w:eastAsia="Times New Roman" w:hAnsi="Arial" w:cs="Arial"/>
                <w:color w:val="000000"/>
                <w:lang w:val="es-CO" w:eastAsia="es-CO"/>
              </w:rPr>
              <w:t>Leer el siguiente poema, e identificar las figuras literarias.</w:t>
            </w:r>
          </w:p>
          <w:p w14:paraId="6BAF54EE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34208B71" w14:textId="77777777" w:rsidR="005C4C00" w:rsidRPr="006F1BC3" w:rsidRDefault="005C4C00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F1BC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Sobran las palabras</w:t>
            </w:r>
          </w:p>
          <w:p w14:paraId="0756049A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0B496DD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Por traidora decidí hoy,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martes 24 de junio,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asesinar algunas palabras.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lastRenderedPageBreak/>
              <w:t>Amistad queda condenada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a la hoguera, por hereje;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la horca conviene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a Amor por ilegible;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no estaría mal el garrote vil,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por apóstata, para Solidaridad;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la guillotina como el rayo,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debe fulminar a Fraternidad;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Libertad morirá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lentamente y con dolor;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la tortura es su destino;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Igualdad merece la horca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por ser prostituta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del peor burdel;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Esperanza ha muerto ya;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Fe padecerá la cámara de gas;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el suplicio de Tántalo, por inhumana,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se lo dejo a la palabra Dios.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Fusilaré sin piedad a Civilización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por su barbarie;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cicuta beberá Felicidad.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Queda la palabra Yo. Para esa,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por triste, por su atroz soledad,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decreto la peor de las penas: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vivirá conmigo hasta</w:t>
            </w: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el final.</w:t>
            </w:r>
          </w:p>
          <w:p w14:paraId="24176999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6BAE27E6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María Mercedes Carranza</w:t>
            </w:r>
          </w:p>
          <w:p w14:paraId="30AFC70F" w14:textId="77777777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244F928B" w14:textId="77777777" w:rsid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5C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10 Poemas de María Mercedes Carranza (yavendras.com)</w:t>
            </w:r>
          </w:p>
          <w:p w14:paraId="0F1D065E" w14:textId="77777777" w:rsidR="004C71B8" w:rsidRDefault="004C71B8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32079125" w14:textId="3ECEC07B" w:rsidR="004C71B8" w:rsidRPr="004C71B8" w:rsidRDefault="004C71B8" w:rsidP="004C71B8">
            <w:pPr>
              <w:pStyle w:val="Prrafodelista"/>
              <w:numPr>
                <w:ilvl w:val="0"/>
                <w:numId w:val="28"/>
              </w:numPr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 xml:space="preserve">Escribo en una hoja de block un texto descriptivo de 3 párrafos en donde responda ¿cómo imagino la vida de mis sueños? No olvide utilizar adjetivos, signos de puntuación y reglas ortográficas. </w:t>
            </w:r>
          </w:p>
          <w:p w14:paraId="2615A23D" w14:textId="0F328A4A" w:rsidR="005C4C00" w:rsidRPr="005C4C00" w:rsidRDefault="005C4C00" w:rsidP="00F45B1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37EC32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109E40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4F50E74B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28A4F" w14:textId="77777777" w:rsidR="00F45B17" w:rsidRPr="008C7093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8C7093" w14:paraId="60E050F0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0DC3D2" w14:textId="77777777" w:rsidR="00374334" w:rsidRPr="008C7093" w:rsidRDefault="00374334" w:rsidP="003743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Fecha de entrega: 6 de septiembre del 2024</w:t>
            </w:r>
          </w:p>
          <w:p w14:paraId="6DC605FB" w14:textId="74EF3F6D" w:rsidR="00F45B17" w:rsidRPr="008C7093" w:rsidRDefault="00374334" w:rsidP="0037433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C7093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 hojas de block, con letra legible.</w:t>
            </w:r>
            <w:r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F45B17" w:rsidRPr="008C709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8C7093" w14:paraId="1854805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8DF09D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8C7093" w14:paraId="238642E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B6FA0" w14:textId="77777777" w:rsidR="00F45B17" w:rsidRPr="008C7093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70C1D32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CEC906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602D234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AD24BE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0B75B99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541E5B5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C16249A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886E53D" w14:textId="77777777" w:rsidR="004D4E4F" w:rsidRPr="008C7093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8C7093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CEA35" w14:textId="77777777" w:rsidR="00011E19" w:rsidRDefault="00011E19" w:rsidP="008041E4">
      <w:r>
        <w:separator/>
      </w:r>
    </w:p>
  </w:endnote>
  <w:endnote w:type="continuationSeparator" w:id="0">
    <w:p w14:paraId="32827256" w14:textId="77777777" w:rsidR="00011E19" w:rsidRDefault="00011E19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065C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3AECC86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5BEA8" w14:textId="77777777" w:rsidR="00011E19" w:rsidRDefault="00011E19" w:rsidP="008041E4">
      <w:r>
        <w:separator/>
      </w:r>
    </w:p>
  </w:footnote>
  <w:footnote w:type="continuationSeparator" w:id="0">
    <w:p w14:paraId="3A5D891C" w14:textId="77777777" w:rsidR="00011E19" w:rsidRDefault="00011E19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159F1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DEBAC6" wp14:editId="3CB01213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23C1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55B737DC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70E6CB0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108097C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5DEBAC6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49B23C1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55B737DC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70E6CB0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108097C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2E042A86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E02474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61E364CF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9F3DF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652E4A"/>
    <w:multiLevelType w:val="hybridMultilevel"/>
    <w:tmpl w:val="AF6EB8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12"/>
  </w:num>
  <w:num w:numId="4">
    <w:abstractNumId w:val="5"/>
  </w:num>
  <w:num w:numId="5">
    <w:abstractNumId w:val="0"/>
  </w:num>
  <w:num w:numId="6">
    <w:abstractNumId w:val="3"/>
  </w:num>
  <w:num w:numId="7">
    <w:abstractNumId w:val="19"/>
  </w:num>
  <w:num w:numId="8">
    <w:abstractNumId w:val="18"/>
  </w:num>
  <w:num w:numId="9">
    <w:abstractNumId w:val="11"/>
  </w:num>
  <w:num w:numId="10">
    <w:abstractNumId w:val="16"/>
  </w:num>
  <w:num w:numId="11">
    <w:abstractNumId w:val="7"/>
  </w:num>
  <w:num w:numId="12">
    <w:abstractNumId w:val="15"/>
  </w:num>
  <w:num w:numId="13">
    <w:abstractNumId w:val="4"/>
  </w:num>
  <w:num w:numId="14">
    <w:abstractNumId w:val="17"/>
  </w:num>
  <w:num w:numId="15">
    <w:abstractNumId w:val="9"/>
  </w:num>
  <w:num w:numId="16">
    <w:abstractNumId w:val="25"/>
  </w:num>
  <w:num w:numId="17">
    <w:abstractNumId w:val="13"/>
  </w:num>
  <w:num w:numId="18">
    <w:abstractNumId w:val="1"/>
  </w:num>
  <w:num w:numId="19">
    <w:abstractNumId w:val="10"/>
  </w:num>
  <w:num w:numId="20">
    <w:abstractNumId w:val="23"/>
  </w:num>
  <w:num w:numId="21">
    <w:abstractNumId w:val="22"/>
  </w:num>
  <w:num w:numId="22">
    <w:abstractNumId w:val="27"/>
  </w:num>
  <w:num w:numId="23">
    <w:abstractNumId w:val="14"/>
  </w:num>
  <w:num w:numId="24">
    <w:abstractNumId w:val="8"/>
  </w:num>
  <w:num w:numId="25">
    <w:abstractNumId w:val="24"/>
  </w:num>
  <w:num w:numId="26">
    <w:abstractNumId w:val="20"/>
  </w:num>
  <w:num w:numId="27">
    <w:abstractNumId w:val="2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1E19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A5FF5"/>
    <w:rsid w:val="001B5E99"/>
    <w:rsid w:val="001C6DF4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1C93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74334"/>
    <w:rsid w:val="00381CF5"/>
    <w:rsid w:val="0038415B"/>
    <w:rsid w:val="00387E06"/>
    <w:rsid w:val="00390182"/>
    <w:rsid w:val="003A5D1F"/>
    <w:rsid w:val="003D5799"/>
    <w:rsid w:val="003E01B9"/>
    <w:rsid w:val="00415595"/>
    <w:rsid w:val="004219A0"/>
    <w:rsid w:val="004223C6"/>
    <w:rsid w:val="004268DB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C71B8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4C00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1BC3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7684E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C7093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3FCC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074E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D06F7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C7093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4C0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C4C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674">
          <w:marLeft w:val="-1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4B314-6DD1-401B-BC1C-157740B2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783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2024-08-22T15:57:00Z</dcterms:created>
  <dcterms:modified xsi:type="dcterms:W3CDTF">2024-08-22T15:57:00Z</dcterms:modified>
</cp:coreProperties>
</file>