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0" w:type="dxa"/>
        <w:jc w:val="center"/>
        <w:tblCellMar>
          <w:left w:w="70" w:type="dxa"/>
          <w:right w:w="70" w:type="dxa"/>
        </w:tblCellMar>
        <w:tblLook w:val="04A0" w:firstRow="1" w:lastRow="0" w:firstColumn="1" w:lastColumn="0" w:noHBand="0" w:noVBand="1"/>
      </w:tblPr>
      <w:tblGrid>
        <w:gridCol w:w="9920"/>
      </w:tblGrid>
      <w:tr w:rsidR="00C16E9B" w:rsidRPr="000F4992" w:rsidTr="00656313">
        <w:trPr>
          <w:trHeight w:val="300"/>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bookmarkStart w:id="0" w:name="_GoBack"/>
            <w:bookmarkEnd w:id="0"/>
            <w:r w:rsidRPr="000F4992">
              <w:rPr>
                <w:rFonts w:ascii="Arial" w:eastAsia="Times New Roman" w:hAnsi="Arial" w:cs="Arial"/>
                <w:b/>
                <w:bCs/>
                <w:color w:val="000000"/>
                <w:sz w:val="22"/>
                <w:szCs w:val="22"/>
                <w:lang w:val="es-CO" w:eastAsia="es-CO"/>
              </w:rPr>
              <w:t>Plan de apoyo Segundo Periodo</w:t>
            </w:r>
          </w:p>
        </w:tc>
      </w:tr>
      <w:tr w:rsidR="00C16E9B" w:rsidRPr="000F4992" w:rsidTr="00656313">
        <w:trPr>
          <w:trHeight w:val="315"/>
          <w:jc w:val="center"/>
        </w:trPr>
        <w:tc>
          <w:tcPr>
            <w:tcW w:w="9920" w:type="dxa"/>
            <w:vMerge/>
            <w:tcBorders>
              <w:top w:val="single" w:sz="8" w:space="0" w:color="auto"/>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Asignatura</w:t>
            </w:r>
          </w:p>
        </w:tc>
      </w:tr>
      <w:tr w:rsidR="00C16E9B" w:rsidRPr="000F4992" w:rsidTr="00656313">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Cs/>
                <w:color w:val="000000"/>
                <w:sz w:val="22"/>
                <w:szCs w:val="22"/>
                <w:lang w:val="es-CO" w:eastAsia="es-CO"/>
              </w:rPr>
            </w:pPr>
            <w:r w:rsidRPr="000F4992">
              <w:rPr>
                <w:rFonts w:ascii="Arial" w:eastAsia="Times New Roman" w:hAnsi="Arial" w:cs="Arial"/>
                <w:b/>
                <w:bCs/>
                <w:color w:val="000000"/>
                <w:sz w:val="22"/>
                <w:szCs w:val="22"/>
                <w:lang w:val="es-CO" w:eastAsia="es-CO"/>
              </w:rPr>
              <w:t> </w:t>
            </w:r>
            <w:r w:rsidRPr="000F4992">
              <w:rPr>
                <w:rFonts w:ascii="Arial" w:eastAsia="Times New Roman" w:hAnsi="Arial" w:cs="Arial"/>
                <w:bCs/>
                <w:color w:val="000000"/>
                <w:sz w:val="22"/>
                <w:szCs w:val="22"/>
                <w:lang w:val="es-CO" w:eastAsia="es-CO"/>
              </w:rPr>
              <w:t xml:space="preserve">Ciencias Naturales y Ed. Ambiental </w:t>
            </w:r>
            <w:r>
              <w:rPr>
                <w:rFonts w:ascii="Arial" w:eastAsia="Times New Roman" w:hAnsi="Arial" w:cs="Arial"/>
                <w:bCs/>
                <w:color w:val="000000"/>
                <w:sz w:val="22"/>
                <w:szCs w:val="22"/>
                <w:lang w:val="es-CO" w:eastAsia="es-CO"/>
              </w:rPr>
              <w:t>(Biología)</w:t>
            </w: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docente o los docentes</w:t>
            </w:r>
          </w:p>
        </w:tc>
      </w:tr>
      <w:tr w:rsidR="00C16E9B" w:rsidRPr="000F4992" w:rsidTr="00656313">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Cs/>
                <w:color w:val="000000"/>
                <w:sz w:val="22"/>
                <w:szCs w:val="22"/>
                <w:lang w:val="es-CO" w:eastAsia="es-CO"/>
              </w:rPr>
              <w:t xml:space="preserve">Claudia Milena Ramírez </w:t>
            </w:r>
            <w:proofErr w:type="spellStart"/>
            <w:r w:rsidRPr="000F4992">
              <w:rPr>
                <w:rFonts w:ascii="Arial" w:eastAsia="Times New Roman" w:hAnsi="Arial" w:cs="Arial"/>
                <w:bCs/>
                <w:color w:val="000000"/>
                <w:sz w:val="22"/>
                <w:szCs w:val="22"/>
                <w:lang w:val="es-CO" w:eastAsia="es-CO"/>
              </w:rPr>
              <w:t>Urueña</w:t>
            </w:r>
            <w:proofErr w:type="spellEnd"/>
            <w:r w:rsidRPr="000F4992">
              <w:rPr>
                <w:rFonts w:ascii="Arial" w:eastAsia="Times New Roman" w:hAnsi="Arial" w:cs="Arial"/>
                <w:b/>
                <w:bCs/>
                <w:color w:val="000000"/>
                <w:sz w:val="22"/>
                <w:szCs w:val="22"/>
                <w:lang w:val="es-CO" w:eastAsia="es-CO"/>
              </w:rPr>
              <w:t> </w:t>
            </w: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Grupo</w:t>
            </w:r>
            <w:r>
              <w:rPr>
                <w:rFonts w:ascii="Arial" w:eastAsia="Times New Roman" w:hAnsi="Arial" w:cs="Arial"/>
                <w:b/>
                <w:bCs/>
                <w:color w:val="000000"/>
                <w:sz w:val="22"/>
                <w:szCs w:val="22"/>
                <w:lang w:val="es-CO" w:eastAsia="es-CO"/>
              </w:rPr>
              <w:t xml:space="preserve"> </w:t>
            </w: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DC271C"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r>
              <w:rPr>
                <w:rFonts w:ascii="Arial" w:eastAsia="Times New Roman" w:hAnsi="Arial" w:cs="Arial"/>
                <w:b/>
                <w:bCs/>
                <w:color w:val="000000"/>
                <w:sz w:val="22"/>
                <w:szCs w:val="22"/>
                <w:lang w:val="es-CO" w:eastAsia="es-CO"/>
              </w:rPr>
              <w:t>ONCE</w:t>
            </w: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Nombre del estudiante</w:t>
            </w: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w:t>
            </w:r>
          </w:p>
        </w:tc>
      </w:tr>
      <w:tr w:rsidR="00C16E9B" w:rsidRPr="000F4992" w:rsidTr="00656313">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Estándar</w:t>
            </w:r>
          </w:p>
        </w:tc>
      </w:tr>
      <w:tr w:rsidR="00C16E9B" w:rsidRPr="000F4992" w:rsidTr="00656313">
        <w:trPr>
          <w:trHeight w:val="373"/>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C16E9B" w:rsidRPr="005B02A3" w:rsidRDefault="00C16E9B" w:rsidP="00656313">
            <w:pPr>
              <w:jc w:val="both"/>
              <w:rPr>
                <w:rFonts w:ascii="Arial" w:eastAsia="Arial Narrow" w:hAnsi="Arial" w:cs="Arial"/>
                <w:sz w:val="22"/>
                <w:szCs w:val="22"/>
              </w:rPr>
            </w:pPr>
            <w:r w:rsidRPr="005B02A3">
              <w:rPr>
                <w:rFonts w:ascii="Arial" w:eastAsia="Arial Narrow" w:hAnsi="Arial" w:cs="Arial"/>
                <w:sz w:val="22"/>
                <w:szCs w:val="22"/>
              </w:rPr>
              <w:t xml:space="preserve">-Identifica Condiciones de cambio y de equilibrio en los seres vivos y en los sistemas. </w:t>
            </w:r>
          </w:p>
          <w:p w:rsidR="00C16E9B" w:rsidRPr="005B02A3" w:rsidRDefault="00C16E9B" w:rsidP="00656313">
            <w:pPr>
              <w:jc w:val="both"/>
              <w:rPr>
                <w:rFonts w:ascii="Arial" w:eastAsia="Arial Narrow" w:hAnsi="Arial" w:cs="Arial"/>
                <w:sz w:val="22"/>
                <w:szCs w:val="22"/>
              </w:rPr>
            </w:pPr>
          </w:p>
          <w:p w:rsidR="00C16E9B" w:rsidRPr="005B02A3" w:rsidRDefault="00C16E9B" w:rsidP="00656313">
            <w:pPr>
              <w:jc w:val="both"/>
              <w:rPr>
                <w:rFonts w:ascii="Arial" w:eastAsia="Arial Narrow" w:hAnsi="Arial" w:cs="Arial"/>
                <w:sz w:val="22"/>
                <w:szCs w:val="22"/>
              </w:rPr>
            </w:pPr>
            <w:r w:rsidRPr="005B02A3">
              <w:rPr>
                <w:rFonts w:ascii="Arial" w:eastAsia="Arial Narrow" w:hAnsi="Arial" w:cs="Arial"/>
                <w:sz w:val="22"/>
                <w:szCs w:val="22"/>
              </w:rPr>
              <w:t>- Explica el origen del universo y de la vida a partir de varias teorías.</w:t>
            </w:r>
          </w:p>
          <w:p w:rsidR="00C16E9B" w:rsidRPr="005B02A3" w:rsidRDefault="00C16E9B" w:rsidP="00656313">
            <w:pPr>
              <w:jc w:val="both"/>
              <w:rPr>
                <w:rFonts w:ascii="Arial" w:eastAsia="Arial Narrow" w:hAnsi="Arial" w:cs="Arial"/>
                <w:sz w:val="22"/>
                <w:szCs w:val="22"/>
              </w:rPr>
            </w:pPr>
          </w:p>
          <w:p w:rsidR="00C16E9B" w:rsidRPr="005B02A3" w:rsidRDefault="00C16E9B" w:rsidP="00656313">
            <w:pPr>
              <w:rPr>
                <w:rFonts w:ascii="Arial" w:eastAsia="Arial Narrow" w:hAnsi="Arial" w:cs="Arial"/>
                <w:sz w:val="22"/>
                <w:szCs w:val="22"/>
              </w:rPr>
            </w:pPr>
            <w:r w:rsidRPr="005B02A3">
              <w:rPr>
                <w:rFonts w:ascii="Arial" w:eastAsia="Arial Narrow" w:hAnsi="Arial" w:cs="Arial"/>
                <w:sz w:val="22"/>
                <w:szCs w:val="22"/>
              </w:rPr>
              <w:t xml:space="preserve">-Identifico y uso adecuadamente el lenguaje propio de las ciencias Explico la estructura de la célula y las funciones básicas de sus componentes. </w:t>
            </w:r>
          </w:p>
          <w:p w:rsidR="00C16E9B" w:rsidRPr="005B02A3" w:rsidRDefault="00C16E9B" w:rsidP="00656313">
            <w:pPr>
              <w:rPr>
                <w:rFonts w:ascii="Arial" w:eastAsia="Arial Narrow" w:hAnsi="Arial" w:cs="Arial"/>
                <w:sz w:val="22"/>
                <w:szCs w:val="22"/>
              </w:rPr>
            </w:pPr>
          </w:p>
          <w:p w:rsidR="00C16E9B" w:rsidRPr="005B02A3" w:rsidRDefault="00C16E9B" w:rsidP="00656313">
            <w:pPr>
              <w:rPr>
                <w:rFonts w:ascii="Arial" w:eastAsia="Arial Narrow" w:hAnsi="Arial" w:cs="Arial"/>
                <w:sz w:val="22"/>
                <w:szCs w:val="22"/>
              </w:rPr>
            </w:pPr>
            <w:r w:rsidRPr="005B02A3">
              <w:rPr>
                <w:rFonts w:ascii="Arial" w:eastAsia="Arial Narrow" w:hAnsi="Arial" w:cs="Arial"/>
                <w:sz w:val="22"/>
                <w:szCs w:val="22"/>
              </w:rPr>
              <w:t>-Reconozco que los modelos de la ciencia cambian con el tiempo y que varios pueden ser válidos simultáneamente.</w:t>
            </w:r>
          </w:p>
          <w:p w:rsidR="00C16E9B" w:rsidRPr="005B02A3" w:rsidRDefault="00C16E9B" w:rsidP="00656313">
            <w:pPr>
              <w:rPr>
                <w:rFonts w:ascii="Arial" w:eastAsia="Arial Narrow" w:hAnsi="Arial" w:cs="Arial"/>
                <w:sz w:val="22"/>
                <w:szCs w:val="22"/>
              </w:rPr>
            </w:pPr>
          </w:p>
          <w:p w:rsidR="00C16E9B" w:rsidRPr="005B02A3" w:rsidRDefault="00C16E9B" w:rsidP="00656313">
            <w:pPr>
              <w:jc w:val="both"/>
              <w:rPr>
                <w:rFonts w:ascii="Arial" w:eastAsia="Arial Narrow" w:hAnsi="Arial" w:cs="Arial"/>
                <w:sz w:val="22"/>
                <w:szCs w:val="22"/>
              </w:rPr>
            </w:pPr>
            <w:r w:rsidRPr="005B02A3">
              <w:rPr>
                <w:rFonts w:ascii="Arial" w:eastAsia="Arial Narrow" w:hAnsi="Arial" w:cs="Arial"/>
                <w:sz w:val="22"/>
                <w:szCs w:val="22"/>
              </w:rPr>
              <w:t>-Clasifica organismos en grupos taxonómicos de acuerdo con sus características celulares.</w:t>
            </w:r>
          </w:p>
          <w:p w:rsidR="00C16E9B" w:rsidRPr="005B02A3" w:rsidRDefault="00C16E9B" w:rsidP="00656313">
            <w:pPr>
              <w:jc w:val="both"/>
              <w:rPr>
                <w:rFonts w:ascii="Arial" w:eastAsia="Arial Narrow" w:hAnsi="Arial" w:cs="Arial"/>
                <w:sz w:val="22"/>
                <w:szCs w:val="22"/>
              </w:rPr>
            </w:pPr>
          </w:p>
          <w:p w:rsidR="00C16E9B" w:rsidRPr="005B02A3" w:rsidRDefault="00C16E9B" w:rsidP="00656313">
            <w:pPr>
              <w:jc w:val="both"/>
              <w:rPr>
                <w:rFonts w:ascii="Arial" w:eastAsia="Arial Narrow" w:hAnsi="Arial" w:cs="Arial"/>
                <w:sz w:val="22"/>
                <w:szCs w:val="22"/>
              </w:rPr>
            </w:pPr>
            <w:r w:rsidRPr="005B02A3">
              <w:rPr>
                <w:rFonts w:ascii="Arial" w:eastAsia="Arial Narrow" w:hAnsi="Arial" w:cs="Arial"/>
                <w:sz w:val="22"/>
                <w:szCs w:val="22"/>
              </w:rPr>
              <w:t>-Explica la variabilidad en las poblaciones y la diversidad biológica como consecuencia de estrategias de reproducción, cambios genéticos y selección natural.</w:t>
            </w:r>
          </w:p>
          <w:p w:rsidR="00C16E9B" w:rsidRPr="005B02A3" w:rsidRDefault="00C16E9B" w:rsidP="00656313">
            <w:pPr>
              <w:jc w:val="both"/>
              <w:rPr>
                <w:rFonts w:ascii="Arial" w:eastAsia="Times New Roman" w:hAnsi="Arial" w:cs="Arial"/>
                <w:b/>
                <w:bCs/>
                <w:color w:val="000000"/>
                <w:sz w:val="22"/>
                <w:szCs w:val="22"/>
                <w:lang w:eastAsia="es-CO"/>
              </w:rPr>
            </w:pPr>
          </w:p>
          <w:p w:rsidR="00C16E9B" w:rsidRPr="005B02A3" w:rsidRDefault="00C16E9B" w:rsidP="00656313">
            <w:pPr>
              <w:spacing w:after="120"/>
              <w:rPr>
                <w:rFonts w:ascii="Arial" w:eastAsia="Times New Roman" w:hAnsi="Arial" w:cs="Arial"/>
                <w:b/>
                <w:bCs/>
                <w:color w:val="000000"/>
                <w:sz w:val="22"/>
                <w:szCs w:val="22"/>
                <w:lang w:eastAsia="es-CO"/>
              </w:rPr>
            </w:pPr>
          </w:p>
        </w:tc>
      </w:tr>
      <w:tr w:rsidR="00C16E9B" w:rsidRPr="000F4992" w:rsidTr="00656313">
        <w:trPr>
          <w:trHeight w:val="300"/>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Competencia</w:t>
            </w:r>
          </w:p>
        </w:tc>
      </w:tr>
      <w:tr w:rsidR="00C16E9B" w:rsidRPr="000F4992" w:rsidTr="00656313">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C16E9B" w:rsidRPr="005B02A3" w:rsidRDefault="00C16E9B" w:rsidP="00656313">
            <w:pPr>
              <w:pBdr>
                <w:top w:val="nil"/>
                <w:left w:val="nil"/>
                <w:bottom w:val="nil"/>
                <w:right w:val="nil"/>
                <w:between w:val="nil"/>
              </w:pBdr>
              <w:jc w:val="both"/>
              <w:rPr>
                <w:rFonts w:ascii="Arial" w:eastAsia="Arial Narrow" w:hAnsi="Arial" w:cs="Arial"/>
                <w:color w:val="000000"/>
                <w:sz w:val="22"/>
                <w:szCs w:val="22"/>
              </w:rPr>
            </w:pPr>
            <w:r w:rsidRPr="005B02A3">
              <w:rPr>
                <w:rFonts w:ascii="Arial" w:eastAsia="Arial Narrow" w:hAnsi="Arial" w:cs="Arial"/>
                <w:color w:val="000000"/>
                <w:sz w:val="22"/>
                <w:szCs w:val="22"/>
              </w:rPr>
              <w:t>-Uso compresivo del conocimiento científic</w:t>
            </w:r>
            <w:r>
              <w:rPr>
                <w:rFonts w:ascii="Arial" w:eastAsia="Arial Narrow" w:hAnsi="Arial" w:cs="Arial"/>
                <w:color w:val="000000"/>
                <w:sz w:val="22"/>
                <w:szCs w:val="22"/>
              </w:rPr>
              <w:t>o.</w:t>
            </w:r>
          </w:p>
          <w:p w:rsidR="00C16E9B" w:rsidRPr="005B02A3" w:rsidRDefault="00C16E9B" w:rsidP="00656313">
            <w:pPr>
              <w:pBdr>
                <w:top w:val="nil"/>
                <w:left w:val="nil"/>
                <w:bottom w:val="nil"/>
                <w:right w:val="nil"/>
                <w:between w:val="nil"/>
              </w:pBdr>
              <w:jc w:val="both"/>
              <w:rPr>
                <w:rFonts w:ascii="Arial" w:eastAsia="Arial Narrow" w:hAnsi="Arial" w:cs="Arial"/>
                <w:color w:val="000000"/>
                <w:sz w:val="22"/>
                <w:szCs w:val="22"/>
              </w:rPr>
            </w:pPr>
            <w:r w:rsidRPr="005B02A3">
              <w:rPr>
                <w:rFonts w:ascii="Arial" w:eastAsia="Arial Narrow" w:hAnsi="Arial" w:cs="Arial"/>
                <w:color w:val="000000"/>
                <w:sz w:val="22"/>
                <w:szCs w:val="22"/>
              </w:rPr>
              <w:t>Indagación</w:t>
            </w:r>
          </w:p>
          <w:p w:rsidR="00C16E9B" w:rsidRPr="005B02A3" w:rsidRDefault="00C16E9B" w:rsidP="00656313">
            <w:pPr>
              <w:pBdr>
                <w:top w:val="nil"/>
                <w:left w:val="nil"/>
                <w:bottom w:val="nil"/>
                <w:right w:val="nil"/>
                <w:between w:val="nil"/>
              </w:pBdr>
              <w:jc w:val="both"/>
              <w:rPr>
                <w:rFonts w:ascii="Arial" w:eastAsia="Arial Narrow" w:hAnsi="Arial" w:cs="Arial"/>
                <w:b/>
                <w:color w:val="000000"/>
                <w:sz w:val="22"/>
                <w:szCs w:val="22"/>
              </w:rPr>
            </w:pPr>
            <w:r w:rsidRPr="005B02A3">
              <w:rPr>
                <w:rFonts w:ascii="Arial" w:eastAsia="Arial Narrow" w:hAnsi="Arial" w:cs="Arial"/>
                <w:color w:val="000000"/>
                <w:sz w:val="22"/>
                <w:szCs w:val="22"/>
              </w:rPr>
              <w:t>Explicación de fenómenos</w:t>
            </w:r>
          </w:p>
          <w:p w:rsidR="00C16E9B" w:rsidRDefault="00C16E9B" w:rsidP="00656313">
            <w:pPr>
              <w:jc w:val="both"/>
              <w:rPr>
                <w:rFonts w:ascii="Arial" w:eastAsia="Arial Narrow" w:hAnsi="Arial" w:cs="Arial"/>
                <w:sz w:val="22"/>
                <w:szCs w:val="22"/>
              </w:rPr>
            </w:pPr>
            <w:r w:rsidRPr="005B02A3">
              <w:rPr>
                <w:rFonts w:ascii="Arial" w:eastAsia="Arial Narrow" w:hAnsi="Arial" w:cs="Arial"/>
                <w:sz w:val="22"/>
                <w:szCs w:val="22"/>
              </w:rPr>
              <w:t>Identificar situaciones en un esquema ilustrativo y describir fenómenos naturales, que describan la materia y su estructura.</w:t>
            </w:r>
          </w:p>
          <w:p w:rsidR="00C16E9B" w:rsidRPr="005B02A3" w:rsidRDefault="00C16E9B" w:rsidP="00656313">
            <w:pPr>
              <w:jc w:val="both"/>
              <w:rPr>
                <w:rFonts w:ascii="Arial" w:eastAsia="Arial Narrow" w:hAnsi="Arial" w:cs="Arial"/>
                <w:i/>
                <w:sz w:val="22"/>
                <w:szCs w:val="22"/>
              </w:rPr>
            </w:pPr>
          </w:p>
          <w:p w:rsidR="00C16E9B" w:rsidRDefault="00C16E9B" w:rsidP="00656313">
            <w:pPr>
              <w:jc w:val="both"/>
              <w:rPr>
                <w:rFonts w:ascii="Arial" w:eastAsia="Arial Narrow" w:hAnsi="Arial" w:cs="Arial"/>
                <w:sz w:val="22"/>
                <w:szCs w:val="22"/>
              </w:rPr>
            </w:pPr>
            <w:r w:rsidRPr="005B02A3">
              <w:rPr>
                <w:rFonts w:ascii="Arial" w:eastAsia="Arial Narrow" w:hAnsi="Arial" w:cs="Arial"/>
                <w:sz w:val="22"/>
                <w:szCs w:val="22"/>
              </w:rPr>
              <w:t xml:space="preserve">Verifico las diferentes clases de materia y su composición, además de Plantear y argumentar hipótesis, con ayuda de modelos, para resolver situaciones </w:t>
            </w:r>
            <w:proofErr w:type="spellStart"/>
            <w:r w:rsidRPr="005B02A3">
              <w:rPr>
                <w:rFonts w:ascii="Arial" w:eastAsia="Arial Narrow" w:hAnsi="Arial" w:cs="Arial"/>
                <w:sz w:val="22"/>
                <w:szCs w:val="22"/>
              </w:rPr>
              <w:t>problematizadoras</w:t>
            </w:r>
            <w:proofErr w:type="spellEnd"/>
            <w:r w:rsidRPr="005B02A3">
              <w:rPr>
                <w:rFonts w:ascii="Arial" w:eastAsia="Arial Narrow" w:hAnsi="Arial" w:cs="Arial"/>
                <w:sz w:val="22"/>
                <w:szCs w:val="22"/>
              </w:rPr>
              <w:t>.</w:t>
            </w:r>
          </w:p>
          <w:p w:rsidR="00C16E9B" w:rsidRPr="005B02A3" w:rsidRDefault="00C16E9B" w:rsidP="00656313">
            <w:pPr>
              <w:jc w:val="both"/>
              <w:rPr>
                <w:rFonts w:ascii="Arial" w:eastAsia="Arial Narrow" w:hAnsi="Arial" w:cs="Arial"/>
                <w:sz w:val="22"/>
                <w:szCs w:val="22"/>
              </w:rPr>
            </w:pPr>
          </w:p>
          <w:p w:rsidR="00C16E9B" w:rsidRDefault="00C16E9B" w:rsidP="00656313">
            <w:pPr>
              <w:jc w:val="both"/>
              <w:rPr>
                <w:rFonts w:ascii="Arial" w:eastAsia="Arial Narrow" w:hAnsi="Arial" w:cs="Arial"/>
                <w:sz w:val="22"/>
                <w:szCs w:val="22"/>
              </w:rPr>
            </w:pPr>
            <w:r w:rsidRPr="005B02A3">
              <w:rPr>
                <w:rFonts w:ascii="Arial" w:eastAsia="Arial Narrow" w:hAnsi="Arial" w:cs="Arial"/>
                <w:sz w:val="22"/>
                <w:szCs w:val="22"/>
              </w:rPr>
              <w:t>Valoro el trabajo de las ciencias, como utilizar racionalmente los recursos energéticos.</w:t>
            </w:r>
          </w:p>
          <w:p w:rsidR="00C16E9B" w:rsidRPr="005B02A3" w:rsidRDefault="00C16E9B" w:rsidP="00656313">
            <w:pPr>
              <w:jc w:val="both"/>
              <w:rPr>
                <w:rFonts w:ascii="Arial" w:eastAsia="Arial Narrow" w:hAnsi="Arial" w:cs="Arial"/>
                <w:sz w:val="22"/>
                <w:szCs w:val="22"/>
              </w:rPr>
            </w:pPr>
          </w:p>
          <w:p w:rsidR="00C16E9B" w:rsidRPr="005B02A3" w:rsidRDefault="00C16E9B" w:rsidP="00656313">
            <w:pPr>
              <w:pBdr>
                <w:top w:val="nil"/>
                <w:left w:val="nil"/>
                <w:bottom w:val="nil"/>
                <w:right w:val="nil"/>
                <w:between w:val="nil"/>
              </w:pBdr>
              <w:jc w:val="both"/>
              <w:rPr>
                <w:rFonts w:ascii="Arial" w:eastAsia="Arial Narrow" w:hAnsi="Arial" w:cs="Arial"/>
                <w:b/>
                <w:color w:val="000000"/>
                <w:sz w:val="22"/>
                <w:szCs w:val="22"/>
              </w:rPr>
            </w:pPr>
            <w:r w:rsidRPr="005B02A3">
              <w:rPr>
                <w:rFonts w:ascii="Arial" w:eastAsia="Arial Narrow" w:hAnsi="Arial" w:cs="Arial"/>
                <w:sz w:val="22"/>
                <w:szCs w:val="22"/>
              </w:rPr>
              <w:t xml:space="preserve"> Respeta la diversidad de criterios y valora el papel de la ciencia y la tecnología</w:t>
            </w:r>
          </w:p>
          <w:p w:rsidR="00C16E9B" w:rsidRPr="005B02A3" w:rsidRDefault="00C16E9B" w:rsidP="00656313">
            <w:pPr>
              <w:rPr>
                <w:rFonts w:ascii="Arial" w:eastAsia="Times New Roman" w:hAnsi="Arial" w:cs="Arial"/>
                <w:b/>
                <w:bCs/>
                <w:color w:val="000000"/>
                <w:sz w:val="22"/>
                <w:szCs w:val="22"/>
                <w:lang w:val="es-CO" w:eastAsia="es-CO"/>
              </w:rPr>
            </w:pPr>
          </w:p>
          <w:p w:rsidR="00C16E9B" w:rsidRPr="005B02A3" w:rsidRDefault="00C16E9B" w:rsidP="00656313">
            <w:pPr>
              <w:rPr>
                <w:rFonts w:ascii="Arial" w:eastAsia="Times New Roman" w:hAnsi="Arial" w:cs="Arial"/>
                <w:b/>
                <w:bCs/>
                <w:color w:val="000000"/>
                <w:sz w:val="22"/>
                <w:szCs w:val="22"/>
                <w:lang w:val="es-CO" w:eastAsia="es-CO"/>
              </w:rPr>
            </w:pPr>
          </w:p>
          <w:p w:rsidR="00C16E9B" w:rsidRPr="005B02A3" w:rsidRDefault="00C16E9B" w:rsidP="00656313">
            <w:pPr>
              <w:rPr>
                <w:rFonts w:ascii="Arial" w:eastAsia="Times New Roman" w:hAnsi="Arial" w:cs="Arial"/>
                <w:b/>
                <w:bCs/>
                <w:color w:val="000000"/>
                <w:sz w:val="22"/>
                <w:szCs w:val="22"/>
                <w:lang w:val="es-CO" w:eastAsia="es-CO"/>
              </w:rPr>
            </w:pPr>
          </w:p>
          <w:p w:rsidR="00C16E9B" w:rsidRPr="005B02A3" w:rsidRDefault="00C16E9B" w:rsidP="00656313">
            <w:pPr>
              <w:rPr>
                <w:rFonts w:ascii="Arial" w:eastAsia="Times New Roman" w:hAnsi="Arial" w:cs="Arial"/>
                <w:b/>
                <w:bCs/>
                <w:color w:val="000000"/>
                <w:sz w:val="22"/>
                <w:szCs w:val="22"/>
                <w:lang w:val="es-CO" w:eastAsia="es-CO"/>
              </w:rPr>
            </w:pPr>
          </w:p>
          <w:p w:rsidR="00C16E9B" w:rsidRPr="005B02A3"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lastRenderedPageBreak/>
              <w:t>Indicadores de desempeño</w:t>
            </w:r>
          </w:p>
        </w:tc>
      </w:tr>
      <w:tr w:rsidR="00C16E9B" w:rsidRPr="000F4992" w:rsidTr="00656313">
        <w:trPr>
          <w:trHeight w:val="300"/>
          <w:jc w:val="center"/>
        </w:trPr>
        <w:tc>
          <w:tcPr>
            <w:tcW w:w="9920" w:type="dxa"/>
            <w:vMerge w:val="restart"/>
            <w:tcBorders>
              <w:top w:val="nil"/>
              <w:left w:val="single" w:sz="8" w:space="0" w:color="auto"/>
              <w:bottom w:val="nil"/>
              <w:right w:val="single" w:sz="8" w:space="0" w:color="000000"/>
            </w:tcBorders>
            <w:shd w:val="clear" w:color="auto" w:fill="auto"/>
            <w:noWrap/>
            <w:hideMark/>
          </w:tcPr>
          <w:p w:rsidR="00C16E9B" w:rsidRPr="005B02A3" w:rsidRDefault="00C16E9B" w:rsidP="00656313">
            <w:pPr>
              <w:jc w:val="both"/>
              <w:rPr>
                <w:rFonts w:ascii="Arial" w:eastAsia="Arial Narrow" w:hAnsi="Arial" w:cs="Arial"/>
                <w:sz w:val="22"/>
                <w:szCs w:val="22"/>
              </w:rPr>
            </w:pPr>
            <w:r w:rsidRPr="005B02A3">
              <w:rPr>
                <w:rFonts w:ascii="Arial" w:eastAsia="Arial Narrow" w:hAnsi="Arial" w:cs="Arial"/>
                <w:sz w:val="22"/>
                <w:szCs w:val="22"/>
              </w:rPr>
              <w:t>Explicación de las evidencias que dan sustento a la teoría del ancestro común y a la de selección natural (evidencias de distribución geográfica de las especies, restos fósiles, homologías, comparación entre secuencias de ADN) mediante el análisis de los procesos de transformación en los seres vivos ocurridos en cada una de las eras geológicas.</w:t>
            </w:r>
          </w:p>
          <w:p w:rsidR="00C16E9B" w:rsidRPr="005B02A3" w:rsidRDefault="00C16E9B" w:rsidP="00656313">
            <w:pPr>
              <w:jc w:val="both"/>
              <w:rPr>
                <w:rFonts w:ascii="Arial" w:eastAsia="Arial Narrow" w:hAnsi="Arial" w:cs="Arial"/>
                <w:sz w:val="22"/>
                <w:szCs w:val="22"/>
              </w:rPr>
            </w:pPr>
          </w:p>
          <w:p w:rsidR="00C16E9B" w:rsidRPr="005B02A3" w:rsidRDefault="00C16E9B" w:rsidP="00656313">
            <w:pPr>
              <w:jc w:val="both"/>
              <w:rPr>
                <w:rFonts w:ascii="Arial" w:eastAsia="Arial Narrow" w:hAnsi="Arial" w:cs="Arial"/>
                <w:sz w:val="22"/>
                <w:szCs w:val="22"/>
              </w:rPr>
            </w:pPr>
            <w:r w:rsidRPr="005B02A3">
              <w:rPr>
                <w:rFonts w:ascii="Arial" w:eastAsia="Arial Narrow" w:hAnsi="Arial" w:cs="Arial"/>
                <w:sz w:val="22"/>
                <w:szCs w:val="22"/>
              </w:rPr>
              <w:t>Reconocimiento de la importancia del manejo integral los residuos sólidos, sensibilizándose frente al cuidado del entorno institucional, la comunidad y su propio cuerpo, haciéndose consciente sobre los estudiantes sobre la importancia de la educación para la sexualidad, el cuidado personal y del entorno, la prevención, la mitigación de la violencia y la drogadicción.</w:t>
            </w:r>
          </w:p>
          <w:p w:rsidR="00C16E9B" w:rsidRPr="005B02A3" w:rsidRDefault="00C16E9B" w:rsidP="00656313">
            <w:pPr>
              <w:jc w:val="both"/>
              <w:rPr>
                <w:rFonts w:ascii="Arial" w:eastAsia="Arial Narrow" w:hAnsi="Arial" w:cs="Arial"/>
                <w:sz w:val="22"/>
                <w:szCs w:val="22"/>
              </w:rPr>
            </w:pPr>
          </w:p>
        </w:tc>
      </w:tr>
      <w:tr w:rsidR="00C16E9B" w:rsidRPr="000F4992" w:rsidTr="00656313">
        <w:trPr>
          <w:trHeight w:val="300"/>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00"/>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 xml:space="preserve">Contenidos </w:t>
            </w:r>
          </w:p>
        </w:tc>
      </w:tr>
      <w:tr w:rsidR="00C16E9B" w:rsidRPr="000F4992" w:rsidTr="00656313">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C16E9B" w:rsidRPr="005B02A3" w:rsidRDefault="00C16E9B" w:rsidP="00656313">
            <w:pPr>
              <w:rPr>
                <w:rFonts w:ascii="Arial" w:eastAsia="Times New Roman" w:hAnsi="Arial" w:cs="Arial"/>
                <w:b/>
                <w:bCs/>
                <w:color w:val="000000"/>
                <w:sz w:val="22"/>
                <w:szCs w:val="22"/>
                <w:lang w:val="es-CO" w:eastAsia="es-CO"/>
              </w:rPr>
            </w:pPr>
            <w:r w:rsidRPr="005B02A3">
              <w:rPr>
                <w:rFonts w:ascii="Arial" w:eastAsia="Arial Narrow" w:hAnsi="Arial" w:cs="Arial"/>
                <w:sz w:val="22"/>
                <w:szCs w:val="22"/>
              </w:rPr>
              <w:t>EVOLUCION Y DIVERSIDAD</w:t>
            </w:r>
            <w:r w:rsidRPr="005B02A3">
              <w:rPr>
                <w:rFonts w:ascii="Arial" w:eastAsia="Times New Roman" w:hAnsi="Arial" w:cs="Arial"/>
                <w:b/>
                <w:bCs/>
                <w:color w:val="000000"/>
                <w:sz w:val="22"/>
                <w:szCs w:val="22"/>
                <w:lang w:val="es-CO" w:eastAsia="es-CO"/>
              </w:rPr>
              <w:t> </w:t>
            </w:r>
          </w:p>
        </w:tc>
      </w:tr>
      <w:tr w:rsidR="00C16E9B" w:rsidRPr="000F4992" w:rsidTr="00656313">
        <w:trPr>
          <w:trHeight w:val="300"/>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Descripción de las actividades a desarrollar por el estudiante</w:t>
            </w:r>
          </w:p>
        </w:tc>
      </w:tr>
      <w:tr w:rsidR="00C16E9B" w:rsidRPr="000F4992" w:rsidTr="00656313">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-Elaboración de Infografía sobre evolución y selección natural, utilizando recursos digitales.  El estudiante realizará una infografía digital sobre evolución y selección natural, la cual será sustentada según horario de clase; para su evaluación se tendrá en cuenta la creatividad y el dominio del tema para su exposición. </w:t>
            </w: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Calificación: 40%</w:t>
            </w:r>
          </w:p>
          <w:p w:rsidR="00C16E9B" w:rsidRDefault="00C16E9B" w:rsidP="00656313">
            <w:pPr>
              <w:rPr>
                <w:rFonts w:ascii="Arial" w:eastAsia="Times New Roman" w:hAnsi="Arial" w:cs="Arial"/>
                <w:bCs/>
                <w:color w:val="000000"/>
                <w:sz w:val="22"/>
                <w:szCs w:val="22"/>
                <w:lang w:val="es-CO" w:eastAsia="es-CO"/>
              </w:rPr>
            </w:pP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-Presentación de maqueta y línea de tiempo sobre la evolución de algún invento </w:t>
            </w:r>
            <w:proofErr w:type="spellStart"/>
            <w:r>
              <w:rPr>
                <w:rFonts w:ascii="Arial" w:eastAsia="Times New Roman" w:hAnsi="Arial" w:cs="Arial"/>
                <w:bCs/>
                <w:color w:val="000000"/>
                <w:sz w:val="22"/>
                <w:szCs w:val="22"/>
                <w:lang w:val="es-CO" w:eastAsia="es-CO"/>
              </w:rPr>
              <w:t>ó</w:t>
            </w:r>
            <w:proofErr w:type="spellEnd"/>
            <w:r>
              <w:rPr>
                <w:rFonts w:ascii="Arial" w:eastAsia="Times New Roman" w:hAnsi="Arial" w:cs="Arial"/>
                <w:bCs/>
                <w:color w:val="000000"/>
                <w:sz w:val="22"/>
                <w:szCs w:val="22"/>
                <w:lang w:val="es-CO" w:eastAsia="es-CO"/>
              </w:rPr>
              <w:t xml:space="preserve"> aporte en la ciencia, tecnología </w:t>
            </w:r>
            <w:proofErr w:type="spellStart"/>
            <w:r>
              <w:rPr>
                <w:rFonts w:ascii="Arial" w:eastAsia="Times New Roman" w:hAnsi="Arial" w:cs="Arial"/>
                <w:bCs/>
                <w:color w:val="000000"/>
                <w:sz w:val="22"/>
                <w:szCs w:val="22"/>
                <w:lang w:val="es-CO" w:eastAsia="es-CO"/>
              </w:rPr>
              <w:t>ó</w:t>
            </w:r>
            <w:proofErr w:type="spellEnd"/>
            <w:r>
              <w:rPr>
                <w:rFonts w:ascii="Arial" w:eastAsia="Times New Roman" w:hAnsi="Arial" w:cs="Arial"/>
                <w:bCs/>
                <w:color w:val="000000"/>
                <w:sz w:val="22"/>
                <w:szCs w:val="22"/>
                <w:lang w:val="es-CO" w:eastAsia="es-CO"/>
              </w:rPr>
              <w:t xml:space="preserve"> sociedad. El estudiante realizará una maqueta con su línea de tiempo sobre algún invento o aporte a la humanidad en los campos de la ciencia, la tecnología o la sociedad. </w:t>
            </w: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Se evaluará la creatividad, la indagación y la explicación de su propuesta. </w:t>
            </w: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Calificación: 40%</w:t>
            </w:r>
          </w:p>
          <w:p w:rsidR="00C16E9B" w:rsidRDefault="00C16E9B" w:rsidP="00656313">
            <w:pPr>
              <w:rPr>
                <w:rFonts w:ascii="Arial" w:eastAsia="Times New Roman" w:hAnsi="Arial" w:cs="Arial"/>
                <w:bCs/>
                <w:color w:val="000000"/>
                <w:sz w:val="22"/>
                <w:szCs w:val="22"/>
                <w:lang w:val="es-CO" w:eastAsia="es-CO"/>
              </w:rPr>
            </w:pP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lang w:val="es-CO" w:eastAsia="es-CO"/>
              </w:rPr>
              <w:t>-</w:t>
            </w:r>
            <w:r w:rsidRPr="00A22A55">
              <w:rPr>
                <w:rFonts w:ascii="Arial" w:eastAsia="Times New Roman" w:hAnsi="Arial" w:cs="Arial"/>
                <w:bCs/>
                <w:color w:val="000000"/>
                <w:sz w:val="22"/>
                <w:szCs w:val="22"/>
                <w:lang w:val="es-CO" w:eastAsia="es-CO"/>
              </w:rPr>
              <w:t>Rúbrica</w:t>
            </w:r>
            <w:r>
              <w:rPr>
                <w:rFonts w:ascii="Arial" w:eastAsia="Times New Roman" w:hAnsi="Arial" w:cs="Arial"/>
                <w:bCs/>
                <w:color w:val="000000"/>
                <w:sz w:val="22"/>
                <w:szCs w:val="22"/>
                <w:lang w:val="es-CO" w:eastAsia="es-CO"/>
              </w:rPr>
              <w:t xml:space="preserve"> de evaluación. Dichas actividades se evaluarán a partir de una rúbrica de evaluación la cual se entregará como anexo en el taller de plan de apoyo. </w:t>
            </w:r>
          </w:p>
          <w:p w:rsidR="00C16E9B" w:rsidRPr="00AF46C5" w:rsidRDefault="00C16E9B" w:rsidP="00656313">
            <w:pPr>
              <w:rPr>
                <w:rFonts w:ascii="Arial" w:eastAsia="Times New Roman" w:hAnsi="Arial" w:cs="Arial"/>
                <w:bCs/>
                <w:color w:val="000000"/>
                <w:lang w:val="es-CO" w:eastAsia="es-CO"/>
              </w:rPr>
            </w:pPr>
            <w:r>
              <w:rPr>
                <w:rFonts w:ascii="Arial" w:eastAsia="Times New Roman" w:hAnsi="Arial" w:cs="Arial"/>
                <w:bCs/>
                <w:color w:val="000000"/>
                <w:sz w:val="22"/>
                <w:szCs w:val="22"/>
                <w:lang w:val="es-CO" w:eastAsia="es-CO"/>
              </w:rPr>
              <w:t>Calificación: 20%</w:t>
            </w:r>
          </w:p>
        </w:tc>
      </w:tr>
      <w:tr w:rsidR="00C16E9B" w:rsidRPr="000F4992" w:rsidTr="00656313">
        <w:trPr>
          <w:trHeight w:val="300"/>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nil"/>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16E9B" w:rsidRPr="000F4992" w:rsidRDefault="00C16E9B" w:rsidP="00656313">
            <w:pPr>
              <w:jc w:val="center"/>
              <w:rPr>
                <w:rFonts w:ascii="Arial" w:eastAsia="Times New Roman" w:hAnsi="Arial" w:cs="Arial"/>
                <w:b/>
                <w:bCs/>
                <w:color w:val="000000"/>
                <w:sz w:val="22"/>
                <w:szCs w:val="22"/>
                <w:lang w:val="es-CO" w:eastAsia="es-CO"/>
              </w:rPr>
            </w:pPr>
            <w:r w:rsidRPr="000F4992">
              <w:rPr>
                <w:rFonts w:ascii="Arial" w:eastAsia="Times New Roman" w:hAnsi="Arial" w:cs="Arial"/>
                <w:b/>
                <w:bCs/>
                <w:color w:val="000000"/>
                <w:sz w:val="22"/>
                <w:szCs w:val="22"/>
                <w:lang w:val="es-CO" w:eastAsia="es-CO"/>
              </w:rPr>
              <w:t>Indicaciones para la los estudiantes: Forma de entrega y fecha máxima de entrega</w:t>
            </w:r>
          </w:p>
        </w:tc>
      </w:tr>
      <w:tr w:rsidR="00C16E9B" w:rsidRPr="000F4992" w:rsidTr="00656313">
        <w:trPr>
          <w:trHeight w:val="491"/>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C16E9B" w:rsidRDefault="00C16E9B" w:rsidP="00656313">
            <w:pP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-Elaboración de Infografía:</w:t>
            </w: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Apreciado estudiante, como actividad 1 del plan de superación, realizar una infografía digital sobre el tema evolución y selección natural. Para dicha actividad se le evaluará la ayuda digital, el diseño y contenido de la infografía y la sustentación de la misma. No olvide anexar las referencias bibliográficas. </w:t>
            </w:r>
          </w:p>
          <w:p w:rsidR="00C16E9B" w:rsidRPr="007F797A"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Fecha de entrega y sustentación: 9 al 13 de septiembre, según horario de clase. Enviar la infografía al correo: </w:t>
            </w:r>
            <w:hyperlink r:id="rId6" w:history="1">
              <w:r w:rsidRPr="00CD7382">
                <w:rPr>
                  <w:rStyle w:val="Hipervnculo"/>
                  <w:rFonts w:ascii="Arial" w:eastAsia="Times New Roman" w:hAnsi="Arial" w:cs="Arial"/>
                  <w:bCs/>
                  <w:sz w:val="22"/>
                  <w:szCs w:val="22"/>
                  <w:lang w:val="es-CO" w:eastAsia="es-CO"/>
                </w:rPr>
                <w:t>claudiaramirezur@gmail.com</w:t>
              </w:r>
            </w:hyperlink>
            <w:r>
              <w:rPr>
                <w:rFonts w:ascii="Arial" w:eastAsia="Times New Roman" w:hAnsi="Arial" w:cs="Arial"/>
                <w:bCs/>
                <w:color w:val="000000"/>
                <w:sz w:val="22"/>
                <w:szCs w:val="22"/>
                <w:lang w:val="es-CO" w:eastAsia="es-CO"/>
              </w:rPr>
              <w:t xml:space="preserve"> </w:t>
            </w:r>
          </w:p>
          <w:p w:rsidR="00C16E9B" w:rsidRDefault="00C16E9B" w:rsidP="00656313">
            <w:pPr>
              <w:rPr>
                <w:rFonts w:ascii="Arial" w:eastAsia="Times New Roman" w:hAnsi="Arial" w:cs="Arial"/>
                <w:bCs/>
                <w:color w:val="000000"/>
                <w:sz w:val="22"/>
                <w:szCs w:val="22"/>
                <w:lang w:val="es-CO" w:eastAsia="es-CO"/>
              </w:rPr>
            </w:pPr>
          </w:p>
          <w:p w:rsidR="00C16E9B" w:rsidRDefault="00C16E9B" w:rsidP="00656313">
            <w:pPr>
              <w:rPr>
                <w:rFonts w:ascii="Arial" w:eastAsia="Times New Roman" w:hAnsi="Arial" w:cs="Arial"/>
                <w:bCs/>
                <w:color w:val="000000"/>
                <w:sz w:val="22"/>
                <w:szCs w:val="22"/>
                <w:lang w:val="es-CO" w:eastAsia="es-CO"/>
              </w:rPr>
            </w:pPr>
          </w:p>
          <w:p w:rsidR="00C16E9B" w:rsidRDefault="00C16E9B" w:rsidP="00656313">
            <w:pP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-Presentación de maqueta y línea de tiempo:</w:t>
            </w:r>
          </w:p>
          <w:p w:rsidR="00C16E9B" w:rsidRPr="007F797A" w:rsidRDefault="00C16E9B" w:rsidP="00656313">
            <w:pPr>
              <w:rPr>
                <w:rFonts w:ascii="Arial" w:eastAsia="Times New Roman" w:hAnsi="Arial" w:cs="Arial"/>
                <w:bCs/>
                <w:color w:val="000000"/>
                <w:sz w:val="22"/>
                <w:szCs w:val="22"/>
                <w:lang w:val="es-CO" w:eastAsia="es-CO"/>
              </w:rPr>
            </w:pP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actividad 2 del plan de superación, indagar y realizar una maqueta y línea de tiempo sobre algún invento o aporte a la humanidad desde los campos de la ciencia, la tecnología </w:t>
            </w:r>
            <w:proofErr w:type="spellStart"/>
            <w:r>
              <w:rPr>
                <w:rFonts w:ascii="Arial" w:eastAsia="Times New Roman" w:hAnsi="Arial" w:cs="Arial"/>
                <w:bCs/>
                <w:color w:val="000000"/>
                <w:sz w:val="22"/>
                <w:szCs w:val="22"/>
                <w:lang w:val="es-CO" w:eastAsia="es-CO"/>
              </w:rPr>
              <w:t>ó</w:t>
            </w:r>
            <w:proofErr w:type="spellEnd"/>
            <w:r>
              <w:rPr>
                <w:rFonts w:ascii="Arial" w:eastAsia="Times New Roman" w:hAnsi="Arial" w:cs="Arial"/>
                <w:bCs/>
                <w:color w:val="000000"/>
                <w:sz w:val="22"/>
                <w:szCs w:val="22"/>
                <w:lang w:val="es-CO" w:eastAsia="es-CO"/>
              </w:rPr>
              <w:t xml:space="preserve"> sociedad. No </w:t>
            </w:r>
            <w:r>
              <w:rPr>
                <w:rFonts w:ascii="Arial" w:eastAsia="Times New Roman" w:hAnsi="Arial" w:cs="Arial"/>
                <w:bCs/>
                <w:color w:val="000000"/>
                <w:sz w:val="22"/>
                <w:szCs w:val="22"/>
                <w:lang w:val="es-CO" w:eastAsia="es-CO"/>
              </w:rPr>
              <w:lastRenderedPageBreak/>
              <w:t xml:space="preserve">olvide que dicha maqueta y línea de tiempo deberá ser sustentada por usted. La línea de tiempo se puede hacer en físico </w:t>
            </w:r>
            <w:proofErr w:type="spellStart"/>
            <w:r>
              <w:rPr>
                <w:rFonts w:ascii="Arial" w:eastAsia="Times New Roman" w:hAnsi="Arial" w:cs="Arial"/>
                <w:bCs/>
                <w:color w:val="000000"/>
                <w:sz w:val="22"/>
                <w:szCs w:val="22"/>
                <w:lang w:val="es-CO" w:eastAsia="es-CO"/>
              </w:rPr>
              <w:t>ó</w:t>
            </w:r>
            <w:proofErr w:type="spellEnd"/>
            <w:r>
              <w:rPr>
                <w:rFonts w:ascii="Arial" w:eastAsia="Times New Roman" w:hAnsi="Arial" w:cs="Arial"/>
                <w:bCs/>
                <w:color w:val="000000"/>
                <w:sz w:val="22"/>
                <w:szCs w:val="22"/>
                <w:lang w:val="es-CO" w:eastAsia="es-CO"/>
              </w:rPr>
              <w:t xml:space="preserve"> utilizando algún medio digital. No olvide las referencias bibliográficas. Fecha de entrega y sustentación: 16 al 20 de septiembre, según horario de clase. (se recordará una semana antes)</w:t>
            </w:r>
          </w:p>
          <w:p w:rsidR="00C16E9B" w:rsidRDefault="00C16E9B" w:rsidP="00656313">
            <w:pPr>
              <w:rPr>
                <w:rFonts w:ascii="Arial" w:eastAsia="Times New Roman" w:hAnsi="Arial" w:cs="Arial"/>
                <w:bCs/>
                <w:color w:val="000000"/>
                <w:sz w:val="22"/>
                <w:szCs w:val="22"/>
                <w:lang w:val="es-CO" w:eastAsia="es-CO"/>
              </w:rPr>
            </w:pPr>
          </w:p>
          <w:p w:rsidR="00C16E9B" w:rsidRDefault="00C16E9B" w:rsidP="00656313">
            <w:pPr>
              <w:rPr>
                <w:rFonts w:ascii="Arial" w:eastAsia="Times New Roman" w:hAnsi="Arial" w:cs="Arial"/>
                <w:bCs/>
                <w:color w:val="000000"/>
                <w:sz w:val="22"/>
                <w:szCs w:val="22"/>
                <w:lang w:val="es-CO" w:eastAsia="es-CO"/>
              </w:rPr>
            </w:pPr>
          </w:p>
          <w:p w:rsidR="00C16E9B" w:rsidRPr="00AF46C5" w:rsidRDefault="00C16E9B" w:rsidP="00656313">
            <w:pPr>
              <w:rPr>
                <w:rFonts w:ascii="Arial" w:eastAsia="Times New Roman" w:hAnsi="Arial" w:cs="Arial"/>
                <w:b/>
                <w:bCs/>
                <w:color w:val="000000"/>
                <w:sz w:val="22"/>
                <w:szCs w:val="22"/>
                <w:lang w:val="es-CO" w:eastAsia="es-CO"/>
              </w:rPr>
            </w:pPr>
            <w:r w:rsidRPr="00AF46C5">
              <w:rPr>
                <w:rFonts w:ascii="Arial" w:eastAsia="Times New Roman" w:hAnsi="Arial" w:cs="Arial"/>
                <w:b/>
                <w:bCs/>
                <w:color w:val="000000"/>
                <w:sz w:val="22"/>
                <w:szCs w:val="22"/>
                <w:lang w:val="es-CO" w:eastAsia="es-CO"/>
              </w:rPr>
              <w:t>-Rúbrica de Evaluación:</w:t>
            </w:r>
          </w:p>
          <w:p w:rsidR="00C16E9B"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Como anexo se entregará una </w:t>
            </w:r>
            <w:r w:rsidRPr="00DA163C">
              <w:rPr>
                <w:rFonts w:ascii="Arial" w:eastAsia="Times New Roman" w:hAnsi="Arial" w:cs="Arial"/>
                <w:bCs/>
                <w:color w:val="000000"/>
                <w:sz w:val="22"/>
                <w:szCs w:val="22"/>
                <w:lang w:val="es-CO" w:eastAsia="es-CO"/>
              </w:rPr>
              <w:t>rúbrica de evaluación</w:t>
            </w:r>
            <w:r>
              <w:rPr>
                <w:rFonts w:ascii="Arial" w:eastAsia="Times New Roman" w:hAnsi="Arial" w:cs="Arial"/>
                <w:bCs/>
                <w:color w:val="000000"/>
                <w:sz w:val="22"/>
                <w:szCs w:val="22"/>
                <w:lang w:val="es-CO" w:eastAsia="es-CO"/>
              </w:rPr>
              <w:t xml:space="preserve">, la cual debe completar y realizar su autoevaluación. </w:t>
            </w:r>
          </w:p>
          <w:p w:rsidR="00C16E9B" w:rsidRPr="00DA163C" w:rsidRDefault="00C16E9B" w:rsidP="00656313">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Solicitarla al docente, entregarla con la maqueta y línea de tiempo. </w:t>
            </w:r>
          </w:p>
        </w:tc>
      </w:tr>
      <w:tr w:rsidR="00C16E9B" w:rsidRPr="000F4992" w:rsidTr="00656313">
        <w:trPr>
          <w:trHeight w:val="300"/>
          <w:jc w:val="center"/>
        </w:trPr>
        <w:tc>
          <w:tcPr>
            <w:tcW w:w="9920" w:type="dxa"/>
            <w:vMerge/>
            <w:tcBorders>
              <w:top w:val="nil"/>
              <w:left w:val="single" w:sz="8" w:space="0" w:color="auto"/>
              <w:bottom w:val="single" w:sz="8" w:space="0" w:color="000000"/>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r w:rsidR="00C16E9B" w:rsidRPr="000F4992" w:rsidTr="00656313">
        <w:trPr>
          <w:trHeight w:val="315"/>
          <w:jc w:val="center"/>
        </w:trPr>
        <w:tc>
          <w:tcPr>
            <w:tcW w:w="9920" w:type="dxa"/>
            <w:vMerge/>
            <w:tcBorders>
              <w:top w:val="nil"/>
              <w:left w:val="single" w:sz="8" w:space="0" w:color="auto"/>
              <w:bottom w:val="single" w:sz="8" w:space="0" w:color="000000"/>
              <w:right w:val="single" w:sz="8" w:space="0" w:color="000000"/>
            </w:tcBorders>
            <w:vAlign w:val="center"/>
            <w:hideMark/>
          </w:tcPr>
          <w:p w:rsidR="00C16E9B" w:rsidRPr="000F4992" w:rsidRDefault="00C16E9B" w:rsidP="00656313">
            <w:pPr>
              <w:rPr>
                <w:rFonts w:ascii="Arial" w:eastAsia="Times New Roman" w:hAnsi="Arial" w:cs="Arial"/>
                <w:b/>
                <w:bCs/>
                <w:color w:val="000000"/>
                <w:sz w:val="22"/>
                <w:szCs w:val="22"/>
                <w:lang w:val="es-CO" w:eastAsia="es-CO"/>
              </w:rPr>
            </w:pPr>
          </w:p>
        </w:tc>
      </w:tr>
    </w:tbl>
    <w:p w:rsidR="00C16E9B" w:rsidRDefault="00C16E9B" w:rsidP="00C16E9B"/>
    <w:p w:rsidR="00C16E9B" w:rsidRDefault="00C16E9B" w:rsidP="00C16E9B"/>
    <w:p w:rsidR="00C16E9B" w:rsidRDefault="00C16E9B" w:rsidP="00C16E9B"/>
    <w:p w:rsidR="00C16E9B" w:rsidRDefault="00C16E9B" w:rsidP="00C16E9B"/>
    <w:p w:rsidR="00C16E9B" w:rsidRDefault="00C16E9B" w:rsidP="00C16E9B"/>
    <w:p w:rsidR="00C16E9B" w:rsidRDefault="00C16E9B" w:rsidP="00C16E9B"/>
    <w:p w:rsidR="00C16E9B" w:rsidRDefault="00C16E9B" w:rsidP="00C16E9B"/>
    <w:p w:rsidR="00C16E9B" w:rsidRDefault="00C16E9B" w:rsidP="00C16E9B"/>
    <w:p w:rsidR="00C16E9B" w:rsidRDefault="00C16E9B" w:rsidP="00C16E9B"/>
    <w:p w:rsidR="00E14164" w:rsidRDefault="00E14164"/>
    <w:sectPr w:rsidR="00E14164" w:rsidSect="00993C3B">
      <w:headerReference w:type="default" r:id="rId7"/>
      <w:footerReference w:type="default" r:id="rId8"/>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BF1" w:rsidRDefault="00A32BF1">
      <w:r>
        <w:separator/>
      </w:r>
    </w:p>
  </w:endnote>
  <w:endnote w:type="continuationSeparator" w:id="0">
    <w:p w:rsidR="00A32BF1" w:rsidRDefault="00A32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C16E9B" w:rsidP="00993C3B">
    <w:pPr>
      <w:pStyle w:val="Piedepgina"/>
      <w:pBdr>
        <w:top w:val="thinThickSmallGap" w:sz="24" w:space="1" w:color="823B0B"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993C3B" w:rsidRDefault="00C16E9B" w:rsidP="00993C3B">
    <w:pPr>
      <w:pStyle w:val="Piedepgina"/>
      <w:pBdr>
        <w:top w:val="thinThickSmallGap" w:sz="24" w:space="1" w:color="823B0B"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BF1" w:rsidRDefault="00A32BF1">
      <w:r>
        <w:separator/>
      </w:r>
    </w:p>
  </w:footnote>
  <w:footnote w:type="continuationSeparator" w:id="0">
    <w:p w:rsidR="00A32BF1" w:rsidRDefault="00A32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3B" w:rsidRDefault="00C16E9B" w:rsidP="00993C3B">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78849A7C" wp14:editId="12278262">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C3B" w:rsidRDefault="00C16E9B" w:rsidP="00993C3B">
                            <w:pPr>
                              <w:spacing w:before="12"/>
                              <w:ind w:right="187"/>
                              <w:jc w:val="center"/>
                              <w:rPr>
                                <w:rFonts w:ascii="Arial" w:hAnsi="Arial"/>
                                <w:b/>
                              </w:rPr>
                            </w:pPr>
                            <w:r>
                              <w:rPr>
                                <w:rFonts w:ascii="Arial" w:hAnsi="Arial"/>
                                <w:b/>
                              </w:rPr>
                              <w:t>Secretaría de Educación del Municipio de Medellín</w:t>
                            </w:r>
                          </w:p>
                          <w:p w:rsidR="00993C3B" w:rsidRDefault="00C16E9B" w:rsidP="00993C3B">
                            <w:pPr>
                              <w:spacing w:before="12"/>
                              <w:ind w:right="187"/>
                              <w:jc w:val="center"/>
                              <w:rPr>
                                <w:rFonts w:ascii="Arial" w:hAnsi="Arial"/>
                                <w:b/>
                              </w:rPr>
                            </w:pPr>
                            <w:r>
                              <w:rPr>
                                <w:rFonts w:ascii="Arial" w:hAnsi="Arial"/>
                                <w:b/>
                              </w:rPr>
                              <w:t>Institución Educativa Barrio Olaya Herrera</w:t>
                            </w:r>
                          </w:p>
                          <w:p w:rsidR="00993C3B" w:rsidRDefault="00C16E9B" w:rsidP="00993C3B">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C16E9B" w:rsidP="00993C3B">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78849A7C"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93C3B" w:rsidRDefault="00C16E9B" w:rsidP="00993C3B">
                      <w:pPr>
                        <w:spacing w:before="12"/>
                        <w:ind w:right="187"/>
                        <w:jc w:val="center"/>
                        <w:rPr>
                          <w:rFonts w:ascii="Arial" w:hAnsi="Arial"/>
                          <w:b/>
                        </w:rPr>
                      </w:pPr>
                      <w:r>
                        <w:rPr>
                          <w:rFonts w:ascii="Arial" w:hAnsi="Arial"/>
                          <w:b/>
                        </w:rPr>
                        <w:t>Secretaría de Educación del Municipio de Medellín</w:t>
                      </w:r>
                    </w:p>
                    <w:p w:rsidR="00993C3B" w:rsidRDefault="00C16E9B" w:rsidP="00993C3B">
                      <w:pPr>
                        <w:spacing w:before="12"/>
                        <w:ind w:right="187"/>
                        <w:jc w:val="center"/>
                        <w:rPr>
                          <w:rFonts w:ascii="Arial" w:hAnsi="Arial"/>
                          <w:b/>
                        </w:rPr>
                      </w:pPr>
                      <w:r>
                        <w:rPr>
                          <w:rFonts w:ascii="Arial" w:hAnsi="Arial"/>
                          <w:b/>
                        </w:rPr>
                        <w:t>Institución Educativa Barrio Olaya Herrera</w:t>
                      </w:r>
                    </w:p>
                    <w:p w:rsidR="00993C3B" w:rsidRDefault="00C16E9B" w:rsidP="00993C3B">
                      <w:pPr>
                        <w:spacing w:before="12"/>
                        <w:ind w:right="187"/>
                        <w:jc w:val="center"/>
                        <w:rPr>
                          <w:rFonts w:ascii="Arial" w:hAnsi="Arial"/>
                          <w:b/>
                        </w:rPr>
                      </w:pPr>
                      <w:r w:rsidRPr="00830D84">
                        <w:rPr>
                          <w:rFonts w:ascii="Arial" w:hAnsi="Arial" w:cs="David"/>
                          <w:sz w:val="18"/>
                          <w:szCs w:val="18"/>
                        </w:rPr>
                        <w:t>Aprobada por resolución Municipal Nº 156 del 23 de septiembre de 2003 y modificada por Res</w:t>
                      </w:r>
                      <w:r w:rsidRPr="00830D84">
                        <w:rPr>
                          <w:rFonts w:ascii="Arial" w:hAnsi="Arial" w:cs="David"/>
                          <w:sz w:val="18"/>
                          <w:szCs w:val="18"/>
                        </w:rPr>
                        <w:t xml:space="preserve">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93C3B" w:rsidRDefault="00C16E9B" w:rsidP="00993C3B">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993C3B" w:rsidRDefault="00A32BF1" w:rsidP="00993C3B">
    <w:pPr>
      <w:pStyle w:val="Encabezado"/>
      <w:jc w:val="center"/>
      <w:rPr>
        <w:sz w:val="20"/>
        <w:szCs w:val="20"/>
      </w:rPr>
    </w:pPr>
  </w:p>
  <w:p w:rsidR="00993C3B" w:rsidRDefault="00A32BF1" w:rsidP="00993C3B">
    <w:pPr>
      <w:pStyle w:val="Encabezado"/>
      <w:jc w:val="center"/>
      <w:rPr>
        <w:sz w:val="20"/>
        <w:szCs w:val="20"/>
      </w:rPr>
    </w:pPr>
  </w:p>
  <w:p w:rsidR="00993C3B" w:rsidRPr="000D336A" w:rsidRDefault="00A32BF1" w:rsidP="00993C3B">
    <w:pPr>
      <w:pStyle w:val="Encabezado"/>
      <w:jc w:val="center"/>
      <w:rPr>
        <w:sz w:val="20"/>
        <w:szCs w:val="20"/>
      </w:rPr>
    </w:pPr>
  </w:p>
  <w:p w:rsidR="00993C3B" w:rsidRDefault="00A32BF1" w:rsidP="00993C3B">
    <w:pPr>
      <w:pStyle w:val="Piedepgina"/>
      <w:pBdr>
        <w:top w:val="thinThickSmallGap" w:sz="24" w:space="1" w:color="823B0B" w:themeColor="accent2" w:themeShade="7F"/>
      </w:pBdr>
      <w:jc w:val="center"/>
      <w:rPr>
        <w:rFonts w:ascii="Book Antiqua" w:hAnsi="Book Antiqua"/>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E9B"/>
    <w:rsid w:val="00A32BF1"/>
    <w:rsid w:val="00C16E9B"/>
    <w:rsid w:val="00D128D6"/>
    <w:rsid w:val="00E14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2725B6-1A16-4427-9453-26B0DC77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E9B"/>
    <w:pPr>
      <w:spacing w:after="0" w:line="240" w:lineRule="auto"/>
    </w:pPr>
    <w:rPr>
      <w:rFonts w:ascii="Times New Roman" w:eastAsia="Batang" w:hAnsi="Times New Roman" w:cs="Times New Roman"/>
      <w:sz w:val="24"/>
      <w:szCs w:val="24"/>
      <w:lang w:val="es-ES" w:eastAsia="es-ES"/>
    </w:rPr>
  </w:style>
  <w:style w:type="paragraph" w:styleId="Ttulo1">
    <w:name w:val="heading 1"/>
    <w:basedOn w:val="Normal"/>
    <w:next w:val="Normal"/>
    <w:link w:val="Ttulo1Car"/>
    <w:uiPriority w:val="9"/>
    <w:qFormat/>
    <w:rsid w:val="00C16E9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6E9B"/>
    <w:rPr>
      <w:rFonts w:asciiTheme="majorHAnsi" w:eastAsiaTheme="majorEastAsia" w:hAnsiTheme="majorHAnsi" w:cstheme="majorBidi"/>
      <w:color w:val="2E74B5" w:themeColor="accent1" w:themeShade="BF"/>
      <w:sz w:val="32"/>
      <w:szCs w:val="32"/>
      <w:lang w:val="es-ES" w:eastAsia="es-ES"/>
    </w:rPr>
  </w:style>
  <w:style w:type="paragraph" w:styleId="Encabezado">
    <w:name w:val="header"/>
    <w:basedOn w:val="Normal"/>
    <w:link w:val="EncabezadoCar"/>
    <w:unhideWhenUsed/>
    <w:rsid w:val="00C16E9B"/>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C16E9B"/>
    <w:rPr>
      <w:lang w:val="es-ES"/>
    </w:rPr>
  </w:style>
  <w:style w:type="paragraph" w:styleId="Piedepgina">
    <w:name w:val="footer"/>
    <w:basedOn w:val="Normal"/>
    <w:link w:val="PiedepginaCar"/>
    <w:uiPriority w:val="99"/>
    <w:unhideWhenUsed/>
    <w:rsid w:val="00C16E9B"/>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C16E9B"/>
    <w:rPr>
      <w:lang w:val="es-ES"/>
    </w:rPr>
  </w:style>
  <w:style w:type="table" w:styleId="Tablaconcuadrcula">
    <w:name w:val="Table Grid"/>
    <w:basedOn w:val="Tablanormal"/>
    <w:uiPriority w:val="59"/>
    <w:rsid w:val="00C16E9B"/>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C16E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laudiaramirezur@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3907</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Institucion Educativa Barrio Olaya Herrera</cp:lastModifiedBy>
  <cp:revision>2</cp:revision>
  <dcterms:created xsi:type="dcterms:W3CDTF">2024-08-27T21:43:00Z</dcterms:created>
  <dcterms:modified xsi:type="dcterms:W3CDTF">2024-08-27T21:43:00Z</dcterms:modified>
</cp:coreProperties>
</file>