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8B0DD4" w14:textId="77777777" w:rsidR="0035059E" w:rsidRDefault="0035059E">
      <w:pPr>
        <w:ind w:left="0" w:hanging="2"/>
      </w:pPr>
      <w:bookmarkStart w:id="0" w:name="_GoBack"/>
      <w:bookmarkEnd w:id="0"/>
    </w:p>
    <w:tbl>
      <w:tblPr>
        <w:tblStyle w:val="a2"/>
        <w:tblW w:w="1003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3"/>
        <w:gridCol w:w="827"/>
        <w:gridCol w:w="1928"/>
        <w:gridCol w:w="1440"/>
        <w:gridCol w:w="2013"/>
      </w:tblGrid>
      <w:tr w:rsidR="0035059E" w14:paraId="6CC3D0FA" w14:textId="77777777">
        <w:trPr>
          <w:trHeight w:val="300"/>
        </w:trPr>
        <w:tc>
          <w:tcPr>
            <w:tcW w:w="3823" w:type="dxa"/>
            <w:tcBorders>
              <w:right w:val="single" w:sz="4" w:space="0" w:color="000000"/>
            </w:tcBorders>
            <w:vAlign w:val="center"/>
          </w:tcPr>
          <w:p w14:paraId="259E6797" w14:textId="77777777" w:rsidR="0035059E" w:rsidRDefault="00A83720">
            <w:pPr>
              <w:ind w:left="0" w:hanging="2"/>
            </w:pPr>
            <w:r>
              <w:rPr>
                <w:b/>
              </w:rPr>
              <w:t xml:space="preserve">ASIGNATURA /ÁREA/DIMENSIONES </w:t>
            </w:r>
          </w:p>
        </w:tc>
        <w:tc>
          <w:tcPr>
            <w:tcW w:w="2755" w:type="dxa"/>
            <w:gridSpan w:val="2"/>
            <w:tcBorders>
              <w:right w:val="single" w:sz="4" w:space="0" w:color="000000"/>
            </w:tcBorders>
          </w:tcPr>
          <w:p w14:paraId="48F8E312" w14:textId="00765133" w:rsidR="0035059E" w:rsidRDefault="001C2ADD">
            <w:pPr>
              <w:ind w:left="0" w:hanging="2"/>
              <w:jc w:val="center"/>
            </w:pPr>
            <w:r>
              <w:t>Matemáticas / Geometría / Estadística</w:t>
            </w:r>
          </w:p>
        </w:tc>
        <w:tc>
          <w:tcPr>
            <w:tcW w:w="1440" w:type="dxa"/>
            <w:tcBorders>
              <w:right w:val="single" w:sz="4" w:space="0" w:color="000000"/>
            </w:tcBorders>
            <w:vAlign w:val="center"/>
          </w:tcPr>
          <w:p w14:paraId="0F2C13DE" w14:textId="77777777" w:rsidR="0035059E" w:rsidRDefault="00A83720">
            <w:pPr>
              <w:ind w:left="0" w:hanging="2"/>
            </w:pPr>
            <w:r>
              <w:rPr>
                <w:b/>
              </w:rPr>
              <w:t>GRADO:</w:t>
            </w:r>
          </w:p>
        </w:tc>
        <w:tc>
          <w:tcPr>
            <w:tcW w:w="2013" w:type="dxa"/>
            <w:tcBorders>
              <w:right w:val="single" w:sz="4" w:space="0" w:color="000000"/>
            </w:tcBorders>
          </w:tcPr>
          <w:p w14:paraId="2902D576" w14:textId="7F4EEE25" w:rsidR="0035059E" w:rsidRDefault="0094188E">
            <w:pPr>
              <w:ind w:left="0" w:hanging="2"/>
              <w:jc w:val="center"/>
            </w:pPr>
            <w:r>
              <w:t>1° (1-2-3)</w:t>
            </w:r>
          </w:p>
        </w:tc>
      </w:tr>
      <w:tr w:rsidR="0035059E" w14:paraId="688FFE72" w14:textId="77777777">
        <w:trPr>
          <w:trHeight w:val="300"/>
        </w:trPr>
        <w:tc>
          <w:tcPr>
            <w:tcW w:w="3823" w:type="dxa"/>
            <w:tcBorders>
              <w:right w:val="single" w:sz="4" w:space="0" w:color="000000"/>
            </w:tcBorders>
            <w:vAlign w:val="center"/>
          </w:tcPr>
          <w:p w14:paraId="2F35011B" w14:textId="10141104" w:rsidR="0035059E" w:rsidRDefault="00A83720">
            <w:pPr>
              <w:ind w:left="0" w:hanging="2"/>
            </w:pPr>
            <w:r>
              <w:rPr>
                <w:b/>
              </w:rPr>
              <w:t>PERÍODO:</w:t>
            </w:r>
            <w:r w:rsidR="000950B4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    </w:t>
            </w:r>
          </w:p>
        </w:tc>
        <w:tc>
          <w:tcPr>
            <w:tcW w:w="2755" w:type="dxa"/>
            <w:gridSpan w:val="2"/>
            <w:tcBorders>
              <w:right w:val="single" w:sz="4" w:space="0" w:color="000000"/>
            </w:tcBorders>
          </w:tcPr>
          <w:p w14:paraId="1F782D12" w14:textId="7AF0C277" w:rsidR="0035059E" w:rsidRDefault="00CB13D5" w:rsidP="000950B4">
            <w:pPr>
              <w:ind w:left="0" w:hanging="2"/>
              <w:jc w:val="center"/>
            </w:pPr>
            <w:r>
              <w:t>Segundo</w:t>
            </w:r>
          </w:p>
        </w:tc>
        <w:tc>
          <w:tcPr>
            <w:tcW w:w="1440" w:type="dxa"/>
            <w:tcBorders>
              <w:right w:val="single" w:sz="4" w:space="0" w:color="000000"/>
            </w:tcBorders>
            <w:vAlign w:val="center"/>
          </w:tcPr>
          <w:p w14:paraId="6065D139" w14:textId="77777777" w:rsidR="0035059E" w:rsidRDefault="00A83720">
            <w:pPr>
              <w:ind w:left="0" w:hanging="2"/>
            </w:pPr>
            <w:r>
              <w:rPr>
                <w:b/>
              </w:rPr>
              <w:t>AÑO:</w:t>
            </w:r>
          </w:p>
        </w:tc>
        <w:tc>
          <w:tcPr>
            <w:tcW w:w="2013" w:type="dxa"/>
            <w:tcBorders>
              <w:right w:val="single" w:sz="4" w:space="0" w:color="000000"/>
            </w:tcBorders>
          </w:tcPr>
          <w:p w14:paraId="3D184EB3" w14:textId="7CEE1760" w:rsidR="0035059E" w:rsidRDefault="00A83720">
            <w:pPr>
              <w:ind w:left="0" w:hanging="2"/>
              <w:jc w:val="center"/>
            </w:pPr>
            <w:r>
              <w:t>202</w:t>
            </w:r>
            <w:r w:rsidR="0094188E">
              <w:t>5</w:t>
            </w:r>
          </w:p>
        </w:tc>
      </w:tr>
      <w:tr w:rsidR="0035059E" w14:paraId="659E3E1F" w14:textId="77777777">
        <w:trPr>
          <w:trHeight w:val="300"/>
        </w:trPr>
        <w:tc>
          <w:tcPr>
            <w:tcW w:w="382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72137F3" w14:textId="77777777" w:rsidR="0035059E" w:rsidRDefault="00A83720">
            <w:pPr>
              <w:ind w:left="0" w:hanging="2"/>
            </w:pPr>
            <w:r>
              <w:rPr>
                <w:b/>
              </w:rPr>
              <w:t>NOMBRE DEL ESTUDIANTE</w:t>
            </w:r>
          </w:p>
        </w:tc>
        <w:tc>
          <w:tcPr>
            <w:tcW w:w="6208" w:type="dxa"/>
            <w:gridSpan w:val="4"/>
            <w:tcBorders>
              <w:bottom w:val="single" w:sz="4" w:space="0" w:color="000000"/>
              <w:right w:val="single" w:sz="4" w:space="0" w:color="000000"/>
            </w:tcBorders>
          </w:tcPr>
          <w:p w14:paraId="506C4BA1" w14:textId="77777777" w:rsidR="0035059E" w:rsidRDefault="0035059E">
            <w:pPr>
              <w:ind w:left="0" w:hanging="2"/>
            </w:pPr>
          </w:p>
        </w:tc>
      </w:tr>
      <w:tr w:rsidR="0035059E" w14:paraId="6AA90CD4" w14:textId="77777777">
        <w:trPr>
          <w:trHeight w:val="300"/>
        </w:trPr>
        <w:tc>
          <w:tcPr>
            <w:tcW w:w="10031" w:type="dxa"/>
            <w:gridSpan w:val="5"/>
            <w:tcBorders>
              <w:left w:val="nil"/>
              <w:right w:val="nil"/>
            </w:tcBorders>
          </w:tcPr>
          <w:p w14:paraId="02C214EA" w14:textId="77777777" w:rsidR="0035059E" w:rsidRDefault="0035059E">
            <w:pPr>
              <w:ind w:left="0" w:hanging="2"/>
              <w:jc w:val="center"/>
            </w:pPr>
          </w:p>
        </w:tc>
      </w:tr>
      <w:tr w:rsidR="0035059E" w14:paraId="4858BFEB" w14:textId="77777777">
        <w:trPr>
          <w:trHeight w:val="300"/>
        </w:trPr>
        <w:tc>
          <w:tcPr>
            <w:tcW w:w="10031" w:type="dxa"/>
            <w:gridSpan w:val="5"/>
            <w:tcBorders>
              <w:right w:val="single" w:sz="4" w:space="0" w:color="000000"/>
            </w:tcBorders>
          </w:tcPr>
          <w:p w14:paraId="725E0738" w14:textId="77777777" w:rsidR="0035059E" w:rsidRPr="00A4454C" w:rsidRDefault="00A83720" w:rsidP="005C5F30">
            <w:pPr>
              <w:spacing w:line="240" w:lineRule="auto"/>
              <w:ind w:leftChars="0" w:left="0" w:firstLineChars="0" w:hanging="2"/>
              <w:jc w:val="both"/>
              <w:rPr>
                <w:sz w:val="20"/>
                <w:szCs w:val="20"/>
              </w:rPr>
            </w:pPr>
            <w:r w:rsidRPr="00A4454C">
              <w:rPr>
                <w:b/>
                <w:sz w:val="20"/>
                <w:szCs w:val="20"/>
              </w:rPr>
              <w:t>DESEMPEÑOS:</w:t>
            </w:r>
            <w:r w:rsidRPr="00A4454C">
              <w:rPr>
                <w:sz w:val="20"/>
                <w:szCs w:val="20"/>
              </w:rPr>
              <w:t xml:space="preserve">  </w:t>
            </w:r>
          </w:p>
          <w:p w14:paraId="70B65E99" w14:textId="7EB1FD3A" w:rsidR="009B463C" w:rsidRPr="00017DF5" w:rsidRDefault="009B463C" w:rsidP="005C5F30">
            <w:pPr>
              <w:pStyle w:val="Prrafodelista"/>
              <w:numPr>
                <w:ilvl w:val="0"/>
                <w:numId w:val="1"/>
              </w:numPr>
              <w:spacing w:line="240" w:lineRule="auto"/>
              <w:ind w:leftChars="0" w:left="142" w:firstLineChars="0" w:hanging="9"/>
              <w:rPr>
                <w:sz w:val="22"/>
                <w:szCs w:val="22"/>
              </w:rPr>
            </w:pPr>
            <w:r w:rsidRPr="00017DF5">
              <w:rPr>
                <w:sz w:val="22"/>
                <w:szCs w:val="22"/>
              </w:rPr>
              <w:t>Reconoce y escribe los números del 50 al 99 en orden ascendente</w:t>
            </w:r>
            <w:r w:rsidR="000629AB" w:rsidRPr="00017DF5">
              <w:rPr>
                <w:sz w:val="22"/>
                <w:szCs w:val="22"/>
              </w:rPr>
              <w:t>.</w:t>
            </w:r>
          </w:p>
          <w:p w14:paraId="1D41A793" w14:textId="4D7416BB" w:rsidR="000629AB" w:rsidRPr="00017DF5" w:rsidRDefault="00CB0365" w:rsidP="005C5F30">
            <w:pPr>
              <w:pStyle w:val="Prrafodelista"/>
              <w:numPr>
                <w:ilvl w:val="0"/>
                <w:numId w:val="1"/>
              </w:numPr>
              <w:spacing w:line="240" w:lineRule="auto"/>
              <w:ind w:leftChars="0" w:left="142" w:firstLineChars="0" w:hanging="9"/>
              <w:rPr>
                <w:sz w:val="22"/>
                <w:szCs w:val="22"/>
              </w:rPr>
            </w:pPr>
            <w:r w:rsidRPr="00017DF5">
              <w:rPr>
                <w:sz w:val="22"/>
                <w:szCs w:val="22"/>
              </w:rPr>
              <w:t>Identifica los números de la familia del 100</w:t>
            </w:r>
            <w:r w:rsidR="000629AB" w:rsidRPr="00017DF5">
              <w:rPr>
                <w:sz w:val="22"/>
                <w:szCs w:val="22"/>
              </w:rPr>
              <w:t xml:space="preserve">, </w:t>
            </w:r>
            <w:r w:rsidR="00017DF5" w:rsidRPr="00017DF5">
              <w:rPr>
                <w:sz w:val="22"/>
                <w:szCs w:val="22"/>
              </w:rPr>
              <w:t>en relación con el</w:t>
            </w:r>
            <w:r w:rsidR="000629AB" w:rsidRPr="00017DF5">
              <w:rPr>
                <w:sz w:val="22"/>
                <w:szCs w:val="22"/>
              </w:rPr>
              <w:t xml:space="preserve"> </w:t>
            </w:r>
            <w:r w:rsidR="00017DF5" w:rsidRPr="00017DF5">
              <w:rPr>
                <w:sz w:val="22"/>
                <w:szCs w:val="22"/>
              </w:rPr>
              <w:t xml:space="preserve">antecesor y sucesor de cada uno. </w:t>
            </w:r>
          </w:p>
          <w:p w14:paraId="406A667E" w14:textId="36266083" w:rsidR="00F60E9C" w:rsidRPr="00017DF5" w:rsidRDefault="000629AB" w:rsidP="005C5F30">
            <w:pPr>
              <w:pStyle w:val="Prrafodelista"/>
              <w:numPr>
                <w:ilvl w:val="0"/>
                <w:numId w:val="1"/>
              </w:numPr>
              <w:spacing w:line="240" w:lineRule="auto"/>
              <w:ind w:leftChars="0" w:left="142" w:firstLineChars="0" w:hanging="9"/>
              <w:rPr>
                <w:sz w:val="22"/>
                <w:szCs w:val="22"/>
              </w:rPr>
            </w:pPr>
            <w:r w:rsidRPr="00017DF5">
              <w:rPr>
                <w:sz w:val="22"/>
                <w:szCs w:val="22"/>
              </w:rPr>
              <w:t xml:space="preserve">Implementa el procedimiento para realizar restas de una cifra. </w:t>
            </w:r>
          </w:p>
          <w:p w14:paraId="485ADA96" w14:textId="6F96469A" w:rsidR="00CB0365" w:rsidRPr="00017DF5" w:rsidRDefault="00CB0365" w:rsidP="005C5F30">
            <w:pPr>
              <w:pStyle w:val="Prrafodelista"/>
              <w:numPr>
                <w:ilvl w:val="0"/>
                <w:numId w:val="1"/>
              </w:numPr>
              <w:spacing w:line="240" w:lineRule="auto"/>
              <w:ind w:leftChars="0" w:left="142" w:firstLineChars="0" w:hanging="9"/>
              <w:rPr>
                <w:sz w:val="22"/>
                <w:szCs w:val="22"/>
              </w:rPr>
            </w:pPr>
            <w:r w:rsidRPr="00017DF5">
              <w:rPr>
                <w:sz w:val="22"/>
                <w:szCs w:val="22"/>
              </w:rPr>
              <w:t>Señala y cuenta los vértices</w:t>
            </w:r>
            <w:r w:rsidR="00017DF5">
              <w:rPr>
                <w:sz w:val="22"/>
                <w:szCs w:val="22"/>
              </w:rPr>
              <w:t xml:space="preserve"> </w:t>
            </w:r>
            <w:r w:rsidRPr="00017DF5">
              <w:rPr>
                <w:sz w:val="22"/>
                <w:szCs w:val="22"/>
              </w:rPr>
              <w:t>y lados en las figuras geométricas.</w:t>
            </w:r>
          </w:p>
          <w:p w14:paraId="258BFCB7" w14:textId="14C99420" w:rsidR="005C5F30" w:rsidRPr="00017DF5" w:rsidRDefault="000629AB" w:rsidP="005C5F30">
            <w:pPr>
              <w:pStyle w:val="Prrafodelista"/>
              <w:numPr>
                <w:ilvl w:val="0"/>
                <w:numId w:val="1"/>
              </w:numPr>
              <w:spacing w:line="240" w:lineRule="auto"/>
              <w:ind w:leftChars="0" w:left="142" w:firstLineChars="0" w:hanging="9"/>
              <w:rPr>
                <w:sz w:val="22"/>
                <w:szCs w:val="22"/>
              </w:rPr>
            </w:pPr>
            <w:r w:rsidRPr="00017DF5">
              <w:rPr>
                <w:sz w:val="22"/>
                <w:szCs w:val="22"/>
              </w:rPr>
              <w:t>Clasifica objetos de su entorno según la forma del cuerpo geométrico al que se parecen.</w:t>
            </w:r>
          </w:p>
          <w:p w14:paraId="3EDD3C22" w14:textId="3D644F79" w:rsidR="005C5F30" w:rsidRDefault="000629AB" w:rsidP="005C5F30">
            <w:pPr>
              <w:pStyle w:val="Prrafodelista"/>
              <w:numPr>
                <w:ilvl w:val="0"/>
                <w:numId w:val="1"/>
              </w:numPr>
              <w:spacing w:line="240" w:lineRule="auto"/>
              <w:ind w:leftChars="0" w:left="142" w:firstLineChars="0" w:hanging="9"/>
            </w:pPr>
            <w:r w:rsidRPr="00017DF5">
              <w:rPr>
                <w:sz w:val="22"/>
                <w:szCs w:val="22"/>
              </w:rPr>
              <w:t>Interpreta una tabla de conteo simple para responder a preguntas.</w:t>
            </w:r>
          </w:p>
        </w:tc>
      </w:tr>
      <w:tr w:rsidR="0035059E" w14:paraId="178C0A40" w14:textId="77777777">
        <w:trPr>
          <w:trHeight w:val="132"/>
        </w:trPr>
        <w:tc>
          <w:tcPr>
            <w:tcW w:w="10031" w:type="dxa"/>
            <w:gridSpan w:val="5"/>
            <w:tcBorders>
              <w:right w:val="single" w:sz="4" w:space="0" w:color="000000"/>
            </w:tcBorders>
          </w:tcPr>
          <w:p w14:paraId="2D2E6BA8" w14:textId="50E6D51E" w:rsidR="0035059E" w:rsidRDefault="000950B4" w:rsidP="00545875">
            <w:pPr>
              <w:ind w:left="0" w:hanging="2"/>
            </w:pPr>
            <w:r>
              <w:rPr>
                <w:b/>
              </w:rPr>
              <w:t>ACTIVIDADES PRÁCTICAS PARA DESARROLLAR INCLUYENDO BIBLIOGRAFÍA DONDE SE PUEDA ENCONTRAR INFORMACIÓN: (ACTIVIDADES FLEXIBLES Y AJUSTES RAZONABLES)</w:t>
            </w:r>
          </w:p>
          <w:p w14:paraId="68E4D396" w14:textId="77777777" w:rsidR="0035059E" w:rsidRDefault="00A83720" w:rsidP="00693D26">
            <w:pPr>
              <w:spacing w:line="240" w:lineRule="auto"/>
              <w:ind w:left="0" w:hanging="2"/>
            </w:pPr>
            <w:r>
              <w:t>El estudiante realizará talleres de retroalimentación y recuperación en el aula de clase guiados por el docente y alfabetizador asignado.</w:t>
            </w:r>
          </w:p>
          <w:p w14:paraId="217C7281" w14:textId="77777777" w:rsidR="0035059E" w:rsidRDefault="0035059E">
            <w:pPr>
              <w:ind w:left="0" w:hanging="2"/>
            </w:pPr>
          </w:p>
          <w:p w14:paraId="700F878E" w14:textId="2B17D9A9" w:rsidR="001D0FE8" w:rsidRDefault="00971D3B" w:rsidP="004B4CD5">
            <w:pPr>
              <w:pStyle w:val="Prrafodelista"/>
              <w:numPr>
                <w:ilvl w:val="0"/>
                <w:numId w:val="2"/>
              </w:numPr>
              <w:ind w:leftChars="0" w:firstLineChars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NÚMEROS DEL 50 AL 99</w:t>
            </w:r>
          </w:p>
          <w:p w14:paraId="65FA05FD" w14:textId="4828C609" w:rsidR="004B4CD5" w:rsidRPr="00C9336A" w:rsidRDefault="00971D3B" w:rsidP="00C9336A">
            <w:pPr>
              <w:ind w:leftChars="0" w:left="0" w:firstLineChars="0" w:firstLine="0"/>
              <w:jc w:val="both"/>
            </w:pPr>
            <w:r>
              <w:t xml:space="preserve">Completa la tabla de números de las familias del 50, 60, 70, 80 y 90. </w:t>
            </w:r>
          </w:p>
          <w:p w14:paraId="3B0BC2AA" w14:textId="225557DF" w:rsidR="0035059E" w:rsidRDefault="00971D3B" w:rsidP="00545875">
            <w:pPr>
              <w:tabs>
                <w:tab w:val="left" w:pos="1271"/>
              </w:tabs>
              <w:ind w:left="0" w:hanging="2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265AF3D" wp14:editId="6AA8330F">
                  <wp:extent cx="2409150" cy="1390650"/>
                  <wp:effectExtent l="0" t="0" r="0" b="0"/>
                  <wp:docPr id="43799514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521" b="5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081" cy="1421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309D8F" w14:textId="77777777" w:rsidR="00FF4778" w:rsidRDefault="00FF4778" w:rsidP="009F5B94">
            <w:pPr>
              <w:tabs>
                <w:tab w:val="left" w:pos="1271"/>
              </w:tabs>
              <w:ind w:leftChars="0" w:left="0" w:firstLineChars="0" w:firstLine="0"/>
            </w:pPr>
          </w:p>
          <w:p w14:paraId="6C21F614" w14:textId="658C7523" w:rsidR="004321E9" w:rsidRDefault="009F5B94" w:rsidP="00E761F4">
            <w:pPr>
              <w:pStyle w:val="Prrafodelista"/>
              <w:numPr>
                <w:ilvl w:val="0"/>
                <w:numId w:val="2"/>
              </w:numPr>
              <w:ind w:leftChars="0" w:firstLineChars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FAMILIA DEL 100</w:t>
            </w:r>
          </w:p>
          <w:p w14:paraId="05B950AC" w14:textId="49110478" w:rsidR="00A20A46" w:rsidRDefault="00545531" w:rsidP="00A20A46">
            <w:pPr>
              <w:ind w:leftChars="0" w:left="0" w:firstLineChars="0" w:firstLine="0"/>
            </w:pPr>
            <w:r>
              <w:t xml:space="preserve">Completa con el número anterior y siguiente de cada número familia del 100. </w:t>
            </w:r>
          </w:p>
          <w:p w14:paraId="2D2E179C" w14:textId="77777777" w:rsidR="00A20A46" w:rsidRPr="00A20A46" w:rsidRDefault="00A20A46" w:rsidP="00A20A46">
            <w:pPr>
              <w:ind w:leftChars="0" w:left="0" w:firstLineChars="0" w:firstLine="0"/>
            </w:pPr>
          </w:p>
          <w:p w14:paraId="5EE8B365" w14:textId="7F755290" w:rsidR="00E761F4" w:rsidRDefault="00545531" w:rsidP="00545875">
            <w:pPr>
              <w:ind w:leftChars="0" w:left="0" w:firstLineChars="0" w:firstLine="0"/>
              <w:jc w:val="center"/>
              <w:rPr>
                <w:b/>
                <w:bCs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10659A9" wp14:editId="441383BD">
                  <wp:extent cx="2141855" cy="1645764"/>
                  <wp:effectExtent l="0" t="0" r="0" b="0"/>
                  <wp:docPr id="144127272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37" t="68517" r="37698" b="7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530" cy="1667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6AE064" w14:textId="77777777" w:rsidR="00E761F4" w:rsidRDefault="00E761F4" w:rsidP="00E761F4">
            <w:pPr>
              <w:ind w:leftChars="0" w:left="0" w:firstLineChars="0" w:firstLine="0"/>
              <w:jc w:val="center"/>
              <w:rPr>
                <w:b/>
                <w:bCs/>
              </w:rPr>
            </w:pPr>
          </w:p>
          <w:p w14:paraId="6E1DF5C5" w14:textId="5A90FA32" w:rsidR="004E54FA" w:rsidRDefault="004E54FA" w:rsidP="004E54FA">
            <w:pPr>
              <w:pStyle w:val="Prrafodelista"/>
              <w:numPr>
                <w:ilvl w:val="0"/>
                <w:numId w:val="2"/>
              </w:numPr>
              <w:ind w:leftChars="0" w:firstLineChars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LA RESTA </w:t>
            </w:r>
          </w:p>
          <w:p w14:paraId="23CCD8AC" w14:textId="05FC71EE" w:rsidR="004E54FA" w:rsidRDefault="00B300B3" w:rsidP="00B300B3">
            <w:pPr>
              <w:ind w:leftChars="0" w:left="0" w:firstLineChars="0" w:firstLine="0"/>
            </w:pPr>
            <w:r w:rsidRPr="00B300B3">
              <w:t xml:space="preserve">Resuelve las siguientes restas, y en las imágenes encierra el resultado. </w:t>
            </w:r>
          </w:p>
          <w:p w14:paraId="6660F2A7" w14:textId="6B2703A7" w:rsidR="00B300B3" w:rsidRPr="00B300B3" w:rsidRDefault="00B300B3" w:rsidP="00B300B3">
            <w:pPr>
              <w:ind w:leftChars="0" w:left="0" w:firstLineChars="0" w:firstLine="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E5D8A9F" wp14:editId="4283227A">
                  <wp:extent cx="2093595" cy="1369211"/>
                  <wp:effectExtent l="0" t="0" r="1905" b="2540"/>
                  <wp:docPr id="179853589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7" t="9805" r="4030" b="52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905" cy="1386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71DF0A" w14:textId="77777777" w:rsidR="00B300B3" w:rsidRPr="004E54FA" w:rsidRDefault="00B300B3" w:rsidP="00B300B3">
            <w:pPr>
              <w:ind w:leftChars="0" w:left="0" w:firstLineChars="0" w:firstLine="0"/>
              <w:rPr>
                <w:b/>
                <w:bCs/>
              </w:rPr>
            </w:pPr>
          </w:p>
          <w:p w14:paraId="306D9916" w14:textId="018120B4" w:rsidR="00A94F24" w:rsidRDefault="00545531" w:rsidP="00A94F24">
            <w:pPr>
              <w:pStyle w:val="Prrafodelista"/>
              <w:numPr>
                <w:ilvl w:val="0"/>
                <w:numId w:val="2"/>
              </w:numPr>
              <w:ind w:leftChars="0" w:firstLineChars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LADOS Y VÉRTICES</w:t>
            </w:r>
          </w:p>
          <w:p w14:paraId="249CFDDA" w14:textId="48F174EF" w:rsidR="00173664" w:rsidRPr="00173664" w:rsidRDefault="00545531" w:rsidP="00220221">
            <w:pPr>
              <w:ind w:leftChars="0" w:left="0" w:firstLineChars="0" w:firstLine="0"/>
              <w:jc w:val="both"/>
            </w:pPr>
            <w:r>
              <w:t xml:space="preserve">Cuenta y anota cuántos lados y vértices tiene cada una de las figuras planas del siguiente cuadro. </w:t>
            </w:r>
          </w:p>
          <w:p w14:paraId="7F48BD95" w14:textId="2B7BD4CA" w:rsidR="00A94F24" w:rsidRDefault="00A90151" w:rsidP="00440B20">
            <w:pPr>
              <w:ind w:leftChars="0" w:left="0" w:firstLineChars="0" w:firstLine="0"/>
              <w:jc w:val="center"/>
              <w:rPr>
                <w:b/>
                <w:bCs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13FAC17" wp14:editId="18099418">
                  <wp:extent cx="2409825" cy="1279636"/>
                  <wp:effectExtent l="0" t="0" r="0" b="0"/>
                  <wp:docPr id="444347937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29" t="10612" r="9615" b="58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795" cy="129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F78B3C" w14:textId="77777777" w:rsidR="00FF4778" w:rsidRDefault="00FF4778" w:rsidP="00FE5FF3">
            <w:pPr>
              <w:ind w:leftChars="0" w:left="0" w:firstLineChars="0" w:firstLine="0"/>
              <w:jc w:val="center"/>
              <w:rPr>
                <w:b/>
                <w:bCs/>
              </w:rPr>
            </w:pPr>
          </w:p>
          <w:p w14:paraId="218AA753" w14:textId="77777777" w:rsidR="00A90151" w:rsidRDefault="00A90151" w:rsidP="00A90151">
            <w:pPr>
              <w:pStyle w:val="Prrafodelista"/>
              <w:numPr>
                <w:ilvl w:val="0"/>
                <w:numId w:val="2"/>
              </w:numPr>
              <w:ind w:leftChars="0" w:firstLineChars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CUERPOS GEOMÉTRICOS </w:t>
            </w:r>
          </w:p>
          <w:p w14:paraId="37ACB776" w14:textId="77777777" w:rsidR="00A90151" w:rsidRDefault="00A04FFF" w:rsidP="00A04FFF">
            <w:pPr>
              <w:ind w:leftChars="0" w:left="0" w:firstLineChars="0" w:firstLine="0"/>
            </w:pPr>
            <w:r>
              <w:t xml:space="preserve">Une con una línea (diferentes colores) le cuerpo geométrico y el objeto que se le asemeja. </w:t>
            </w:r>
          </w:p>
          <w:p w14:paraId="7D254CD6" w14:textId="77777777" w:rsidR="00A04FFF" w:rsidRDefault="00A04FFF" w:rsidP="00A4454C">
            <w:pPr>
              <w:ind w:leftChars="0" w:left="0" w:firstLineChars="0" w:firstLine="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B89812B" wp14:editId="39BCB8C8">
                  <wp:extent cx="1304925" cy="1617174"/>
                  <wp:effectExtent l="0" t="0" r="0" b="2540"/>
                  <wp:docPr id="191765095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00" t="16051" r="6316" b="2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145" cy="1654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4CC526" w14:textId="77777777" w:rsidR="00545875" w:rsidRDefault="00545875" w:rsidP="00545875">
            <w:pPr>
              <w:ind w:leftChars="0" w:left="0" w:firstLineChars="0" w:firstLine="0"/>
            </w:pPr>
          </w:p>
          <w:p w14:paraId="545ADC3B" w14:textId="68F10974" w:rsidR="00545875" w:rsidRDefault="00545875" w:rsidP="00545875">
            <w:pPr>
              <w:pStyle w:val="Prrafodelista"/>
              <w:numPr>
                <w:ilvl w:val="0"/>
                <w:numId w:val="2"/>
              </w:numPr>
              <w:ind w:leftChars="0" w:firstLineChars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COTEO DE GRÁFICAS</w:t>
            </w:r>
          </w:p>
          <w:p w14:paraId="08FC19B4" w14:textId="11167DF5" w:rsidR="00C55E88" w:rsidRPr="00C55E88" w:rsidRDefault="00C55E88" w:rsidP="00C55E88">
            <w:pPr>
              <w:ind w:leftChars="0" w:left="0" w:firstLineChars="0" w:firstLine="0"/>
            </w:pPr>
            <w:r>
              <w:t xml:space="preserve">Pregunta a 6 compañeros cuál de los animales de la gráfica prefiere y colorea en cada uno la cantidad de votos. Si más cuadros en las barras, los puedes dibujar. </w:t>
            </w:r>
          </w:p>
          <w:p w14:paraId="39CD6442" w14:textId="26EAC937" w:rsidR="00545875" w:rsidRPr="00545875" w:rsidRDefault="00C55E88" w:rsidP="00C55E88">
            <w:pPr>
              <w:ind w:leftChars="0" w:left="0" w:firstLineChars="0" w:firstLine="0"/>
              <w:jc w:val="center"/>
              <w:rPr>
                <w:b/>
                <w:bCs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3BA3507" wp14:editId="56C70E25">
                      <wp:simplePos x="0" y="0"/>
                      <wp:positionH relativeFrom="column">
                        <wp:posOffset>2544445</wp:posOffset>
                      </wp:positionH>
                      <wp:positionV relativeFrom="paragraph">
                        <wp:posOffset>53340</wp:posOffset>
                      </wp:positionV>
                      <wp:extent cx="1619250" cy="600075"/>
                      <wp:effectExtent l="0" t="0" r="19050" b="28575"/>
                      <wp:wrapNone/>
                      <wp:docPr id="841525460" name="Rectá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0" cy="6000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313B9508" id="Rectángulo 7" o:spid="_x0000_s1026" style="position:absolute;margin-left:200.35pt;margin-top:4.2pt;width:127.5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" fillcolor="white [3201]" strokecolor="white [3212]" strokeweight="2pt"/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493439AF" wp14:editId="2D769847">
                  <wp:extent cx="2209800" cy="1236048"/>
                  <wp:effectExtent l="0" t="0" r="0" b="2540"/>
                  <wp:docPr id="8327678" name="Imagen 6" descr="Imagen de Story 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n de Story Pi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49" b="38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126" cy="1255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59E" w14:paraId="0F9B2D04" w14:textId="77777777">
        <w:trPr>
          <w:trHeight w:val="226"/>
        </w:trPr>
        <w:tc>
          <w:tcPr>
            <w:tcW w:w="10031" w:type="dxa"/>
            <w:gridSpan w:val="5"/>
            <w:tcBorders>
              <w:right w:val="single" w:sz="4" w:space="0" w:color="000000"/>
            </w:tcBorders>
          </w:tcPr>
          <w:p w14:paraId="660ED520" w14:textId="269F2A80" w:rsidR="0035059E" w:rsidRDefault="007E5B81">
            <w:pPr>
              <w:ind w:left="0" w:hanging="2"/>
              <w:rPr>
                <w:b/>
                <w:bCs/>
              </w:rPr>
            </w:pPr>
            <w:r w:rsidRPr="007E5B81">
              <w:rPr>
                <w:b/>
                <w:bCs/>
              </w:rPr>
              <w:lastRenderedPageBreak/>
              <w:t>BIBLIOGRAFÍA:</w:t>
            </w:r>
          </w:p>
          <w:p w14:paraId="1D02448D" w14:textId="5BB35560" w:rsidR="00F24423" w:rsidRPr="00585FB7" w:rsidRDefault="002F72E7">
            <w:pPr>
              <w:ind w:left="0" w:hanging="2"/>
              <w:rPr>
                <w:sz w:val="20"/>
                <w:szCs w:val="20"/>
              </w:rPr>
            </w:pPr>
            <w:hyperlink r:id="rId14" w:tooltip="null" w:history="1">
              <w:r w:rsidR="00F24423" w:rsidRPr="00585FB7">
                <w:rPr>
                  <w:rStyle w:val="Hipervnculo"/>
                  <w:sz w:val="20"/>
                  <w:szCs w:val="20"/>
                </w:rPr>
                <w:t>https://www.vedoque.com/juegos/?p=numeros-50-99</w:t>
              </w:r>
            </w:hyperlink>
          </w:p>
          <w:p w14:paraId="5508E649" w14:textId="5A83FE38" w:rsidR="00F24423" w:rsidRPr="00585FB7" w:rsidRDefault="002F72E7">
            <w:pPr>
              <w:ind w:left="0" w:hanging="2"/>
              <w:rPr>
                <w:sz w:val="20"/>
                <w:szCs w:val="20"/>
              </w:rPr>
            </w:pPr>
            <w:hyperlink r:id="rId15" w:tooltip="null" w:history="1">
              <w:r w:rsidR="00115EA0" w:rsidRPr="00585FB7">
                <w:rPr>
                  <w:rStyle w:val="Hipervnculo"/>
                  <w:sz w:val="20"/>
                  <w:szCs w:val="20"/>
                </w:rPr>
                <w:t>https://www.actiludis.com/juegos-interactivos/juegos-de-numeros/familia-del-100/</w:t>
              </w:r>
            </w:hyperlink>
          </w:p>
          <w:p w14:paraId="57299F5E" w14:textId="2CF4FEB4" w:rsidR="00BC5E34" w:rsidRPr="00585FB7" w:rsidRDefault="002F72E7" w:rsidP="00115EA0">
            <w:pPr>
              <w:ind w:leftChars="0" w:left="0" w:firstLineChars="0" w:firstLine="0"/>
              <w:rPr>
                <w:sz w:val="20"/>
                <w:szCs w:val="20"/>
              </w:rPr>
            </w:pPr>
            <w:hyperlink r:id="rId16" w:history="1">
              <w:r w:rsidR="00115EA0" w:rsidRPr="00585FB7">
                <w:rPr>
                  <w:rStyle w:val="Hipervnculo"/>
                  <w:sz w:val="20"/>
                  <w:szCs w:val="20"/>
                </w:rPr>
                <w:t>https://www.mundoprimaria.com/juegos-educativos/juegos-de-matematicas/juegos-de-restas/</w:t>
              </w:r>
            </w:hyperlink>
          </w:p>
          <w:p w14:paraId="11ABBE69" w14:textId="73D152FA" w:rsidR="00F24423" w:rsidRPr="00585FB7" w:rsidRDefault="002F72E7" w:rsidP="00A4454C">
            <w:pPr>
              <w:ind w:left="0" w:hanging="2"/>
              <w:rPr>
                <w:sz w:val="20"/>
                <w:szCs w:val="20"/>
              </w:rPr>
            </w:pPr>
            <w:hyperlink r:id="rId17" w:tooltip="null" w:history="1">
              <w:r w:rsidR="00115EA0" w:rsidRPr="00585FB7">
                <w:rPr>
                  <w:rStyle w:val="Hipervnculo"/>
                  <w:sz w:val="20"/>
                  <w:szCs w:val="20"/>
                </w:rPr>
                <w:t>https://www.mundoprimaria.com/juegos-educativos/juegos-de-geometria/lados-vertices</w:t>
              </w:r>
            </w:hyperlink>
          </w:p>
          <w:p w14:paraId="2288D1A0" w14:textId="245936E1" w:rsidR="00F24423" w:rsidRPr="00585FB7" w:rsidRDefault="002F72E7" w:rsidP="00F24423">
            <w:pPr>
              <w:ind w:left="0" w:hanging="2"/>
              <w:rPr>
                <w:sz w:val="20"/>
                <w:szCs w:val="20"/>
              </w:rPr>
            </w:pPr>
            <w:hyperlink r:id="rId18" w:tooltip="null" w:history="1">
              <w:r w:rsidR="00F24423" w:rsidRPr="00585FB7">
                <w:rPr>
                  <w:rStyle w:val="Hipervnculo"/>
                  <w:sz w:val="20"/>
                  <w:szCs w:val="20"/>
                </w:rPr>
                <w:t>https://www.youtube.com/watch?v=5GLduNQ5kA4</w:t>
              </w:r>
            </w:hyperlink>
          </w:p>
          <w:p w14:paraId="473A8168" w14:textId="77777777" w:rsidR="00D362E1" w:rsidRPr="00585FB7" w:rsidRDefault="002F72E7" w:rsidP="00A4454C">
            <w:pPr>
              <w:ind w:left="0" w:hanging="2"/>
              <w:rPr>
                <w:sz w:val="20"/>
                <w:szCs w:val="20"/>
              </w:rPr>
            </w:pPr>
            <w:hyperlink r:id="rId19" w:tooltip="null" w:history="1">
              <w:r w:rsidR="00D362E1" w:rsidRPr="00585FB7">
                <w:rPr>
                  <w:rStyle w:val="Hipervnculo"/>
                  <w:sz w:val="20"/>
                  <w:szCs w:val="20"/>
                </w:rPr>
                <w:t>https://www.storyboardthat.com/es/lesson-plans/ense%C3%B1ando-cuadros-de-tally</w:t>
              </w:r>
            </w:hyperlink>
          </w:p>
          <w:p w14:paraId="62130B08" w14:textId="3F7D7A17" w:rsidR="00D362E1" w:rsidRDefault="00D362E1" w:rsidP="00D362E1">
            <w:pPr>
              <w:ind w:leftChars="0" w:left="0" w:firstLineChars="0" w:firstLine="0"/>
            </w:pPr>
          </w:p>
        </w:tc>
      </w:tr>
      <w:tr w:rsidR="0035059E" w14:paraId="71BAA2A0" w14:textId="77777777">
        <w:trPr>
          <w:trHeight w:val="399"/>
        </w:trPr>
        <w:tc>
          <w:tcPr>
            <w:tcW w:w="10031" w:type="dxa"/>
            <w:gridSpan w:val="5"/>
            <w:tcBorders>
              <w:right w:val="single" w:sz="4" w:space="0" w:color="000000"/>
            </w:tcBorders>
          </w:tcPr>
          <w:p w14:paraId="32FDA6A6" w14:textId="77777777" w:rsidR="005C5F30" w:rsidRDefault="005C5F30" w:rsidP="005C5F30">
            <w:pPr>
              <w:ind w:left="0" w:hanging="2"/>
            </w:pPr>
            <w:r>
              <w:rPr>
                <w:b/>
              </w:rPr>
              <w:t>METODOLOGÍA DE LA EVALUACIÓN: (EVALUACIÓN FLEXIBILIZADA CON AJUSTES RAZONABLES)</w:t>
            </w:r>
          </w:p>
          <w:p w14:paraId="47EEF15E" w14:textId="77777777" w:rsidR="005C5F30" w:rsidRDefault="005C5F30" w:rsidP="005C5F30">
            <w:pPr>
              <w:ind w:left="0" w:hanging="2"/>
            </w:pPr>
            <w:r>
              <w:rPr>
                <w:b/>
              </w:rPr>
              <w:t>Rúbrica de Evaluación</w:t>
            </w:r>
          </w:p>
          <w:p w14:paraId="688338DC" w14:textId="718645F4" w:rsidR="00C614AE" w:rsidRDefault="00767767" w:rsidP="00C614AE">
            <w:pPr>
              <w:ind w:left="0" w:hanging="2"/>
            </w:pPr>
            <w:r>
              <w:t>El estudiante realizará un taller de tres actividades en clase</w:t>
            </w:r>
            <w:r w:rsidR="00C614AE">
              <w:t xml:space="preserve">, el cual tendrá un valor del 60% de la valoración final. El 40% restante será a partir de preguntas sobre los saberes evaluados. </w:t>
            </w:r>
          </w:p>
          <w:p w14:paraId="38B4234A" w14:textId="77777777" w:rsidR="0035059E" w:rsidRDefault="0035059E" w:rsidP="009E64CD">
            <w:pPr>
              <w:ind w:leftChars="0" w:left="0" w:firstLineChars="0" w:firstLine="0"/>
            </w:pPr>
          </w:p>
        </w:tc>
      </w:tr>
      <w:tr w:rsidR="005C5F30" w14:paraId="6B4EFF1F" w14:textId="77777777">
        <w:trPr>
          <w:trHeight w:val="399"/>
        </w:trPr>
        <w:tc>
          <w:tcPr>
            <w:tcW w:w="10031" w:type="dxa"/>
            <w:gridSpan w:val="5"/>
            <w:tcBorders>
              <w:right w:val="single" w:sz="4" w:space="0" w:color="000000"/>
            </w:tcBorders>
          </w:tcPr>
          <w:p w14:paraId="0E2373D9" w14:textId="77777777" w:rsidR="005C5F30" w:rsidRDefault="005C5F30" w:rsidP="005C5F30">
            <w:pPr>
              <w:ind w:left="0" w:hanging="2"/>
            </w:pPr>
            <w:r>
              <w:rPr>
                <w:b/>
              </w:rPr>
              <w:t xml:space="preserve">RECURSOS: </w:t>
            </w:r>
            <w:r>
              <w:t xml:space="preserve"> Computadores, televisor, textos guía, fotocopia, cuaderno,</w:t>
            </w:r>
          </w:p>
          <w:p w14:paraId="7A1AA593" w14:textId="230C165F" w:rsidR="005C5F30" w:rsidRDefault="005C5F30" w:rsidP="00C614AE">
            <w:pPr>
              <w:ind w:left="0" w:hanging="2"/>
              <w:rPr>
                <w:b/>
              </w:rPr>
            </w:pPr>
            <w:r>
              <w:rPr>
                <w:b/>
              </w:rPr>
              <w:t>Recurso humano</w:t>
            </w:r>
            <w:r>
              <w:t xml:space="preserve">: </w:t>
            </w:r>
            <w:r w:rsidR="00C614AE">
              <w:t>docente del área y asignatura</w:t>
            </w:r>
          </w:p>
        </w:tc>
      </w:tr>
      <w:tr w:rsidR="0035059E" w14:paraId="6B167C2A" w14:textId="77777777">
        <w:trPr>
          <w:trHeight w:val="278"/>
        </w:trPr>
        <w:tc>
          <w:tcPr>
            <w:tcW w:w="10031" w:type="dxa"/>
            <w:gridSpan w:val="5"/>
            <w:tcBorders>
              <w:right w:val="single" w:sz="4" w:space="0" w:color="000000"/>
            </w:tcBorders>
          </w:tcPr>
          <w:p w14:paraId="6488B1B6" w14:textId="16A301F8" w:rsidR="0035059E" w:rsidRDefault="00A83720" w:rsidP="00545DA0">
            <w:pPr>
              <w:ind w:left="0" w:hanging="2"/>
              <w:jc w:val="both"/>
            </w:pPr>
            <w:r>
              <w:rPr>
                <w:b/>
              </w:rPr>
              <w:t>OBSERVACIONES:</w:t>
            </w:r>
            <w:r>
              <w:t xml:space="preserve">  </w:t>
            </w:r>
            <w:r w:rsidR="00115EA0">
              <w:t>Se presentará a los acudientes orientaciones de repaso en casa respecto a los saberes que serán evaluados, sin embargo, estos no implicarán valoración.</w:t>
            </w:r>
            <w:r w:rsidR="00545DA0">
              <w:t xml:space="preserve"> El desarrollo y sustentación serán en el aula, acompañado por el docente. </w:t>
            </w:r>
          </w:p>
        </w:tc>
      </w:tr>
      <w:tr w:rsidR="0035059E" w14:paraId="50E8F2E5" w14:textId="77777777">
        <w:trPr>
          <w:trHeight w:val="521"/>
        </w:trPr>
        <w:tc>
          <w:tcPr>
            <w:tcW w:w="4650" w:type="dxa"/>
            <w:gridSpan w:val="2"/>
            <w:tcBorders>
              <w:right w:val="single" w:sz="4" w:space="0" w:color="000000"/>
            </w:tcBorders>
          </w:tcPr>
          <w:p w14:paraId="58A64A6C" w14:textId="0FE1FB58" w:rsidR="0035059E" w:rsidRDefault="00A83720">
            <w:pPr>
              <w:ind w:left="0" w:hanging="2"/>
            </w:pPr>
            <w:r>
              <w:rPr>
                <w:b/>
              </w:rPr>
              <w:t xml:space="preserve">FECHA DE </w:t>
            </w:r>
            <w:r w:rsidR="009E64CD">
              <w:rPr>
                <w:b/>
              </w:rPr>
              <w:t>REALIZACIÓN</w:t>
            </w:r>
            <w:r>
              <w:rPr>
                <w:b/>
              </w:rPr>
              <w:t>:</w:t>
            </w:r>
          </w:p>
          <w:p w14:paraId="7E81F21D" w14:textId="4C723AC0" w:rsidR="0035059E" w:rsidRDefault="00A83720">
            <w:pPr>
              <w:ind w:left="0" w:hanging="2"/>
            </w:pPr>
            <w:r>
              <w:t>Septiembre __ de 2025</w:t>
            </w:r>
          </w:p>
          <w:p w14:paraId="5A323D6B" w14:textId="77777777" w:rsidR="0035059E" w:rsidRDefault="0035059E" w:rsidP="00A83720">
            <w:pPr>
              <w:ind w:leftChars="0" w:left="0" w:firstLineChars="0" w:firstLine="0"/>
            </w:pPr>
          </w:p>
        </w:tc>
        <w:tc>
          <w:tcPr>
            <w:tcW w:w="5381" w:type="dxa"/>
            <w:gridSpan w:val="3"/>
            <w:tcBorders>
              <w:right w:val="single" w:sz="4" w:space="0" w:color="000000"/>
            </w:tcBorders>
          </w:tcPr>
          <w:p w14:paraId="546B0783" w14:textId="77777777" w:rsidR="0035059E" w:rsidRDefault="00A83720">
            <w:pPr>
              <w:ind w:left="0" w:hanging="2"/>
            </w:pPr>
            <w:r>
              <w:rPr>
                <w:b/>
              </w:rPr>
              <w:t>FECHA DE SUSTENTACIÓN Y/O EVALUACIÓN:</w:t>
            </w:r>
          </w:p>
          <w:p w14:paraId="7456CB90" w14:textId="1BC76B75" w:rsidR="0035059E" w:rsidRDefault="00A83720">
            <w:pPr>
              <w:ind w:left="0" w:hanging="2"/>
            </w:pPr>
            <w:r>
              <w:t xml:space="preserve">Septiembre __ de 2025 </w:t>
            </w:r>
          </w:p>
          <w:p w14:paraId="290C1E08" w14:textId="28D4EFE1" w:rsidR="00A83720" w:rsidRDefault="00A83720">
            <w:pPr>
              <w:ind w:left="0" w:hanging="2"/>
            </w:pPr>
          </w:p>
        </w:tc>
      </w:tr>
      <w:tr w:rsidR="0035059E" w14:paraId="1F354D14" w14:textId="77777777">
        <w:trPr>
          <w:trHeight w:val="417"/>
        </w:trPr>
        <w:tc>
          <w:tcPr>
            <w:tcW w:w="4650" w:type="dxa"/>
            <w:gridSpan w:val="2"/>
            <w:tcBorders>
              <w:right w:val="single" w:sz="4" w:space="0" w:color="000000"/>
            </w:tcBorders>
          </w:tcPr>
          <w:p w14:paraId="13BB1ACE" w14:textId="77777777" w:rsidR="0035059E" w:rsidRDefault="00A83720">
            <w:pPr>
              <w:ind w:left="0" w:hanging="2"/>
            </w:pPr>
            <w:r>
              <w:rPr>
                <w:b/>
              </w:rPr>
              <w:t>NOMBRE DEL EDUCADOR(A):</w:t>
            </w:r>
          </w:p>
          <w:p w14:paraId="0BFFFBA0" w14:textId="17BC8FDE" w:rsidR="0035059E" w:rsidRDefault="00A83720">
            <w:pPr>
              <w:ind w:left="0" w:hanging="2"/>
            </w:pPr>
            <w:r>
              <w:t>Diana Posada 1°1</w:t>
            </w:r>
          </w:p>
          <w:p w14:paraId="3A5AA1FB" w14:textId="6CF4ECB5" w:rsidR="00A83720" w:rsidRDefault="00A83720">
            <w:pPr>
              <w:ind w:left="0" w:hanging="2"/>
            </w:pPr>
            <w:r>
              <w:t>Diego Rincón 1°2</w:t>
            </w:r>
          </w:p>
          <w:p w14:paraId="36E3E920" w14:textId="59E1616B" w:rsidR="00A83720" w:rsidRDefault="00A83720">
            <w:pPr>
              <w:ind w:left="0" w:hanging="2"/>
            </w:pPr>
            <w:r>
              <w:t>Beatriz Domínguez 1°3</w:t>
            </w:r>
          </w:p>
          <w:p w14:paraId="7664D1BC" w14:textId="77777777" w:rsidR="0035059E" w:rsidRDefault="0035059E">
            <w:pPr>
              <w:ind w:left="0" w:hanging="2"/>
            </w:pPr>
          </w:p>
        </w:tc>
        <w:tc>
          <w:tcPr>
            <w:tcW w:w="5381" w:type="dxa"/>
            <w:gridSpan w:val="3"/>
            <w:tcBorders>
              <w:right w:val="single" w:sz="4" w:space="0" w:color="000000"/>
            </w:tcBorders>
          </w:tcPr>
          <w:p w14:paraId="14CF045F" w14:textId="77777777" w:rsidR="0035059E" w:rsidRDefault="00A83720">
            <w:pPr>
              <w:ind w:left="0" w:hanging="2"/>
            </w:pPr>
            <w:r>
              <w:rPr>
                <w:b/>
              </w:rPr>
              <w:t>FIRMA DEL EDUCADOR(A)</w:t>
            </w:r>
          </w:p>
          <w:p w14:paraId="64E779B7" w14:textId="77777777" w:rsidR="0035059E" w:rsidRDefault="0035059E">
            <w:pPr>
              <w:ind w:left="0" w:hanging="2"/>
            </w:pPr>
          </w:p>
        </w:tc>
      </w:tr>
      <w:tr w:rsidR="0035059E" w14:paraId="6BCF1D18" w14:textId="77777777">
        <w:trPr>
          <w:trHeight w:val="573"/>
        </w:trPr>
        <w:tc>
          <w:tcPr>
            <w:tcW w:w="4650" w:type="dxa"/>
            <w:gridSpan w:val="2"/>
            <w:tcBorders>
              <w:right w:val="single" w:sz="4" w:space="0" w:color="000000"/>
            </w:tcBorders>
          </w:tcPr>
          <w:p w14:paraId="59A6A01A" w14:textId="77777777" w:rsidR="0035059E" w:rsidRDefault="00A83720">
            <w:pPr>
              <w:ind w:left="0" w:hanging="2"/>
              <w:rPr>
                <w:b/>
              </w:rPr>
            </w:pPr>
            <w:r>
              <w:rPr>
                <w:b/>
              </w:rPr>
              <w:t>FIRMA DEL ESTUDIANTE</w:t>
            </w:r>
          </w:p>
          <w:p w14:paraId="37C21F6E" w14:textId="77777777" w:rsidR="00A83720" w:rsidRDefault="00A83720">
            <w:pPr>
              <w:ind w:left="0" w:hanging="2"/>
              <w:rPr>
                <w:b/>
              </w:rPr>
            </w:pPr>
          </w:p>
          <w:p w14:paraId="5ADACBCF" w14:textId="77777777" w:rsidR="00A83720" w:rsidRDefault="00A83720">
            <w:pPr>
              <w:ind w:left="0" w:hanging="2"/>
            </w:pPr>
          </w:p>
        </w:tc>
        <w:tc>
          <w:tcPr>
            <w:tcW w:w="5381" w:type="dxa"/>
            <w:gridSpan w:val="3"/>
            <w:tcBorders>
              <w:right w:val="single" w:sz="4" w:space="0" w:color="000000"/>
            </w:tcBorders>
          </w:tcPr>
          <w:p w14:paraId="16C9B259" w14:textId="77777777" w:rsidR="0035059E" w:rsidRDefault="00A83720">
            <w:pPr>
              <w:ind w:left="0" w:hanging="2"/>
            </w:pPr>
            <w:r>
              <w:rPr>
                <w:b/>
              </w:rPr>
              <w:t>FIRMA DEL PADRE DE FAMILIA</w:t>
            </w:r>
          </w:p>
          <w:p w14:paraId="52CBB442" w14:textId="77777777" w:rsidR="0035059E" w:rsidRDefault="0035059E">
            <w:pPr>
              <w:ind w:left="0" w:hanging="2"/>
            </w:pPr>
          </w:p>
        </w:tc>
      </w:tr>
    </w:tbl>
    <w:p w14:paraId="039C08C0" w14:textId="77777777" w:rsidR="0035059E" w:rsidRDefault="0035059E">
      <w:pPr>
        <w:tabs>
          <w:tab w:val="center" w:pos="4252"/>
          <w:tab w:val="right" w:pos="8504"/>
        </w:tabs>
        <w:ind w:left="0" w:hanging="2"/>
      </w:pPr>
    </w:p>
    <w:p w14:paraId="140857F0" w14:textId="77777777" w:rsidR="0035059E" w:rsidRDefault="0035059E">
      <w:pPr>
        <w:ind w:left="0" w:hanging="2"/>
      </w:pPr>
    </w:p>
    <w:p w14:paraId="1F224FC8" w14:textId="77777777" w:rsidR="0035059E" w:rsidRDefault="0035059E">
      <w:pPr>
        <w:ind w:left="0" w:hanging="2"/>
        <w:rPr>
          <w:rFonts w:ascii="Arial" w:eastAsia="Arial" w:hAnsi="Arial" w:cs="Arial"/>
        </w:rPr>
      </w:pPr>
    </w:p>
    <w:p w14:paraId="025B6AFA" w14:textId="77777777" w:rsidR="0035059E" w:rsidRDefault="0035059E">
      <w:pPr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08239898" w14:textId="77777777" w:rsidR="0035059E" w:rsidRDefault="0035059E">
      <w:pPr>
        <w:ind w:left="0" w:hanging="2"/>
      </w:pPr>
    </w:p>
    <w:sectPr w:rsidR="0035059E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18" w:right="1418" w:bottom="141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DF8F11" w14:textId="77777777" w:rsidR="002F72E7" w:rsidRDefault="002F72E7">
      <w:pPr>
        <w:spacing w:line="240" w:lineRule="auto"/>
        <w:ind w:left="0" w:hanging="2"/>
      </w:pPr>
      <w:r>
        <w:separator/>
      </w:r>
    </w:p>
  </w:endnote>
  <w:endnote w:type="continuationSeparator" w:id="0">
    <w:p w14:paraId="60A6E062" w14:textId="77777777" w:rsidR="002F72E7" w:rsidRDefault="002F72E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FA91828-5902-43F9-ADEC-EB88843D6D07}"/>
    <w:embedBold r:id="rId2" w:fontKey="{871B4AA9-4186-44E8-AB7C-A3E0CC7EC5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EEBA072-373E-4A2B-AB77-D8C6AD67E38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A3C81DF-F31E-4D09-81EF-BC639F25202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0D36A51-3DAE-47B6-A38C-765C3CFCF301}"/>
    <w:embedItalic r:id="rId6" w:fontKey="{8C67954A-2372-4D24-8459-1718C46531CB}"/>
  </w:font>
  <w:font w:name="Federo">
    <w:charset w:val="00"/>
    <w:family w:val="auto"/>
    <w:pitch w:val="default"/>
    <w:embedRegular r:id="rId7" w:fontKey="{40FD6CE7-9629-48C1-A5FF-BBEB40F76E06}"/>
    <w:embedBold r:id="rId8" w:fontKey="{5CAFDE60-AA4E-4502-99C9-97EA04FC1014}"/>
    <w:embedBoldItalic r:id="rId9" w:fontKey="{BC7257ED-4382-4BD6-8926-7B4BCA9CCBD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D91D8E" w14:textId="77777777" w:rsidR="00FE3CB9" w:rsidRDefault="00FE3CB9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D9CE51" w14:textId="77777777" w:rsidR="00FE3CB9" w:rsidRDefault="00FE3CB9">
    <w:pPr>
      <w:pStyle w:val="Piedepgin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C69691" w14:textId="77777777" w:rsidR="00FE3CB9" w:rsidRDefault="00FE3CB9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795AD6" w14:textId="77777777" w:rsidR="002F72E7" w:rsidRDefault="002F72E7">
      <w:pPr>
        <w:spacing w:line="240" w:lineRule="auto"/>
        <w:ind w:left="0" w:hanging="2"/>
      </w:pPr>
      <w:r>
        <w:separator/>
      </w:r>
    </w:p>
  </w:footnote>
  <w:footnote w:type="continuationSeparator" w:id="0">
    <w:p w14:paraId="3A23CB5E" w14:textId="77777777" w:rsidR="002F72E7" w:rsidRDefault="002F72E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50E3D2" w14:textId="77777777" w:rsidR="00FE3CB9" w:rsidRDefault="00FE3CB9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33BD87" w14:textId="218AF6DE" w:rsidR="0035059E" w:rsidRDefault="00A83720" w:rsidP="00FE3CB9">
    <w:pPr>
      <w:tabs>
        <w:tab w:val="center" w:pos="4252"/>
        <w:tab w:val="right" w:pos="8504"/>
      </w:tabs>
      <w:ind w:left="0" w:hanging="2"/>
      <w:jc w:val="center"/>
      <w:rPr>
        <w:rFonts w:ascii="Federo" w:eastAsia="Federo" w:hAnsi="Federo" w:cs="Federo"/>
        <w:b/>
        <w:sz w:val="18"/>
        <w:szCs w:val="18"/>
      </w:rPr>
    </w:pPr>
    <w:r>
      <w:rPr>
        <w:rFonts w:ascii="Federo" w:eastAsia="Federo" w:hAnsi="Federo" w:cs="Federo"/>
        <w:b/>
        <w:sz w:val="18"/>
        <w:szCs w:val="18"/>
      </w:rPr>
      <w:t>INSTITUCION EDUCATIVA REINO DE BELGICA</w:t>
    </w: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hidden="0" allowOverlap="1" wp14:anchorId="199AD2DE" wp14:editId="639854C8">
          <wp:simplePos x="0" y="0"/>
          <wp:positionH relativeFrom="column">
            <wp:posOffset>100333</wp:posOffset>
          </wp:positionH>
          <wp:positionV relativeFrom="paragraph">
            <wp:posOffset>-175257</wp:posOffset>
          </wp:positionV>
          <wp:extent cx="814705" cy="968375"/>
          <wp:effectExtent l="0" t="0" r="0" b="0"/>
          <wp:wrapSquare wrapText="bothSides" distT="0" distB="0" distL="114300" distR="114300"/>
          <wp:docPr id="1459519095" name="image3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4705" cy="968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1FAAC59" w14:textId="77777777" w:rsidR="0035059E" w:rsidRDefault="00A83720" w:rsidP="00FE3CB9">
    <w:pPr>
      <w:tabs>
        <w:tab w:val="center" w:pos="4252"/>
        <w:tab w:val="right" w:pos="8504"/>
      </w:tabs>
      <w:ind w:left="0" w:hanging="2"/>
      <w:jc w:val="center"/>
      <w:rPr>
        <w:rFonts w:ascii="Federo" w:eastAsia="Federo" w:hAnsi="Federo" w:cs="Federo"/>
        <w:b/>
        <w:sz w:val="18"/>
        <w:szCs w:val="18"/>
      </w:rPr>
    </w:pPr>
    <w:r>
      <w:rPr>
        <w:rFonts w:ascii="Federo" w:eastAsia="Federo" w:hAnsi="Federo" w:cs="Federo"/>
        <w:b/>
        <w:sz w:val="18"/>
        <w:szCs w:val="18"/>
      </w:rPr>
      <w:t>RESOLUCION Nº 10032   DE OCTUBRE  11   de 2013</w:t>
    </w:r>
  </w:p>
  <w:p w14:paraId="48B2B709" w14:textId="77777777" w:rsidR="0035059E" w:rsidRDefault="00A83720" w:rsidP="00FE3CB9">
    <w:pPr>
      <w:tabs>
        <w:tab w:val="center" w:pos="4252"/>
        <w:tab w:val="right" w:pos="8504"/>
      </w:tabs>
      <w:ind w:left="0" w:hanging="2"/>
      <w:jc w:val="center"/>
      <w:rPr>
        <w:rFonts w:ascii="Federo" w:eastAsia="Federo" w:hAnsi="Federo" w:cs="Federo"/>
        <w:b/>
        <w:sz w:val="18"/>
        <w:szCs w:val="18"/>
      </w:rPr>
    </w:pPr>
    <w:r>
      <w:rPr>
        <w:rFonts w:ascii="Federo" w:eastAsia="Federo" w:hAnsi="Federo" w:cs="Federo"/>
        <w:b/>
        <w:sz w:val="18"/>
        <w:szCs w:val="18"/>
      </w:rPr>
      <w:t>RESOLUCION N° 013989 DE DICIEMBRE de 2014</w:t>
    </w:r>
  </w:p>
  <w:p w14:paraId="0B24B2E8" w14:textId="77777777" w:rsidR="0035059E" w:rsidRDefault="00A83720" w:rsidP="00FE3CB9">
    <w:pPr>
      <w:tabs>
        <w:tab w:val="center" w:pos="4252"/>
        <w:tab w:val="right" w:pos="8504"/>
      </w:tabs>
      <w:ind w:left="0" w:hanging="2"/>
      <w:jc w:val="center"/>
      <w:rPr>
        <w:rFonts w:ascii="Federo" w:eastAsia="Federo" w:hAnsi="Federo" w:cs="Federo"/>
        <w:b/>
        <w:sz w:val="18"/>
        <w:szCs w:val="18"/>
      </w:rPr>
    </w:pPr>
    <w:r>
      <w:rPr>
        <w:rFonts w:ascii="Federo" w:eastAsia="Federo" w:hAnsi="Federo" w:cs="Federo"/>
        <w:b/>
        <w:sz w:val="18"/>
        <w:szCs w:val="18"/>
      </w:rPr>
      <w:t>NIT 900709106-1 DANE 105001012581</w:t>
    </w:r>
  </w:p>
  <w:p w14:paraId="19F03192" w14:textId="77777777" w:rsidR="0035059E" w:rsidRDefault="0035059E">
    <w:pPr>
      <w:tabs>
        <w:tab w:val="center" w:pos="4252"/>
        <w:tab w:val="right" w:pos="8504"/>
      </w:tabs>
      <w:ind w:left="0" w:hanging="2"/>
      <w:jc w:val="center"/>
      <w:rPr>
        <w:rFonts w:ascii="Federo" w:eastAsia="Federo" w:hAnsi="Federo" w:cs="Federo"/>
        <w:b/>
        <w:sz w:val="18"/>
        <w:szCs w:val="18"/>
      </w:rPr>
    </w:pPr>
  </w:p>
  <w:p w14:paraId="2EAA65DD" w14:textId="77777777" w:rsidR="0035059E" w:rsidRDefault="00A83720">
    <w:pPr>
      <w:tabs>
        <w:tab w:val="center" w:pos="4252"/>
        <w:tab w:val="right" w:pos="8504"/>
      </w:tabs>
      <w:ind w:left="0" w:hanging="2"/>
      <w:jc w:val="center"/>
      <w:rPr>
        <w:rFonts w:ascii="Federo" w:eastAsia="Federo" w:hAnsi="Federo" w:cs="Federo"/>
        <w:b/>
        <w:sz w:val="18"/>
        <w:szCs w:val="18"/>
      </w:rPr>
    </w:pPr>
    <w:r>
      <w:rPr>
        <w:rFonts w:ascii="Federo" w:eastAsia="Federo" w:hAnsi="Federo" w:cs="Federo"/>
        <w:b/>
        <w:i/>
        <w:sz w:val="18"/>
        <w:szCs w:val="18"/>
      </w:rPr>
      <w:t>“Educando con integridad transformamos sociedad”</w:t>
    </w:r>
  </w:p>
  <w:p w14:paraId="5A128F1F" w14:textId="77777777" w:rsidR="0035059E" w:rsidRDefault="0035059E">
    <w:pPr>
      <w:pBdr>
        <w:top w:val="nil"/>
        <w:left w:val="nil"/>
        <w:bottom w:val="nil"/>
        <w:right w:val="nil"/>
        <w:between w:val="nil"/>
      </w:pBdr>
      <w:tabs>
        <w:tab w:val="left" w:pos="4421"/>
      </w:tabs>
      <w:spacing w:line="240" w:lineRule="auto"/>
      <w:ind w:left="0" w:hanging="2"/>
      <w:rPr>
        <w:rFonts w:ascii="Arial" w:eastAsia="Arial" w:hAnsi="Arial" w:cs="Arial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177FD3" w14:textId="77777777" w:rsidR="00FE3CB9" w:rsidRDefault="00FE3CB9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5A0093"/>
    <w:multiLevelType w:val="hybridMultilevel"/>
    <w:tmpl w:val="99942C1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9A07C8"/>
    <w:multiLevelType w:val="hybridMultilevel"/>
    <w:tmpl w:val="8AB47FD8"/>
    <w:lvl w:ilvl="0" w:tplc="24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" w15:restartNumberingAfterBreak="0">
    <w:nsid w:val="79DF29FA"/>
    <w:multiLevelType w:val="hybridMultilevel"/>
    <w:tmpl w:val="99942C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59E"/>
    <w:rsid w:val="00017DF5"/>
    <w:rsid w:val="000329C1"/>
    <w:rsid w:val="00053218"/>
    <w:rsid w:val="00056F0C"/>
    <w:rsid w:val="000629AB"/>
    <w:rsid w:val="000950B4"/>
    <w:rsid w:val="00115EA0"/>
    <w:rsid w:val="0011732D"/>
    <w:rsid w:val="00126E8D"/>
    <w:rsid w:val="00173664"/>
    <w:rsid w:val="001740F6"/>
    <w:rsid w:val="001C2ADD"/>
    <w:rsid w:val="001D0FE8"/>
    <w:rsid w:val="00220221"/>
    <w:rsid w:val="002F72E7"/>
    <w:rsid w:val="003061B8"/>
    <w:rsid w:val="003179BA"/>
    <w:rsid w:val="0035059E"/>
    <w:rsid w:val="003569D2"/>
    <w:rsid w:val="004321E9"/>
    <w:rsid w:val="00440B20"/>
    <w:rsid w:val="004523DA"/>
    <w:rsid w:val="00464270"/>
    <w:rsid w:val="004B4CD5"/>
    <w:rsid w:val="004E54FA"/>
    <w:rsid w:val="00545531"/>
    <w:rsid w:val="00545875"/>
    <w:rsid w:val="00545DA0"/>
    <w:rsid w:val="00562B97"/>
    <w:rsid w:val="00585FB7"/>
    <w:rsid w:val="005C5F30"/>
    <w:rsid w:val="00690F53"/>
    <w:rsid w:val="00693D26"/>
    <w:rsid w:val="00764D58"/>
    <w:rsid w:val="00767767"/>
    <w:rsid w:val="00786DA7"/>
    <w:rsid w:val="007B630D"/>
    <w:rsid w:val="007C7773"/>
    <w:rsid w:val="007E5B81"/>
    <w:rsid w:val="00802E70"/>
    <w:rsid w:val="0081647A"/>
    <w:rsid w:val="00895F32"/>
    <w:rsid w:val="008B6342"/>
    <w:rsid w:val="0094188E"/>
    <w:rsid w:val="00966792"/>
    <w:rsid w:val="00971D3B"/>
    <w:rsid w:val="009B463C"/>
    <w:rsid w:val="009E64CD"/>
    <w:rsid w:val="009F24B4"/>
    <w:rsid w:val="009F5B94"/>
    <w:rsid w:val="00A04FFF"/>
    <w:rsid w:val="00A147B1"/>
    <w:rsid w:val="00A20A46"/>
    <w:rsid w:val="00A4454C"/>
    <w:rsid w:val="00A83720"/>
    <w:rsid w:val="00A90151"/>
    <w:rsid w:val="00A94F24"/>
    <w:rsid w:val="00B300B3"/>
    <w:rsid w:val="00B70D91"/>
    <w:rsid w:val="00BA5228"/>
    <w:rsid w:val="00BC5E34"/>
    <w:rsid w:val="00BD1EC6"/>
    <w:rsid w:val="00BD6977"/>
    <w:rsid w:val="00BF6743"/>
    <w:rsid w:val="00C174E5"/>
    <w:rsid w:val="00C55E88"/>
    <w:rsid w:val="00C614AE"/>
    <w:rsid w:val="00C65D41"/>
    <w:rsid w:val="00C9336A"/>
    <w:rsid w:val="00CB0365"/>
    <w:rsid w:val="00CB13D5"/>
    <w:rsid w:val="00D362E1"/>
    <w:rsid w:val="00DB79E8"/>
    <w:rsid w:val="00E761F4"/>
    <w:rsid w:val="00EC4CF9"/>
    <w:rsid w:val="00F24423"/>
    <w:rsid w:val="00F40966"/>
    <w:rsid w:val="00F4435B"/>
    <w:rsid w:val="00F60E9C"/>
    <w:rsid w:val="00FE3CB9"/>
    <w:rsid w:val="00FE5FF3"/>
    <w:rsid w:val="00FF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D4DEF"/>
  <w15:docId w15:val="{48E6F730-9C65-4745-BFBE-80DFF3A6D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-ES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2E7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qFormat/>
    <w:rPr>
      <w:rFonts w:ascii="Arial" w:hAnsi="Arial"/>
    </w:rPr>
  </w:style>
  <w:style w:type="character" w:customStyle="1" w:styleId="EncabezadoCar">
    <w:name w:val="Encabezado Car"/>
    <w:rPr>
      <w:rFonts w:ascii="Arial" w:eastAsia="Times New Roman" w:hAnsi="Arial" w:cs="Times New Roman"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Textodeglobo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s-ES" w:eastAsia="es-ES"/>
    </w:rPr>
  </w:style>
  <w:style w:type="character" w:customStyle="1" w:styleId="Ttulo1Car">
    <w:name w:val="Título 1 Car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val="es-ES" w:eastAsia="es-ES"/>
    </w:rPr>
  </w:style>
  <w:style w:type="paragraph" w:styleId="Prrafodelista">
    <w:name w:val="List Paragraph"/>
    <w:basedOn w:val="Normal"/>
    <w:pPr>
      <w:ind w:left="720"/>
      <w:contextualSpacing/>
    </w:pPr>
  </w:style>
  <w:style w:type="paragraph" w:styleId="Piedepgina">
    <w:name w:val="footer"/>
    <w:basedOn w:val="Normal"/>
    <w:qFormat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eastAsia="es-ES"/>
    </w:rPr>
  </w:style>
  <w:style w:type="paragraph" w:styleId="Bibliografa">
    <w:name w:val="Bibliography"/>
    <w:basedOn w:val="Normal"/>
    <w:next w:val="Normal"/>
    <w:qFormat/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65D41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65D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9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5GLduNQ5kA4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google.com/search?q=https://www.mundoprimaria.com/juegos-educativos/juegos-de-geometria/lados-vertices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www.mundoprimaria.com/juegos-educativos/juegos-de-matematicas/juegos-de-restas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search?q=https://www.actiludis.com/juegos-interactivos/juegos-de-numeros/familia-del-100/" TargetMode="External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yperlink" Target="https://www.storyboardthat.com/es/lesson-plans/ense%C3%B1ando-cuadros-de-tall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google.com/search?q=https://www.vedoque.com/juegos/%3Fp%3Dnumeros-50-99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3iHgbiJXwYHk6BSwjLadXD+siQ==">CgMxLjA4AHIhMURRSkFES0tGV3M1c19MMXdsUklITFp2SWpRSUNnbERG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2025-08-28T12:26:00Z</dcterms:created>
  <dcterms:modified xsi:type="dcterms:W3CDTF">2025-08-28T12:26:00Z</dcterms:modified>
</cp:coreProperties>
</file>