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7514"/>
        <w:gridCol w:w="234"/>
        <w:gridCol w:w="1221"/>
        <w:gridCol w:w="249"/>
      </w:tblGrid>
      <w:tr w:rsidR="00516F39" w:rsidRPr="002B48B7" w14:paraId="37589F5C" w14:textId="77777777">
        <w:trPr>
          <w:trHeight w:val="258"/>
        </w:trPr>
        <w:tc>
          <w:tcPr>
            <w:tcW w:w="1630" w:type="dxa"/>
            <w:vMerge w:val="restart"/>
          </w:tcPr>
          <w:p w14:paraId="7E67338B" w14:textId="77777777" w:rsidR="00516F39" w:rsidRPr="002B48B7" w:rsidRDefault="00516F39" w:rsidP="002B48B7">
            <w:pPr>
              <w:pStyle w:val="TableParagraph"/>
              <w:spacing w:before="9"/>
              <w:rPr>
                <w:rFonts w:ascii="Arial" w:hAnsi="Arial" w:cs="Arial"/>
              </w:rPr>
            </w:pPr>
          </w:p>
          <w:p w14:paraId="58315E65" w14:textId="77777777" w:rsidR="00516F39" w:rsidRPr="002B48B7" w:rsidRDefault="00FA33E8" w:rsidP="002B48B7">
            <w:pPr>
              <w:pStyle w:val="TableParagraph"/>
              <w:ind w:left="66"/>
              <w:rPr>
                <w:rFonts w:ascii="Arial" w:hAnsi="Arial" w:cs="Arial"/>
              </w:rPr>
            </w:pPr>
            <w:r w:rsidRPr="002B48B7">
              <w:rPr>
                <w:rFonts w:ascii="Arial" w:hAnsi="Arial" w:cs="Arial"/>
                <w:noProof/>
              </w:rPr>
              <w:drawing>
                <wp:inline distT="0" distB="0" distL="0" distR="0" wp14:anchorId="4A00D6F7" wp14:editId="1D439BB9">
                  <wp:extent cx="905637" cy="8275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05637" cy="827531"/>
                          </a:xfrm>
                          <a:prstGeom prst="rect">
                            <a:avLst/>
                          </a:prstGeom>
                        </pic:spPr>
                      </pic:pic>
                    </a:graphicData>
                  </a:graphic>
                </wp:inline>
              </w:drawing>
            </w:r>
          </w:p>
        </w:tc>
        <w:tc>
          <w:tcPr>
            <w:tcW w:w="7514" w:type="dxa"/>
          </w:tcPr>
          <w:p w14:paraId="78FF2F1D" w14:textId="77777777" w:rsidR="00516F39" w:rsidRPr="002B48B7" w:rsidRDefault="00FA33E8" w:rsidP="002B48B7">
            <w:pPr>
              <w:pStyle w:val="TableParagraph"/>
              <w:spacing w:line="238" w:lineRule="exact"/>
              <w:ind w:left="1393" w:right="1387"/>
              <w:rPr>
                <w:rFonts w:ascii="Arial" w:hAnsi="Arial" w:cs="Arial"/>
                <w:b/>
              </w:rPr>
            </w:pPr>
            <w:r w:rsidRPr="002B48B7">
              <w:rPr>
                <w:rFonts w:ascii="Arial" w:hAnsi="Arial" w:cs="Arial"/>
                <w:b/>
              </w:rPr>
              <w:t>MUNICIPIO</w:t>
            </w:r>
            <w:r w:rsidRPr="002B48B7">
              <w:rPr>
                <w:rFonts w:ascii="Arial" w:hAnsi="Arial" w:cs="Arial"/>
                <w:b/>
                <w:spacing w:val="-4"/>
              </w:rPr>
              <w:t xml:space="preserve"> </w:t>
            </w:r>
            <w:r w:rsidRPr="002B48B7">
              <w:rPr>
                <w:rFonts w:ascii="Arial" w:hAnsi="Arial" w:cs="Arial"/>
                <w:b/>
              </w:rPr>
              <w:t>DE</w:t>
            </w:r>
            <w:r w:rsidRPr="002B48B7">
              <w:rPr>
                <w:rFonts w:ascii="Arial" w:hAnsi="Arial" w:cs="Arial"/>
                <w:b/>
                <w:spacing w:val="-4"/>
              </w:rPr>
              <w:t xml:space="preserve"> </w:t>
            </w:r>
            <w:r w:rsidRPr="002B48B7">
              <w:rPr>
                <w:rFonts w:ascii="Arial" w:hAnsi="Arial" w:cs="Arial"/>
                <w:b/>
              </w:rPr>
              <w:t>MEDELLÍN</w:t>
            </w:r>
          </w:p>
        </w:tc>
        <w:tc>
          <w:tcPr>
            <w:tcW w:w="234" w:type="dxa"/>
            <w:vMerge w:val="restart"/>
            <w:tcBorders>
              <w:bottom w:val="nil"/>
              <w:right w:val="single" w:sz="24" w:space="0" w:color="006FC0"/>
            </w:tcBorders>
          </w:tcPr>
          <w:p w14:paraId="70BF7759" w14:textId="77777777" w:rsidR="00516F39" w:rsidRPr="002B48B7" w:rsidRDefault="00516F39" w:rsidP="002B48B7">
            <w:pPr>
              <w:pStyle w:val="TableParagraph"/>
              <w:rPr>
                <w:rFonts w:ascii="Arial" w:hAnsi="Arial" w:cs="Arial"/>
              </w:rPr>
            </w:pPr>
          </w:p>
        </w:tc>
        <w:tc>
          <w:tcPr>
            <w:tcW w:w="1221" w:type="dxa"/>
            <w:vMerge w:val="restart"/>
            <w:tcBorders>
              <w:top w:val="single" w:sz="4" w:space="0" w:color="006FC0"/>
              <w:left w:val="single" w:sz="24" w:space="0" w:color="006FC0"/>
              <w:bottom w:val="single" w:sz="24" w:space="0" w:color="006FC0"/>
              <w:right w:val="single" w:sz="24" w:space="0" w:color="006FC0"/>
            </w:tcBorders>
          </w:tcPr>
          <w:p w14:paraId="7C528F6F" w14:textId="77777777" w:rsidR="00516F39" w:rsidRPr="002B48B7" w:rsidRDefault="00516F39" w:rsidP="002B48B7">
            <w:pPr>
              <w:pStyle w:val="TableParagraph"/>
              <w:spacing w:before="11"/>
              <w:rPr>
                <w:rFonts w:ascii="Arial" w:hAnsi="Arial" w:cs="Arial"/>
              </w:rPr>
            </w:pPr>
          </w:p>
          <w:p w14:paraId="06558A24" w14:textId="77777777" w:rsidR="00516F39" w:rsidRPr="002B48B7" w:rsidRDefault="00FA33E8" w:rsidP="002B48B7">
            <w:pPr>
              <w:pStyle w:val="TableParagraph"/>
              <w:ind w:left="3" w:right="-44"/>
              <w:rPr>
                <w:rFonts w:ascii="Arial" w:hAnsi="Arial" w:cs="Arial"/>
              </w:rPr>
            </w:pPr>
            <w:r w:rsidRPr="002B48B7">
              <w:rPr>
                <w:rFonts w:ascii="Arial" w:hAnsi="Arial" w:cs="Arial"/>
                <w:noProof/>
              </w:rPr>
              <w:drawing>
                <wp:inline distT="0" distB="0" distL="0" distR="0" wp14:anchorId="45B9C174" wp14:editId="023F504B">
                  <wp:extent cx="727756" cy="720090"/>
                  <wp:effectExtent l="0" t="0" r="0" b="0"/>
                  <wp:docPr id="3" name="image2.jpeg" descr="Descripción: Resultado de imagen para particip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27756" cy="720090"/>
                          </a:xfrm>
                          <a:prstGeom prst="rect">
                            <a:avLst/>
                          </a:prstGeom>
                        </pic:spPr>
                      </pic:pic>
                    </a:graphicData>
                  </a:graphic>
                </wp:inline>
              </w:drawing>
            </w:r>
          </w:p>
        </w:tc>
        <w:tc>
          <w:tcPr>
            <w:tcW w:w="249" w:type="dxa"/>
            <w:vMerge w:val="restart"/>
            <w:tcBorders>
              <w:left w:val="single" w:sz="24" w:space="0" w:color="006FC0"/>
              <w:bottom w:val="nil"/>
            </w:tcBorders>
          </w:tcPr>
          <w:p w14:paraId="1AA14173" w14:textId="77777777" w:rsidR="00516F39" w:rsidRPr="002B48B7" w:rsidRDefault="00516F39" w:rsidP="002B48B7">
            <w:pPr>
              <w:pStyle w:val="TableParagraph"/>
              <w:rPr>
                <w:rFonts w:ascii="Arial" w:hAnsi="Arial" w:cs="Arial"/>
              </w:rPr>
            </w:pPr>
          </w:p>
        </w:tc>
      </w:tr>
      <w:tr w:rsidR="00516F39" w:rsidRPr="002B48B7" w14:paraId="37245BDF" w14:textId="77777777">
        <w:trPr>
          <w:trHeight w:val="206"/>
        </w:trPr>
        <w:tc>
          <w:tcPr>
            <w:tcW w:w="1630" w:type="dxa"/>
            <w:vMerge/>
            <w:tcBorders>
              <w:top w:val="nil"/>
            </w:tcBorders>
          </w:tcPr>
          <w:p w14:paraId="5DE66A4E" w14:textId="77777777" w:rsidR="00516F39" w:rsidRPr="002B48B7" w:rsidRDefault="00516F39" w:rsidP="002B48B7">
            <w:pPr>
              <w:rPr>
                <w:rFonts w:ascii="Arial" w:hAnsi="Arial" w:cs="Arial"/>
              </w:rPr>
            </w:pPr>
          </w:p>
        </w:tc>
        <w:tc>
          <w:tcPr>
            <w:tcW w:w="7514" w:type="dxa"/>
          </w:tcPr>
          <w:p w14:paraId="6B892307" w14:textId="77777777" w:rsidR="00516F39" w:rsidRPr="002B48B7" w:rsidRDefault="00FA33E8" w:rsidP="002B48B7">
            <w:pPr>
              <w:pStyle w:val="TableParagraph"/>
              <w:spacing w:line="186" w:lineRule="exact"/>
              <w:ind w:left="1393" w:right="1385"/>
              <w:rPr>
                <w:rFonts w:ascii="Arial" w:hAnsi="Arial" w:cs="Arial"/>
                <w:b/>
              </w:rPr>
            </w:pPr>
            <w:r w:rsidRPr="002B48B7">
              <w:rPr>
                <w:rFonts w:ascii="Arial" w:hAnsi="Arial" w:cs="Arial"/>
                <w:b/>
              </w:rPr>
              <w:t>SECRETARÍA</w:t>
            </w:r>
            <w:r w:rsidRPr="002B48B7">
              <w:rPr>
                <w:rFonts w:ascii="Arial" w:hAnsi="Arial" w:cs="Arial"/>
                <w:b/>
                <w:spacing w:val="-4"/>
              </w:rPr>
              <w:t xml:space="preserve"> </w:t>
            </w:r>
            <w:r w:rsidRPr="002B48B7">
              <w:rPr>
                <w:rFonts w:ascii="Arial" w:hAnsi="Arial" w:cs="Arial"/>
                <w:b/>
              </w:rPr>
              <w:t>DE</w:t>
            </w:r>
            <w:r w:rsidRPr="002B48B7">
              <w:rPr>
                <w:rFonts w:ascii="Arial" w:hAnsi="Arial" w:cs="Arial"/>
                <w:b/>
                <w:spacing w:val="-4"/>
              </w:rPr>
              <w:t xml:space="preserve"> </w:t>
            </w:r>
            <w:r w:rsidRPr="002B48B7">
              <w:rPr>
                <w:rFonts w:ascii="Arial" w:hAnsi="Arial" w:cs="Arial"/>
                <w:b/>
              </w:rPr>
              <w:t>EDUCACIÓN</w:t>
            </w:r>
            <w:r w:rsidRPr="002B48B7">
              <w:rPr>
                <w:rFonts w:ascii="Arial" w:hAnsi="Arial" w:cs="Arial"/>
                <w:b/>
                <w:spacing w:val="-6"/>
              </w:rPr>
              <w:t xml:space="preserve"> </w:t>
            </w:r>
            <w:r w:rsidRPr="002B48B7">
              <w:rPr>
                <w:rFonts w:ascii="Arial" w:hAnsi="Arial" w:cs="Arial"/>
                <w:b/>
              </w:rPr>
              <w:t>MUNICIPAL</w:t>
            </w:r>
          </w:p>
        </w:tc>
        <w:tc>
          <w:tcPr>
            <w:tcW w:w="234" w:type="dxa"/>
            <w:vMerge/>
            <w:tcBorders>
              <w:top w:val="nil"/>
              <w:bottom w:val="nil"/>
              <w:right w:val="single" w:sz="24" w:space="0" w:color="006FC0"/>
            </w:tcBorders>
          </w:tcPr>
          <w:p w14:paraId="0711A494" w14:textId="77777777" w:rsidR="00516F39" w:rsidRPr="002B48B7" w:rsidRDefault="00516F39" w:rsidP="002B48B7">
            <w:pPr>
              <w:rPr>
                <w:rFonts w:ascii="Arial" w:hAnsi="Arial" w:cs="Arial"/>
              </w:rPr>
            </w:pPr>
          </w:p>
        </w:tc>
        <w:tc>
          <w:tcPr>
            <w:tcW w:w="1221" w:type="dxa"/>
            <w:vMerge/>
            <w:tcBorders>
              <w:top w:val="nil"/>
              <w:left w:val="single" w:sz="24" w:space="0" w:color="006FC0"/>
              <w:bottom w:val="single" w:sz="24" w:space="0" w:color="006FC0"/>
              <w:right w:val="single" w:sz="24" w:space="0" w:color="006FC0"/>
            </w:tcBorders>
          </w:tcPr>
          <w:p w14:paraId="4AE37DEF" w14:textId="77777777" w:rsidR="00516F39" w:rsidRPr="002B48B7" w:rsidRDefault="00516F39" w:rsidP="002B48B7">
            <w:pPr>
              <w:rPr>
                <w:rFonts w:ascii="Arial" w:hAnsi="Arial" w:cs="Arial"/>
              </w:rPr>
            </w:pPr>
          </w:p>
        </w:tc>
        <w:tc>
          <w:tcPr>
            <w:tcW w:w="249" w:type="dxa"/>
            <w:vMerge/>
            <w:tcBorders>
              <w:top w:val="nil"/>
              <w:left w:val="single" w:sz="24" w:space="0" w:color="006FC0"/>
              <w:bottom w:val="nil"/>
            </w:tcBorders>
          </w:tcPr>
          <w:p w14:paraId="14630E32" w14:textId="77777777" w:rsidR="00516F39" w:rsidRPr="002B48B7" w:rsidRDefault="00516F39" w:rsidP="002B48B7">
            <w:pPr>
              <w:rPr>
                <w:rFonts w:ascii="Arial" w:hAnsi="Arial" w:cs="Arial"/>
              </w:rPr>
            </w:pPr>
          </w:p>
        </w:tc>
      </w:tr>
      <w:tr w:rsidR="00516F39" w:rsidRPr="002B48B7" w14:paraId="3198E02F" w14:textId="77777777">
        <w:trPr>
          <w:trHeight w:val="624"/>
        </w:trPr>
        <w:tc>
          <w:tcPr>
            <w:tcW w:w="1630" w:type="dxa"/>
            <w:vMerge/>
            <w:tcBorders>
              <w:top w:val="nil"/>
            </w:tcBorders>
          </w:tcPr>
          <w:p w14:paraId="08E54D56" w14:textId="77777777" w:rsidR="00516F39" w:rsidRPr="002B48B7" w:rsidRDefault="00516F39" w:rsidP="002B48B7">
            <w:pPr>
              <w:rPr>
                <w:rFonts w:ascii="Arial" w:hAnsi="Arial" w:cs="Arial"/>
              </w:rPr>
            </w:pPr>
          </w:p>
        </w:tc>
        <w:tc>
          <w:tcPr>
            <w:tcW w:w="7514" w:type="dxa"/>
            <w:vMerge w:val="restart"/>
          </w:tcPr>
          <w:p w14:paraId="5FD48F1E" w14:textId="77777777" w:rsidR="00516F39" w:rsidRPr="002B48B7" w:rsidRDefault="00FA33E8" w:rsidP="002B48B7">
            <w:pPr>
              <w:pStyle w:val="TableParagraph"/>
              <w:spacing w:line="292" w:lineRule="exact"/>
              <w:ind w:left="1524"/>
              <w:rPr>
                <w:rFonts w:ascii="Arial" w:hAnsi="Arial" w:cs="Arial"/>
                <w:b/>
              </w:rPr>
            </w:pPr>
            <w:r w:rsidRPr="002B48B7">
              <w:rPr>
                <w:rFonts w:ascii="Arial" w:hAnsi="Arial" w:cs="Arial"/>
                <w:b/>
              </w:rPr>
              <w:t>I.E.</w:t>
            </w:r>
            <w:r w:rsidRPr="002B48B7">
              <w:rPr>
                <w:rFonts w:ascii="Arial" w:hAnsi="Arial" w:cs="Arial"/>
                <w:b/>
                <w:spacing w:val="-5"/>
              </w:rPr>
              <w:t xml:space="preserve"> </w:t>
            </w:r>
            <w:r w:rsidRPr="002B48B7">
              <w:rPr>
                <w:rFonts w:ascii="Arial" w:hAnsi="Arial" w:cs="Arial"/>
                <w:b/>
              </w:rPr>
              <w:t>RODRIGO</w:t>
            </w:r>
            <w:r w:rsidRPr="002B48B7">
              <w:rPr>
                <w:rFonts w:ascii="Arial" w:hAnsi="Arial" w:cs="Arial"/>
                <w:b/>
                <w:spacing w:val="-5"/>
              </w:rPr>
              <w:t xml:space="preserve"> </w:t>
            </w:r>
            <w:r w:rsidRPr="002B48B7">
              <w:rPr>
                <w:rFonts w:ascii="Arial" w:hAnsi="Arial" w:cs="Arial"/>
                <w:b/>
              </w:rPr>
              <w:t>CORREA</w:t>
            </w:r>
            <w:r w:rsidRPr="002B48B7">
              <w:rPr>
                <w:rFonts w:ascii="Arial" w:hAnsi="Arial" w:cs="Arial"/>
                <w:b/>
                <w:spacing w:val="-4"/>
              </w:rPr>
              <w:t xml:space="preserve"> </w:t>
            </w:r>
            <w:r w:rsidRPr="002B48B7">
              <w:rPr>
                <w:rFonts w:ascii="Arial" w:hAnsi="Arial" w:cs="Arial"/>
                <w:b/>
              </w:rPr>
              <w:t>PALACIO</w:t>
            </w:r>
          </w:p>
          <w:p w14:paraId="7883588C" w14:textId="77777777" w:rsidR="00516F39" w:rsidRPr="002B48B7" w:rsidRDefault="00FA33E8" w:rsidP="002B48B7">
            <w:pPr>
              <w:pStyle w:val="TableParagraph"/>
              <w:spacing w:line="207" w:lineRule="exact"/>
              <w:ind w:left="1393" w:right="1391"/>
              <w:rPr>
                <w:rFonts w:ascii="Arial" w:hAnsi="Arial" w:cs="Arial"/>
              </w:rPr>
            </w:pPr>
            <w:r w:rsidRPr="002B48B7">
              <w:rPr>
                <w:rFonts w:ascii="Arial" w:hAnsi="Arial" w:cs="Arial"/>
              </w:rPr>
              <w:t>Aprobada</w:t>
            </w:r>
            <w:r w:rsidRPr="002B48B7">
              <w:rPr>
                <w:rFonts w:ascii="Arial" w:hAnsi="Arial" w:cs="Arial"/>
                <w:spacing w:val="-3"/>
              </w:rPr>
              <w:t xml:space="preserve"> </w:t>
            </w:r>
            <w:r w:rsidRPr="002B48B7">
              <w:rPr>
                <w:rFonts w:ascii="Arial" w:hAnsi="Arial" w:cs="Arial"/>
              </w:rPr>
              <w:t>por</w:t>
            </w:r>
            <w:r w:rsidRPr="002B48B7">
              <w:rPr>
                <w:rFonts w:ascii="Arial" w:hAnsi="Arial" w:cs="Arial"/>
                <w:spacing w:val="-5"/>
              </w:rPr>
              <w:t xml:space="preserve"> </w:t>
            </w:r>
            <w:r w:rsidRPr="002B48B7">
              <w:rPr>
                <w:rFonts w:ascii="Arial" w:hAnsi="Arial" w:cs="Arial"/>
              </w:rPr>
              <w:t>Resolución</w:t>
            </w:r>
            <w:r w:rsidRPr="002B48B7">
              <w:rPr>
                <w:rFonts w:ascii="Arial" w:hAnsi="Arial" w:cs="Arial"/>
                <w:spacing w:val="-3"/>
              </w:rPr>
              <w:t xml:space="preserve"> </w:t>
            </w:r>
            <w:r w:rsidRPr="002B48B7">
              <w:rPr>
                <w:rFonts w:ascii="Arial" w:hAnsi="Arial" w:cs="Arial"/>
              </w:rPr>
              <w:t>16218</w:t>
            </w:r>
            <w:r w:rsidRPr="002B48B7">
              <w:rPr>
                <w:rFonts w:ascii="Arial" w:hAnsi="Arial" w:cs="Arial"/>
                <w:spacing w:val="-2"/>
              </w:rPr>
              <w:t xml:space="preserve"> </w:t>
            </w:r>
            <w:r w:rsidRPr="002B48B7">
              <w:rPr>
                <w:rFonts w:ascii="Arial" w:hAnsi="Arial" w:cs="Arial"/>
              </w:rPr>
              <w:t>de</w:t>
            </w:r>
            <w:r w:rsidRPr="002B48B7">
              <w:rPr>
                <w:rFonts w:ascii="Arial" w:hAnsi="Arial" w:cs="Arial"/>
                <w:spacing w:val="-2"/>
              </w:rPr>
              <w:t xml:space="preserve"> </w:t>
            </w:r>
            <w:proofErr w:type="gramStart"/>
            <w:r w:rsidRPr="002B48B7">
              <w:rPr>
                <w:rFonts w:ascii="Arial" w:hAnsi="Arial" w:cs="Arial"/>
              </w:rPr>
              <w:t>Noviembre</w:t>
            </w:r>
            <w:proofErr w:type="gramEnd"/>
            <w:r w:rsidRPr="002B48B7">
              <w:rPr>
                <w:rFonts w:ascii="Arial" w:hAnsi="Arial" w:cs="Arial"/>
                <w:spacing w:val="-3"/>
              </w:rPr>
              <w:t xml:space="preserve"> </w:t>
            </w:r>
            <w:r w:rsidRPr="002B48B7">
              <w:rPr>
                <w:rFonts w:ascii="Arial" w:hAnsi="Arial" w:cs="Arial"/>
              </w:rPr>
              <w:t>27</w:t>
            </w:r>
            <w:r w:rsidRPr="002B48B7">
              <w:rPr>
                <w:rFonts w:ascii="Arial" w:hAnsi="Arial" w:cs="Arial"/>
                <w:spacing w:val="-2"/>
              </w:rPr>
              <w:t xml:space="preserve"> </w:t>
            </w:r>
            <w:r w:rsidRPr="002B48B7">
              <w:rPr>
                <w:rFonts w:ascii="Arial" w:hAnsi="Arial" w:cs="Arial"/>
              </w:rPr>
              <w:t>de</w:t>
            </w:r>
            <w:r w:rsidRPr="002B48B7">
              <w:rPr>
                <w:rFonts w:ascii="Arial" w:hAnsi="Arial" w:cs="Arial"/>
                <w:spacing w:val="-5"/>
              </w:rPr>
              <w:t xml:space="preserve"> </w:t>
            </w:r>
            <w:r w:rsidRPr="002B48B7">
              <w:rPr>
                <w:rFonts w:ascii="Arial" w:hAnsi="Arial" w:cs="Arial"/>
              </w:rPr>
              <w:t>2002</w:t>
            </w:r>
          </w:p>
          <w:p w14:paraId="61E8ED37" w14:textId="77777777" w:rsidR="00516F39" w:rsidRPr="002B48B7" w:rsidRDefault="00FA33E8" w:rsidP="002B48B7">
            <w:pPr>
              <w:pStyle w:val="TableParagraph"/>
              <w:spacing w:line="207" w:lineRule="exact"/>
              <w:ind w:left="1393" w:right="1383"/>
              <w:rPr>
                <w:rFonts w:ascii="Arial" w:hAnsi="Arial" w:cs="Arial"/>
                <w:b/>
              </w:rPr>
            </w:pPr>
            <w:r w:rsidRPr="002B48B7">
              <w:rPr>
                <w:rFonts w:ascii="Arial" w:hAnsi="Arial" w:cs="Arial"/>
                <w:b/>
              </w:rPr>
              <w:t>DANE</w:t>
            </w:r>
            <w:r w:rsidRPr="002B48B7">
              <w:rPr>
                <w:rFonts w:ascii="Arial" w:hAnsi="Arial" w:cs="Arial"/>
                <w:b/>
                <w:spacing w:val="-3"/>
              </w:rPr>
              <w:t xml:space="preserve"> </w:t>
            </w:r>
            <w:r w:rsidRPr="002B48B7">
              <w:rPr>
                <w:rFonts w:ascii="Arial" w:hAnsi="Arial" w:cs="Arial"/>
                <w:b/>
              </w:rPr>
              <w:t>105001006483</w:t>
            </w:r>
            <w:r w:rsidRPr="002B48B7">
              <w:rPr>
                <w:rFonts w:ascii="Arial" w:hAnsi="Arial" w:cs="Arial"/>
                <w:b/>
                <w:spacing w:val="-1"/>
              </w:rPr>
              <w:t xml:space="preserve"> </w:t>
            </w:r>
            <w:r w:rsidRPr="002B48B7">
              <w:rPr>
                <w:rFonts w:ascii="Arial" w:hAnsi="Arial" w:cs="Arial"/>
                <w:b/>
              </w:rPr>
              <w:t>-</w:t>
            </w:r>
            <w:r w:rsidRPr="002B48B7">
              <w:rPr>
                <w:rFonts w:ascii="Arial" w:hAnsi="Arial" w:cs="Arial"/>
                <w:b/>
                <w:spacing w:val="-2"/>
              </w:rPr>
              <w:t xml:space="preserve"> </w:t>
            </w:r>
            <w:r w:rsidRPr="002B48B7">
              <w:rPr>
                <w:rFonts w:ascii="Arial" w:hAnsi="Arial" w:cs="Arial"/>
                <w:b/>
              </w:rPr>
              <w:t>NIT</w:t>
            </w:r>
            <w:r w:rsidRPr="002B48B7">
              <w:rPr>
                <w:rFonts w:ascii="Arial" w:hAnsi="Arial" w:cs="Arial"/>
                <w:b/>
                <w:spacing w:val="-3"/>
              </w:rPr>
              <w:t xml:space="preserve"> </w:t>
            </w:r>
            <w:r w:rsidRPr="002B48B7">
              <w:rPr>
                <w:rFonts w:ascii="Arial" w:hAnsi="Arial" w:cs="Arial"/>
                <w:b/>
              </w:rPr>
              <w:t>811031045-6</w:t>
            </w:r>
          </w:p>
        </w:tc>
        <w:tc>
          <w:tcPr>
            <w:tcW w:w="234" w:type="dxa"/>
            <w:vMerge/>
            <w:tcBorders>
              <w:top w:val="nil"/>
              <w:bottom w:val="nil"/>
              <w:right w:val="single" w:sz="24" w:space="0" w:color="006FC0"/>
            </w:tcBorders>
          </w:tcPr>
          <w:p w14:paraId="3FE148A6" w14:textId="77777777" w:rsidR="00516F39" w:rsidRPr="002B48B7" w:rsidRDefault="00516F39" w:rsidP="002B48B7">
            <w:pPr>
              <w:rPr>
                <w:rFonts w:ascii="Arial" w:hAnsi="Arial" w:cs="Arial"/>
              </w:rPr>
            </w:pPr>
          </w:p>
        </w:tc>
        <w:tc>
          <w:tcPr>
            <w:tcW w:w="1221" w:type="dxa"/>
            <w:vMerge/>
            <w:tcBorders>
              <w:top w:val="nil"/>
              <w:left w:val="single" w:sz="24" w:space="0" w:color="006FC0"/>
              <w:bottom w:val="single" w:sz="24" w:space="0" w:color="006FC0"/>
              <w:right w:val="single" w:sz="24" w:space="0" w:color="006FC0"/>
            </w:tcBorders>
          </w:tcPr>
          <w:p w14:paraId="40ACD0D6" w14:textId="77777777" w:rsidR="00516F39" w:rsidRPr="002B48B7" w:rsidRDefault="00516F39" w:rsidP="002B48B7">
            <w:pPr>
              <w:rPr>
                <w:rFonts w:ascii="Arial" w:hAnsi="Arial" w:cs="Arial"/>
              </w:rPr>
            </w:pPr>
          </w:p>
        </w:tc>
        <w:tc>
          <w:tcPr>
            <w:tcW w:w="249" w:type="dxa"/>
            <w:vMerge/>
            <w:tcBorders>
              <w:top w:val="nil"/>
              <w:left w:val="single" w:sz="24" w:space="0" w:color="006FC0"/>
              <w:bottom w:val="nil"/>
            </w:tcBorders>
          </w:tcPr>
          <w:p w14:paraId="40D474FD" w14:textId="77777777" w:rsidR="00516F39" w:rsidRPr="002B48B7" w:rsidRDefault="00516F39" w:rsidP="002B48B7">
            <w:pPr>
              <w:rPr>
                <w:rFonts w:ascii="Arial" w:hAnsi="Arial" w:cs="Arial"/>
              </w:rPr>
            </w:pPr>
          </w:p>
        </w:tc>
      </w:tr>
      <w:tr w:rsidR="00516F39" w:rsidRPr="002B48B7" w14:paraId="5DF2CA2E" w14:textId="77777777">
        <w:trPr>
          <w:trHeight w:val="135"/>
        </w:trPr>
        <w:tc>
          <w:tcPr>
            <w:tcW w:w="1630" w:type="dxa"/>
            <w:vMerge/>
            <w:tcBorders>
              <w:top w:val="nil"/>
            </w:tcBorders>
          </w:tcPr>
          <w:p w14:paraId="50DD2F7C" w14:textId="77777777" w:rsidR="00516F39" w:rsidRPr="002B48B7" w:rsidRDefault="00516F39" w:rsidP="002B48B7">
            <w:pPr>
              <w:rPr>
                <w:rFonts w:ascii="Arial" w:hAnsi="Arial" w:cs="Arial"/>
              </w:rPr>
            </w:pPr>
          </w:p>
        </w:tc>
        <w:tc>
          <w:tcPr>
            <w:tcW w:w="7514" w:type="dxa"/>
            <w:vMerge/>
            <w:tcBorders>
              <w:top w:val="nil"/>
            </w:tcBorders>
          </w:tcPr>
          <w:p w14:paraId="50737BAB" w14:textId="77777777" w:rsidR="00516F39" w:rsidRPr="002B48B7" w:rsidRDefault="00516F39" w:rsidP="002B48B7">
            <w:pPr>
              <w:rPr>
                <w:rFonts w:ascii="Arial" w:hAnsi="Arial" w:cs="Arial"/>
              </w:rPr>
            </w:pPr>
          </w:p>
        </w:tc>
        <w:tc>
          <w:tcPr>
            <w:tcW w:w="1704" w:type="dxa"/>
            <w:gridSpan w:val="3"/>
            <w:tcBorders>
              <w:top w:val="nil"/>
            </w:tcBorders>
          </w:tcPr>
          <w:p w14:paraId="795C1DDE" w14:textId="77777777" w:rsidR="00516F39" w:rsidRPr="002B48B7" w:rsidRDefault="00516F39" w:rsidP="002B48B7">
            <w:pPr>
              <w:pStyle w:val="TableParagraph"/>
              <w:rPr>
                <w:rFonts w:ascii="Arial" w:hAnsi="Arial" w:cs="Arial"/>
              </w:rPr>
            </w:pPr>
          </w:p>
        </w:tc>
      </w:tr>
    </w:tbl>
    <w:p w14:paraId="46431C5B" w14:textId="77777777" w:rsidR="00516F39" w:rsidRPr="002B48B7" w:rsidRDefault="00516F39" w:rsidP="002B48B7">
      <w:pPr>
        <w:pStyle w:val="Textoindependiente"/>
        <w:rPr>
          <w:b w:val="0"/>
        </w:rPr>
      </w:pPr>
    </w:p>
    <w:p w14:paraId="17A39A24" w14:textId="77777777" w:rsidR="00516F39" w:rsidRPr="002B48B7" w:rsidRDefault="00516F39" w:rsidP="002B48B7">
      <w:pPr>
        <w:pStyle w:val="Textoindependiente"/>
        <w:spacing w:before="10"/>
        <w:rPr>
          <w:b w:val="0"/>
        </w:rPr>
      </w:pPr>
    </w:p>
    <w:p w14:paraId="7A5D0AB3" w14:textId="25961D4A" w:rsidR="00516F39" w:rsidRPr="002B48B7" w:rsidRDefault="00FA33E8" w:rsidP="002B48B7">
      <w:pPr>
        <w:pStyle w:val="Textoindependiente"/>
        <w:spacing w:line="259" w:lineRule="auto"/>
        <w:ind w:left="5295" w:right="3611" w:hanging="1672"/>
      </w:pPr>
      <w:r w:rsidRPr="002B48B7">
        <w:t xml:space="preserve">RECUPERACIÓN </w:t>
      </w:r>
      <w:r w:rsidR="001877E5">
        <w:t xml:space="preserve">AÑO </w:t>
      </w:r>
      <w:r w:rsidRPr="002B48B7">
        <w:t>2023</w:t>
      </w:r>
    </w:p>
    <w:p w14:paraId="5E707AFF" w14:textId="77777777" w:rsidR="00516F39" w:rsidRPr="002B48B7" w:rsidRDefault="00516F39" w:rsidP="002B48B7">
      <w:pPr>
        <w:pStyle w:val="Textoindependiente"/>
        <w:spacing w:before="7"/>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516F39" w:rsidRPr="002B48B7" w14:paraId="4BE000C7" w14:textId="77777777">
        <w:trPr>
          <w:trHeight w:val="251"/>
        </w:trPr>
        <w:tc>
          <w:tcPr>
            <w:tcW w:w="9057" w:type="dxa"/>
          </w:tcPr>
          <w:p w14:paraId="1C2B8026" w14:textId="64D58E42" w:rsidR="00516F39" w:rsidRPr="002B48B7" w:rsidRDefault="00FA33E8" w:rsidP="002B48B7">
            <w:pPr>
              <w:pStyle w:val="TableParagraph"/>
              <w:tabs>
                <w:tab w:val="left" w:pos="2873"/>
              </w:tabs>
              <w:spacing w:line="232" w:lineRule="exact"/>
              <w:ind w:left="107"/>
              <w:rPr>
                <w:rFonts w:ascii="Arial" w:hAnsi="Arial" w:cs="Arial"/>
              </w:rPr>
            </w:pPr>
            <w:r w:rsidRPr="002B48B7">
              <w:rPr>
                <w:rFonts w:ascii="Arial" w:hAnsi="Arial" w:cs="Arial"/>
                <w:b/>
              </w:rPr>
              <w:t>AREA</w:t>
            </w:r>
            <w:r w:rsidRPr="002B48B7">
              <w:rPr>
                <w:rFonts w:ascii="Arial" w:hAnsi="Arial" w:cs="Arial"/>
                <w:b/>
                <w:spacing w:val="-2"/>
              </w:rPr>
              <w:t xml:space="preserve"> </w:t>
            </w:r>
            <w:r w:rsidRPr="002B48B7">
              <w:rPr>
                <w:rFonts w:ascii="Arial" w:hAnsi="Arial" w:cs="Arial"/>
                <w:b/>
              </w:rPr>
              <w:t>O</w:t>
            </w:r>
            <w:r w:rsidRPr="002B48B7">
              <w:rPr>
                <w:rFonts w:ascii="Arial" w:hAnsi="Arial" w:cs="Arial"/>
                <w:b/>
                <w:spacing w:val="-5"/>
              </w:rPr>
              <w:t xml:space="preserve"> </w:t>
            </w:r>
            <w:r w:rsidRPr="002B48B7">
              <w:rPr>
                <w:rFonts w:ascii="Arial" w:hAnsi="Arial" w:cs="Arial"/>
                <w:b/>
              </w:rPr>
              <w:t>ASIGNATURA:</w:t>
            </w:r>
            <w:r w:rsidRPr="002B48B7">
              <w:rPr>
                <w:rFonts w:ascii="Arial" w:hAnsi="Arial" w:cs="Arial"/>
                <w:b/>
              </w:rPr>
              <w:tab/>
            </w:r>
            <w:r w:rsidR="000A3AAB" w:rsidRPr="002B48B7">
              <w:rPr>
                <w:rFonts w:ascii="Arial" w:hAnsi="Arial" w:cs="Arial"/>
              </w:rPr>
              <w:t>FÍSICA</w:t>
            </w:r>
          </w:p>
        </w:tc>
      </w:tr>
      <w:tr w:rsidR="00516F39" w:rsidRPr="002B48B7" w14:paraId="448F8847" w14:textId="77777777">
        <w:trPr>
          <w:trHeight w:val="254"/>
        </w:trPr>
        <w:tc>
          <w:tcPr>
            <w:tcW w:w="9057" w:type="dxa"/>
          </w:tcPr>
          <w:p w14:paraId="6B8ABD5D" w14:textId="77777777" w:rsidR="00516F39" w:rsidRPr="002B48B7" w:rsidRDefault="00FA33E8" w:rsidP="002B48B7">
            <w:pPr>
              <w:pStyle w:val="TableParagraph"/>
              <w:spacing w:line="234" w:lineRule="exact"/>
              <w:ind w:left="107"/>
              <w:rPr>
                <w:rFonts w:ascii="Arial" w:hAnsi="Arial" w:cs="Arial"/>
              </w:rPr>
            </w:pPr>
            <w:r w:rsidRPr="002B48B7">
              <w:rPr>
                <w:rFonts w:ascii="Arial" w:hAnsi="Arial" w:cs="Arial"/>
                <w:b/>
              </w:rPr>
              <w:t>DOCENTE:</w:t>
            </w:r>
            <w:r w:rsidRPr="002B48B7">
              <w:rPr>
                <w:rFonts w:ascii="Arial" w:hAnsi="Arial" w:cs="Arial"/>
                <w:b/>
                <w:spacing w:val="54"/>
              </w:rPr>
              <w:t xml:space="preserve"> </w:t>
            </w:r>
            <w:r w:rsidRPr="002B48B7">
              <w:rPr>
                <w:rFonts w:ascii="Arial" w:hAnsi="Arial" w:cs="Arial"/>
              </w:rPr>
              <w:t>NATALY</w:t>
            </w:r>
            <w:r w:rsidRPr="002B48B7">
              <w:rPr>
                <w:rFonts w:ascii="Arial" w:hAnsi="Arial" w:cs="Arial"/>
                <w:spacing w:val="-4"/>
              </w:rPr>
              <w:t xml:space="preserve"> </w:t>
            </w:r>
            <w:r w:rsidRPr="002B48B7">
              <w:rPr>
                <w:rFonts w:ascii="Arial" w:hAnsi="Arial" w:cs="Arial"/>
              </w:rPr>
              <w:t>BOTERO</w:t>
            </w:r>
            <w:r w:rsidRPr="002B48B7">
              <w:rPr>
                <w:rFonts w:ascii="Arial" w:hAnsi="Arial" w:cs="Arial"/>
                <w:spacing w:val="-3"/>
              </w:rPr>
              <w:t xml:space="preserve"> </w:t>
            </w:r>
            <w:r w:rsidRPr="002B48B7">
              <w:rPr>
                <w:rFonts w:ascii="Arial" w:hAnsi="Arial" w:cs="Arial"/>
              </w:rPr>
              <w:t>RIVERA</w:t>
            </w:r>
          </w:p>
        </w:tc>
      </w:tr>
      <w:tr w:rsidR="00516F39" w:rsidRPr="002B48B7" w14:paraId="34F336E7" w14:textId="77777777">
        <w:trPr>
          <w:trHeight w:val="251"/>
        </w:trPr>
        <w:tc>
          <w:tcPr>
            <w:tcW w:w="9057" w:type="dxa"/>
          </w:tcPr>
          <w:p w14:paraId="516BF06C" w14:textId="0E30177E" w:rsidR="00516F39" w:rsidRPr="002B48B7" w:rsidRDefault="00FA33E8" w:rsidP="002B48B7">
            <w:pPr>
              <w:pStyle w:val="TableParagraph"/>
              <w:tabs>
                <w:tab w:val="left" w:pos="6418"/>
              </w:tabs>
              <w:spacing w:line="232" w:lineRule="exact"/>
              <w:ind w:left="107"/>
              <w:rPr>
                <w:rFonts w:ascii="Arial" w:hAnsi="Arial" w:cs="Arial"/>
              </w:rPr>
            </w:pPr>
            <w:r w:rsidRPr="002B48B7">
              <w:rPr>
                <w:rFonts w:ascii="Arial" w:hAnsi="Arial" w:cs="Arial"/>
                <w:b/>
              </w:rPr>
              <w:t>ESTUDIANTE:</w:t>
            </w:r>
            <w:r w:rsidRPr="002B48B7">
              <w:rPr>
                <w:rFonts w:ascii="Arial" w:hAnsi="Arial" w:cs="Arial"/>
                <w:b/>
              </w:rPr>
              <w:tab/>
              <w:t>GRUPO:</w:t>
            </w:r>
            <w:r w:rsidRPr="002B48B7">
              <w:rPr>
                <w:rFonts w:ascii="Arial" w:hAnsi="Arial" w:cs="Arial"/>
                <w:b/>
                <w:spacing w:val="57"/>
              </w:rPr>
              <w:t xml:space="preserve"> </w:t>
            </w:r>
            <w:r w:rsidRPr="002B48B7">
              <w:rPr>
                <w:rFonts w:ascii="Arial" w:hAnsi="Arial" w:cs="Arial"/>
              </w:rPr>
              <w:t>1</w:t>
            </w:r>
            <w:r w:rsidR="00700A61" w:rsidRPr="002B48B7">
              <w:rPr>
                <w:rFonts w:ascii="Arial" w:hAnsi="Arial" w:cs="Arial"/>
              </w:rPr>
              <w:t>1</w:t>
            </w:r>
            <w:r w:rsidRPr="002B48B7">
              <w:rPr>
                <w:rFonts w:ascii="Arial" w:hAnsi="Arial" w:cs="Arial"/>
              </w:rPr>
              <w:t>º</w:t>
            </w:r>
          </w:p>
        </w:tc>
      </w:tr>
      <w:tr w:rsidR="00516F39" w:rsidRPr="002B48B7" w14:paraId="702264F6" w14:textId="77777777">
        <w:trPr>
          <w:trHeight w:val="254"/>
        </w:trPr>
        <w:tc>
          <w:tcPr>
            <w:tcW w:w="9057" w:type="dxa"/>
            <w:shd w:val="clear" w:color="auto" w:fill="D9D9D9"/>
          </w:tcPr>
          <w:p w14:paraId="718E0352" w14:textId="77777777" w:rsidR="00516F39" w:rsidRPr="002B48B7" w:rsidRDefault="00FA33E8" w:rsidP="002B48B7">
            <w:pPr>
              <w:pStyle w:val="TableParagraph"/>
              <w:spacing w:line="234" w:lineRule="exact"/>
              <w:ind w:left="1985" w:right="1981"/>
              <w:rPr>
                <w:rFonts w:ascii="Arial" w:hAnsi="Arial" w:cs="Arial"/>
                <w:b/>
              </w:rPr>
            </w:pPr>
            <w:r w:rsidRPr="002B48B7">
              <w:rPr>
                <w:rFonts w:ascii="Arial" w:hAnsi="Arial" w:cs="Arial"/>
                <w:b/>
              </w:rPr>
              <w:t>CONTENIDOS</w:t>
            </w:r>
            <w:r w:rsidRPr="002B48B7">
              <w:rPr>
                <w:rFonts w:ascii="Arial" w:hAnsi="Arial" w:cs="Arial"/>
                <w:b/>
                <w:spacing w:val="-6"/>
              </w:rPr>
              <w:t xml:space="preserve"> </w:t>
            </w:r>
            <w:r w:rsidRPr="002B48B7">
              <w:rPr>
                <w:rFonts w:ascii="Arial" w:hAnsi="Arial" w:cs="Arial"/>
                <w:b/>
              </w:rPr>
              <w:t>TEMÁTICOS</w:t>
            </w:r>
            <w:r w:rsidRPr="002B48B7">
              <w:rPr>
                <w:rFonts w:ascii="Arial" w:hAnsi="Arial" w:cs="Arial"/>
                <w:b/>
                <w:spacing w:val="-4"/>
              </w:rPr>
              <w:t xml:space="preserve"> </w:t>
            </w:r>
            <w:r w:rsidRPr="002B48B7">
              <w:rPr>
                <w:rFonts w:ascii="Arial" w:hAnsi="Arial" w:cs="Arial"/>
                <w:b/>
              </w:rPr>
              <w:t>A</w:t>
            </w:r>
            <w:r w:rsidRPr="002B48B7">
              <w:rPr>
                <w:rFonts w:ascii="Arial" w:hAnsi="Arial" w:cs="Arial"/>
                <w:b/>
                <w:spacing w:val="-2"/>
              </w:rPr>
              <w:t xml:space="preserve"> </w:t>
            </w:r>
            <w:r w:rsidRPr="002B48B7">
              <w:rPr>
                <w:rFonts w:ascii="Arial" w:hAnsi="Arial" w:cs="Arial"/>
                <w:b/>
              </w:rPr>
              <w:t>RECUPERAR</w:t>
            </w:r>
          </w:p>
        </w:tc>
      </w:tr>
      <w:tr w:rsidR="00516F39" w:rsidRPr="002B48B7" w14:paraId="5F31908C" w14:textId="77777777">
        <w:trPr>
          <w:trHeight w:val="803"/>
        </w:trPr>
        <w:tc>
          <w:tcPr>
            <w:tcW w:w="9057" w:type="dxa"/>
          </w:tcPr>
          <w:p w14:paraId="2C1A91B7" w14:textId="77777777" w:rsidR="000A3AAB" w:rsidRPr="002B48B7" w:rsidRDefault="000A3AAB" w:rsidP="002B48B7">
            <w:pPr>
              <w:pStyle w:val="Prrafodelista"/>
              <w:numPr>
                <w:ilvl w:val="0"/>
                <w:numId w:val="14"/>
              </w:numPr>
              <w:rPr>
                <w:rFonts w:ascii="Arial" w:hAnsi="Arial" w:cs="Arial"/>
              </w:rPr>
            </w:pPr>
            <w:r w:rsidRPr="002B48B7">
              <w:rPr>
                <w:rFonts w:ascii="Arial" w:hAnsi="Arial" w:cs="Arial"/>
              </w:rPr>
              <w:t xml:space="preserve">Desarrollo de la astronomía </w:t>
            </w:r>
          </w:p>
          <w:p w14:paraId="1254EB88" w14:textId="77777777" w:rsidR="000A3AAB" w:rsidRPr="002B48B7" w:rsidRDefault="000A3AAB" w:rsidP="002B48B7">
            <w:pPr>
              <w:pStyle w:val="Prrafodelista"/>
              <w:numPr>
                <w:ilvl w:val="0"/>
                <w:numId w:val="14"/>
              </w:numPr>
              <w:rPr>
                <w:rFonts w:ascii="Arial" w:hAnsi="Arial" w:cs="Arial"/>
              </w:rPr>
            </w:pPr>
            <w:r w:rsidRPr="002B48B7">
              <w:rPr>
                <w:rFonts w:ascii="Arial" w:hAnsi="Arial" w:cs="Arial"/>
              </w:rPr>
              <w:t>Leyes de Kepler</w:t>
            </w:r>
          </w:p>
          <w:p w14:paraId="5EDC6FE9" w14:textId="77777777" w:rsidR="000A3AAB" w:rsidRPr="002B48B7" w:rsidRDefault="000A3AAB" w:rsidP="002B48B7">
            <w:pPr>
              <w:pStyle w:val="Standard"/>
              <w:numPr>
                <w:ilvl w:val="0"/>
                <w:numId w:val="14"/>
              </w:numPr>
              <w:spacing w:after="0" w:line="240" w:lineRule="auto"/>
              <w:rPr>
                <w:rFonts w:ascii="Arial" w:hAnsi="Arial" w:cs="Arial"/>
              </w:rPr>
            </w:pPr>
            <w:r w:rsidRPr="002B48B7">
              <w:rPr>
                <w:rFonts w:ascii="Arial" w:hAnsi="Arial" w:cs="Arial"/>
              </w:rPr>
              <w:t>Ley de gravitación universal</w:t>
            </w:r>
          </w:p>
          <w:p w14:paraId="49BE1DA1" w14:textId="0AEE5875" w:rsidR="000A3AAB" w:rsidRDefault="000A3AAB" w:rsidP="002B48B7">
            <w:pPr>
              <w:pStyle w:val="Prrafodelista"/>
              <w:numPr>
                <w:ilvl w:val="0"/>
                <w:numId w:val="14"/>
              </w:numPr>
              <w:ind w:right="39"/>
              <w:rPr>
                <w:rFonts w:ascii="Arial" w:hAnsi="Arial" w:cs="Arial"/>
              </w:rPr>
            </w:pPr>
            <w:r w:rsidRPr="002B48B7">
              <w:rPr>
                <w:rFonts w:ascii="Arial" w:hAnsi="Arial" w:cs="Arial"/>
              </w:rPr>
              <w:t>Maquinas térmicas</w:t>
            </w:r>
          </w:p>
          <w:p w14:paraId="20B30949" w14:textId="77777777" w:rsidR="001877E5" w:rsidRPr="001877E5" w:rsidRDefault="001877E5" w:rsidP="001877E5">
            <w:pPr>
              <w:pStyle w:val="Prrafodelista"/>
              <w:numPr>
                <w:ilvl w:val="0"/>
                <w:numId w:val="14"/>
              </w:numPr>
              <w:ind w:right="39"/>
              <w:rPr>
                <w:rFonts w:ascii="Arial" w:hAnsi="Arial" w:cs="Arial"/>
              </w:rPr>
            </w:pPr>
            <w:r w:rsidRPr="001877E5">
              <w:rPr>
                <w:rFonts w:ascii="Arial" w:hAnsi="Arial" w:cs="Arial"/>
              </w:rPr>
              <w:t>Ondas mecánicas y electromagnéticas</w:t>
            </w:r>
          </w:p>
          <w:p w14:paraId="0F77F849" w14:textId="77777777" w:rsidR="001877E5" w:rsidRPr="001877E5" w:rsidRDefault="001877E5" w:rsidP="001877E5">
            <w:pPr>
              <w:pStyle w:val="Prrafodelista"/>
              <w:numPr>
                <w:ilvl w:val="0"/>
                <w:numId w:val="14"/>
              </w:numPr>
              <w:ind w:right="39"/>
              <w:rPr>
                <w:rFonts w:ascii="Arial" w:hAnsi="Arial" w:cs="Arial"/>
              </w:rPr>
            </w:pPr>
            <w:r w:rsidRPr="001877E5">
              <w:rPr>
                <w:rFonts w:ascii="Arial" w:hAnsi="Arial" w:cs="Arial"/>
              </w:rPr>
              <w:t>Características de las ondas</w:t>
            </w:r>
          </w:p>
          <w:p w14:paraId="087CB5EE" w14:textId="77777777" w:rsidR="001877E5" w:rsidRPr="001877E5" w:rsidRDefault="001877E5" w:rsidP="001877E5">
            <w:pPr>
              <w:pStyle w:val="Prrafodelista"/>
              <w:numPr>
                <w:ilvl w:val="0"/>
                <w:numId w:val="14"/>
              </w:numPr>
              <w:ind w:right="39"/>
              <w:rPr>
                <w:rFonts w:ascii="Arial" w:hAnsi="Arial" w:cs="Arial"/>
              </w:rPr>
            </w:pPr>
            <w:r w:rsidRPr="001877E5">
              <w:rPr>
                <w:rFonts w:ascii="Arial" w:hAnsi="Arial" w:cs="Arial"/>
              </w:rPr>
              <w:t>Velocidad de onda</w:t>
            </w:r>
          </w:p>
          <w:p w14:paraId="335C21C9" w14:textId="77777777" w:rsidR="001877E5" w:rsidRPr="001877E5" w:rsidRDefault="001877E5" w:rsidP="001877E5">
            <w:pPr>
              <w:pStyle w:val="Prrafodelista"/>
              <w:numPr>
                <w:ilvl w:val="0"/>
                <w:numId w:val="14"/>
              </w:numPr>
              <w:ind w:right="39"/>
              <w:rPr>
                <w:rFonts w:ascii="Arial" w:hAnsi="Arial" w:cs="Arial"/>
              </w:rPr>
            </w:pPr>
            <w:r w:rsidRPr="001877E5">
              <w:rPr>
                <w:rFonts w:ascii="Arial" w:hAnsi="Arial" w:cs="Arial"/>
              </w:rPr>
              <w:t>Ondas transversales y longitudinales</w:t>
            </w:r>
          </w:p>
          <w:p w14:paraId="74C4394C" w14:textId="7088E9F1" w:rsidR="001877E5" w:rsidRPr="002B48B7" w:rsidRDefault="001877E5" w:rsidP="001877E5">
            <w:pPr>
              <w:pStyle w:val="Prrafodelista"/>
              <w:numPr>
                <w:ilvl w:val="0"/>
                <w:numId w:val="14"/>
              </w:numPr>
              <w:ind w:right="39"/>
              <w:rPr>
                <w:rFonts w:ascii="Arial" w:hAnsi="Arial" w:cs="Arial"/>
              </w:rPr>
            </w:pPr>
            <w:r w:rsidRPr="001877E5">
              <w:rPr>
                <w:rFonts w:ascii="Arial" w:hAnsi="Arial" w:cs="Arial"/>
              </w:rPr>
              <w:t>El sonido</w:t>
            </w:r>
          </w:p>
          <w:p w14:paraId="45CCDC70" w14:textId="77777777" w:rsidR="00762237" w:rsidRPr="002B48B7" w:rsidRDefault="00762237" w:rsidP="002B48B7">
            <w:pPr>
              <w:pStyle w:val="Standard"/>
              <w:spacing w:after="0" w:line="240" w:lineRule="auto"/>
              <w:ind w:left="720"/>
              <w:rPr>
                <w:rFonts w:ascii="Arial" w:hAnsi="Arial" w:cs="Arial"/>
              </w:rPr>
            </w:pPr>
          </w:p>
        </w:tc>
      </w:tr>
      <w:tr w:rsidR="00516F39" w:rsidRPr="002B48B7" w14:paraId="451D4AEB" w14:textId="77777777">
        <w:trPr>
          <w:trHeight w:val="251"/>
        </w:trPr>
        <w:tc>
          <w:tcPr>
            <w:tcW w:w="9057" w:type="dxa"/>
            <w:shd w:val="clear" w:color="auto" w:fill="D9D9D9"/>
          </w:tcPr>
          <w:p w14:paraId="0B833F3A" w14:textId="77777777" w:rsidR="00516F39" w:rsidRPr="002B48B7" w:rsidRDefault="00FA33E8" w:rsidP="002B48B7">
            <w:pPr>
              <w:pStyle w:val="TableParagraph"/>
              <w:spacing w:line="232" w:lineRule="exact"/>
              <w:ind w:left="1988" w:right="1981"/>
              <w:rPr>
                <w:rFonts w:ascii="Arial" w:hAnsi="Arial" w:cs="Arial"/>
                <w:b/>
              </w:rPr>
            </w:pPr>
            <w:r w:rsidRPr="002B48B7">
              <w:rPr>
                <w:rFonts w:ascii="Arial" w:hAnsi="Arial" w:cs="Arial"/>
                <w:b/>
              </w:rPr>
              <w:t>INDICADORES</w:t>
            </w:r>
            <w:r w:rsidRPr="002B48B7">
              <w:rPr>
                <w:rFonts w:ascii="Arial" w:hAnsi="Arial" w:cs="Arial"/>
                <w:b/>
                <w:spacing w:val="-3"/>
              </w:rPr>
              <w:t xml:space="preserve"> </w:t>
            </w:r>
            <w:r w:rsidRPr="002B48B7">
              <w:rPr>
                <w:rFonts w:ascii="Arial" w:hAnsi="Arial" w:cs="Arial"/>
                <w:b/>
              </w:rPr>
              <w:t>DE</w:t>
            </w:r>
            <w:r w:rsidRPr="002B48B7">
              <w:rPr>
                <w:rFonts w:ascii="Arial" w:hAnsi="Arial" w:cs="Arial"/>
                <w:b/>
                <w:spacing w:val="-2"/>
              </w:rPr>
              <w:t xml:space="preserve"> </w:t>
            </w:r>
            <w:r w:rsidRPr="002B48B7">
              <w:rPr>
                <w:rFonts w:ascii="Arial" w:hAnsi="Arial" w:cs="Arial"/>
                <w:b/>
              </w:rPr>
              <w:t>DESEMPEÑO</w:t>
            </w:r>
            <w:r w:rsidRPr="002B48B7">
              <w:rPr>
                <w:rFonts w:ascii="Arial" w:hAnsi="Arial" w:cs="Arial"/>
                <w:b/>
                <w:spacing w:val="-3"/>
              </w:rPr>
              <w:t xml:space="preserve"> </w:t>
            </w:r>
            <w:r w:rsidRPr="002B48B7">
              <w:rPr>
                <w:rFonts w:ascii="Arial" w:hAnsi="Arial" w:cs="Arial"/>
                <w:b/>
              </w:rPr>
              <w:t>A</w:t>
            </w:r>
            <w:r w:rsidRPr="002B48B7">
              <w:rPr>
                <w:rFonts w:ascii="Arial" w:hAnsi="Arial" w:cs="Arial"/>
                <w:b/>
                <w:spacing w:val="-3"/>
              </w:rPr>
              <w:t xml:space="preserve"> </w:t>
            </w:r>
            <w:r w:rsidRPr="002B48B7">
              <w:rPr>
                <w:rFonts w:ascii="Arial" w:hAnsi="Arial" w:cs="Arial"/>
                <w:b/>
              </w:rPr>
              <w:t>RECUPERAR</w:t>
            </w:r>
          </w:p>
        </w:tc>
      </w:tr>
      <w:tr w:rsidR="00516F39" w:rsidRPr="002B48B7" w14:paraId="3778B2E0" w14:textId="77777777" w:rsidTr="00E02624">
        <w:trPr>
          <w:trHeight w:val="549"/>
        </w:trPr>
        <w:tc>
          <w:tcPr>
            <w:tcW w:w="9057" w:type="dxa"/>
          </w:tcPr>
          <w:p w14:paraId="26B1B158" w14:textId="77777777" w:rsidR="000A3AAB" w:rsidRPr="002B48B7" w:rsidRDefault="000A3AAB" w:rsidP="002B48B7">
            <w:pPr>
              <w:pStyle w:val="Prrafodelista"/>
              <w:numPr>
                <w:ilvl w:val="0"/>
                <w:numId w:val="15"/>
              </w:numPr>
              <w:rPr>
                <w:rFonts w:ascii="Arial" w:hAnsi="Arial" w:cs="Arial"/>
              </w:rPr>
            </w:pPr>
            <w:r w:rsidRPr="002B48B7">
              <w:rPr>
                <w:rFonts w:ascii="Arial" w:hAnsi="Arial" w:cs="Arial"/>
              </w:rPr>
              <w:t>Compara las diferentes leyes científicas e identifica su importancia en la ciencia</w:t>
            </w:r>
          </w:p>
          <w:p w14:paraId="0FCFF1B7" w14:textId="6B04800F" w:rsidR="00762237" w:rsidRPr="002B48B7" w:rsidRDefault="00762237" w:rsidP="002B48B7">
            <w:pPr>
              <w:pStyle w:val="Prrafodelista"/>
              <w:ind w:left="467"/>
              <w:rPr>
                <w:rFonts w:ascii="Arial" w:hAnsi="Arial" w:cs="Arial"/>
              </w:rPr>
            </w:pPr>
          </w:p>
        </w:tc>
      </w:tr>
      <w:tr w:rsidR="00516F39" w:rsidRPr="002B48B7" w14:paraId="56CAE799" w14:textId="77777777">
        <w:trPr>
          <w:trHeight w:val="251"/>
        </w:trPr>
        <w:tc>
          <w:tcPr>
            <w:tcW w:w="9057" w:type="dxa"/>
            <w:shd w:val="clear" w:color="auto" w:fill="D9D9D9"/>
          </w:tcPr>
          <w:p w14:paraId="2C731A76" w14:textId="77777777" w:rsidR="00516F39" w:rsidRPr="002B48B7" w:rsidRDefault="00FA33E8" w:rsidP="002B48B7">
            <w:pPr>
              <w:pStyle w:val="TableParagraph"/>
              <w:spacing w:line="232" w:lineRule="exact"/>
              <w:ind w:left="1983" w:right="1981"/>
              <w:rPr>
                <w:rFonts w:ascii="Arial" w:hAnsi="Arial" w:cs="Arial"/>
                <w:b/>
              </w:rPr>
            </w:pPr>
            <w:r w:rsidRPr="002B48B7">
              <w:rPr>
                <w:rFonts w:ascii="Arial" w:hAnsi="Arial" w:cs="Arial"/>
                <w:b/>
              </w:rPr>
              <w:t>ACTIVIDADES</w:t>
            </w:r>
            <w:r w:rsidRPr="002B48B7">
              <w:rPr>
                <w:rFonts w:ascii="Arial" w:hAnsi="Arial" w:cs="Arial"/>
                <w:b/>
                <w:spacing w:val="-5"/>
              </w:rPr>
              <w:t xml:space="preserve"> </w:t>
            </w:r>
            <w:r w:rsidRPr="002B48B7">
              <w:rPr>
                <w:rFonts w:ascii="Arial" w:hAnsi="Arial" w:cs="Arial"/>
                <w:b/>
              </w:rPr>
              <w:t>PARA</w:t>
            </w:r>
            <w:r w:rsidRPr="002B48B7">
              <w:rPr>
                <w:rFonts w:ascii="Arial" w:hAnsi="Arial" w:cs="Arial"/>
                <w:b/>
                <w:spacing w:val="-4"/>
              </w:rPr>
              <w:t xml:space="preserve"> </w:t>
            </w:r>
            <w:r w:rsidRPr="002B48B7">
              <w:rPr>
                <w:rFonts w:ascii="Arial" w:hAnsi="Arial" w:cs="Arial"/>
                <w:b/>
              </w:rPr>
              <w:t>DESARROLLAR</w:t>
            </w:r>
          </w:p>
        </w:tc>
      </w:tr>
      <w:tr w:rsidR="00516F39" w:rsidRPr="002B48B7" w14:paraId="193FFCF1" w14:textId="77777777" w:rsidTr="006F1C80">
        <w:trPr>
          <w:trHeight w:val="6142"/>
        </w:trPr>
        <w:tc>
          <w:tcPr>
            <w:tcW w:w="9057" w:type="dxa"/>
            <w:shd w:val="clear" w:color="auto" w:fill="FFFFFF" w:themeFill="background1"/>
          </w:tcPr>
          <w:p w14:paraId="7B60A479" w14:textId="7DB5C20E" w:rsidR="00853E5D" w:rsidRPr="002B48B7" w:rsidRDefault="0012064B" w:rsidP="002B48B7">
            <w:pPr>
              <w:pStyle w:val="Textoindependiente"/>
              <w:numPr>
                <w:ilvl w:val="0"/>
                <w:numId w:val="17"/>
              </w:numPr>
              <w:rPr>
                <w:b w:val="0"/>
              </w:rPr>
            </w:pPr>
            <w:r w:rsidRPr="002B48B7">
              <w:rPr>
                <w:b w:val="0"/>
              </w:rPr>
              <w:t>¿Quién desarrollo la astronomía?</w:t>
            </w:r>
          </w:p>
          <w:p w14:paraId="5358568F" w14:textId="3ACF0B58" w:rsidR="0012064B" w:rsidRPr="002B48B7" w:rsidRDefault="006F1C80" w:rsidP="002B48B7">
            <w:pPr>
              <w:pStyle w:val="Textoindependiente"/>
              <w:numPr>
                <w:ilvl w:val="0"/>
                <w:numId w:val="17"/>
              </w:numPr>
            </w:pPr>
            <w:r w:rsidRPr="002B48B7">
              <w:rPr>
                <w:b w:val="0"/>
              </w:rPr>
              <w:t>¿Cuáles son las características de la astronomía?</w:t>
            </w:r>
          </w:p>
          <w:p w14:paraId="33F2F0E8" w14:textId="120B19F5" w:rsidR="006F1C80" w:rsidRPr="002B48B7" w:rsidRDefault="006F1C80" w:rsidP="002B48B7">
            <w:pPr>
              <w:pStyle w:val="Textoindependiente"/>
              <w:numPr>
                <w:ilvl w:val="0"/>
                <w:numId w:val="17"/>
              </w:numPr>
              <w:rPr>
                <w:b w:val="0"/>
              </w:rPr>
            </w:pPr>
            <w:r w:rsidRPr="002B48B7">
              <w:rPr>
                <w:b w:val="0"/>
              </w:rPr>
              <w:t>Lee el texto y responde las preguntas</w:t>
            </w:r>
          </w:p>
          <w:p w14:paraId="74D23665" w14:textId="77777777" w:rsidR="006F1C80" w:rsidRPr="002B48B7" w:rsidRDefault="006F1C80" w:rsidP="002B48B7">
            <w:pPr>
              <w:pStyle w:val="Ttulo3"/>
              <w:shd w:val="clear" w:color="auto" w:fill="FFFFFF"/>
              <w:spacing w:before="0" w:beforeAutospacing="0" w:after="0" w:afterAutospacing="0"/>
              <w:rPr>
                <w:rFonts w:ascii="Arial" w:hAnsi="Arial" w:cs="Arial"/>
                <w:color w:val="000000"/>
                <w:sz w:val="22"/>
                <w:szCs w:val="22"/>
              </w:rPr>
            </w:pPr>
            <w:r w:rsidRPr="002B48B7">
              <w:rPr>
                <w:rFonts w:ascii="Arial" w:hAnsi="Arial" w:cs="Arial"/>
                <w:color w:val="000000"/>
                <w:sz w:val="22"/>
                <w:szCs w:val="22"/>
              </w:rPr>
              <w:t>Una anomalía en uno de los brazos de la Vía Láctea</w:t>
            </w:r>
          </w:p>
          <w:p w14:paraId="3F7DB535" w14:textId="0692D4A0" w:rsidR="006F1C80" w:rsidRPr="002B48B7" w:rsidRDefault="006F1C80" w:rsidP="002B48B7">
            <w:pPr>
              <w:pStyle w:val="NormalWeb"/>
              <w:shd w:val="clear" w:color="auto" w:fill="FFFFFF"/>
              <w:spacing w:before="195" w:beforeAutospacing="0" w:after="195" w:afterAutospacing="0"/>
              <w:rPr>
                <w:rFonts w:ascii="Arial" w:hAnsi="Arial" w:cs="Arial"/>
                <w:color w:val="000000"/>
                <w:sz w:val="22"/>
                <w:szCs w:val="22"/>
              </w:rPr>
            </w:pPr>
            <w:r w:rsidRPr="002B48B7">
              <w:rPr>
                <w:rFonts w:ascii="Arial" w:hAnsi="Arial" w:cs="Arial"/>
                <w:color w:val="000000"/>
                <w:sz w:val="22"/>
                <w:szCs w:val="22"/>
              </w:rPr>
              <w:t>Gracias a los datos obtenidos por el telescopio Spitzer de la NASA, un equipo de científicos del Instituto Tecnológico de California -Caltech- han descubierto </w:t>
            </w:r>
            <w:hyperlink r:id="rId7" w:history="1">
              <w:r w:rsidRPr="002B48B7">
                <w:rPr>
                  <w:rStyle w:val="Hipervnculo"/>
                  <w:rFonts w:ascii="Arial" w:hAnsi="Arial" w:cs="Arial"/>
                  <w:color w:val="000000"/>
                  <w:sz w:val="22"/>
                  <w:szCs w:val="22"/>
                </w:rPr>
                <w:t>una característica de nuestra galaxia que hasta el momento había pasado desaperciba:</w:t>
              </w:r>
            </w:hyperlink>
            <w:r w:rsidRPr="002B48B7">
              <w:rPr>
                <w:rFonts w:ascii="Arial" w:hAnsi="Arial" w:cs="Arial"/>
                <w:color w:val="000000"/>
                <w:sz w:val="22"/>
                <w:szCs w:val="22"/>
              </w:rPr>
              <w:t> un contingente de estrellas jóvenes y nubes de gas formadoras de estrellas que, con una extensión de 3.000 años luz sobresale de uno de los brazos espirales de la Vía Láctea como lo hace una astilla en una tabla de madera. Se trata de la primera estructura importante identificada con una orientación muy diferente a la del brazo en que se encuentra.</w:t>
            </w:r>
          </w:p>
          <w:p w14:paraId="49F3A670" w14:textId="4EEF7896" w:rsidR="006F1C80" w:rsidRPr="002B48B7" w:rsidRDefault="006F1C80" w:rsidP="002B48B7">
            <w:pPr>
              <w:pStyle w:val="TableParagraph"/>
              <w:numPr>
                <w:ilvl w:val="0"/>
                <w:numId w:val="18"/>
              </w:numPr>
              <w:rPr>
                <w:rStyle w:val="Textoennegrita"/>
                <w:rFonts w:ascii="Arial" w:hAnsi="Arial" w:cs="Arial"/>
                <w:b w:val="0"/>
                <w:bCs w:val="0"/>
              </w:rPr>
            </w:pPr>
            <w:r w:rsidRPr="002B48B7">
              <w:rPr>
                <w:rStyle w:val="Textoennegrita"/>
                <w:rFonts w:ascii="Arial" w:hAnsi="Arial" w:cs="Arial"/>
                <w:b w:val="0"/>
                <w:bCs w:val="0"/>
              </w:rPr>
              <w:t>¿Qué es la causa de la anomalía en el brazo espiral de la Vía Láctea?</w:t>
            </w:r>
          </w:p>
          <w:p w14:paraId="53F1EF41" w14:textId="6F4B5FF0" w:rsidR="006F1C80" w:rsidRPr="002B48B7" w:rsidRDefault="006F1C80" w:rsidP="002B48B7">
            <w:pPr>
              <w:pStyle w:val="TableParagraph"/>
              <w:rPr>
                <w:rFonts w:ascii="Arial" w:hAnsi="Arial" w:cs="Arial"/>
              </w:rPr>
            </w:pPr>
          </w:p>
          <w:p w14:paraId="7B9302BE" w14:textId="1FB6B0A2" w:rsidR="006F1C80" w:rsidRPr="002B48B7" w:rsidRDefault="006F1C80" w:rsidP="002B48B7">
            <w:pPr>
              <w:pStyle w:val="TableParagraph"/>
              <w:numPr>
                <w:ilvl w:val="0"/>
                <w:numId w:val="18"/>
              </w:numPr>
              <w:rPr>
                <w:rFonts w:ascii="Arial" w:hAnsi="Arial" w:cs="Arial"/>
                <w:lang w:val="es-CO" w:eastAsia="es-CO"/>
              </w:rPr>
            </w:pPr>
            <w:r w:rsidRPr="002B48B7">
              <w:rPr>
                <w:rFonts w:ascii="Arial" w:hAnsi="Arial" w:cs="Arial"/>
                <w:lang w:val="es-CO" w:eastAsia="es-CO"/>
              </w:rPr>
              <w:t>¿Cómo afecta la anomalía a la estructura y evolución de la Vía Láctea?</w:t>
            </w:r>
          </w:p>
          <w:p w14:paraId="39AC7D63" w14:textId="29531AE7" w:rsidR="006F1C80" w:rsidRPr="002B48B7" w:rsidRDefault="006F1C80" w:rsidP="002B48B7">
            <w:pPr>
              <w:pStyle w:val="TableParagraph"/>
              <w:rPr>
                <w:rFonts w:ascii="Arial" w:hAnsi="Arial" w:cs="Arial"/>
              </w:rPr>
            </w:pPr>
          </w:p>
          <w:p w14:paraId="03ABA471" w14:textId="77777777" w:rsidR="006F1C80" w:rsidRPr="002B48B7" w:rsidRDefault="006F1C80" w:rsidP="002B48B7">
            <w:pPr>
              <w:pStyle w:val="Textoindependiente"/>
              <w:numPr>
                <w:ilvl w:val="0"/>
                <w:numId w:val="17"/>
              </w:numPr>
              <w:rPr>
                <w:b w:val="0"/>
              </w:rPr>
            </w:pPr>
            <w:r w:rsidRPr="002B48B7">
              <w:rPr>
                <w:b w:val="0"/>
              </w:rPr>
              <w:t>¿Qué dice la teoría de Kepler y cuáles son sus tres leyes?</w:t>
            </w:r>
          </w:p>
          <w:p w14:paraId="700CE72F" w14:textId="4429997D" w:rsidR="006F1C80" w:rsidRPr="002B48B7" w:rsidRDefault="006F1C80" w:rsidP="002B48B7">
            <w:pPr>
              <w:pStyle w:val="Textoindependiente"/>
              <w:numPr>
                <w:ilvl w:val="0"/>
                <w:numId w:val="17"/>
              </w:numPr>
              <w:rPr>
                <w:b w:val="0"/>
              </w:rPr>
            </w:pPr>
            <w:r w:rsidRPr="002B48B7">
              <w:rPr>
                <w:b w:val="0"/>
              </w:rPr>
              <w:t>¿Qué dice la ley de gravitación Universal?</w:t>
            </w:r>
          </w:p>
          <w:p w14:paraId="081C0465" w14:textId="77777777" w:rsidR="006F1C80" w:rsidRPr="002B48B7" w:rsidRDefault="0048372D" w:rsidP="002B48B7">
            <w:pPr>
              <w:pStyle w:val="Textoindependiente"/>
              <w:numPr>
                <w:ilvl w:val="0"/>
                <w:numId w:val="17"/>
              </w:numPr>
              <w:rPr>
                <w:b w:val="0"/>
              </w:rPr>
            </w:pPr>
            <w:r w:rsidRPr="002B48B7">
              <w:rPr>
                <w:b w:val="0"/>
              </w:rPr>
              <w:t>¿Cuánto</w:t>
            </w:r>
            <w:r w:rsidR="006F1C80" w:rsidRPr="002B48B7">
              <w:rPr>
                <w:b w:val="0"/>
              </w:rPr>
              <w:t xml:space="preserve"> pesa en marte un cuerpo que en la tierra pesa 20 N? </w:t>
            </w:r>
            <w:r w:rsidRPr="002B48B7">
              <w:rPr>
                <w:b w:val="0"/>
              </w:rPr>
              <w:t>g Marte= 3,8 m/s</w:t>
            </w:r>
            <w:r w:rsidRPr="002B48B7">
              <w:rPr>
                <w:b w:val="0"/>
                <w:vertAlign w:val="superscript"/>
              </w:rPr>
              <w:t>2</w:t>
            </w:r>
          </w:p>
          <w:p w14:paraId="5356F1A1" w14:textId="483B4184" w:rsidR="0048372D" w:rsidRPr="002B48B7" w:rsidRDefault="009206B3" w:rsidP="002B48B7">
            <w:pPr>
              <w:pStyle w:val="Textoindependiente"/>
              <w:numPr>
                <w:ilvl w:val="0"/>
                <w:numId w:val="17"/>
              </w:numPr>
              <w:rPr>
                <w:b w:val="0"/>
              </w:rPr>
            </w:pPr>
            <w:r w:rsidRPr="002B48B7">
              <w:rPr>
                <w:b w:val="0"/>
              </w:rPr>
              <w:t xml:space="preserve">La segunda </w:t>
            </w:r>
            <w:r w:rsidR="005D4AB9" w:rsidRPr="002B48B7">
              <w:rPr>
                <w:b w:val="0"/>
              </w:rPr>
              <w:t xml:space="preserve">ley de Kepler nos permite explicar por qué en España los inviernos duran seis días menos el verano. Señala cuál sería esta diferencia si la Tierra girase alrededor del sol con una órbita circular. </w:t>
            </w:r>
          </w:p>
          <w:p w14:paraId="0C493E12" w14:textId="77777777" w:rsidR="005D4AB9" w:rsidRDefault="005D4AB9" w:rsidP="002B48B7">
            <w:pPr>
              <w:pStyle w:val="Textoindependiente"/>
              <w:numPr>
                <w:ilvl w:val="0"/>
                <w:numId w:val="17"/>
              </w:numPr>
              <w:rPr>
                <w:b w:val="0"/>
              </w:rPr>
            </w:pPr>
            <w:r w:rsidRPr="002B48B7">
              <w:rPr>
                <w:b w:val="0"/>
              </w:rPr>
              <w:t xml:space="preserve">Dibuja el mecanismo de una maquina térmica </w:t>
            </w:r>
          </w:p>
          <w:p w14:paraId="4CAED6CC" w14:textId="77777777" w:rsidR="001877E5" w:rsidRPr="001877E5" w:rsidRDefault="001877E5" w:rsidP="001877E5">
            <w:pPr>
              <w:pStyle w:val="Textoindependiente"/>
              <w:numPr>
                <w:ilvl w:val="0"/>
                <w:numId w:val="17"/>
              </w:numPr>
              <w:rPr>
                <w:b w:val="0"/>
              </w:rPr>
            </w:pPr>
            <w:r w:rsidRPr="001877E5">
              <w:rPr>
                <w:b w:val="0"/>
              </w:rPr>
              <w:t>Define las características de una onda:</w:t>
            </w:r>
          </w:p>
          <w:p w14:paraId="6A733B54" w14:textId="77777777" w:rsidR="001877E5" w:rsidRPr="001877E5" w:rsidRDefault="001877E5" w:rsidP="001877E5">
            <w:pPr>
              <w:pStyle w:val="Textoindependiente"/>
              <w:ind w:left="720"/>
              <w:rPr>
                <w:b w:val="0"/>
              </w:rPr>
            </w:pPr>
            <w:r w:rsidRPr="001877E5">
              <w:rPr>
                <w:b w:val="0"/>
              </w:rPr>
              <w:t>• Longitud de onda:</w:t>
            </w:r>
          </w:p>
          <w:p w14:paraId="61B802F2" w14:textId="77777777" w:rsidR="001877E5" w:rsidRPr="001877E5" w:rsidRDefault="001877E5" w:rsidP="001877E5">
            <w:pPr>
              <w:pStyle w:val="Textoindependiente"/>
              <w:ind w:left="720"/>
              <w:rPr>
                <w:b w:val="0"/>
              </w:rPr>
            </w:pPr>
            <w:r w:rsidRPr="001877E5">
              <w:rPr>
                <w:b w:val="0"/>
              </w:rPr>
              <w:lastRenderedPageBreak/>
              <w:t>• Amplitud de onda:</w:t>
            </w:r>
          </w:p>
          <w:p w14:paraId="6B55DA4C" w14:textId="77777777" w:rsidR="001877E5" w:rsidRPr="001877E5" w:rsidRDefault="001877E5" w:rsidP="001877E5">
            <w:pPr>
              <w:pStyle w:val="Textoindependiente"/>
              <w:ind w:left="720"/>
              <w:rPr>
                <w:b w:val="0"/>
              </w:rPr>
            </w:pPr>
            <w:r w:rsidRPr="001877E5">
              <w:rPr>
                <w:b w:val="0"/>
              </w:rPr>
              <w:t>• Frecuencia:</w:t>
            </w:r>
          </w:p>
          <w:p w14:paraId="57A49463" w14:textId="77777777" w:rsidR="001877E5" w:rsidRPr="001877E5" w:rsidRDefault="001877E5" w:rsidP="001877E5">
            <w:pPr>
              <w:pStyle w:val="Textoindependiente"/>
              <w:ind w:left="720"/>
              <w:rPr>
                <w:b w:val="0"/>
              </w:rPr>
            </w:pPr>
            <w:r w:rsidRPr="001877E5">
              <w:rPr>
                <w:b w:val="0"/>
              </w:rPr>
              <w:t>• Periodo:</w:t>
            </w:r>
          </w:p>
          <w:p w14:paraId="1D34B4D0" w14:textId="77777777" w:rsidR="001877E5" w:rsidRDefault="001877E5" w:rsidP="001877E5">
            <w:pPr>
              <w:pStyle w:val="Textoindependiente"/>
              <w:ind w:left="720"/>
              <w:rPr>
                <w:b w:val="0"/>
              </w:rPr>
            </w:pPr>
            <w:r w:rsidRPr="001877E5">
              <w:rPr>
                <w:b w:val="0"/>
              </w:rPr>
              <w:t>• Velocidad:</w:t>
            </w:r>
          </w:p>
          <w:p w14:paraId="00152851" w14:textId="77777777" w:rsidR="001877E5" w:rsidRDefault="001877E5" w:rsidP="001877E5">
            <w:pPr>
              <w:pStyle w:val="Textoindependiente"/>
              <w:numPr>
                <w:ilvl w:val="0"/>
                <w:numId w:val="17"/>
              </w:numPr>
              <w:rPr>
                <w:b w:val="0"/>
              </w:rPr>
            </w:pPr>
            <w:r w:rsidRPr="001877E5">
              <w:rPr>
                <w:b w:val="0"/>
              </w:rPr>
              <w:t>Establece diferencias entre</w:t>
            </w:r>
          </w:p>
          <w:p w14:paraId="695E280E" w14:textId="77777777" w:rsidR="001877E5" w:rsidRDefault="001877E5" w:rsidP="001877E5">
            <w:pPr>
              <w:pStyle w:val="Textoindependiente"/>
              <w:ind w:left="720"/>
              <w:rPr>
                <w:b w:val="0"/>
              </w:rPr>
            </w:pPr>
            <w:r w:rsidRPr="001877E5">
              <w:rPr>
                <w:b w:val="0"/>
              </w:rPr>
              <w:drawing>
                <wp:inline distT="0" distB="0" distL="0" distR="0" wp14:anchorId="5E3E88F1" wp14:editId="201876EB">
                  <wp:extent cx="5264421" cy="85729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4421" cy="857294"/>
                          </a:xfrm>
                          <a:prstGeom prst="rect">
                            <a:avLst/>
                          </a:prstGeom>
                        </pic:spPr>
                      </pic:pic>
                    </a:graphicData>
                  </a:graphic>
                </wp:inline>
              </w:drawing>
            </w:r>
          </w:p>
          <w:p w14:paraId="32F2F68D" w14:textId="77777777" w:rsidR="001877E5" w:rsidRDefault="001877E5" w:rsidP="001877E5">
            <w:pPr>
              <w:pStyle w:val="Textoindependiente"/>
              <w:ind w:left="720"/>
              <w:rPr>
                <w:b w:val="0"/>
              </w:rPr>
            </w:pPr>
          </w:p>
          <w:p w14:paraId="6C6F27F5" w14:textId="35848A06" w:rsidR="001877E5" w:rsidRDefault="001877E5" w:rsidP="001877E5">
            <w:pPr>
              <w:pStyle w:val="Textoindependiente"/>
              <w:numPr>
                <w:ilvl w:val="0"/>
                <w:numId w:val="17"/>
              </w:numPr>
              <w:rPr>
                <w:b w:val="0"/>
              </w:rPr>
            </w:pPr>
          </w:p>
          <w:p w14:paraId="5D406C85" w14:textId="3AA92E6A" w:rsidR="001877E5" w:rsidRDefault="001877E5" w:rsidP="001877E5">
            <w:pPr>
              <w:pStyle w:val="Textoindependiente"/>
              <w:ind w:left="720"/>
              <w:rPr>
                <w:b w:val="0"/>
              </w:rPr>
            </w:pPr>
            <w:r w:rsidRPr="001877E5">
              <w:rPr>
                <w:b w:val="0"/>
              </w:rPr>
              <w:drawing>
                <wp:inline distT="0" distB="0" distL="0" distR="0" wp14:anchorId="5BB896A1" wp14:editId="5377879D">
                  <wp:extent cx="3899100" cy="2254366"/>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9100" cy="2254366"/>
                          </a:xfrm>
                          <a:prstGeom prst="rect">
                            <a:avLst/>
                          </a:prstGeom>
                        </pic:spPr>
                      </pic:pic>
                    </a:graphicData>
                  </a:graphic>
                </wp:inline>
              </w:drawing>
            </w:r>
          </w:p>
          <w:p w14:paraId="07666A1C" w14:textId="597FCDB6" w:rsidR="001877E5" w:rsidRDefault="001877E5" w:rsidP="001877E5">
            <w:pPr>
              <w:pStyle w:val="Textoindependiente"/>
              <w:ind w:left="720"/>
              <w:rPr>
                <w:b w:val="0"/>
              </w:rPr>
            </w:pPr>
          </w:p>
          <w:p w14:paraId="1703B774" w14:textId="745313E4" w:rsidR="001877E5" w:rsidRDefault="001877E5" w:rsidP="001877E5">
            <w:pPr>
              <w:pStyle w:val="Textoindependiente"/>
              <w:numPr>
                <w:ilvl w:val="0"/>
                <w:numId w:val="17"/>
              </w:numPr>
              <w:rPr>
                <w:b w:val="0"/>
              </w:rPr>
            </w:pPr>
            <w:r w:rsidRPr="001877E5">
              <w:rPr>
                <w:b w:val="0"/>
              </w:rPr>
              <w:t>¿Cómo se expresa la velocidad de propagación?</w:t>
            </w:r>
          </w:p>
          <w:p w14:paraId="322EF6C2" w14:textId="77777777" w:rsidR="001877E5" w:rsidRDefault="001877E5" w:rsidP="001877E5">
            <w:pPr>
              <w:pStyle w:val="Textoindependiente"/>
              <w:numPr>
                <w:ilvl w:val="0"/>
                <w:numId w:val="17"/>
              </w:numPr>
              <w:rPr>
                <w:b w:val="0"/>
              </w:rPr>
            </w:pPr>
          </w:p>
          <w:p w14:paraId="49BEFFBB" w14:textId="20106A30" w:rsidR="001877E5" w:rsidRDefault="001877E5" w:rsidP="001877E5">
            <w:pPr>
              <w:pStyle w:val="Textoindependiente"/>
              <w:ind w:left="720"/>
              <w:rPr>
                <w:b w:val="0"/>
              </w:rPr>
            </w:pPr>
            <w:r w:rsidRPr="001877E5">
              <w:rPr>
                <w:b w:val="0"/>
              </w:rPr>
              <w:drawing>
                <wp:inline distT="0" distB="0" distL="0" distR="0" wp14:anchorId="3E81EFD6" wp14:editId="19DAA75B">
                  <wp:extent cx="4769095" cy="207655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9095" cy="2076557"/>
                          </a:xfrm>
                          <a:prstGeom prst="rect">
                            <a:avLst/>
                          </a:prstGeom>
                        </pic:spPr>
                      </pic:pic>
                    </a:graphicData>
                  </a:graphic>
                </wp:inline>
              </w:drawing>
            </w:r>
          </w:p>
          <w:p w14:paraId="4CF5ECD3" w14:textId="6AE6FAC7" w:rsidR="001877E5" w:rsidRDefault="001877E5" w:rsidP="001877E5">
            <w:pPr>
              <w:pStyle w:val="Textoindependiente"/>
              <w:numPr>
                <w:ilvl w:val="0"/>
                <w:numId w:val="17"/>
              </w:numPr>
              <w:rPr>
                <w:b w:val="0"/>
              </w:rPr>
            </w:pPr>
            <w:r w:rsidRPr="001877E5">
              <w:rPr>
                <w:b w:val="0"/>
              </w:rPr>
              <w:t>¿Cómo se produce el eco?</w:t>
            </w:r>
          </w:p>
          <w:p w14:paraId="3A2F8EEB" w14:textId="72B7D992" w:rsidR="001877E5" w:rsidRDefault="001877E5" w:rsidP="001877E5">
            <w:pPr>
              <w:pStyle w:val="Textoindependiente"/>
              <w:numPr>
                <w:ilvl w:val="0"/>
                <w:numId w:val="17"/>
              </w:numPr>
              <w:rPr>
                <w:b w:val="0"/>
              </w:rPr>
            </w:pPr>
            <w:r w:rsidRPr="001877E5">
              <w:rPr>
                <w:b w:val="0"/>
              </w:rPr>
              <w:t>¿Qué es el tono? ¿Cuál es su relación con la frecuencia?</w:t>
            </w:r>
            <w:bookmarkStart w:id="0" w:name="_GoBack"/>
            <w:bookmarkEnd w:id="0"/>
          </w:p>
          <w:p w14:paraId="576C6816" w14:textId="77777777" w:rsidR="001877E5" w:rsidRDefault="001877E5" w:rsidP="001877E5">
            <w:pPr>
              <w:pStyle w:val="Textoindependiente"/>
              <w:ind w:left="720"/>
              <w:rPr>
                <w:b w:val="0"/>
              </w:rPr>
            </w:pPr>
          </w:p>
          <w:p w14:paraId="46CF4968" w14:textId="2B9A65CE" w:rsidR="001877E5" w:rsidRPr="002B48B7" w:rsidRDefault="001877E5" w:rsidP="001877E5">
            <w:pPr>
              <w:pStyle w:val="Textoindependiente"/>
              <w:ind w:left="720"/>
              <w:rPr>
                <w:b w:val="0"/>
              </w:rPr>
            </w:pPr>
          </w:p>
        </w:tc>
      </w:tr>
    </w:tbl>
    <w:p w14:paraId="46D75B14" w14:textId="77777777" w:rsidR="00516F39" w:rsidRPr="002B48B7" w:rsidRDefault="00516F39" w:rsidP="002B48B7">
      <w:pPr>
        <w:rPr>
          <w:rFonts w:ascii="Arial" w:hAnsi="Arial" w:cs="Arial"/>
        </w:rPr>
        <w:sectPr w:rsidR="00516F39" w:rsidRPr="002B48B7">
          <w:type w:val="continuous"/>
          <w:pgSz w:w="12240" w:h="15840"/>
          <w:pgMar w:top="1420" w:right="580" w:bottom="280" w:left="580" w:header="720" w:footer="720" w:gutter="0"/>
          <w:cols w:space="720"/>
        </w:sectPr>
      </w:pPr>
    </w:p>
    <w:tbl>
      <w:tblPr>
        <w:tblStyle w:val="TableNormal"/>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516F39" w:rsidRPr="002B48B7" w14:paraId="4CAD0136" w14:textId="77777777">
        <w:trPr>
          <w:trHeight w:val="254"/>
        </w:trPr>
        <w:tc>
          <w:tcPr>
            <w:tcW w:w="9057" w:type="dxa"/>
            <w:shd w:val="clear" w:color="auto" w:fill="D9D9D9"/>
          </w:tcPr>
          <w:p w14:paraId="4ECDEA94" w14:textId="77777777" w:rsidR="00516F39" w:rsidRPr="002B48B7" w:rsidRDefault="00FA33E8" w:rsidP="002B48B7">
            <w:pPr>
              <w:pStyle w:val="TableParagraph"/>
              <w:spacing w:line="234" w:lineRule="exact"/>
              <w:ind w:left="2801"/>
              <w:rPr>
                <w:rFonts w:ascii="Arial" w:hAnsi="Arial" w:cs="Arial"/>
                <w:b/>
              </w:rPr>
            </w:pPr>
            <w:r w:rsidRPr="002B48B7">
              <w:rPr>
                <w:rFonts w:ascii="Arial" w:hAnsi="Arial" w:cs="Arial"/>
                <w:b/>
              </w:rPr>
              <w:lastRenderedPageBreak/>
              <w:t>ESTRATEGIAS</w:t>
            </w:r>
            <w:r w:rsidRPr="002B48B7">
              <w:rPr>
                <w:rFonts w:ascii="Arial" w:hAnsi="Arial" w:cs="Arial"/>
                <w:b/>
                <w:spacing w:val="-6"/>
              </w:rPr>
              <w:t xml:space="preserve"> </w:t>
            </w:r>
            <w:r w:rsidRPr="002B48B7">
              <w:rPr>
                <w:rFonts w:ascii="Arial" w:hAnsi="Arial" w:cs="Arial"/>
                <w:b/>
              </w:rPr>
              <w:t>DE</w:t>
            </w:r>
            <w:r w:rsidRPr="002B48B7">
              <w:rPr>
                <w:rFonts w:ascii="Arial" w:hAnsi="Arial" w:cs="Arial"/>
                <w:b/>
                <w:spacing w:val="-2"/>
              </w:rPr>
              <w:t xml:space="preserve"> </w:t>
            </w:r>
            <w:r w:rsidRPr="002B48B7">
              <w:rPr>
                <w:rFonts w:ascii="Arial" w:hAnsi="Arial" w:cs="Arial"/>
                <w:b/>
              </w:rPr>
              <w:t>EVALUACION</w:t>
            </w:r>
          </w:p>
        </w:tc>
      </w:tr>
      <w:tr w:rsidR="00516F39" w:rsidRPr="002B48B7" w14:paraId="223867FB" w14:textId="77777777">
        <w:trPr>
          <w:trHeight w:val="1056"/>
        </w:trPr>
        <w:tc>
          <w:tcPr>
            <w:tcW w:w="9057" w:type="dxa"/>
          </w:tcPr>
          <w:p w14:paraId="24145F78" w14:textId="77777777" w:rsidR="00516F39" w:rsidRPr="002B48B7" w:rsidRDefault="00FA33E8" w:rsidP="002B48B7">
            <w:pPr>
              <w:pStyle w:val="TableParagraph"/>
              <w:spacing w:line="249" w:lineRule="exact"/>
              <w:ind w:left="107"/>
              <w:rPr>
                <w:rFonts w:ascii="Arial" w:hAnsi="Arial" w:cs="Arial"/>
              </w:rPr>
            </w:pPr>
            <w:r w:rsidRPr="002B48B7">
              <w:rPr>
                <w:rFonts w:ascii="Arial" w:hAnsi="Arial" w:cs="Arial"/>
              </w:rPr>
              <w:t>Se</w:t>
            </w:r>
            <w:r w:rsidRPr="002B48B7">
              <w:rPr>
                <w:rFonts w:ascii="Arial" w:hAnsi="Arial" w:cs="Arial"/>
                <w:spacing w:val="-1"/>
              </w:rPr>
              <w:t xml:space="preserve"> </w:t>
            </w:r>
            <w:r w:rsidRPr="002B48B7">
              <w:rPr>
                <w:rFonts w:ascii="Arial" w:hAnsi="Arial" w:cs="Arial"/>
              </w:rPr>
              <w:t>evaluará</w:t>
            </w:r>
          </w:p>
          <w:p w14:paraId="3C9F32D2" w14:textId="77777777" w:rsidR="00516F39" w:rsidRPr="002B48B7" w:rsidRDefault="00FA33E8" w:rsidP="002B48B7">
            <w:pPr>
              <w:pStyle w:val="TableParagraph"/>
              <w:numPr>
                <w:ilvl w:val="0"/>
                <w:numId w:val="1"/>
              </w:numPr>
              <w:tabs>
                <w:tab w:val="left" w:pos="467"/>
                <w:tab w:val="left" w:pos="468"/>
              </w:tabs>
              <w:spacing w:before="1" w:line="269" w:lineRule="exact"/>
              <w:ind w:hanging="361"/>
              <w:rPr>
                <w:rFonts w:ascii="Arial" w:hAnsi="Arial" w:cs="Arial"/>
              </w:rPr>
            </w:pPr>
            <w:r w:rsidRPr="002B48B7">
              <w:rPr>
                <w:rFonts w:ascii="Arial" w:hAnsi="Arial" w:cs="Arial"/>
              </w:rPr>
              <w:t>Interpretación</w:t>
            </w:r>
            <w:r w:rsidRPr="002B48B7">
              <w:rPr>
                <w:rFonts w:ascii="Arial" w:hAnsi="Arial" w:cs="Arial"/>
                <w:spacing w:val="-1"/>
              </w:rPr>
              <w:t xml:space="preserve"> </w:t>
            </w:r>
            <w:r w:rsidRPr="002B48B7">
              <w:rPr>
                <w:rFonts w:ascii="Arial" w:hAnsi="Arial" w:cs="Arial"/>
              </w:rPr>
              <w:t>de</w:t>
            </w:r>
            <w:r w:rsidRPr="002B48B7">
              <w:rPr>
                <w:rFonts w:ascii="Arial" w:hAnsi="Arial" w:cs="Arial"/>
                <w:spacing w:val="-3"/>
              </w:rPr>
              <w:t xml:space="preserve"> </w:t>
            </w:r>
            <w:r w:rsidRPr="002B48B7">
              <w:rPr>
                <w:rFonts w:ascii="Arial" w:hAnsi="Arial" w:cs="Arial"/>
              </w:rPr>
              <w:t>la</w:t>
            </w:r>
            <w:r w:rsidRPr="002B48B7">
              <w:rPr>
                <w:rFonts w:ascii="Arial" w:hAnsi="Arial" w:cs="Arial"/>
                <w:spacing w:val="-1"/>
              </w:rPr>
              <w:t xml:space="preserve"> </w:t>
            </w:r>
            <w:r w:rsidRPr="002B48B7">
              <w:rPr>
                <w:rFonts w:ascii="Arial" w:hAnsi="Arial" w:cs="Arial"/>
              </w:rPr>
              <w:t>información</w:t>
            </w:r>
            <w:r w:rsidRPr="002B48B7">
              <w:rPr>
                <w:rFonts w:ascii="Arial" w:hAnsi="Arial" w:cs="Arial"/>
                <w:spacing w:val="-1"/>
              </w:rPr>
              <w:t xml:space="preserve"> </w:t>
            </w:r>
            <w:r w:rsidRPr="002B48B7">
              <w:rPr>
                <w:rFonts w:ascii="Arial" w:hAnsi="Arial" w:cs="Arial"/>
              </w:rPr>
              <w:t>contenida</w:t>
            </w:r>
            <w:r w:rsidRPr="002B48B7">
              <w:rPr>
                <w:rFonts w:ascii="Arial" w:hAnsi="Arial" w:cs="Arial"/>
                <w:spacing w:val="-1"/>
              </w:rPr>
              <w:t xml:space="preserve"> </w:t>
            </w:r>
            <w:r w:rsidRPr="002B48B7">
              <w:rPr>
                <w:rFonts w:ascii="Arial" w:hAnsi="Arial" w:cs="Arial"/>
              </w:rPr>
              <w:t>en</w:t>
            </w:r>
            <w:r w:rsidRPr="002B48B7">
              <w:rPr>
                <w:rFonts w:ascii="Arial" w:hAnsi="Arial" w:cs="Arial"/>
                <w:spacing w:val="-3"/>
              </w:rPr>
              <w:t xml:space="preserve"> </w:t>
            </w:r>
            <w:r w:rsidRPr="002B48B7">
              <w:rPr>
                <w:rFonts w:ascii="Arial" w:hAnsi="Arial" w:cs="Arial"/>
              </w:rPr>
              <w:t>el</w:t>
            </w:r>
            <w:r w:rsidRPr="002B48B7">
              <w:rPr>
                <w:rFonts w:ascii="Arial" w:hAnsi="Arial" w:cs="Arial"/>
                <w:spacing w:val="-2"/>
              </w:rPr>
              <w:t xml:space="preserve"> </w:t>
            </w:r>
            <w:r w:rsidRPr="002B48B7">
              <w:rPr>
                <w:rFonts w:ascii="Arial" w:hAnsi="Arial" w:cs="Arial"/>
              </w:rPr>
              <w:t>texto.</w:t>
            </w:r>
          </w:p>
          <w:p w14:paraId="426D6CEB" w14:textId="77777777" w:rsidR="00516F39" w:rsidRPr="002B48B7" w:rsidRDefault="00FA33E8" w:rsidP="002B48B7">
            <w:pPr>
              <w:pStyle w:val="TableParagraph"/>
              <w:numPr>
                <w:ilvl w:val="0"/>
                <w:numId w:val="1"/>
              </w:numPr>
              <w:tabs>
                <w:tab w:val="left" w:pos="467"/>
                <w:tab w:val="left" w:pos="468"/>
              </w:tabs>
              <w:spacing w:line="268" w:lineRule="exact"/>
              <w:ind w:hanging="361"/>
              <w:rPr>
                <w:rFonts w:ascii="Arial" w:hAnsi="Arial" w:cs="Arial"/>
              </w:rPr>
            </w:pPr>
            <w:r w:rsidRPr="002B48B7">
              <w:rPr>
                <w:rFonts w:ascii="Arial" w:hAnsi="Arial" w:cs="Arial"/>
              </w:rPr>
              <w:t>Establecimiento</w:t>
            </w:r>
            <w:r w:rsidRPr="002B48B7">
              <w:rPr>
                <w:rFonts w:ascii="Arial" w:hAnsi="Arial" w:cs="Arial"/>
                <w:spacing w:val="-3"/>
              </w:rPr>
              <w:t xml:space="preserve"> </w:t>
            </w:r>
            <w:r w:rsidRPr="002B48B7">
              <w:rPr>
                <w:rFonts w:ascii="Arial" w:hAnsi="Arial" w:cs="Arial"/>
              </w:rPr>
              <w:t>de</w:t>
            </w:r>
            <w:r w:rsidRPr="002B48B7">
              <w:rPr>
                <w:rFonts w:ascii="Arial" w:hAnsi="Arial" w:cs="Arial"/>
                <w:spacing w:val="-4"/>
              </w:rPr>
              <w:t xml:space="preserve"> </w:t>
            </w:r>
            <w:r w:rsidRPr="002B48B7">
              <w:rPr>
                <w:rFonts w:ascii="Arial" w:hAnsi="Arial" w:cs="Arial"/>
              </w:rPr>
              <w:t>diferencias</w:t>
            </w:r>
            <w:r w:rsidRPr="002B48B7">
              <w:rPr>
                <w:rFonts w:ascii="Arial" w:hAnsi="Arial" w:cs="Arial"/>
                <w:spacing w:val="-2"/>
              </w:rPr>
              <w:t xml:space="preserve"> </w:t>
            </w:r>
            <w:r w:rsidRPr="002B48B7">
              <w:rPr>
                <w:rFonts w:ascii="Arial" w:hAnsi="Arial" w:cs="Arial"/>
              </w:rPr>
              <w:t>entre</w:t>
            </w:r>
            <w:r w:rsidRPr="002B48B7">
              <w:rPr>
                <w:rFonts w:ascii="Arial" w:hAnsi="Arial" w:cs="Arial"/>
                <w:spacing w:val="-2"/>
              </w:rPr>
              <w:t xml:space="preserve"> </w:t>
            </w:r>
            <w:r w:rsidRPr="002B48B7">
              <w:rPr>
                <w:rFonts w:ascii="Arial" w:hAnsi="Arial" w:cs="Arial"/>
              </w:rPr>
              <w:t>conceptos</w:t>
            </w:r>
            <w:r w:rsidRPr="002B48B7">
              <w:rPr>
                <w:rFonts w:ascii="Arial" w:hAnsi="Arial" w:cs="Arial"/>
                <w:spacing w:val="-4"/>
              </w:rPr>
              <w:t xml:space="preserve"> </w:t>
            </w:r>
            <w:r w:rsidRPr="002B48B7">
              <w:rPr>
                <w:rFonts w:ascii="Arial" w:hAnsi="Arial" w:cs="Arial"/>
              </w:rPr>
              <w:t>empleando</w:t>
            </w:r>
            <w:r w:rsidRPr="002B48B7">
              <w:rPr>
                <w:rFonts w:ascii="Arial" w:hAnsi="Arial" w:cs="Arial"/>
                <w:spacing w:val="-2"/>
              </w:rPr>
              <w:t xml:space="preserve"> </w:t>
            </w:r>
            <w:r w:rsidRPr="002B48B7">
              <w:rPr>
                <w:rFonts w:ascii="Arial" w:hAnsi="Arial" w:cs="Arial"/>
              </w:rPr>
              <w:t>esquemas</w:t>
            </w:r>
            <w:r w:rsidRPr="002B48B7">
              <w:rPr>
                <w:rFonts w:ascii="Arial" w:hAnsi="Arial" w:cs="Arial"/>
                <w:spacing w:val="-4"/>
              </w:rPr>
              <w:t xml:space="preserve"> </w:t>
            </w:r>
            <w:r w:rsidRPr="002B48B7">
              <w:rPr>
                <w:rFonts w:ascii="Arial" w:hAnsi="Arial" w:cs="Arial"/>
              </w:rPr>
              <w:t>comparativos.</w:t>
            </w:r>
          </w:p>
          <w:p w14:paraId="7AF849E9" w14:textId="77777777" w:rsidR="00516F39" w:rsidRPr="002B48B7" w:rsidRDefault="00FA33E8" w:rsidP="002B48B7">
            <w:pPr>
              <w:pStyle w:val="TableParagraph"/>
              <w:numPr>
                <w:ilvl w:val="0"/>
                <w:numId w:val="1"/>
              </w:numPr>
              <w:tabs>
                <w:tab w:val="left" w:pos="467"/>
                <w:tab w:val="left" w:pos="468"/>
              </w:tabs>
              <w:spacing w:line="249" w:lineRule="exact"/>
              <w:ind w:hanging="361"/>
              <w:rPr>
                <w:rFonts w:ascii="Arial" w:hAnsi="Arial" w:cs="Arial"/>
              </w:rPr>
            </w:pPr>
            <w:r w:rsidRPr="002B48B7">
              <w:rPr>
                <w:rFonts w:ascii="Arial" w:hAnsi="Arial" w:cs="Arial"/>
              </w:rPr>
              <w:t>Representación</w:t>
            </w:r>
            <w:r w:rsidRPr="002B48B7">
              <w:rPr>
                <w:rFonts w:ascii="Arial" w:hAnsi="Arial" w:cs="Arial"/>
                <w:spacing w:val="-1"/>
              </w:rPr>
              <w:t xml:space="preserve"> </w:t>
            </w:r>
            <w:r w:rsidRPr="002B48B7">
              <w:rPr>
                <w:rFonts w:ascii="Arial" w:hAnsi="Arial" w:cs="Arial"/>
              </w:rPr>
              <w:t>de</w:t>
            </w:r>
            <w:r w:rsidRPr="002B48B7">
              <w:rPr>
                <w:rFonts w:ascii="Arial" w:hAnsi="Arial" w:cs="Arial"/>
                <w:spacing w:val="-3"/>
              </w:rPr>
              <w:t xml:space="preserve"> </w:t>
            </w:r>
            <w:r w:rsidRPr="002B48B7">
              <w:rPr>
                <w:rFonts w:ascii="Arial" w:hAnsi="Arial" w:cs="Arial"/>
              </w:rPr>
              <w:t>conceptos</w:t>
            </w:r>
            <w:r w:rsidRPr="002B48B7">
              <w:rPr>
                <w:rFonts w:ascii="Arial" w:hAnsi="Arial" w:cs="Arial"/>
                <w:spacing w:val="-1"/>
              </w:rPr>
              <w:t xml:space="preserve"> </w:t>
            </w:r>
            <w:r w:rsidRPr="002B48B7">
              <w:rPr>
                <w:rFonts w:ascii="Arial" w:hAnsi="Arial" w:cs="Arial"/>
              </w:rPr>
              <w:t>a</w:t>
            </w:r>
            <w:r w:rsidRPr="002B48B7">
              <w:rPr>
                <w:rFonts w:ascii="Arial" w:hAnsi="Arial" w:cs="Arial"/>
                <w:spacing w:val="-2"/>
              </w:rPr>
              <w:t xml:space="preserve"> </w:t>
            </w:r>
            <w:r w:rsidRPr="002B48B7">
              <w:rPr>
                <w:rFonts w:ascii="Arial" w:hAnsi="Arial" w:cs="Arial"/>
              </w:rPr>
              <w:t>través</w:t>
            </w:r>
            <w:r w:rsidRPr="002B48B7">
              <w:rPr>
                <w:rFonts w:ascii="Arial" w:hAnsi="Arial" w:cs="Arial"/>
                <w:spacing w:val="-3"/>
              </w:rPr>
              <w:t xml:space="preserve"> </w:t>
            </w:r>
            <w:r w:rsidRPr="002B48B7">
              <w:rPr>
                <w:rFonts w:ascii="Arial" w:hAnsi="Arial" w:cs="Arial"/>
              </w:rPr>
              <w:t>de</w:t>
            </w:r>
            <w:r w:rsidRPr="002B48B7">
              <w:rPr>
                <w:rFonts w:ascii="Arial" w:hAnsi="Arial" w:cs="Arial"/>
                <w:spacing w:val="-1"/>
              </w:rPr>
              <w:t xml:space="preserve"> </w:t>
            </w:r>
            <w:r w:rsidRPr="002B48B7">
              <w:rPr>
                <w:rFonts w:ascii="Arial" w:hAnsi="Arial" w:cs="Arial"/>
              </w:rPr>
              <w:t>gráficos</w:t>
            </w:r>
            <w:r w:rsidRPr="002B48B7">
              <w:rPr>
                <w:rFonts w:ascii="Arial" w:hAnsi="Arial" w:cs="Arial"/>
                <w:spacing w:val="1"/>
              </w:rPr>
              <w:t xml:space="preserve"> </w:t>
            </w:r>
            <w:r w:rsidRPr="002B48B7">
              <w:rPr>
                <w:rFonts w:ascii="Arial" w:hAnsi="Arial" w:cs="Arial"/>
              </w:rPr>
              <w:t>y dibujos.</w:t>
            </w:r>
          </w:p>
        </w:tc>
      </w:tr>
      <w:tr w:rsidR="00516F39" w:rsidRPr="002B48B7" w14:paraId="53C2E479" w14:textId="77777777">
        <w:trPr>
          <w:trHeight w:val="253"/>
        </w:trPr>
        <w:tc>
          <w:tcPr>
            <w:tcW w:w="9057" w:type="dxa"/>
            <w:shd w:val="clear" w:color="auto" w:fill="D9D9D9"/>
          </w:tcPr>
          <w:p w14:paraId="68F9D73B" w14:textId="77777777" w:rsidR="00516F39" w:rsidRPr="002B48B7" w:rsidRDefault="00FA33E8" w:rsidP="002B48B7">
            <w:pPr>
              <w:pStyle w:val="TableParagraph"/>
              <w:spacing w:line="234" w:lineRule="exact"/>
              <w:ind w:left="2760"/>
              <w:rPr>
                <w:rFonts w:ascii="Arial" w:hAnsi="Arial" w:cs="Arial"/>
                <w:b/>
              </w:rPr>
            </w:pPr>
            <w:r w:rsidRPr="002B48B7">
              <w:rPr>
                <w:rFonts w:ascii="Arial" w:hAnsi="Arial" w:cs="Arial"/>
                <w:b/>
              </w:rPr>
              <w:t>REFERENCIAS</w:t>
            </w:r>
            <w:r w:rsidRPr="002B48B7">
              <w:rPr>
                <w:rFonts w:ascii="Arial" w:hAnsi="Arial" w:cs="Arial"/>
                <w:b/>
                <w:spacing w:val="-6"/>
              </w:rPr>
              <w:t xml:space="preserve"> </w:t>
            </w:r>
            <w:r w:rsidRPr="002B48B7">
              <w:rPr>
                <w:rFonts w:ascii="Arial" w:hAnsi="Arial" w:cs="Arial"/>
                <w:b/>
              </w:rPr>
              <w:t>BIBLIOGRÁFICAS</w:t>
            </w:r>
          </w:p>
        </w:tc>
      </w:tr>
      <w:tr w:rsidR="00516F39" w:rsidRPr="002B48B7" w14:paraId="53A83885" w14:textId="77777777" w:rsidTr="00F5743E">
        <w:trPr>
          <w:trHeight w:val="387"/>
        </w:trPr>
        <w:tc>
          <w:tcPr>
            <w:tcW w:w="9057" w:type="dxa"/>
          </w:tcPr>
          <w:p w14:paraId="6D41B66A" w14:textId="77777777" w:rsidR="00F5743E" w:rsidRPr="002B48B7" w:rsidRDefault="001877E5" w:rsidP="002B48B7">
            <w:pPr>
              <w:pStyle w:val="TableParagraph"/>
              <w:spacing w:line="252" w:lineRule="exact"/>
              <w:ind w:left="107" w:right="3358"/>
              <w:rPr>
                <w:rFonts w:ascii="Arial" w:hAnsi="Arial" w:cs="Arial"/>
                <w:u w:val="single"/>
              </w:rPr>
            </w:pPr>
            <w:hyperlink r:id="rId11" w:history="1">
              <w:r w:rsidR="008573F0" w:rsidRPr="002B48B7">
                <w:rPr>
                  <w:rStyle w:val="Hipervnculo"/>
                  <w:rFonts w:ascii="Arial" w:hAnsi="Arial" w:cs="Arial"/>
                </w:rPr>
                <w:t>http://tesla.us.es/wiki/index.php/M%C3%A1quinas_t%C3%A9rmicas_(GIE)</w:t>
              </w:r>
            </w:hyperlink>
          </w:p>
          <w:p w14:paraId="76C3E154" w14:textId="65CE0FA4" w:rsidR="008573F0" w:rsidRPr="002B48B7" w:rsidRDefault="001877E5" w:rsidP="002B48B7">
            <w:pPr>
              <w:pStyle w:val="TableParagraph"/>
              <w:spacing w:line="252" w:lineRule="exact"/>
              <w:ind w:left="107" w:right="3358"/>
              <w:rPr>
                <w:rFonts w:ascii="Arial" w:hAnsi="Arial" w:cs="Arial"/>
                <w:u w:val="single"/>
              </w:rPr>
            </w:pPr>
            <w:hyperlink r:id="rId12" w:history="1">
              <w:r w:rsidR="008573F0" w:rsidRPr="002B48B7">
                <w:rPr>
                  <w:rStyle w:val="Hipervnculo"/>
                  <w:rFonts w:ascii="Arial" w:hAnsi="Arial" w:cs="Arial"/>
                </w:rPr>
                <w:t>https://www.redalyc.org/pdf/620/62011375014.pdf</w:t>
              </w:r>
            </w:hyperlink>
          </w:p>
        </w:tc>
      </w:tr>
    </w:tbl>
    <w:p w14:paraId="778D1A75" w14:textId="52B4BB2F" w:rsidR="00DC68DF" w:rsidRPr="002B48B7" w:rsidRDefault="00DC68DF" w:rsidP="002B48B7">
      <w:pPr>
        <w:rPr>
          <w:rFonts w:ascii="Arial" w:hAnsi="Arial" w:cs="Arial"/>
        </w:rPr>
      </w:pPr>
    </w:p>
    <w:sectPr w:rsidR="00DC68DF" w:rsidRPr="002B48B7">
      <w:pgSz w:w="12240" w:h="15840"/>
      <w:pgMar w:top="14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F43"/>
    <w:multiLevelType w:val="hybridMultilevel"/>
    <w:tmpl w:val="FB48B3F2"/>
    <w:lvl w:ilvl="0" w:tplc="BAAA85DE">
      <w:numFmt w:val="bullet"/>
      <w:lvlText w:val=""/>
      <w:lvlJc w:val="left"/>
      <w:pPr>
        <w:ind w:left="467" w:hanging="360"/>
      </w:pPr>
      <w:rPr>
        <w:rFonts w:ascii="Symbol" w:eastAsia="Symbol" w:hAnsi="Symbol" w:cs="Symbol" w:hint="default"/>
        <w:w w:val="100"/>
        <w:sz w:val="22"/>
        <w:szCs w:val="22"/>
        <w:lang w:val="es-ES" w:eastAsia="en-US" w:bidi="ar-SA"/>
      </w:rPr>
    </w:lvl>
    <w:lvl w:ilvl="1" w:tplc="15AA8D24">
      <w:numFmt w:val="bullet"/>
      <w:lvlText w:val="•"/>
      <w:lvlJc w:val="left"/>
      <w:pPr>
        <w:ind w:left="1318" w:hanging="360"/>
      </w:pPr>
      <w:rPr>
        <w:rFonts w:hint="default"/>
        <w:lang w:val="es-ES" w:eastAsia="en-US" w:bidi="ar-SA"/>
      </w:rPr>
    </w:lvl>
    <w:lvl w:ilvl="2" w:tplc="3CE6BB08">
      <w:numFmt w:val="bullet"/>
      <w:lvlText w:val="•"/>
      <w:lvlJc w:val="left"/>
      <w:pPr>
        <w:ind w:left="2177" w:hanging="360"/>
      </w:pPr>
      <w:rPr>
        <w:rFonts w:hint="default"/>
        <w:lang w:val="es-ES" w:eastAsia="en-US" w:bidi="ar-SA"/>
      </w:rPr>
    </w:lvl>
    <w:lvl w:ilvl="3" w:tplc="C37AB0D2">
      <w:numFmt w:val="bullet"/>
      <w:lvlText w:val="•"/>
      <w:lvlJc w:val="left"/>
      <w:pPr>
        <w:ind w:left="3036" w:hanging="360"/>
      </w:pPr>
      <w:rPr>
        <w:rFonts w:hint="default"/>
        <w:lang w:val="es-ES" w:eastAsia="en-US" w:bidi="ar-SA"/>
      </w:rPr>
    </w:lvl>
    <w:lvl w:ilvl="4" w:tplc="EC4487D2">
      <w:numFmt w:val="bullet"/>
      <w:lvlText w:val="•"/>
      <w:lvlJc w:val="left"/>
      <w:pPr>
        <w:ind w:left="3894" w:hanging="360"/>
      </w:pPr>
      <w:rPr>
        <w:rFonts w:hint="default"/>
        <w:lang w:val="es-ES" w:eastAsia="en-US" w:bidi="ar-SA"/>
      </w:rPr>
    </w:lvl>
    <w:lvl w:ilvl="5" w:tplc="E8E2ACCC">
      <w:numFmt w:val="bullet"/>
      <w:lvlText w:val="•"/>
      <w:lvlJc w:val="left"/>
      <w:pPr>
        <w:ind w:left="4753" w:hanging="360"/>
      </w:pPr>
      <w:rPr>
        <w:rFonts w:hint="default"/>
        <w:lang w:val="es-ES" w:eastAsia="en-US" w:bidi="ar-SA"/>
      </w:rPr>
    </w:lvl>
    <w:lvl w:ilvl="6" w:tplc="8EF491A0">
      <w:numFmt w:val="bullet"/>
      <w:lvlText w:val="•"/>
      <w:lvlJc w:val="left"/>
      <w:pPr>
        <w:ind w:left="5612" w:hanging="360"/>
      </w:pPr>
      <w:rPr>
        <w:rFonts w:hint="default"/>
        <w:lang w:val="es-ES" w:eastAsia="en-US" w:bidi="ar-SA"/>
      </w:rPr>
    </w:lvl>
    <w:lvl w:ilvl="7" w:tplc="1C985384">
      <w:numFmt w:val="bullet"/>
      <w:lvlText w:val="•"/>
      <w:lvlJc w:val="left"/>
      <w:pPr>
        <w:ind w:left="6470" w:hanging="360"/>
      </w:pPr>
      <w:rPr>
        <w:rFonts w:hint="default"/>
        <w:lang w:val="es-ES" w:eastAsia="en-US" w:bidi="ar-SA"/>
      </w:rPr>
    </w:lvl>
    <w:lvl w:ilvl="8" w:tplc="67746E24">
      <w:numFmt w:val="bullet"/>
      <w:lvlText w:val="•"/>
      <w:lvlJc w:val="left"/>
      <w:pPr>
        <w:ind w:left="7329" w:hanging="360"/>
      </w:pPr>
      <w:rPr>
        <w:rFonts w:hint="default"/>
        <w:lang w:val="es-ES" w:eastAsia="en-US" w:bidi="ar-SA"/>
      </w:rPr>
    </w:lvl>
  </w:abstractNum>
  <w:abstractNum w:abstractNumId="1" w15:restartNumberingAfterBreak="0">
    <w:nsid w:val="08A43AA3"/>
    <w:multiLevelType w:val="hybridMultilevel"/>
    <w:tmpl w:val="0B5AC4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ED6BF1"/>
    <w:multiLevelType w:val="hybridMultilevel"/>
    <w:tmpl w:val="942A7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4100A5"/>
    <w:multiLevelType w:val="hybridMultilevel"/>
    <w:tmpl w:val="B68C9694"/>
    <w:lvl w:ilvl="0" w:tplc="0FFE099E">
      <w:start w:val="5"/>
      <w:numFmt w:val="decimal"/>
      <w:lvlText w:val="%1."/>
      <w:lvlJc w:val="left"/>
      <w:pPr>
        <w:ind w:left="750" w:hanging="360"/>
      </w:pPr>
      <w:rPr>
        <w:rFonts w:ascii="Arial" w:eastAsia="Arial" w:hAnsi="Arial" w:cs="Arial" w:hint="default"/>
        <w:b/>
        <w:bCs/>
        <w:spacing w:val="-1"/>
        <w:w w:val="100"/>
        <w:sz w:val="22"/>
        <w:szCs w:val="22"/>
        <w:lang w:val="es-ES" w:eastAsia="en-US" w:bidi="ar-SA"/>
      </w:rPr>
    </w:lvl>
    <w:lvl w:ilvl="1" w:tplc="348066E6">
      <w:numFmt w:val="bullet"/>
      <w:lvlText w:val="•"/>
      <w:lvlJc w:val="left"/>
      <w:pPr>
        <w:ind w:left="1588" w:hanging="360"/>
      </w:pPr>
      <w:rPr>
        <w:rFonts w:hint="default"/>
        <w:lang w:val="es-ES" w:eastAsia="en-US" w:bidi="ar-SA"/>
      </w:rPr>
    </w:lvl>
    <w:lvl w:ilvl="2" w:tplc="15FCCE1E">
      <w:numFmt w:val="bullet"/>
      <w:lvlText w:val="•"/>
      <w:lvlJc w:val="left"/>
      <w:pPr>
        <w:ind w:left="2417" w:hanging="360"/>
      </w:pPr>
      <w:rPr>
        <w:rFonts w:hint="default"/>
        <w:lang w:val="es-ES" w:eastAsia="en-US" w:bidi="ar-SA"/>
      </w:rPr>
    </w:lvl>
    <w:lvl w:ilvl="3" w:tplc="0772E654">
      <w:numFmt w:val="bullet"/>
      <w:lvlText w:val="•"/>
      <w:lvlJc w:val="left"/>
      <w:pPr>
        <w:ind w:left="3245" w:hanging="360"/>
      </w:pPr>
      <w:rPr>
        <w:rFonts w:hint="default"/>
        <w:lang w:val="es-ES" w:eastAsia="en-US" w:bidi="ar-SA"/>
      </w:rPr>
    </w:lvl>
    <w:lvl w:ilvl="4" w:tplc="E112FFAC">
      <w:numFmt w:val="bullet"/>
      <w:lvlText w:val="•"/>
      <w:lvlJc w:val="left"/>
      <w:pPr>
        <w:ind w:left="4074" w:hanging="360"/>
      </w:pPr>
      <w:rPr>
        <w:rFonts w:hint="default"/>
        <w:lang w:val="es-ES" w:eastAsia="en-US" w:bidi="ar-SA"/>
      </w:rPr>
    </w:lvl>
    <w:lvl w:ilvl="5" w:tplc="2C424278">
      <w:numFmt w:val="bullet"/>
      <w:lvlText w:val="•"/>
      <w:lvlJc w:val="left"/>
      <w:pPr>
        <w:ind w:left="4903" w:hanging="360"/>
      </w:pPr>
      <w:rPr>
        <w:rFonts w:hint="default"/>
        <w:lang w:val="es-ES" w:eastAsia="en-US" w:bidi="ar-SA"/>
      </w:rPr>
    </w:lvl>
    <w:lvl w:ilvl="6" w:tplc="4600C3FC">
      <w:numFmt w:val="bullet"/>
      <w:lvlText w:val="•"/>
      <w:lvlJc w:val="left"/>
      <w:pPr>
        <w:ind w:left="5731" w:hanging="360"/>
      </w:pPr>
      <w:rPr>
        <w:rFonts w:hint="default"/>
        <w:lang w:val="es-ES" w:eastAsia="en-US" w:bidi="ar-SA"/>
      </w:rPr>
    </w:lvl>
    <w:lvl w:ilvl="7" w:tplc="4AF60E5C">
      <w:numFmt w:val="bullet"/>
      <w:lvlText w:val="•"/>
      <w:lvlJc w:val="left"/>
      <w:pPr>
        <w:ind w:left="6560" w:hanging="360"/>
      </w:pPr>
      <w:rPr>
        <w:rFonts w:hint="default"/>
        <w:lang w:val="es-ES" w:eastAsia="en-US" w:bidi="ar-SA"/>
      </w:rPr>
    </w:lvl>
    <w:lvl w:ilvl="8" w:tplc="4EB05036">
      <w:numFmt w:val="bullet"/>
      <w:lvlText w:val="•"/>
      <w:lvlJc w:val="left"/>
      <w:pPr>
        <w:ind w:left="7388" w:hanging="360"/>
      </w:pPr>
      <w:rPr>
        <w:rFonts w:hint="default"/>
        <w:lang w:val="es-ES" w:eastAsia="en-US" w:bidi="ar-SA"/>
      </w:rPr>
    </w:lvl>
  </w:abstractNum>
  <w:abstractNum w:abstractNumId="4" w15:restartNumberingAfterBreak="0">
    <w:nsid w:val="1AB07754"/>
    <w:multiLevelType w:val="hybridMultilevel"/>
    <w:tmpl w:val="27CE8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83577C"/>
    <w:multiLevelType w:val="hybridMultilevel"/>
    <w:tmpl w:val="05C47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FF698D"/>
    <w:multiLevelType w:val="hybridMultilevel"/>
    <w:tmpl w:val="16C01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5307A6"/>
    <w:multiLevelType w:val="hybridMultilevel"/>
    <w:tmpl w:val="0C6611E4"/>
    <w:lvl w:ilvl="0" w:tplc="DFE8580C">
      <w:numFmt w:val="bullet"/>
      <w:lvlText w:val=""/>
      <w:lvlJc w:val="left"/>
      <w:pPr>
        <w:ind w:left="467" w:hanging="360"/>
      </w:pPr>
      <w:rPr>
        <w:rFonts w:ascii="Symbol" w:eastAsia="Symbol" w:hAnsi="Symbol" w:cs="Symbol" w:hint="default"/>
        <w:w w:val="100"/>
        <w:sz w:val="22"/>
        <w:szCs w:val="22"/>
        <w:lang w:val="es-ES" w:eastAsia="en-US" w:bidi="ar-SA"/>
      </w:rPr>
    </w:lvl>
    <w:lvl w:ilvl="1" w:tplc="4112E384">
      <w:numFmt w:val="bullet"/>
      <w:lvlText w:val="•"/>
      <w:lvlJc w:val="left"/>
      <w:pPr>
        <w:ind w:left="1318" w:hanging="360"/>
      </w:pPr>
      <w:rPr>
        <w:rFonts w:hint="default"/>
        <w:lang w:val="es-ES" w:eastAsia="en-US" w:bidi="ar-SA"/>
      </w:rPr>
    </w:lvl>
    <w:lvl w:ilvl="2" w:tplc="E4B236A0">
      <w:numFmt w:val="bullet"/>
      <w:lvlText w:val="•"/>
      <w:lvlJc w:val="left"/>
      <w:pPr>
        <w:ind w:left="2177" w:hanging="360"/>
      </w:pPr>
      <w:rPr>
        <w:rFonts w:hint="default"/>
        <w:lang w:val="es-ES" w:eastAsia="en-US" w:bidi="ar-SA"/>
      </w:rPr>
    </w:lvl>
    <w:lvl w:ilvl="3" w:tplc="F5A20AE6">
      <w:numFmt w:val="bullet"/>
      <w:lvlText w:val="•"/>
      <w:lvlJc w:val="left"/>
      <w:pPr>
        <w:ind w:left="3036" w:hanging="360"/>
      </w:pPr>
      <w:rPr>
        <w:rFonts w:hint="default"/>
        <w:lang w:val="es-ES" w:eastAsia="en-US" w:bidi="ar-SA"/>
      </w:rPr>
    </w:lvl>
    <w:lvl w:ilvl="4" w:tplc="8ADCC122">
      <w:numFmt w:val="bullet"/>
      <w:lvlText w:val="•"/>
      <w:lvlJc w:val="left"/>
      <w:pPr>
        <w:ind w:left="3894" w:hanging="360"/>
      </w:pPr>
      <w:rPr>
        <w:rFonts w:hint="default"/>
        <w:lang w:val="es-ES" w:eastAsia="en-US" w:bidi="ar-SA"/>
      </w:rPr>
    </w:lvl>
    <w:lvl w:ilvl="5" w:tplc="DCAA20A4">
      <w:numFmt w:val="bullet"/>
      <w:lvlText w:val="•"/>
      <w:lvlJc w:val="left"/>
      <w:pPr>
        <w:ind w:left="4753" w:hanging="360"/>
      </w:pPr>
      <w:rPr>
        <w:rFonts w:hint="default"/>
        <w:lang w:val="es-ES" w:eastAsia="en-US" w:bidi="ar-SA"/>
      </w:rPr>
    </w:lvl>
    <w:lvl w:ilvl="6" w:tplc="B4AE0FD6">
      <w:numFmt w:val="bullet"/>
      <w:lvlText w:val="•"/>
      <w:lvlJc w:val="left"/>
      <w:pPr>
        <w:ind w:left="5612" w:hanging="360"/>
      </w:pPr>
      <w:rPr>
        <w:rFonts w:hint="default"/>
        <w:lang w:val="es-ES" w:eastAsia="en-US" w:bidi="ar-SA"/>
      </w:rPr>
    </w:lvl>
    <w:lvl w:ilvl="7" w:tplc="D508466C">
      <w:numFmt w:val="bullet"/>
      <w:lvlText w:val="•"/>
      <w:lvlJc w:val="left"/>
      <w:pPr>
        <w:ind w:left="6470" w:hanging="360"/>
      </w:pPr>
      <w:rPr>
        <w:rFonts w:hint="default"/>
        <w:lang w:val="es-ES" w:eastAsia="en-US" w:bidi="ar-SA"/>
      </w:rPr>
    </w:lvl>
    <w:lvl w:ilvl="8" w:tplc="FBD231E8">
      <w:numFmt w:val="bullet"/>
      <w:lvlText w:val="•"/>
      <w:lvlJc w:val="left"/>
      <w:pPr>
        <w:ind w:left="7329" w:hanging="360"/>
      </w:pPr>
      <w:rPr>
        <w:rFonts w:hint="default"/>
        <w:lang w:val="es-ES" w:eastAsia="en-US" w:bidi="ar-SA"/>
      </w:rPr>
    </w:lvl>
  </w:abstractNum>
  <w:abstractNum w:abstractNumId="8" w15:restartNumberingAfterBreak="0">
    <w:nsid w:val="40D60760"/>
    <w:multiLevelType w:val="hybridMultilevel"/>
    <w:tmpl w:val="4524F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E24EBF"/>
    <w:multiLevelType w:val="hybridMultilevel"/>
    <w:tmpl w:val="357EB080"/>
    <w:lvl w:ilvl="0" w:tplc="C6B4598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07C6BBF"/>
    <w:multiLevelType w:val="hybridMultilevel"/>
    <w:tmpl w:val="B1F0C5AE"/>
    <w:lvl w:ilvl="0" w:tplc="49E69262">
      <w:start w:val="1"/>
      <w:numFmt w:val="decimal"/>
      <w:lvlText w:val="%1."/>
      <w:lvlJc w:val="left"/>
      <w:pPr>
        <w:ind w:left="750" w:hanging="360"/>
      </w:pPr>
      <w:rPr>
        <w:rFonts w:ascii="Arial" w:eastAsia="Arial" w:hAnsi="Arial" w:cs="Arial" w:hint="default"/>
        <w:b/>
        <w:bCs/>
        <w:spacing w:val="-1"/>
        <w:w w:val="100"/>
        <w:sz w:val="22"/>
        <w:szCs w:val="22"/>
        <w:lang w:val="es-ES" w:eastAsia="en-US" w:bidi="ar-SA"/>
      </w:rPr>
    </w:lvl>
    <w:lvl w:ilvl="1" w:tplc="24E49ECA">
      <w:numFmt w:val="bullet"/>
      <w:lvlText w:val="•"/>
      <w:lvlJc w:val="left"/>
      <w:pPr>
        <w:ind w:left="1588" w:hanging="360"/>
      </w:pPr>
      <w:rPr>
        <w:rFonts w:hint="default"/>
        <w:lang w:val="es-ES" w:eastAsia="en-US" w:bidi="ar-SA"/>
      </w:rPr>
    </w:lvl>
    <w:lvl w:ilvl="2" w:tplc="5242193E">
      <w:numFmt w:val="bullet"/>
      <w:lvlText w:val="•"/>
      <w:lvlJc w:val="left"/>
      <w:pPr>
        <w:ind w:left="2417" w:hanging="360"/>
      </w:pPr>
      <w:rPr>
        <w:rFonts w:hint="default"/>
        <w:lang w:val="es-ES" w:eastAsia="en-US" w:bidi="ar-SA"/>
      </w:rPr>
    </w:lvl>
    <w:lvl w:ilvl="3" w:tplc="D2F463FC">
      <w:numFmt w:val="bullet"/>
      <w:lvlText w:val="•"/>
      <w:lvlJc w:val="left"/>
      <w:pPr>
        <w:ind w:left="3246" w:hanging="360"/>
      </w:pPr>
      <w:rPr>
        <w:rFonts w:hint="default"/>
        <w:lang w:val="es-ES" w:eastAsia="en-US" w:bidi="ar-SA"/>
      </w:rPr>
    </w:lvl>
    <w:lvl w:ilvl="4" w:tplc="1B0012EA">
      <w:numFmt w:val="bullet"/>
      <w:lvlText w:val="•"/>
      <w:lvlJc w:val="left"/>
      <w:pPr>
        <w:ind w:left="4074" w:hanging="360"/>
      </w:pPr>
      <w:rPr>
        <w:rFonts w:hint="default"/>
        <w:lang w:val="es-ES" w:eastAsia="en-US" w:bidi="ar-SA"/>
      </w:rPr>
    </w:lvl>
    <w:lvl w:ilvl="5" w:tplc="E89E8D40">
      <w:numFmt w:val="bullet"/>
      <w:lvlText w:val="•"/>
      <w:lvlJc w:val="left"/>
      <w:pPr>
        <w:ind w:left="4903" w:hanging="360"/>
      </w:pPr>
      <w:rPr>
        <w:rFonts w:hint="default"/>
        <w:lang w:val="es-ES" w:eastAsia="en-US" w:bidi="ar-SA"/>
      </w:rPr>
    </w:lvl>
    <w:lvl w:ilvl="6" w:tplc="67B2AF2E">
      <w:numFmt w:val="bullet"/>
      <w:lvlText w:val="•"/>
      <w:lvlJc w:val="left"/>
      <w:pPr>
        <w:ind w:left="5732" w:hanging="360"/>
      </w:pPr>
      <w:rPr>
        <w:rFonts w:hint="default"/>
        <w:lang w:val="es-ES" w:eastAsia="en-US" w:bidi="ar-SA"/>
      </w:rPr>
    </w:lvl>
    <w:lvl w:ilvl="7" w:tplc="226833A6">
      <w:numFmt w:val="bullet"/>
      <w:lvlText w:val="•"/>
      <w:lvlJc w:val="left"/>
      <w:pPr>
        <w:ind w:left="6560" w:hanging="360"/>
      </w:pPr>
      <w:rPr>
        <w:rFonts w:hint="default"/>
        <w:lang w:val="es-ES" w:eastAsia="en-US" w:bidi="ar-SA"/>
      </w:rPr>
    </w:lvl>
    <w:lvl w:ilvl="8" w:tplc="B4582B5A">
      <w:numFmt w:val="bullet"/>
      <w:lvlText w:val="•"/>
      <w:lvlJc w:val="left"/>
      <w:pPr>
        <w:ind w:left="7389" w:hanging="360"/>
      </w:pPr>
      <w:rPr>
        <w:rFonts w:hint="default"/>
        <w:lang w:val="es-ES" w:eastAsia="en-US" w:bidi="ar-SA"/>
      </w:rPr>
    </w:lvl>
  </w:abstractNum>
  <w:abstractNum w:abstractNumId="11" w15:restartNumberingAfterBreak="0">
    <w:nsid w:val="50D125B3"/>
    <w:multiLevelType w:val="hybridMultilevel"/>
    <w:tmpl w:val="AA1A40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7B4055"/>
    <w:multiLevelType w:val="hybridMultilevel"/>
    <w:tmpl w:val="269207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C45773"/>
    <w:multiLevelType w:val="hybridMultilevel"/>
    <w:tmpl w:val="25E080BC"/>
    <w:lvl w:ilvl="0" w:tplc="51B6362C">
      <w:start w:val="13"/>
      <w:numFmt w:val="decimal"/>
      <w:lvlText w:val="%1."/>
      <w:lvlJc w:val="left"/>
      <w:pPr>
        <w:ind w:left="750" w:hanging="360"/>
      </w:pPr>
      <w:rPr>
        <w:rFonts w:ascii="Arial" w:eastAsia="Arial" w:hAnsi="Arial" w:cs="Arial" w:hint="default"/>
        <w:b/>
        <w:bCs/>
        <w:spacing w:val="-1"/>
        <w:w w:val="100"/>
        <w:sz w:val="22"/>
        <w:szCs w:val="22"/>
        <w:lang w:val="es-ES" w:eastAsia="en-US" w:bidi="ar-SA"/>
      </w:rPr>
    </w:lvl>
    <w:lvl w:ilvl="1" w:tplc="9DFC40E6">
      <w:start w:val="1"/>
      <w:numFmt w:val="upperLetter"/>
      <w:lvlText w:val="%2."/>
      <w:lvlJc w:val="left"/>
      <w:pPr>
        <w:ind w:left="1110" w:hanging="360"/>
      </w:pPr>
      <w:rPr>
        <w:rFonts w:ascii="Arial" w:eastAsia="Arial" w:hAnsi="Arial" w:cs="Arial" w:hint="default"/>
        <w:b/>
        <w:bCs/>
        <w:spacing w:val="0"/>
        <w:w w:val="100"/>
        <w:sz w:val="22"/>
        <w:szCs w:val="22"/>
        <w:lang w:val="es-ES" w:eastAsia="en-US" w:bidi="ar-SA"/>
      </w:rPr>
    </w:lvl>
    <w:lvl w:ilvl="2" w:tplc="29866272">
      <w:numFmt w:val="bullet"/>
      <w:lvlText w:val="•"/>
      <w:lvlJc w:val="left"/>
      <w:pPr>
        <w:ind w:left="1180" w:hanging="360"/>
      </w:pPr>
      <w:rPr>
        <w:rFonts w:hint="default"/>
        <w:lang w:val="es-ES" w:eastAsia="en-US" w:bidi="ar-SA"/>
      </w:rPr>
    </w:lvl>
    <w:lvl w:ilvl="3" w:tplc="05D066F4">
      <w:numFmt w:val="bullet"/>
      <w:lvlText w:val="•"/>
      <w:lvlJc w:val="left"/>
      <w:pPr>
        <w:ind w:left="2163" w:hanging="360"/>
      </w:pPr>
      <w:rPr>
        <w:rFonts w:hint="default"/>
        <w:lang w:val="es-ES" w:eastAsia="en-US" w:bidi="ar-SA"/>
      </w:rPr>
    </w:lvl>
    <w:lvl w:ilvl="4" w:tplc="2EA4D646">
      <w:numFmt w:val="bullet"/>
      <w:lvlText w:val="•"/>
      <w:lvlJc w:val="left"/>
      <w:pPr>
        <w:ind w:left="3146" w:hanging="360"/>
      </w:pPr>
      <w:rPr>
        <w:rFonts w:hint="default"/>
        <w:lang w:val="es-ES" w:eastAsia="en-US" w:bidi="ar-SA"/>
      </w:rPr>
    </w:lvl>
    <w:lvl w:ilvl="5" w:tplc="E2CE85D2">
      <w:numFmt w:val="bullet"/>
      <w:lvlText w:val="•"/>
      <w:lvlJc w:val="left"/>
      <w:pPr>
        <w:ind w:left="4129" w:hanging="360"/>
      </w:pPr>
      <w:rPr>
        <w:rFonts w:hint="default"/>
        <w:lang w:val="es-ES" w:eastAsia="en-US" w:bidi="ar-SA"/>
      </w:rPr>
    </w:lvl>
    <w:lvl w:ilvl="6" w:tplc="52142296">
      <w:numFmt w:val="bullet"/>
      <w:lvlText w:val="•"/>
      <w:lvlJc w:val="left"/>
      <w:pPr>
        <w:ind w:left="5113" w:hanging="360"/>
      </w:pPr>
      <w:rPr>
        <w:rFonts w:hint="default"/>
        <w:lang w:val="es-ES" w:eastAsia="en-US" w:bidi="ar-SA"/>
      </w:rPr>
    </w:lvl>
    <w:lvl w:ilvl="7" w:tplc="4E92B3DA">
      <w:numFmt w:val="bullet"/>
      <w:lvlText w:val="•"/>
      <w:lvlJc w:val="left"/>
      <w:pPr>
        <w:ind w:left="6096" w:hanging="360"/>
      </w:pPr>
      <w:rPr>
        <w:rFonts w:hint="default"/>
        <w:lang w:val="es-ES" w:eastAsia="en-US" w:bidi="ar-SA"/>
      </w:rPr>
    </w:lvl>
    <w:lvl w:ilvl="8" w:tplc="2C5639AE">
      <w:numFmt w:val="bullet"/>
      <w:lvlText w:val="•"/>
      <w:lvlJc w:val="left"/>
      <w:pPr>
        <w:ind w:left="7079" w:hanging="360"/>
      </w:pPr>
      <w:rPr>
        <w:rFonts w:hint="default"/>
        <w:lang w:val="es-ES" w:eastAsia="en-US" w:bidi="ar-SA"/>
      </w:rPr>
    </w:lvl>
  </w:abstractNum>
  <w:abstractNum w:abstractNumId="14" w15:restartNumberingAfterBreak="0">
    <w:nsid w:val="603765CC"/>
    <w:multiLevelType w:val="hybridMultilevel"/>
    <w:tmpl w:val="3DBA7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8D50E70"/>
    <w:multiLevelType w:val="hybridMultilevel"/>
    <w:tmpl w:val="2270A2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787CD5"/>
    <w:multiLevelType w:val="multilevel"/>
    <w:tmpl w:val="9470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A13CD"/>
    <w:multiLevelType w:val="hybridMultilevel"/>
    <w:tmpl w:val="B86A44C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DA4D24"/>
    <w:multiLevelType w:val="hybridMultilevel"/>
    <w:tmpl w:val="56822B38"/>
    <w:lvl w:ilvl="0" w:tplc="4FF8732A">
      <w:numFmt w:val="bullet"/>
      <w:lvlText w:val=""/>
      <w:lvlJc w:val="left"/>
      <w:pPr>
        <w:ind w:left="467" w:hanging="360"/>
      </w:pPr>
      <w:rPr>
        <w:rFonts w:ascii="Symbol" w:eastAsia="Symbol" w:hAnsi="Symbol" w:cs="Symbol" w:hint="default"/>
        <w:w w:val="100"/>
        <w:sz w:val="22"/>
        <w:szCs w:val="22"/>
        <w:lang w:val="es-ES" w:eastAsia="en-US" w:bidi="ar-SA"/>
      </w:rPr>
    </w:lvl>
    <w:lvl w:ilvl="1" w:tplc="A14EA572">
      <w:numFmt w:val="bullet"/>
      <w:lvlText w:val="•"/>
      <w:lvlJc w:val="left"/>
      <w:pPr>
        <w:ind w:left="1318" w:hanging="360"/>
      </w:pPr>
      <w:rPr>
        <w:rFonts w:hint="default"/>
        <w:lang w:val="es-ES" w:eastAsia="en-US" w:bidi="ar-SA"/>
      </w:rPr>
    </w:lvl>
    <w:lvl w:ilvl="2" w:tplc="965E0640">
      <w:numFmt w:val="bullet"/>
      <w:lvlText w:val="•"/>
      <w:lvlJc w:val="left"/>
      <w:pPr>
        <w:ind w:left="2177" w:hanging="360"/>
      </w:pPr>
      <w:rPr>
        <w:rFonts w:hint="default"/>
        <w:lang w:val="es-ES" w:eastAsia="en-US" w:bidi="ar-SA"/>
      </w:rPr>
    </w:lvl>
    <w:lvl w:ilvl="3" w:tplc="3BDE07DC">
      <w:numFmt w:val="bullet"/>
      <w:lvlText w:val="•"/>
      <w:lvlJc w:val="left"/>
      <w:pPr>
        <w:ind w:left="3036" w:hanging="360"/>
      </w:pPr>
      <w:rPr>
        <w:rFonts w:hint="default"/>
        <w:lang w:val="es-ES" w:eastAsia="en-US" w:bidi="ar-SA"/>
      </w:rPr>
    </w:lvl>
    <w:lvl w:ilvl="4" w:tplc="EC201930">
      <w:numFmt w:val="bullet"/>
      <w:lvlText w:val="•"/>
      <w:lvlJc w:val="left"/>
      <w:pPr>
        <w:ind w:left="3894" w:hanging="360"/>
      </w:pPr>
      <w:rPr>
        <w:rFonts w:hint="default"/>
        <w:lang w:val="es-ES" w:eastAsia="en-US" w:bidi="ar-SA"/>
      </w:rPr>
    </w:lvl>
    <w:lvl w:ilvl="5" w:tplc="8B800DC0">
      <w:numFmt w:val="bullet"/>
      <w:lvlText w:val="•"/>
      <w:lvlJc w:val="left"/>
      <w:pPr>
        <w:ind w:left="4753" w:hanging="360"/>
      </w:pPr>
      <w:rPr>
        <w:rFonts w:hint="default"/>
        <w:lang w:val="es-ES" w:eastAsia="en-US" w:bidi="ar-SA"/>
      </w:rPr>
    </w:lvl>
    <w:lvl w:ilvl="6" w:tplc="D2488A02">
      <w:numFmt w:val="bullet"/>
      <w:lvlText w:val="•"/>
      <w:lvlJc w:val="left"/>
      <w:pPr>
        <w:ind w:left="5612" w:hanging="360"/>
      </w:pPr>
      <w:rPr>
        <w:rFonts w:hint="default"/>
        <w:lang w:val="es-ES" w:eastAsia="en-US" w:bidi="ar-SA"/>
      </w:rPr>
    </w:lvl>
    <w:lvl w:ilvl="7" w:tplc="F98AEF9E">
      <w:numFmt w:val="bullet"/>
      <w:lvlText w:val="•"/>
      <w:lvlJc w:val="left"/>
      <w:pPr>
        <w:ind w:left="6470" w:hanging="360"/>
      </w:pPr>
      <w:rPr>
        <w:rFonts w:hint="default"/>
        <w:lang w:val="es-ES" w:eastAsia="en-US" w:bidi="ar-SA"/>
      </w:rPr>
    </w:lvl>
    <w:lvl w:ilvl="8" w:tplc="3DB83FA4">
      <w:numFmt w:val="bullet"/>
      <w:lvlText w:val="•"/>
      <w:lvlJc w:val="left"/>
      <w:pPr>
        <w:ind w:left="7329" w:hanging="360"/>
      </w:pPr>
      <w:rPr>
        <w:rFonts w:hint="default"/>
        <w:lang w:val="es-ES" w:eastAsia="en-US" w:bidi="ar-SA"/>
      </w:rPr>
    </w:lvl>
  </w:abstractNum>
  <w:num w:numId="1">
    <w:abstractNumId w:val="0"/>
  </w:num>
  <w:num w:numId="2">
    <w:abstractNumId w:val="13"/>
  </w:num>
  <w:num w:numId="3">
    <w:abstractNumId w:val="3"/>
  </w:num>
  <w:num w:numId="4">
    <w:abstractNumId w:val="10"/>
  </w:num>
  <w:num w:numId="5">
    <w:abstractNumId w:val="7"/>
  </w:num>
  <w:num w:numId="6">
    <w:abstractNumId w:val="18"/>
  </w:num>
  <w:num w:numId="7">
    <w:abstractNumId w:val="6"/>
  </w:num>
  <w:num w:numId="8">
    <w:abstractNumId w:val="4"/>
  </w:num>
  <w:num w:numId="9">
    <w:abstractNumId w:val="8"/>
  </w:num>
  <w:num w:numId="10">
    <w:abstractNumId w:val="14"/>
  </w:num>
  <w:num w:numId="11">
    <w:abstractNumId w:val="1"/>
  </w:num>
  <w:num w:numId="12">
    <w:abstractNumId w:val="15"/>
  </w:num>
  <w:num w:numId="13">
    <w:abstractNumId w:val="17"/>
  </w:num>
  <w:num w:numId="14">
    <w:abstractNumId w:val="5"/>
  </w:num>
  <w:num w:numId="15">
    <w:abstractNumId w:val="2"/>
  </w:num>
  <w:num w:numId="16">
    <w:abstractNumId w:val="12"/>
  </w:num>
  <w:num w:numId="17">
    <w:abstractNumId w:val="9"/>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39"/>
    <w:rsid w:val="000569E2"/>
    <w:rsid w:val="000A3AAB"/>
    <w:rsid w:val="0012064B"/>
    <w:rsid w:val="001877E5"/>
    <w:rsid w:val="00220411"/>
    <w:rsid w:val="0022653B"/>
    <w:rsid w:val="002B48B7"/>
    <w:rsid w:val="0048372D"/>
    <w:rsid w:val="00516F39"/>
    <w:rsid w:val="005D4AB9"/>
    <w:rsid w:val="006F1C80"/>
    <w:rsid w:val="00700A61"/>
    <w:rsid w:val="00762237"/>
    <w:rsid w:val="00853E5D"/>
    <w:rsid w:val="008573F0"/>
    <w:rsid w:val="009206B3"/>
    <w:rsid w:val="00B506BF"/>
    <w:rsid w:val="00D71530"/>
    <w:rsid w:val="00DC68DF"/>
    <w:rsid w:val="00E02624"/>
    <w:rsid w:val="00F5743E"/>
    <w:rsid w:val="00FA3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ADFB"/>
  <w15:docId w15:val="{8795F344-0C27-4E14-BA98-F6245909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3">
    <w:name w:val="heading 3"/>
    <w:basedOn w:val="Normal"/>
    <w:link w:val="Ttulo3Car"/>
    <w:uiPriority w:val="9"/>
    <w:qFormat/>
    <w:rsid w:val="006F1C80"/>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62237"/>
    <w:pPr>
      <w:widowControl/>
      <w:autoSpaceDE/>
      <w:autoSpaceDN/>
    </w:pPr>
    <w:rPr>
      <w:rFonts w:ascii="Tahoma" w:eastAsia="Lucida Sans Unicode" w:hAnsi="Tahoma" w:cs="Tahoma"/>
      <w:sz w:val="16"/>
      <w:szCs w:val="16"/>
      <w:lang w:val="es-CO"/>
    </w:rPr>
  </w:style>
  <w:style w:type="character" w:customStyle="1" w:styleId="TextodegloboCar">
    <w:name w:val="Texto de globo Car"/>
    <w:basedOn w:val="Fuentedeprrafopredeter"/>
    <w:link w:val="Textodeglobo"/>
    <w:uiPriority w:val="99"/>
    <w:semiHidden/>
    <w:rsid w:val="00762237"/>
    <w:rPr>
      <w:rFonts w:ascii="Tahoma" w:eastAsia="Lucida Sans Unicode" w:hAnsi="Tahoma" w:cs="Tahoma"/>
      <w:sz w:val="16"/>
      <w:szCs w:val="16"/>
      <w:lang w:val="es-CO"/>
    </w:rPr>
  </w:style>
  <w:style w:type="character" w:styleId="Hipervnculo">
    <w:name w:val="Hyperlink"/>
    <w:basedOn w:val="Fuentedeprrafopredeter"/>
    <w:uiPriority w:val="99"/>
    <w:unhideWhenUsed/>
    <w:rsid w:val="00F5743E"/>
    <w:rPr>
      <w:color w:val="0000FF" w:themeColor="hyperlink"/>
      <w:u w:val="single"/>
    </w:rPr>
  </w:style>
  <w:style w:type="character" w:styleId="Mencinsinresolver">
    <w:name w:val="Unresolved Mention"/>
    <w:basedOn w:val="Fuentedeprrafopredeter"/>
    <w:uiPriority w:val="99"/>
    <w:semiHidden/>
    <w:unhideWhenUsed/>
    <w:rsid w:val="00F5743E"/>
    <w:rPr>
      <w:color w:val="605E5C"/>
      <w:shd w:val="clear" w:color="auto" w:fill="E1DFDD"/>
    </w:rPr>
  </w:style>
  <w:style w:type="paragraph" w:customStyle="1" w:styleId="Standard">
    <w:name w:val="Standard"/>
    <w:rsid w:val="00853E5D"/>
    <w:pPr>
      <w:widowControl/>
      <w:suppressAutoHyphens/>
      <w:autoSpaceDE/>
      <w:spacing w:after="200" w:line="276" w:lineRule="auto"/>
      <w:textAlignment w:val="baseline"/>
    </w:pPr>
    <w:rPr>
      <w:rFonts w:ascii="Lucida Sans Unicode" w:eastAsia="Lucida Sans Unicode" w:hAnsi="Lucida Sans Unicode" w:cs="Times New Roman"/>
      <w:kern w:val="3"/>
      <w:lang w:val="es-CO"/>
    </w:rPr>
  </w:style>
  <w:style w:type="character" w:styleId="Textoennegrita">
    <w:name w:val="Strong"/>
    <w:basedOn w:val="Fuentedeprrafopredeter"/>
    <w:uiPriority w:val="22"/>
    <w:qFormat/>
    <w:rsid w:val="00853E5D"/>
    <w:rPr>
      <w:b/>
      <w:bCs/>
    </w:rPr>
  </w:style>
  <w:style w:type="paragraph" w:styleId="Sinespaciado">
    <w:name w:val="No Spacing"/>
    <w:uiPriority w:val="1"/>
    <w:qFormat/>
    <w:rsid w:val="00853E5D"/>
    <w:rPr>
      <w:rFonts w:ascii="Arial MT" w:eastAsia="Arial MT" w:hAnsi="Arial MT" w:cs="Arial MT"/>
      <w:lang w:val="es-ES"/>
    </w:rPr>
  </w:style>
  <w:style w:type="character" w:customStyle="1" w:styleId="Ttulo3Car">
    <w:name w:val="Título 3 Car"/>
    <w:basedOn w:val="Fuentedeprrafopredeter"/>
    <w:link w:val="Ttulo3"/>
    <w:uiPriority w:val="9"/>
    <w:rsid w:val="006F1C80"/>
    <w:rPr>
      <w:rFonts w:ascii="Times New Roman" w:eastAsia="Times New Roman" w:hAnsi="Times New Roman" w:cs="Times New Roman"/>
      <w:b/>
      <w:bCs/>
      <w:sz w:val="27"/>
      <w:szCs w:val="27"/>
      <w:lang w:val="es-CO" w:eastAsia="es-CO"/>
    </w:rPr>
  </w:style>
  <w:style w:type="paragraph" w:styleId="NormalWeb">
    <w:name w:val="Normal (Web)"/>
    <w:basedOn w:val="Normal"/>
    <w:uiPriority w:val="99"/>
    <w:semiHidden/>
    <w:unhideWhenUsed/>
    <w:rsid w:val="006F1C8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83427">
      <w:bodyDiv w:val="1"/>
      <w:marLeft w:val="0"/>
      <w:marRight w:val="0"/>
      <w:marTop w:val="0"/>
      <w:marBottom w:val="0"/>
      <w:divBdr>
        <w:top w:val="none" w:sz="0" w:space="0" w:color="auto"/>
        <w:left w:val="none" w:sz="0" w:space="0" w:color="auto"/>
        <w:bottom w:val="none" w:sz="0" w:space="0" w:color="auto"/>
        <w:right w:val="none" w:sz="0" w:space="0" w:color="auto"/>
      </w:divBdr>
    </w:div>
    <w:div w:id="208151269">
      <w:bodyDiv w:val="1"/>
      <w:marLeft w:val="0"/>
      <w:marRight w:val="0"/>
      <w:marTop w:val="0"/>
      <w:marBottom w:val="0"/>
      <w:divBdr>
        <w:top w:val="none" w:sz="0" w:space="0" w:color="auto"/>
        <w:left w:val="none" w:sz="0" w:space="0" w:color="auto"/>
        <w:bottom w:val="none" w:sz="0" w:space="0" w:color="auto"/>
        <w:right w:val="none" w:sz="0" w:space="0" w:color="auto"/>
      </w:divBdr>
    </w:div>
    <w:div w:id="463012685">
      <w:bodyDiv w:val="1"/>
      <w:marLeft w:val="0"/>
      <w:marRight w:val="0"/>
      <w:marTop w:val="0"/>
      <w:marBottom w:val="0"/>
      <w:divBdr>
        <w:top w:val="none" w:sz="0" w:space="0" w:color="auto"/>
        <w:left w:val="none" w:sz="0" w:space="0" w:color="auto"/>
        <w:bottom w:val="none" w:sz="0" w:space="0" w:color="auto"/>
        <w:right w:val="none" w:sz="0" w:space="0" w:color="auto"/>
      </w:divBdr>
    </w:div>
    <w:div w:id="725371846">
      <w:bodyDiv w:val="1"/>
      <w:marLeft w:val="0"/>
      <w:marRight w:val="0"/>
      <w:marTop w:val="0"/>
      <w:marBottom w:val="0"/>
      <w:divBdr>
        <w:top w:val="none" w:sz="0" w:space="0" w:color="auto"/>
        <w:left w:val="none" w:sz="0" w:space="0" w:color="auto"/>
        <w:bottom w:val="none" w:sz="0" w:space="0" w:color="auto"/>
        <w:right w:val="none" w:sz="0" w:space="0" w:color="auto"/>
      </w:divBdr>
    </w:div>
    <w:div w:id="152116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geographic.com.es/ciencia/astronomos-han-hallado-anomalia-estructura-uno-brazos-via-lactea_17239" TargetMode="External"/><Relationship Id="rId12" Type="http://schemas.openxmlformats.org/officeDocument/2006/relationships/hyperlink" Target="https://www.redalyc.org/pdf/620/62011375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sla.us.es/wiki/index.php/M%C3%A1quinas_t%C3%A9rmicas_(GIE)"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Marleny Ocampo</dc:creator>
  <cp:lastModifiedBy>Andres Felipe Silva Bolivar</cp:lastModifiedBy>
  <cp:revision>2</cp:revision>
  <cp:lastPrinted>2023-11-01T16:49:00Z</cp:lastPrinted>
  <dcterms:created xsi:type="dcterms:W3CDTF">2023-11-27T14:17:00Z</dcterms:created>
  <dcterms:modified xsi:type="dcterms:W3CDTF">2023-11-27T14:17:00Z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2023-08-19T00:00:00Z</vt:filetime>
  </property>
  <property fmtid="{D5CDD505-2E9C-101B-9397-08002B2CF9AE}" pid="3" name="Creator">
    <vt:lpwstr>Microsoft® Word LTSC</vt:lpwstr>
  </property>
  <property fmtid="{D5CDD505-2E9C-101B-9397-08002B2CF9AE}" pid="4" name="LastSaved">
    <vt:filetime>2023-11-01T00:00:00Z</vt:filetime>
  </property>
</Properties>
</file>