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2653E" w14:textId="77777777" w:rsidR="0028188B" w:rsidRDefault="0028188B" w:rsidP="0028188B"/>
    <w:p w14:paraId="3302D9DC" w14:textId="77777777" w:rsidR="0028188B" w:rsidRDefault="0028188B" w:rsidP="0028188B"/>
    <w:tbl>
      <w:tblPr>
        <w:tblStyle w:val="Tablaconcuadrcula"/>
        <w:tblpPr w:leftFromText="141" w:rightFromText="141" w:vertAnchor="page" w:horzAnchor="margin" w:tblpXSpec="center" w:tblpY="1801"/>
        <w:tblW w:w="10740" w:type="dxa"/>
        <w:tblLook w:val="04A0" w:firstRow="1" w:lastRow="0" w:firstColumn="1" w:lastColumn="0" w:noHBand="0" w:noVBand="1"/>
      </w:tblPr>
      <w:tblGrid>
        <w:gridCol w:w="1384"/>
        <w:gridCol w:w="3736"/>
        <w:gridCol w:w="1752"/>
        <w:gridCol w:w="2167"/>
        <w:gridCol w:w="1701"/>
      </w:tblGrid>
      <w:tr w:rsidR="0028188B" w:rsidRPr="00255D24" w14:paraId="42A37798" w14:textId="77777777" w:rsidTr="000B7FE5">
        <w:tc>
          <w:tcPr>
            <w:tcW w:w="1384" w:type="dxa"/>
            <w:vMerge w:val="restart"/>
          </w:tcPr>
          <w:p w14:paraId="0F6C9AB3" w14:textId="77777777" w:rsidR="0028188B" w:rsidRPr="00255D24" w:rsidRDefault="0028188B" w:rsidP="000B7FE5">
            <w:pPr>
              <w:rPr>
                <w:rFonts w:ascii="Arial" w:hAnsi="Arial" w:cs="Arial"/>
                <w:sz w:val="24"/>
                <w:szCs w:val="24"/>
              </w:rPr>
            </w:pPr>
            <w:r w:rsidRPr="00255D24">
              <w:rPr>
                <w:rFonts w:ascii="Arial" w:eastAsia="Lucida Sans Unicode" w:hAnsi="Arial" w:cs="Arial"/>
                <w:b/>
                <w:noProof/>
                <w:sz w:val="24"/>
                <w:szCs w:val="24"/>
                <w:lang w:eastAsia="es-CO"/>
              </w:rPr>
              <w:drawing>
                <wp:anchor distT="0" distB="0" distL="114300" distR="114300" simplePos="0" relativeHeight="251659264" behindDoc="0" locked="0" layoutInCell="1" allowOverlap="1" wp14:anchorId="2D6B3C22" wp14:editId="05EEB919">
                  <wp:simplePos x="0" y="0"/>
                  <wp:positionH relativeFrom="column">
                    <wp:posOffset>119990</wp:posOffset>
                  </wp:positionH>
                  <wp:positionV relativeFrom="paragraph">
                    <wp:posOffset>80504</wp:posOffset>
                  </wp:positionV>
                  <wp:extent cx="546265" cy="633958"/>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265" cy="63395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5" w:type="dxa"/>
            <w:gridSpan w:val="3"/>
          </w:tcPr>
          <w:p w14:paraId="54778D55" w14:textId="77777777" w:rsidR="0028188B" w:rsidRPr="00255D24" w:rsidRDefault="0028188B" w:rsidP="000B7FE5">
            <w:pPr>
              <w:jc w:val="center"/>
              <w:rPr>
                <w:rFonts w:ascii="Arial" w:eastAsia="Times New Roman" w:hAnsi="Arial" w:cs="Arial"/>
                <w:b/>
                <w:sz w:val="24"/>
                <w:szCs w:val="24"/>
                <w:lang w:eastAsia="es-CO"/>
              </w:rPr>
            </w:pPr>
            <w:r w:rsidRPr="00255D24">
              <w:rPr>
                <w:rFonts w:ascii="Arial" w:eastAsia="Times New Roman" w:hAnsi="Arial" w:cs="Arial"/>
                <w:b/>
                <w:sz w:val="24"/>
                <w:szCs w:val="24"/>
                <w:lang w:eastAsia="es-CO"/>
              </w:rPr>
              <w:t>INSTITUCION EDUCATIVA RODRIGO CORREA PALACIO</w:t>
            </w:r>
          </w:p>
          <w:p w14:paraId="0975DA96" w14:textId="77777777" w:rsidR="0028188B" w:rsidRPr="00255D24" w:rsidRDefault="0028188B" w:rsidP="000B7FE5">
            <w:pPr>
              <w:jc w:val="center"/>
              <w:rPr>
                <w:rFonts w:ascii="Arial" w:eastAsia="Times New Roman" w:hAnsi="Arial" w:cs="Arial"/>
                <w:sz w:val="24"/>
                <w:szCs w:val="24"/>
                <w:lang w:eastAsia="es-CO"/>
              </w:rPr>
            </w:pPr>
            <w:r w:rsidRPr="00255D24">
              <w:rPr>
                <w:rFonts w:ascii="Arial" w:eastAsia="Times New Roman" w:hAnsi="Arial" w:cs="Arial"/>
                <w:sz w:val="24"/>
                <w:szCs w:val="24"/>
                <w:lang w:eastAsia="es-CO"/>
              </w:rPr>
              <w:t xml:space="preserve">Aprobada por Resolución 16218 de </w:t>
            </w:r>
            <w:proofErr w:type="gramStart"/>
            <w:r w:rsidRPr="00255D24">
              <w:rPr>
                <w:rFonts w:ascii="Arial" w:eastAsia="Times New Roman" w:hAnsi="Arial" w:cs="Arial"/>
                <w:sz w:val="24"/>
                <w:szCs w:val="24"/>
                <w:lang w:eastAsia="es-CO"/>
              </w:rPr>
              <w:t>Noviembre</w:t>
            </w:r>
            <w:proofErr w:type="gramEnd"/>
            <w:r w:rsidRPr="00255D24">
              <w:rPr>
                <w:rFonts w:ascii="Arial" w:eastAsia="Times New Roman" w:hAnsi="Arial" w:cs="Arial"/>
                <w:sz w:val="24"/>
                <w:szCs w:val="24"/>
                <w:lang w:eastAsia="es-CO"/>
              </w:rPr>
              <w:t xml:space="preserve"> 27 de 2002</w:t>
            </w:r>
          </w:p>
          <w:p w14:paraId="094F64C4" w14:textId="77777777" w:rsidR="0028188B" w:rsidRPr="00255D24" w:rsidRDefault="0028188B" w:rsidP="000B7FE5">
            <w:pPr>
              <w:jc w:val="center"/>
              <w:rPr>
                <w:rFonts w:ascii="Arial" w:eastAsia="Lucida Sans Unicode" w:hAnsi="Arial" w:cs="Arial"/>
                <w:sz w:val="24"/>
                <w:szCs w:val="24"/>
              </w:rPr>
            </w:pPr>
            <w:r w:rsidRPr="00255D24">
              <w:rPr>
                <w:rFonts w:ascii="Arial" w:eastAsia="Times New Roman" w:hAnsi="Arial" w:cs="Arial"/>
                <w:sz w:val="24"/>
                <w:szCs w:val="24"/>
                <w:lang w:eastAsia="es-CO"/>
              </w:rPr>
              <w:t>DANE 105001006483 - NIT 811031045-6</w:t>
            </w:r>
          </w:p>
        </w:tc>
        <w:tc>
          <w:tcPr>
            <w:tcW w:w="1701" w:type="dxa"/>
            <w:vMerge w:val="restart"/>
          </w:tcPr>
          <w:p w14:paraId="45D9767D" w14:textId="77777777" w:rsidR="0028188B" w:rsidRPr="00255D24" w:rsidRDefault="0028188B" w:rsidP="000B7FE5">
            <w:pPr>
              <w:jc w:val="center"/>
              <w:rPr>
                <w:rFonts w:ascii="Arial" w:hAnsi="Arial" w:cs="Arial"/>
                <w:sz w:val="24"/>
                <w:szCs w:val="24"/>
              </w:rPr>
            </w:pPr>
            <w:r w:rsidRPr="00255D24">
              <w:rPr>
                <w:rFonts w:ascii="Arial" w:eastAsia="Lucida Sans Unicode" w:hAnsi="Arial" w:cs="Arial"/>
                <w:noProof/>
                <w:sz w:val="24"/>
                <w:szCs w:val="24"/>
                <w:lang w:eastAsia="es-CO"/>
              </w:rPr>
              <w:drawing>
                <wp:inline distT="0" distB="0" distL="0" distR="0" wp14:anchorId="323FB845" wp14:editId="518CEDC8">
                  <wp:extent cx="685529" cy="676893"/>
                  <wp:effectExtent l="38100" t="38100" r="38735" b="47625"/>
                  <wp:docPr id="2" name="Imagen 2" descr="Resultado de imagen para particip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participac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474" cy="672889"/>
                          </a:xfrm>
                          <a:prstGeom prst="rect">
                            <a:avLst/>
                          </a:prstGeom>
                          <a:noFill/>
                          <a:ln w="38100" cmpd="sng">
                            <a:solidFill>
                              <a:srgbClr val="0070C0"/>
                            </a:solidFill>
                            <a:miter lim="800000"/>
                            <a:headEnd/>
                            <a:tailEnd/>
                          </a:ln>
                          <a:effectLst/>
                        </pic:spPr>
                      </pic:pic>
                    </a:graphicData>
                  </a:graphic>
                </wp:inline>
              </w:drawing>
            </w:r>
          </w:p>
        </w:tc>
      </w:tr>
      <w:tr w:rsidR="0028188B" w:rsidRPr="00255D24" w14:paraId="13FBCFD5" w14:textId="77777777" w:rsidTr="000B7FE5">
        <w:tc>
          <w:tcPr>
            <w:tcW w:w="1384" w:type="dxa"/>
            <w:vMerge/>
          </w:tcPr>
          <w:p w14:paraId="142FE86D" w14:textId="77777777" w:rsidR="0028188B" w:rsidRPr="00255D24" w:rsidRDefault="0028188B" w:rsidP="000B7FE5">
            <w:pPr>
              <w:jc w:val="center"/>
              <w:rPr>
                <w:rFonts w:ascii="Arial" w:hAnsi="Arial" w:cs="Arial"/>
                <w:sz w:val="24"/>
                <w:szCs w:val="24"/>
              </w:rPr>
            </w:pPr>
          </w:p>
        </w:tc>
        <w:tc>
          <w:tcPr>
            <w:tcW w:w="3736" w:type="dxa"/>
          </w:tcPr>
          <w:p w14:paraId="0CF447C9" w14:textId="22C4590E" w:rsidR="0028188B" w:rsidRPr="00255D24" w:rsidRDefault="001A0132" w:rsidP="000B7FE5">
            <w:pPr>
              <w:rPr>
                <w:rFonts w:ascii="Arial" w:hAnsi="Arial" w:cs="Arial"/>
                <w:b/>
                <w:sz w:val="24"/>
                <w:szCs w:val="24"/>
              </w:rPr>
            </w:pPr>
            <w:r>
              <w:rPr>
                <w:rFonts w:ascii="Arial" w:hAnsi="Arial" w:cs="Arial"/>
                <w:b/>
                <w:sz w:val="24"/>
                <w:szCs w:val="24"/>
              </w:rPr>
              <w:t>TALLER DE RECUPERACIÓN</w:t>
            </w:r>
          </w:p>
        </w:tc>
        <w:tc>
          <w:tcPr>
            <w:tcW w:w="3919" w:type="dxa"/>
            <w:gridSpan w:val="2"/>
          </w:tcPr>
          <w:p w14:paraId="1272A79D" w14:textId="77777777" w:rsidR="0028188B" w:rsidRPr="00255D24" w:rsidRDefault="0037085E" w:rsidP="000B7FE5">
            <w:pPr>
              <w:rPr>
                <w:rFonts w:ascii="Arial" w:hAnsi="Arial" w:cs="Arial"/>
                <w:b/>
                <w:sz w:val="24"/>
                <w:szCs w:val="24"/>
              </w:rPr>
            </w:pPr>
            <w:r>
              <w:rPr>
                <w:rFonts w:ascii="Arial" w:hAnsi="Arial" w:cs="Arial"/>
                <w:b/>
                <w:sz w:val="24"/>
                <w:szCs w:val="24"/>
              </w:rPr>
              <w:t>FORMATO</w:t>
            </w:r>
          </w:p>
        </w:tc>
        <w:tc>
          <w:tcPr>
            <w:tcW w:w="1701" w:type="dxa"/>
            <w:vMerge/>
          </w:tcPr>
          <w:p w14:paraId="5394F159" w14:textId="77777777" w:rsidR="0028188B" w:rsidRPr="00255D24" w:rsidRDefault="0028188B" w:rsidP="000B7FE5">
            <w:pPr>
              <w:jc w:val="center"/>
              <w:rPr>
                <w:rFonts w:ascii="Arial" w:hAnsi="Arial" w:cs="Arial"/>
                <w:sz w:val="24"/>
                <w:szCs w:val="24"/>
              </w:rPr>
            </w:pPr>
          </w:p>
        </w:tc>
      </w:tr>
      <w:tr w:rsidR="0028188B" w:rsidRPr="00255D24" w14:paraId="38272801" w14:textId="77777777" w:rsidTr="000B7FE5">
        <w:tc>
          <w:tcPr>
            <w:tcW w:w="1384" w:type="dxa"/>
            <w:vMerge/>
          </w:tcPr>
          <w:p w14:paraId="3E60D274" w14:textId="77777777" w:rsidR="0028188B" w:rsidRPr="00255D24" w:rsidRDefault="0028188B" w:rsidP="000B7FE5">
            <w:pPr>
              <w:jc w:val="center"/>
              <w:rPr>
                <w:rFonts w:ascii="Arial" w:hAnsi="Arial" w:cs="Arial"/>
                <w:sz w:val="24"/>
                <w:szCs w:val="24"/>
              </w:rPr>
            </w:pPr>
          </w:p>
        </w:tc>
        <w:tc>
          <w:tcPr>
            <w:tcW w:w="3736" w:type="dxa"/>
          </w:tcPr>
          <w:p w14:paraId="23768F33" w14:textId="7A8A2224" w:rsidR="0028188B" w:rsidRPr="00255D24" w:rsidRDefault="001A0132" w:rsidP="000B7FE5">
            <w:pPr>
              <w:rPr>
                <w:rFonts w:ascii="Arial" w:hAnsi="Arial" w:cs="Arial"/>
                <w:sz w:val="24"/>
                <w:szCs w:val="24"/>
              </w:rPr>
            </w:pPr>
            <w:r>
              <w:rPr>
                <w:rFonts w:ascii="Arial" w:hAnsi="Arial" w:cs="Arial"/>
                <w:sz w:val="24"/>
                <w:szCs w:val="24"/>
              </w:rPr>
              <w:t>CAMINAR EN SECUNDARIA</w:t>
            </w:r>
          </w:p>
        </w:tc>
        <w:tc>
          <w:tcPr>
            <w:tcW w:w="1752" w:type="dxa"/>
          </w:tcPr>
          <w:p w14:paraId="16604FF4" w14:textId="77777777" w:rsidR="0028188B" w:rsidRPr="00255D24" w:rsidRDefault="0028188B" w:rsidP="000B7FE5">
            <w:pPr>
              <w:rPr>
                <w:rFonts w:ascii="Arial" w:hAnsi="Arial" w:cs="Arial"/>
                <w:sz w:val="24"/>
                <w:szCs w:val="24"/>
              </w:rPr>
            </w:pPr>
            <w:r w:rsidRPr="00255D24">
              <w:rPr>
                <w:rFonts w:ascii="Arial" w:hAnsi="Arial" w:cs="Arial"/>
                <w:sz w:val="24"/>
                <w:szCs w:val="24"/>
              </w:rPr>
              <w:t>Versión 01</w:t>
            </w:r>
          </w:p>
        </w:tc>
        <w:tc>
          <w:tcPr>
            <w:tcW w:w="2167" w:type="dxa"/>
          </w:tcPr>
          <w:p w14:paraId="07E7EE81" w14:textId="77777777" w:rsidR="0028188B" w:rsidRPr="00255D24" w:rsidRDefault="0028188B" w:rsidP="000B7FE5">
            <w:pPr>
              <w:rPr>
                <w:rFonts w:ascii="Arial" w:hAnsi="Arial" w:cs="Arial"/>
                <w:sz w:val="24"/>
                <w:szCs w:val="24"/>
              </w:rPr>
            </w:pPr>
            <w:r>
              <w:rPr>
                <w:rFonts w:ascii="Arial" w:hAnsi="Arial" w:cs="Arial"/>
                <w:sz w:val="24"/>
                <w:szCs w:val="24"/>
              </w:rPr>
              <w:t>Página 1</w:t>
            </w:r>
          </w:p>
        </w:tc>
        <w:tc>
          <w:tcPr>
            <w:tcW w:w="1701" w:type="dxa"/>
            <w:vMerge/>
          </w:tcPr>
          <w:p w14:paraId="67B57A71" w14:textId="77777777" w:rsidR="0028188B" w:rsidRPr="00255D24" w:rsidRDefault="0028188B" w:rsidP="000B7FE5">
            <w:pPr>
              <w:jc w:val="center"/>
              <w:rPr>
                <w:rFonts w:ascii="Arial" w:hAnsi="Arial" w:cs="Arial"/>
                <w:sz w:val="24"/>
                <w:szCs w:val="24"/>
              </w:rPr>
            </w:pPr>
          </w:p>
        </w:tc>
      </w:tr>
    </w:tbl>
    <w:tbl>
      <w:tblPr>
        <w:tblStyle w:val="Tablaconcuadrcula"/>
        <w:tblW w:w="10774" w:type="dxa"/>
        <w:tblInd w:w="-998" w:type="dxa"/>
        <w:tblLook w:val="04A0" w:firstRow="1" w:lastRow="0" w:firstColumn="1" w:lastColumn="0" w:noHBand="0" w:noVBand="1"/>
      </w:tblPr>
      <w:tblGrid>
        <w:gridCol w:w="4821"/>
        <w:gridCol w:w="5953"/>
      </w:tblGrid>
      <w:tr w:rsidR="0028188B" w14:paraId="1709B58A" w14:textId="77777777" w:rsidTr="0037085E">
        <w:tc>
          <w:tcPr>
            <w:tcW w:w="4821" w:type="dxa"/>
            <w:shd w:val="clear" w:color="auto" w:fill="E2EFD9" w:themeFill="accent6" w:themeFillTint="33"/>
          </w:tcPr>
          <w:p w14:paraId="513677DE" w14:textId="77777777" w:rsidR="0028188B" w:rsidRPr="0037085E" w:rsidRDefault="0028188B">
            <w:pPr>
              <w:rPr>
                <w:rFonts w:ascii="Arial" w:hAnsi="Arial" w:cs="Arial"/>
                <w:b/>
                <w:sz w:val="20"/>
                <w:szCs w:val="20"/>
              </w:rPr>
            </w:pPr>
            <w:r w:rsidRPr="0037085E">
              <w:rPr>
                <w:rFonts w:ascii="Arial" w:hAnsi="Arial" w:cs="Arial"/>
                <w:b/>
                <w:sz w:val="20"/>
                <w:szCs w:val="20"/>
              </w:rPr>
              <w:t>PRUEBA DE PERIODO I: AREA O ASIGNATURA</w:t>
            </w:r>
          </w:p>
        </w:tc>
        <w:tc>
          <w:tcPr>
            <w:tcW w:w="5953" w:type="dxa"/>
            <w:shd w:val="clear" w:color="auto" w:fill="E2EFD9" w:themeFill="accent6" w:themeFillTint="33"/>
          </w:tcPr>
          <w:p w14:paraId="31A160C2" w14:textId="07B5A27F" w:rsidR="0028188B" w:rsidRDefault="00E266FA" w:rsidP="0028188B">
            <w:r>
              <w:t>ÉTICA</w:t>
            </w:r>
            <w:r w:rsidR="001A0132">
              <w:t xml:space="preserve"> Y VALORES</w:t>
            </w:r>
          </w:p>
        </w:tc>
      </w:tr>
      <w:tr w:rsidR="0028188B" w14:paraId="3921438B" w14:textId="77777777" w:rsidTr="0037085E">
        <w:tc>
          <w:tcPr>
            <w:tcW w:w="4821" w:type="dxa"/>
            <w:shd w:val="clear" w:color="auto" w:fill="E2EFD9" w:themeFill="accent6" w:themeFillTint="33"/>
          </w:tcPr>
          <w:p w14:paraId="6A863869" w14:textId="77777777" w:rsidR="0028188B" w:rsidRPr="0037085E" w:rsidRDefault="0028188B">
            <w:pPr>
              <w:rPr>
                <w:rFonts w:ascii="Arial" w:hAnsi="Arial" w:cs="Arial"/>
                <w:b/>
                <w:sz w:val="20"/>
                <w:szCs w:val="20"/>
              </w:rPr>
            </w:pPr>
            <w:r w:rsidRPr="0037085E">
              <w:rPr>
                <w:rFonts w:ascii="Arial" w:hAnsi="Arial" w:cs="Arial"/>
                <w:b/>
                <w:sz w:val="20"/>
                <w:szCs w:val="20"/>
              </w:rPr>
              <w:t>NOMBRE DEL DOCENTE RESPONSABLE</w:t>
            </w:r>
          </w:p>
        </w:tc>
        <w:tc>
          <w:tcPr>
            <w:tcW w:w="5953" w:type="dxa"/>
            <w:shd w:val="clear" w:color="auto" w:fill="E2EFD9" w:themeFill="accent6" w:themeFillTint="33"/>
          </w:tcPr>
          <w:p w14:paraId="3A2F06B6" w14:textId="12BA8C84" w:rsidR="0028188B" w:rsidRDefault="00E266FA" w:rsidP="0028188B">
            <w:r>
              <w:t>LUIS JAVIER CRUZ LANCHERO</w:t>
            </w:r>
          </w:p>
        </w:tc>
      </w:tr>
      <w:tr w:rsidR="0028188B" w14:paraId="6B3A9D33" w14:textId="77777777" w:rsidTr="0037085E">
        <w:tc>
          <w:tcPr>
            <w:tcW w:w="4821" w:type="dxa"/>
            <w:shd w:val="clear" w:color="auto" w:fill="E2EFD9" w:themeFill="accent6" w:themeFillTint="33"/>
          </w:tcPr>
          <w:p w14:paraId="4C28F3A7" w14:textId="77777777" w:rsidR="0028188B" w:rsidRPr="0037085E" w:rsidRDefault="0028188B">
            <w:pPr>
              <w:rPr>
                <w:rFonts w:ascii="Arial" w:hAnsi="Arial" w:cs="Arial"/>
                <w:b/>
                <w:sz w:val="20"/>
                <w:szCs w:val="20"/>
              </w:rPr>
            </w:pPr>
            <w:r w:rsidRPr="0037085E">
              <w:rPr>
                <w:rFonts w:ascii="Arial" w:hAnsi="Arial" w:cs="Arial"/>
                <w:b/>
                <w:sz w:val="20"/>
                <w:szCs w:val="20"/>
              </w:rPr>
              <w:t>GRUPO(S) A CARGO</w:t>
            </w:r>
          </w:p>
        </w:tc>
        <w:tc>
          <w:tcPr>
            <w:tcW w:w="5953" w:type="dxa"/>
            <w:shd w:val="clear" w:color="auto" w:fill="E2EFD9" w:themeFill="accent6" w:themeFillTint="33"/>
          </w:tcPr>
          <w:p w14:paraId="5A18246F" w14:textId="003AEFD3" w:rsidR="00E266FA" w:rsidRDefault="00E266FA">
            <w:r>
              <w:t xml:space="preserve">CAMINAR EN LA SECUNDARIA </w:t>
            </w:r>
            <w:r w:rsidR="000518F3">
              <w:t>8</w:t>
            </w:r>
            <w:r>
              <w:t xml:space="preserve">° Y </w:t>
            </w:r>
            <w:r w:rsidR="000518F3">
              <w:t>9</w:t>
            </w:r>
            <w:r>
              <w:t>°</w:t>
            </w:r>
          </w:p>
        </w:tc>
      </w:tr>
      <w:tr w:rsidR="0028188B" w14:paraId="3F99D739" w14:textId="77777777" w:rsidTr="0037085E">
        <w:tc>
          <w:tcPr>
            <w:tcW w:w="4821" w:type="dxa"/>
            <w:shd w:val="clear" w:color="auto" w:fill="E2EFD9" w:themeFill="accent6" w:themeFillTint="33"/>
          </w:tcPr>
          <w:p w14:paraId="46B74931" w14:textId="048CF7A9" w:rsidR="0028188B" w:rsidRPr="0037085E" w:rsidRDefault="0037085E">
            <w:pPr>
              <w:rPr>
                <w:rFonts w:ascii="Arial" w:hAnsi="Arial" w:cs="Arial"/>
                <w:b/>
                <w:sz w:val="20"/>
                <w:szCs w:val="20"/>
              </w:rPr>
            </w:pPr>
            <w:r w:rsidRPr="0037085E">
              <w:rPr>
                <w:rFonts w:ascii="Arial" w:hAnsi="Arial" w:cs="Arial"/>
                <w:b/>
                <w:sz w:val="20"/>
                <w:szCs w:val="20"/>
              </w:rPr>
              <w:t>FE</w:t>
            </w:r>
            <w:r w:rsidR="00E266FA">
              <w:rPr>
                <w:rFonts w:ascii="Arial" w:hAnsi="Arial" w:cs="Arial"/>
                <w:b/>
                <w:sz w:val="20"/>
                <w:szCs w:val="20"/>
              </w:rPr>
              <w:t>C</w:t>
            </w:r>
            <w:r w:rsidRPr="0037085E">
              <w:rPr>
                <w:rFonts w:ascii="Arial" w:hAnsi="Arial" w:cs="Arial"/>
                <w:b/>
                <w:sz w:val="20"/>
                <w:szCs w:val="20"/>
              </w:rPr>
              <w:t>HA</w:t>
            </w:r>
          </w:p>
        </w:tc>
        <w:tc>
          <w:tcPr>
            <w:tcW w:w="5953" w:type="dxa"/>
            <w:shd w:val="clear" w:color="auto" w:fill="E2EFD9" w:themeFill="accent6" w:themeFillTint="33"/>
          </w:tcPr>
          <w:p w14:paraId="007FBD9D" w14:textId="005FACB0" w:rsidR="0028188B" w:rsidRDefault="00931209">
            <w:r>
              <w:t>5</w:t>
            </w:r>
            <w:r w:rsidR="00E266FA">
              <w:t xml:space="preserve"> DE </w:t>
            </w:r>
            <w:r>
              <w:t>MAYO</w:t>
            </w:r>
            <w:r w:rsidR="00E266FA">
              <w:t xml:space="preserve"> 2022</w:t>
            </w:r>
          </w:p>
        </w:tc>
      </w:tr>
    </w:tbl>
    <w:p w14:paraId="19BEAFB3" w14:textId="050DAA89" w:rsidR="00E266FA" w:rsidRPr="00E266FA" w:rsidRDefault="00E266FA">
      <w:pPr>
        <w:rPr>
          <w:sz w:val="24"/>
          <w:szCs w:val="24"/>
        </w:rPr>
      </w:pPr>
    </w:p>
    <w:p w14:paraId="642149C8" w14:textId="77777777" w:rsidR="00155D84" w:rsidRDefault="00155D84" w:rsidP="00155D84">
      <w:pPr>
        <w:rPr>
          <w:sz w:val="24"/>
          <w:szCs w:val="24"/>
        </w:rPr>
      </w:pPr>
      <w:r>
        <w:rPr>
          <w:sz w:val="24"/>
          <w:szCs w:val="24"/>
        </w:rPr>
        <w:t>Apreciado estudiante,</w:t>
      </w:r>
    </w:p>
    <w:p w14:paraId="6C186D26" w14:textId="77777777" w:rsidR="00155D84" w:rsidRDefault="00155D84" w:rsidP="00155D84">
      <w:pPr>
        <w:rPr>
          <w:sz w:val="24"/>
          <w:szCs w:val="24"/>
        </w:rPr>
      </w:pPr>
    </w:p>
    <w:p w14:paraId="00202F70" w14:textId="77777777" w:rsidR="00155D84" w:rsidRDefault="00155D84" w:rsidP="00155D84">
      <w:pPr>
        <w:jc w:val="both"/>
        <w:rPr>
          <w:sz w:val="24"/>
          <w:szCs w:val="24"/>
        </w:rPr>
      </w:pPr>
      <w:r>
        <w:rPr>
          <w:sz w:val="24"/>
          <w:szCs w:val="24"/>
        </w:rPr>
        <w:t>A continuación, encontrará las actividades a desempañar durante el periodo de recuperación, el cual le permitirá si responde de forma adecuada obtener un puntaje de 3.0 en la asignatura que seleccione.</w:t>
      </w:r>
    </w:p>
    <w:p w14:paraId="6DC88D10" w14:textId="77777777" w:rsidR="00155D84" w:rsidRDefault="00155D84" w:rsidP="00155D84">
      <w:pPr>
        <w:jc w:val="both"/>
        <w:rPr>
          <w:sz w:val="24"/>
          <w:szCs w:val="24"/>
        </w:rPr>
      </w:pPr>
      <w:r>
        <w:rPr>
          <w:sz w:val="24"/>
          <w:szCs w:val="24"/>
        </w:rPr>
        <w:t>Seleccione el taller de la asignatura que debe recuperar y recuerde entregar el taller, en la fecha asignada por el docente.</w:t>
      </w:r>
    </w:p>
    <w:p w14:paraId="41D8938D" w14:textId="77777777" w:rsidR="00155D84" w:rsidRDefault="00155D84" w:rsidP="00155D84">
      <w:pPr>
        <w:jc w:val="both"/>
        <w:rPr>
          <w:sz w:val="24"/>
          <w:szCs w:val="24"/>
        </w:rPr>
      </w:pPr>
      <w:r>
        <w:rPr>
          <w:sz w:val="24"/>
          <w:szCs w:val="24"/>
        </w:rPr>
        <w:t xml:space="preserve">Se recalca que en ningún caso sus respuestas deben ser igual a las de sus compañeros. </w:t>
      </w:r>
    </w:p>
    <w:p w14:paraId="70B3C1F9" w14:textId="21CA6BA2" w:rsidR="004820ED" w:rsidRDefault="004820ED" w:rsidP="004820ED">
      <w:pPr>
        <w:jc w:val="both"/>
        <w:rPr>
          <w:b/>
          <w:bCs/>
          <w:sz w:val="24"/>
          <w:szCs w:val="24"/>
        </w:rPr>
      </w:pPr>
      <w:r w:rsidRPr="004820ED">
        <w:rPr>
          <w:b/>
          <w:bCs/>
          <w:sz w:val="24"/>
          <w:szCs w:val="24"/>
        </w:rPr>
        <w:t>ÉTICA Y VALORES</w:t>
      </w:r>
    </w:p>
    <w:p w14:paraId="7A15A81A" w14:textId="77777777" w:rsidR="00155D84" w:rsidRDefault="004820ED" w:rsidP="00155D84">
      <w:pPr>
        <w:jc w:val="both"/>
        <w:rPr>
          <w:sz w:val="24"/>
          <w:szCs w:val="24"/>
        </w:rPr>
      </w:pPr>
      <w:r>
        <w:rPr>
          <w:sz w:val="24"/>
          <w:szCs w:val="24"/>
        </w:rPr>
        <w:t xml:space="preserve">1. </w:t>
      </w:r>
      <w:r w:rsidR="00155D84">
        <w:rPr>
          <w:sz w:val="24"/>
          <w:szCs w:val="24"/>
        </w:rPr>
        <w:t>Lee atentamente:</w:t>
      </w:r>
    </w:p>
    <w:p w14:paraId="1ECC139C" w14:textId="77777777" w:rsidR="00155D84" w:rsidRPr="00155D84" w:rsidRDefault="00155D84" w:rsidP="00155D84">
      <w:pPr>
        <w:jc w:val="both"/>
        <w:rPr>
          <w:i/>
          <w:iCs/>
        </w:rPr>
      </w:pPr>
      <w:r w:rsidRPr="00155D84">
        <w:rPr>
          <w:i/>
          <w:iCs/>
        </w:rPr>
        <w:t xml:space="preserve">George Washington y el cerezo Este cuento habla de la importancia de decir la verdad. </w:t>
      </w:r>
    </w:p>
    <w:p w14:paraId="57425428" w14:textId="77777777" w:rsidR="00155D84" w:rsidRDefault="00155D84" w:rsidP="00155D84">
      <w:pPr>
        <w:jc w:val="both"/>
      </w:pPr>
      <w:r>
        <w:t xml:space="preserve">Todos deberíamos ser como George. Cuando George Washington era un niño, vivía en una granja en Virginia. Su padre había plantado un huerto de árboles frutales. Allí había limoneros, melocotoneros, perales, ciruelos y cerezos. Un día recibió un cerezo particularmente hermoso. Lo plantó en un extremo del huerto y advirtió a todo el mundo de la granja que tuviesen mucho cuidado para que nadie lo rompiera o dañara. El cerezo creció bien y una primavera se cubrió de flores blancas. El señor Washington estaba encantado al pensar que el arbolito pronto le daría cerezas. Fue justo entonces cuando a George le regalaron un hacha nueva y reluciente. La cogió y salió a cortar ramitas, a golpear los postes de las cercas y a talar todo lo que le salía al paso. </w:t>
      </w:r>
    </w:p>
    <w:p w14:paraId="2302ACF3" w14:textId="77777777" w:rsidR="00155D84" w:rsidRDefault="00155D84" w:rsidP="00155D84">
      <w:pPr>
        <w:jc w:val="both"/>
      </w:pPr>
      <w:r>
        <w:t xml:space="preserve">Finalmente, llegó al extremo del huerto, y pensando solamente en lo bien que cortaba su hacha, asestó un golpe al pequeño cerezo. La corteza era blanda y se cortaba con tal facilidad que George acabó abatiendo el árbol y luego se marchó a seguir jugando. Esa noche, cuando el señor Washington se acercó al huerto para contemplar su cerezo, lo vio cortado. ¿Quién había osado hacer una cosa como ésa?, preguntó a todo el mundo, pero nadie supo decirle nada. </w:t>
      </w:r>
    </w:p>
    <w:p w14:paraId="15271BF4" w14:textId="77777777" w:rsidR="00155D84" w:rsidRDefault="00155D84" w:rsidP="00155D84">
      <w:pPr>
        <w:jc w:val="both"/>
      </w:pPr>
      <w:r>
        <w:t xml:space="preserve">Entonces llegó George. </w:t>
      </w:r>
    </w:p>
    <w:p w14:paraId="58B12A86" w14:textId="1A45713E" w:rsidR="00155D84" w:rsidRDefault="00155D84" w:rsidP="00155D84">
      <w:pPr>
        <w:jc w:val="both"/>
      </w:pPr>
      <w:r>
        <w:lastRenderedPageBreak/>
        <w:t xml:space="preserve">- George —le llamó furioso su padre —. ¿Sabes quién ha matado mi cerezo? Ésa era una pregunta difícil de contestar. George vaciló un momento, pero pronto recobró el valor. </w:t>
      </w:r>
    </w:p>
    <w:p w14:paraId="5E32BDEC" w14:textId="2DE9A74F" w:rsidR="00155D84" w:rsidRDefault="00155D84" w:rsidP="00155D84">
      <w:pPr>
        <w:jc w:val="both"/>
      </w:pPr>
      <w:r>
        <w:t>- No debo mentir, padre —contestó</w:t>
      </w:r>
    </w:p>
    <w:p w14:paraId="11922031" w14:textId="77777777" w:rsidR="00155D84" w:rsidRDefault="00155D84" w:rsidP="00155D84">
      <w:pPr>
        <w:jc w:val="both"/>
      </w:pPr>
      <w:r>
        <w:t xml:space="preserve">— Lo hice yo con mi hacha. El señor Washington miró a George. </w:t>
      </w:r>
    </w:p>
    <w:p w14:paraId="6C8DCFB1" w14:textId="77777777" w:rsidR="00155D84" w:rsidRDefault="00155D84" w:rsidP="00155D84">
      <w:pPr>
        <w:jc w:val="both"/>
      </w:pPr>
      <w:r>
        <w:t xml:space="preserve">- Vete a casa, hijo —dijo el señor Washington severamente—. </w:t>
      </w:r>
    </w:p>
    <w:p w14:paraId="323A3641" w14:textId="77777777" w:rsidR="00155D84" w:rsidRDefault="00155D84" w:rsidP="00155D84">
      <w:pPr>
        <w:jc w:val="both"/>
      </w:pPr>
      <w:r>
        <w:t xml:space="preserve">George se sentía muy infeliz y avergonzado. Sabía que había actuado a la ligera y sin pensar, y que su padre tenía motivos para sentirse disgustado. Indagación Poco después, el señor Washington le dijo: </w:t>
      </w:r>
    </w:p>
    <w:p w14:paraId="2A664CED" w14:textId="77777777" w:rsidR="009D5FC1" w:rsidRDefault="00155D84" w:rsidP="00155D84">
      <w:pPr>
        <w:jc w:val="both"/>
      </w:pPr>
      <w:r>
        <w:t xml:space="preserve">- Ven aquí, muchacho. Dime, ¿por qué has cortado el árbol? - Estaba tan enfrascado jugando que lo hice sin pensar —dijo George—. </w:t>
      </w:r>
    </w:p>
    <w:p w14:paraId="2BF31566" w14:textId="77777777" w:rsidR="009D5FC1" w:rsidRDefault="00155D84" w:rsidP="00155D84">
      <w:pPr>
        <w:jc w:val="both"/>
      </w:pPr>
      <w:r>
        <w:t xml:space="preserve">- Y ahora el árbol está muerto. Nunca nos dará cerezas. Y lo que es peor, no has tenido cuidado. - Lo siento padre. - Mírame —dijo el señor Washington—. </w:t>
      </w:r>
    </w:p>
    <w:p w14:paraId="42299862" w14:textId="77777777" w:rsidR="009D5FC1" w:rsidRDefault="00155D84" w:rsidP="00155D84">
      <w:pPr>
        <w:jc w:val="both"/>
      </w:pPr>
      <w:r>
        <w:t xml:space="preserve">Siento haber perdido mi cerezo, pero me alegro de que hayas tenido el suficiente valor para decirme la verdad. - Prefiero que seas valiente y digas la verdad antes que tener un huerto lleno de cerezas. Nunca olvides esto, hijo. George Washington nunca lo olvidó. Al final de su vida continuaba tan valiente y honesto como lo había sido cuando era niño. </w:t>
      </w:r>
    </w:p>
    <w:p w14:paraId="73F45595" w14:textId="50C7CE7A" w:rsidR="00155D84" w:rsidRDefault="00155D84" w:rsidP="009D5FC1">
      <w:pPr>
        <w:jc w:val="right"/>
      </w:pPr>
      <w:r>
        <w:t xml:space="preserve">Autor: Mason Locke </w:t>
      </w:r>
      <w:proofErr w:type="spellStart"/>
      <w:r>
        <w:t>Weems</w:t>
      </w:r>
      <w:proofErr w:type="spellEnd"/>
      <w:r>
        <w:t xml:space="preserve"> (Biografía: La vida de George Washington).</w:t>
      </w:r>
    </w:p>
    <w:p w14:paraId="753EC3BA" w14:textId="77777777" w:rsidR="009D5FC1" w:rsidRDefault="009D5FC1" w:rsidP="009D5FC1">
      <w:pPr>
        <w:jc w:val="both"/>
      </w:pPr>
      <w:r>
        <w:t>1.1. Responde las siguientes preguntas:</w:t>
      </w:r>
    </w:p>
    <w:p w14:paraId="69536A16" w14:textId="77777777" w:rsidR="009D5FC1" w:rsidRDefault="009D5FC1" w:rsidP="009D5FC1">
      <w:pPr>
        <w:jc w:val="both"/>
      </w:pPr>
      <w:r>
        <w:t xml:space="preserve">Piensa éticamente </w:t>
      </w:r>
    </w:p>
    <w:p w14:paraId="35732F18" w14:textId="77777777" w:rsidR="009D5FC1" w:rsidRDefault="009D5FC1" w:rsidP="009D5FC1">
      <w:pPr>
        <w:jc w:val="both"/>
      </w:pPr>
      <w:r>
        <w:t xml:space="preserve">• ¿Qué opinas del comportamiento de George y de la reacción de su padre? </w:t>
      </w:r>
    </w:p>
    <w:p w14:paraId="6EE361E4" w14:textId="77777777" w:rsidR="009D5FC1" w:rsidRDefault="009D5FC1" w:rsidP="009D5FC1">
      <w:pPr>
        <w:jc w:val="both"/>
      </w:pPr>
      <w:r>
        <w:t xml:space="preserve">• Cuando tú eras pequeño, ¿decías mentiras o hablabas con la verdad? </w:t>
      </w:r>
    </w:p>
    <w:p w14:paraId="41702F85" w14:textId="77777777" w:rsidR="009D5FC1" w:rsidRDefault="009D5FC1" w:rsidP="009D5FC1">
      <w:pPr>
        <w:jc w:val="both"/>
      </w:pPr>
      <w:r>
        <w:t xml:space="preserve">• ¿Qué te dicen tus padres acerca de la mentira? </w:t>
      </w:r>
    </w:p>
    <w:p w14:paraId="493B3224" w14:textId="26987293" w:rsidR="009D5FC1" w:rsidRDefault="009D5FC1" w:rsidP="009D5FC1">
      <w:pPr>
        <w:jc w:val="both"/>
      </w:pPr>
      <w:r>
        <w:t xml:space="preserve">Reflexiona un momento individualmente… </w:t>
      </w:r>
    </w:p>
    <w:p w14:paraId="25270B0A" w14:textId="7D2E0394" w:rsidR="009D5FC1" w:rsidRDefault="009D5FC1" w:rsidP="009D5FC1">
      <w:pPr>
        <w:jc w:val="both"/>
      </w:pPr>
      <w:r>
        <w:t xml:space="preserve">• Escribe tres consecuencias de la mentira en: - La casa – El barrio - La institución educativa </w:t>
      </w:r>
    </w:p>
    <w:p w14:paraId="561DA92D" w14:textId="77777777" w:rsidR="009D5FC1" w:rsidRDefault="009D5FC1" w:rsidP="009D5FC1">
      <w:pPr>
        <w:jc w:val="both"/>
      </w:pPr>
      <w:r>
        <w:t xml:space="preserve">• ¿Recuerda algunas mentiras que hayas dicho? </w:t>
      </w:r>
    </w:p>
    <w:p w14:paraId="466BEE6C" w14:textId="77777777" w:rsidR="009D5FC1" w:rsidRDefault="009D5FC1" w:rsidP="009D5FC1">
      <w:pPr>
        <w:jc w:val="both"/>
      </w:pPr>
      <w:r>
        <w:t xml:space="preserve">Piensa éticamente sobre la confianza </w:t>
      </w:r>
    </w:p>
    <w:p w14:paraId="72C3C478" w14:textId="77777777" w:rsidR="009D5FC1" w:rsidRDefault="009D5FC1" w:rsidP="009D5FC1">
      <w:pPr>
        <w:jc w:val="both"/>
      </w:pPr>
      <w:r>
        <w:t xml:space="preserve">• ¿Qué sucede cuando la persona en quién confías te miente? </w:t>
      </w:r>
    </w:p>
    <w:p w14:paraId="6CAD4726" w14:textId="77777777" w:rsidR="009D5FC1" w:rsidRDefault="009D5FC1" w:rsidP="009D5FC1">
      <w:pPr>
        <w:jc w:val="both"/>
      </w:pPr>
      <w:r>
        <w:t xml:space="preserve">• ¿Le mentirías a alguien a quién quieres mucho? </w:t>
      </w:r>
    </w:p>
    <w:p w14:paraId="70097AED" w14:textId="77777777" w:rsidR="009D5FC1" w:rsidRDefault="009D5FC1" w:rsidP="009D5FC1">
      <w:pPr>
        <w:jc w:val="both"/>
      </w:pPr>
      <w:r>
        <w:t xml:space="preserve">• Cuando has mentido ¿cómo te has sentido? </w:t>
      </w:r>
    </w:p>
    <w:p w14:paraId="2746EE2C" w14:textId="77777777" w:rsidR="009D5FC1" w:rsidRDefault="009D5FC1" w:rsidP="009D5FC1">
      <w:pPr>
        <w:jc w:val="both"/>
      </w:pPr>
      <w:r>
        <w:t xml:space="preserve">• ¿Crees que la mentira lleva a algo bueno? </w:t>
      </w:r>
    </w:p>
    <w:p w14:paraId="199784C5" w14:textId="77777777" w:rsidR="009D5FC1" w:rsidRDefault="009D5FC1" w:rsidP="009D5FC1">
      <w:pPr>
        <w:jc w:val="both"/>
      </w:pPr>
      <w:r>
        <w:t xml:space="preserve">• ¿Alguna vez has estado involucrado en una mentira que hayan dicho de ti? </w:t>
      </w:r>
    </w:p>
    <w:p w14:paraId="19BC9E78" w14:textId="204CC7C0" w:rsidR="000A150E" w:rsidRPr="001A0132" w:rsidRDefault="009D5FC1" w:rsidP="004820ED">
      <w:pPr>
        <w:jc w:val="both"/>
      </w:pPr>
      <w:r>
        <w:t xml:space="preserve">• ¿Consideras justo que alguien mienta sobre ti o sobre alguien más? </w:t>
      </w:r>
    </w:p>
    <w:sectPr w:rsidR="000A150E" w:rsidRPr="001A01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1C7E"/>
    <w:multiLevelType w:val="hybridMultilevel"/>
    <w:tmpl w:val="CC125C5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06A0D26"/>
    <w:multiLevelType w:val="hybridMultilevel"/>
    <w:tmpl w:val="631210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15880042">
    <w:abstractNumId w:val="1"/>
  </w:num>
  <w:num w:numId="2" w16cid:durableId="88206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8B"/>
    <w:rsid w:val="00042840"/>
    <w:rsid w:val="000518F3"/>
    <w:rsid w:val="000A150E"/>
    <w:rsid w:val="00155D84"/>
    <w:rsid w:val="001A0132"/>
    <w:rsid w:val="0028188B"/>
    <w:rsid w:val="0037085E"/>
    <w:rsid w:val="003A5F99"/>
    <w:rsid w:val="004820ED"/>
    <w:rsid w:val="006352E7"/>
    <w:rsid w:val="00931209"/>
    <w:rsid w:val="009D5FC1"/>
    <w:rsid w:val="00BB4901"/>
    <w:rsid w:val="00C17DEE"/>
    <w:rsid w:val="00D820A8"/>
    <w:rsid w:val="00E266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169C"/>
  <w15:chartTrackingRefBased/>
  <w15:docId w15:val="{F42EC661-80D5-4BC8-A924-D0D064D3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8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81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70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657</Words>
  <Characters>3614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Ocampo</dc:creator>
  <cp:keywords/>
  <dc:description/>
  <cp:lastModifiedBy>glenis lanchero</cp:lastModifiedBy>
  <cp:revision>7</cp:revision>
  <dcterms:created xsi:type="dcterms:W3CDTF">2022-04-09T14:33:00Z</dcterms:created>
  <dcterms:modified xsi:type="dcterms:W3CDTF">2022-05-09T03:01:00Z</dcterms:modified>
</cp:coreProperties>
</file>