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653E" w14:textId="77777777" w:rsidR="0028188B" w:rsidRDefault="0028188B" w:rsidP="0028188B"/>
    <w:p w14:paraId="3302D9DC" w14:textId="77777777" w:rsidR="0028188B" w:rsidRDefault="0028188B" w:rsidP="0028188B"/>
    <w:tbl>
      <w:tblPr>
        <w:tblStyle w:val="Tablaconcuadrcula"/>
        <w:tblpPr w:leftFromText="141" w:rightFromText="141" w:vertAnchor="page" w:horzAnchor="margin" w:tblpXSpec="center" w:tblpY="1801"/>
        <w:tblW w:w="10740" w:type="dxa"/>
        <w:tblLook w:val="04A0" w:firstRow="1" w:lastRow="0" w:firstColumn="1" w:lastColumn="0" w:noHBand="0" w:noVBand="1"/>
      </w:tblPr>
      <w:tblGrid>
        <w:gridCol w:w="1384"/>
        <w:gridCol w:w="3736"/>
        <w:gridCol w:w="1752"/>
        <w:gridCol w:w="2167"/>
        <w:gridCol w:w="1701"/>
      </w:tblGrid>
      <w:tr w:rsidR="0028188B" w:rsidRPr="00255D24" w14:paraId="42A37798" w14:textId="77777777" w:rsidTr="000B7FE5">
        <w:tc>
          <w:tcPr>
            <w:tcW w:w="1384" w:type="dxa"/>
            <w:vMerge w:val="restart"/>
          </w:tcPr>
          <w:p w14:paraId="0F6C9AB3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D6B3C22" wp14:editId="05EEB919">
                  <wp:simplePos x="0" y="0"/>
                  <wp:positionH relativeFrom="column">
                    <wp:posOffset>119990</wp:posOffset>
                  </wp:positionH>
                  <wp:positionV relativeFrom="paragraph">
                    <wp:posOffset>80504</wp:posOffset>
                  </wp:positionV>
                  <wp:extent cx="546265" cy="633958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5" cy="63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3"/>
          </w:tcPr>
          <w:p w14:paraId="54778D55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14:paraId="0975DA96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Aprobada por Resolución 16218 de </w:t>
            </w:r>
            <w:proofErr w:type="gramStart"/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Noviembre</w:t>
            </w:r>
            <w:proofErr w:type="gramEnd"/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27 de 2002</w:t>
            </w:r>
          </w:p>
          <w:p w14:paraId="094F64C4" w14:textId="77777777" w:rsidR="0028188B" w:rsidRPr="00255D24" w:rsidRDefault="0028188B" w:rsidP="000B7FE5">
            <w:pPr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701" w:type="dxa"/>
            <w:vMerge w:val="restart"/>
          </w:tcPr>
          <w:p w14:paraId="45D9767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23FB845" wp14:editId="518CEDC8">
                  <wp:extent cx="685529" cy="676893"/>
                  <wp:effectExtent l="38100" t="38100" r="38735" b="47625"/>
                  <wp:docPr id="2" name="Imagen 2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74" cy="67288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88B" w:rsidRPr="00255D24" w14:paraId="13FBCFD5" w14:textId="77777777" w:rsidTr="000B7FE5">
        <w:tc>
          <w:tcPr>
            <w:tcW w:w="1384" w:type="dxa"/>
            <w:vMerge/>
          </w:tcPr>
          <w:p w14:paraId="142FE86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CF447C9" w14:textId="48E1A619" w:rsidR="0028188B" w:rsidRPr="00255D24" w:rsidRDefault="00477C10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Talleres de recuperación</w:t>
            </w:r>
          </w:p>
        </w:tc>
        <w:tc>
          <w:tcPr>
            <w:tcW w:w="3919" w:type="dxa"/>
            <w:gridSpan w:val="2"/>
          </w:tcPr>
          <w:p w14:paraId="1272A79D" w14:textId="77777777" w:rsidR="0028188B" w:rsidRPr="00255D24" w:rsidRDefault="0037085E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1701" w:type="dxa"/>
            <w:vMerge/>
          </w:tcPr>
          <w:p w14:paraId="5394F159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8B" w:rsidRPr="00255D24" w14:paraId="38272801" w14:textId="77777777" w:rsidTr="000B7FE5">
        <w:tc>
          <w:tcPr>
            <w:tcW w:w="1384" w:type="dxa"/>
            <w:vMerge/>
          </w:tcPr>
          <w:p w14:paraId="3E60D274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3768F33" w14:textId="44D5B1D6" w:rsidR="0028188B" w:rsidRPr="00255D24" w:rsidRDefault="00477C10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Caminar en secundaria</w:t>
            </w:r>
          </w:p>
        </w:tc>
        <w:tc>
          <w:tcPr>
            <w:tcW w:w="1752" w:type="dxa"/>
          </w:tcPr>
          <w:p w14:paraId="16604FF4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hAnsi="Arial" w:cs="Arial"/>
                <w:sz w:val="24"/>
                <w:szCs w:val="24"/>
              </w:rPr>
              <w:t>Versión 01</w:t>
            </w:r>
          </w:p>
        </w:tc>
        <w:tc>
          <w:tcPr>
            <w:tcW w:w="2167" w:type="dxa"/>
          </w:tcPr>
          <w:p w14:paraId="07E7EE81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Página 1</w:t>
            </w:r>
          </w:p>
        </w:tc>
        <w:tc>
          <w:tcPr>
            <w:tcW w:w="1701" w:type="dxa"/>
            <w:vMerge/>
          </w:tcPr>
          <w:p w14:paraId="67B57A71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821"/>
        <w:gridCol w:w="5953"/>
      </w:tblGrid>
      <w:tr w:rsidR="0028188B" w14:paraId="1709B58A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513677DE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PRUEBA DE PERIODO I: AREA O ASIGNATURA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1A160C2" w14:textId="056F2AEC" w:rsidR="0028188B" w:rsidRDefault="00E266FA" w:rsidP="0028188B">
            <w:r>
              <w:t xml:space="preserve">CIENCIAS SOCIALES </w:t>
            </w:r>
          </w:p>
        </w:tc>
      </w:tr>
      <w:tr w:rsidR="0028188B" w14:paraId="3921438B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6A863869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NOMBRE DEL DOCENTE RESPONSABLE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A2F06B6" w14:textId="12BA8C84" w:rsidR="0028188B" w:rsidRDefault="00E266FA" w:rsidP="0028188B">
            <w:r>
              <w:t>LUIS JAVIER CRUZ LANCHERO</w:t>
            </w:r>
          </w:p>
        </w:tc>
      </w:tr>
      <w:tr w:rsidR="0028188B" w14:paraId="6B3A9D33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C28F3A7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GRUPO(S) A CARGO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A18246F" w14:textId="6269F256" w:rsidR="00E266FA" w:rsidRDefault="00E266FA">
            <w:r>
              <w:t>CAMINAR EN LA SECUNDARIA 6° Y 7°</w:t>
            </w:r>
          </w:p>
        </w:tc>
      </w:tr>
      <w:tr w:rsidR="0028188B" w14:paraId="3F99D739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6B74931" w14:textId="048CF7A9" w:rsidR="0028188B" w:rsidRPr="0037085E" w:rsidRDefault="00370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="00E266F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7085E">
              <w:rPr>
                <w:rFonts w:ascii="Arial" w:hAnsi="Arial" w:cs="Arial"/>
                <w:b/>
                <w:sz w:val="20"/>
                <w:szCs w:val="20"/>
              </w:rPr>
              <w:t>HA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07FBD9D" w14:textId="736D1366" w:rsidR="0028188B" w:rsidRDefault="00543803">
            <w:r>
              <w:t>5</w:t>
            </w:r>
            <w:r w:rsidR="00E266FA">
              <w:t xml:space="preserve"> DE </w:t>
            </w:r>
            <w:r>
              <w:t>MAYO</w:t>
            </w:r>
            <w:r w:rsidR="00E266FA">
              <w:t xml:space="preserve"> 2022</w:t>
            </w:r>
          </w:p>
        </w:tc>
      </w:tr>
    </w:tbl>
    <w:p w14:paraId="19BEAFB3" w14:textId="050DAA89" w:rsidR="00E266FA" w:rsidRPr="00E266FA" w:rsidRDefault="00E266FA">
      <w:pPr>
        <w:rPr>
          <w:sz w:val="24"/>
          <w:szCs w:val="24"/>
        </w:rPr>
      </w:pPr>
    </w:p>
    <w:p w14:paraId="4C9B2CD1" w14:textId="14CE5EE7" w:rsidR="00E266FA" w:rsidRDefault="00E266FA">
      <w:pPr>
        <w:rPr>
          <w:sz w:val="24"/>
          <w:szCs w:val="24"/>
        </w:rPr>
      </w:pPr>
      <w:bookmarkStart w:id="0" w:name="_Hlk102600077"/>
      <w:r>
        <w:rPr>
          <w:sz w:val="24"/>
          <w:szCs w:val="24"/>
        </w:rPr>
        <w:t>Apreciado estudiante,</w:t>
      </w:r>
    </w:p>
    <w:p w14:paraId="0D5A2E9B" w14:textId="09BCBA1D" w:rsidR="00E266FA" w:rsidRDefault="00E266FA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continuación, encontrará las actividades a desempañar durante el periodo de </w:t>
      </w:r>
      <w:r w:rsidR="00F7558A">
        <w:rPr>
          <w:sz w:val="24"/>
          <w:szCs w:val="24"/>
        </w:rPr>
        <w:t>recuperación, el cual le permitirá si responde de forma adecuada obtener un puntaje de 3.0 en la asignatura que seleccione.</w:t>
      </w:r>
    </w:p>
    <w:p w14:paraId="4106737E" w14:textId="562C057F" w:rsidR="00C17DEE" w:rsidRDefault="00A4233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Seleccione el taller de la asignatura que debe recuperar y recuerde entregar el taller, en la fecha asignada por el docente.</w:t>
      </w:r>
    </w:p>
    <w:p w14:paraId="1624C6EE" w14:textId="282BE063" w:rsidR="004820ED" w:rsidRDefault="00A4233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Se recalca</w:t>
      </w:r>
      <w:r w:rsidR="00C17DEE">
        <w:rPr>
          <w:sz w:val="24"/>
          <w:szCs w:val="24"/>
        </w:rPr>
        <w:t xml:space="preserve"> que en ningún caso sus respuestas deben ser igual a las de sus compañeros. </w:t>
      </w:r>
    </w:p>
    <w:bookmarkEnd w:id="0"/>
    <w:p w14:paraId="54FF6AFB" w14:textId="6BCBBFF2" w:rsidR="00BB4901" w:rsidRPr="00BB4901" w:rsidRDefault="00BB4901" w:rsidP="004820ED">
      <w:pPr>
        <w:jc w:val="both"/>
        <w:rPr>
          <w:b/>
          <w:bCs/>
          <w:sz w:val="24"/>
          <w:szCs w:val="24"/>
        </w:rPr>
      </w:pPr>
      <w:r w:rsidRPr="00BB4901">
        <w:rPr>
          <w:b/>
          <w:bCs/>
          <w:sz w:val="24"/>
          <w:szCs w:val="24"/>
        </w:rPr>
        <w:t>CIENCIAS SOCIALES</w:t>
      </w:r>
    </w:p>
    <w:p w14:paraId="028FA878" w14:textId="77777777" w:rsidR="00BB4901" w:rsidRDefault="00BB4901" w:rsidP="004820ED">
      <w:pPr>
        <w:jc w:val="both"/>
        <w:rPr>
          <w:sz w:val="24"/>
          <w:szCs w:val="24"/>
        </w:rPr>
      </w:pPr>
    </w:p>
    <w:p w14:paraId="2ADC5B8D" w14:textId="77777777" w:rsidR="00477C10" w:rsidRDefault="003A5F99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77C10">
        <w:rPr>
          <w:sz w:val="24"/>
          <w:szCs w:val="24"/>
        </w:rPr>
        <w:t>Realiza un cuadro, donde</w:t>
      </w:r>
      <w:r>
        <w:rPr>
          <w:sz w:val="24"/>
          <w:szCs w:val="24"/>
        </w:rPr>
        <w:t xml:space="preserve"> en mínimo una página </w:t>
      </w:r>
      <w:r w:rsidR="00477C10">
        <w:rPr>
          <w:sz w:val="24"/>
          <w:szCs w:val="24"/>
        </w:rPr>
        <w:t xml:space="preserve">digas </w:t>
      </w:r>
      <w:r w:rsidR="00543803">
        <w:rPr>
          <w:sz w:val="24"/>
          <w:szCs w:val="24"/>
        </w:rPr>
        <w:t>cuál es la diferencia entre</w:t>
      </w:r>
      <w:r w:rsidR="00477C10">
        <w:rPr>
          <w:sz w:val="24"/>
          <w:szCs w:val="24"/>
        </w:rPr>
        <w:t xml:space="preserve"> los siguientes con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77C10" w14:paraId="28CF3334" w14:textId="77777777" w:rsidTr="00477C10">
        <w:tc>
          <w:tcPr>
            <w:tcW w:w="2942" w:type="dxa"/>
          </w:tcPr>
          <w:p w14:paraId="3FFA32F1" w14:textId="10DFA091" w:rsidR="00477C10" w:rsidRDefault="00477C10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República</w:t>
            </w:r>
          </w:p>
        </w:tc>
        <w:tc>
          <w:tcPr>
            <w:tcW w:w="2943" w:type="dxa"/>
          </w:tcPr>
          <w:p w14:paraId="7C81291B" w14:textId="288A245A" w:rsidR="00477C10" w:rsidRDefault="00477C10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Estado </w:t>
            </w:r>
          </w:p>
        </w:tc>
        <w:tc>
          <w:tcPr>
            <w:tcW w:w="2943" w:type="dxa"/>
          </w:tcPr>
          <w:p w14:paraId="0212DDAF" w14:textId="0F9C6681" w:rsidR="00477C10" w:rsidRDefault="00477C10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Nación</w:t>
            </w:r>
          </w:p>
        </w:tc>
      </w:tr>
      <w:tr w:rsidR="00477C10" w14:paraId="12EFAEBA" w14:textId="77777777" w:rsidTr="00477C10">
        <w:tc>
          <w:tcPr>
            <w:tcW w:w="2942" w:type="dxa"/>
          </w:tcPr>
          <w:p w14:paraId="2FEC2750" w14:textId="77777777" w:rsidR="00477C10" w:rsidRDefault="00477C10" w:rsidP="0048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11ACF53E" w14:textId="77777777" w:rsidR="00477C10" w:rsidRDefault="00477C10" w:rsidP="0048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33490272" w14:textId="77777777" w:rsidR="00477C10" w:rsidRDefault="00477C10" w:rsidP="004820ED">
            <w:pPr>
              <w:jc w:val="both"/>
              <w:rPr>
                <w:sz w:val="24"/>
                <w:szCs w:val="24"/>
              </w:rPr>
            </w:pPr>
          </w:p>
        </w:tc>
      </w:tr>
    </w:tbl>
    <w:p w14:paraId="3C68DEA8" w14:textId="77777777" w:rsidR="00477C10" w:rsidRDefault="00477C10" w:rsidP="004820ED">
      <w:pPr>
        <w:jc w:val="both"/>
        <w:rPr>
          <w:sz w:val="24"/>
          <w:szCs w:val="24"/>
        </w:rPr>
      </w:pPr>
    </w:p>
    <w:p w14:paraId="09CE2620" w14:textId="729D495A" w:rsidR="00C17DEE" w:rsidRDefault="00477C10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2. Escriba en mínimo una página ¿Qué es el Estado Social de Derecho?</w:t>
      </w:r>
    </w:p>
    <w:p w14:paraId="4059A7BB" w14:textId="7D1BF12A" w:rsidR="003A5F99" w:rsidRDefault="00477C10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A5F99">
        <w:rPr>
          <w:sz w:val="24"/>
          <w:szCs w:val="24"/>
        </w:rPr>
        <w:t>.  Responde desde tu punto de vista ¿se vive en Colombia un Estado Social de Derecho?</w:t>
      </w:r>
    </w:p>
    <w:p w14:paraId="6BFB0B36" w14:textId="4C1B7C1D" w:rsidR="003A5F99" w:rsidRPr="003A5F99" w:rsidRDefault="003A5F99" w:rsidP="004820ED">
      <w:pPr>
        <w:jc w:val="both"/>
        <w:rPr>
          <w:sz w:val="24"/>
          <w:szCs w:val="24"/>
        </w:rPr>
      </w:pPr>
    </w:p>
    <w:sectPr w:rsidR="003A5F99" w:rsidRPr="003A5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C7E"/>
    <w:multiLevelType w:val="hybridMultilevel"/>
    <w:tmpl w:val="CC125C5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D26"/>
    <w:multiLevelType w:val="hybridMultilevel"/>
    <w:tmpl w:val="631210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80042">
    <w:abstractNumId w:val="1"/>
  </w:num>
  <w:num w:numId="2" w16cid:durableId="88206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B"/>
    <w:rsid w:val="00042840"/>
    <w:rsid w:val="0028188B"/>
    <w:rsid w:val="002C1077"/>
    <w:rsid w:val="0037085E"/>
    <w:rsid w:val="003A5F99"/>
    <w:rsid w:val="003B0E03"/>
    <w:rsid w:val="00477C10"/>
    <w:rsid w:val="004820ED"/>
    <w:rsid w:val="00543803"/>
    <w:rsid w:val="006352E7"/>
    <w:rsid w:val="008C21C1"/>
    <w:rsid w:val="00983682"/>
    <w:rsid w:val="00A4233E"/>
    <w:rsid w:val="00BB4901"/>
    <w:rsid w:val="00C17DEE"/>
    <w:rsid w:val="00D820A8"/>
    <w:rsid w:val="00DF3F12"/>
    <w:rsid w:val="00E266FA"/>
    <w:rsid w:val="00F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69C"/>
  <w15:chartTrackingRefBased/>
  <w15:docId w15:val="{F42EC661-80D5-4BC8-A924-D0D064D3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glenis lanchero</cp:lastModifiedBy>
  <cp:revision>7</cp:revision>
  <dcterms:created xsi:type="dcterms:W3CDTF">2022-04-09T14:33:00Z</dcterms:created>
  <dcterms:modified xsi:type="dcterms:W3CDTF">2022-05-09T02:51:00Z</dcterms:modified>
</cp:coreProperties>
</file>