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0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14.0" w:type="dxa"/>
        <w:tblLayout w:type="fixed"/>
        <w:tblLook w:val="0400"/>
      </w:tblPr>
      <w:tblGrid>
        <w:gridCol w:w="2642"/>
        <w:gridCol w:w="4444"/>
        <w:gridCol w:w="2552"/>
        <w:tblGridChange w:id="0">
          <w:tblGrid>
            <w:gridCol w:w="2642"/>
            <w:gridCol w:w="4444"/>
            <w:gridCol w:w="2552"/>
          </w:tblGrid>
        </w:tblGridChange>
      </w:tblGrid>
      <w:tr>
        <w:trPr>
          <w:trHeight w:val="1937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ind w:left="54" w:firstLine="0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911352" cy="1030224"/>
                  <wp:effectExtent b="0" l="0" r="0" t="0"/>
                  <wp:docPr id="360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352" cy="10302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3">
            <w:pPr>
              <w:spacing w:after="30" w:lineRule="auto"/>
              <w:ind w:left="3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30" w:lineRule="auto"/>
              <w:ind w:left="0" w:right="5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INSTITUCIÓN EDUCATIVA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135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 SALLE DE CAMPOAMOR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Rule="auto"/>
              <w:ind w:left="0" w:right="4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Docente: Milton Serna </w:t>
            </w:r>
          </w:p>
          <w:p w:rsidR="00000000" w:rsidDel="00000000" w:rsidP="00000000" w:rsidRDefault="00000000" w:rsidRPr="00000000" w14:paraId="00000007">
            <w:pPr>
              <w:spacing w:after="0" w:lineRule="auto"/>
              <w:ind w:left="0" w:right="4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Grado Décimo ABC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8">
            <w:pPr>
              <w:spacing w:after="0" w:lineRule="auto"/>
              <w:ind w:left="3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Rule="auto"/>
              <w:ind w:left="3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Rule="auto"/>
              <w:ind w:left="3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Rule="auto"/>
              <w:ind w:left="0" w:right="28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30" w:lineRule="auto"/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PRIMER PERIODO</w:t>
      </w:r>
    </w:p>
    <w:p w:rsidR="00000000" w:rsidDel="00000000" w:rsidP="00000000" w:rsidRDefault="00000000" w:rsidRPr="00000000" w14:paraId="0000000E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CIENCIAS SOCIALES</w:t>
      </w:r>
    </w:p>
    <w:p w:rsidR="00000000" w:rsidDel="00000000" w:rsidP="00000000" w:rsidRDefault="00000000" w:rsidRPr="00000000" w14:paraId="0000000F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 LA HEGEMONÍA CONSERVADORA (1900-1930)  A LA HEGEMONIA LIBERAL (1930-1946)</w:t>
      </w:r>
    </w:p>
    <w:p w:rsidR="00000000" w:rsidDel="00000000" w:rsidP="00000000" w:rsidRDefault="00000000" w:rsidRPr="00000000" w14:paraId="00000011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PROPÓSITOS</w:t>
      </w:r>
    </w:p>
    <w:p w:rsidR="00000000" w:rsidDel="00000000" w:rsidP="00000000" w:rsidRDefault="00000000" w:rsidRPr="00000000" w14:paraId="00000013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1- </w:t>
      </w:r>
      <w:r w:rsidDel="00000000" w:rsidR="00000000" w:rsidRPr="00000000">
        <w:rPr>
          <w:sz w:val="26"/>
          <w:szCs w:val="26"/>
          <w:rtl w:val="0"/>
        </w:rPr>
        <w:t xml:space="preserve">Examinar críticamente el desarrollo económico, social, político e ideológico de Colombia durante la primera mitad del siglo XX.</w:t>
      </w:r>
    </w:p>
    <w:p w:rsidR="00000000" w:rsidDel="00000000" w:rsidP="00000000" w:rsidRDefault="00000000" w:rsidRPr="00000000" w14:paraId="00000015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2- </w:t>
      </w:r>
      <w:r w:rsidDel="00000000" w:rsidR="00000000" w:rsidRPr="00000000">
        <w:rPr>
          <w:sz w:val="26"/>
          <w:szCs w:val="26"/>
          <w:rtl w:val="0"/>
        </w:rPr>
        <w:t xml:space="preserve">Relacionar los acontecimientos de nuestro país con los hechos que han sucedido 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y suceden en el mundo.</w:t>
      </w:r>
    </w:p>
    <w:p w:rsidR="00000000" w:rsidDel="00000000" w:rsidP="00000000" w:rsidRDefault="00000000" w:rsidRPr="00000000" w14:paraId="00000016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3- </w:t>
      </w:r>
      <w:r w:rsidDel="00000000" w:rsidR="00000000" w:rsidRPr="00000000">
        <w:rPr>
          <w:sz w:val="26"/>
          <w:szCs w:val="26"/>
          <w:rtl w:val="0"/>
        </w:rPr>
        <w:t xml:space="preserve">Construir alternativas para resolver los problemas de Colombia durante los primeros 50 años del siglo XX.</w:t>
      </w:r>
    </w:p>
    <w:p w:rsidR="00000000" w:rsidDel="00000000" w:rsidP="00000000" w:rsidRDefault="00000000" w:rsidRPr="00000000" w14:paraId="00000017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4- </w:t>
      </w:r>
      <w:r w:rsidDel="00000000" w:rsidR="00000000" w:rsidRPr="00000000">
        <w:rPr>
          <w:sz w:val="26"/>
          <w:szCs w:val="26"/>
          <w:rtl w:val="0"/>
        </w:rPr>
        <w:t xml:space="preserve">Relacionar el desarrollo del capitalismo con los movimientos obreros y campesinos que se presentaron en Colombia en la primera mitad del siglo XX.</w:t>
      </w:r>
    </w:p>
    <w:p w:rsidR="00000000" w:rsidDel="00000000" w:rsidP="00000000" w:rsidRDefault="00000000" w:rsidRPr="00000000" w14:paraId="00000018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5- </w:t>
      </w:r>
      <w:r w:rsidDel="00000000" w:rsidR="00000000" w:rsidRPr="00000000">
        <w:rPr>
          <w:sz w:val="26"/>
          <w:szCs w:val="26"/>
          <w:rtl w:val="0"/>
        </w:rPr>
        <w:t xml:space="preserve">Entender el proceso de modernización de Colombia en la primera mitad del s. XX</w:t>
      </w:r>
    </w:p>
    <w:p w:rsidR="00000000" w:rsidDel="00000000" w:rsidP="00000000" w:rsidRDefault="00000000" w:rsidRPr="00000000" w14:paraId="00000019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6- </w:t>
      </w:r>
      <w:r w:rsidDel="00000000" w:rsidR="00000000" w:rsidRPr="00000000">
        <w:rPr>
          <w:sz w:val="26"/>
          <w:szCs w:val="26"/>
          <w:rtl w:val="0"/>
        </w:rPr>
        <w:t xml:space="preserve">Reconocer diferentes posturas sobre los fenómenos sociales.</w:t>
      </w:r>
    </w:p>
    <w:p w:rsidR="00000000" w:rsidDel="00000000" w:rsidP="00000000" w:rsidRDefault="00000000" w:rsidRPr="00000000" w14:paraId="0000001A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ACTIVIDAD </w:t>
      </w:r>
    </w:p>
    <w:p w:rsidR="00000000" w:rsidDel="00000000" w:rsidP="00000000" w:rsidRDefault="00000000" w:rsidRPr="00000000" w14:paraId="0000001C">
      <w:pPr>
        <w:spacing w:after="0" w:line="276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Con base en los contenidos estudiados sobre la evolución política en Colombia desarrollar el siguiente cuestionario.</w:t>
      </w:r>
    </w:p>
    <w:p w:rsidR="00000000" w:rsidDel="00000000" w:rsidP="00000000" w:rsidRDefault="00000000" w:rsidRPr="00000000" w14:paraId="0000001E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ind w:left="0" w:firstLine="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1- </w:t>
      </w:r>
      <w:r w:rsidDel="00000000" w:rsidR="00000000" w:rsidRPr="00000000">
        <w:rPr>
          <w:sz w:val="26"/>
          <w:szCs w:val="26"/>
          <w:rtl w:val="0"/>
        </w:rPr>
        <w:t xml:space="preserve">Identificar cada uno de los presidentes en cada hegemonía, decir cuál fue el más importante de cada uno.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2- </w:t>
      </w:r>
      <w:r w:rsidDel="00000000" w:rsidR="00000000" w:rsidRPr="00000000">
        <w:rPr>
          <w:sz w:val="26"/>
          <w:szCs w:val="26"/>
          <w:rtl w:val="0"/>
        </w:rPr>
        <w:t xml:space="preserve">¿A qué se debió la crisis en cada una de las hegemonías partidistas, qué ocasionó su caída?</w:t>
      </w:r>
    </w:p>
    <w:p w:rsidR="00000000" w:rsidDel="00000000" w:rsidP="00000000" w:rsidRDefault="00000000" w:rsidRPr="00000000" w14:paraId="00000021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3- </w:t>
      </w:r>
      <w:r w:rsidDel="00000000" w:rsidR="00000000" w:rsidRPr="00000000">
        <w:rPr>
          <w:sz w:val="26"/>
          <w:szCs w:val="26"/>
          <w:rtl w:val="0"/>
        </w:rPr>
        <w:t xml:space="preserve">Identifica las principales gestiones de los partidos liberal y conservador en sus respectivas hegemonías para impulsar el desarrollo del país</w:t>
      </w:r>
    </w:p>
    <w:p w:rsidR="00000000" w:rsidDel="00000000" w:rsidP="00000000" w:rsidRDefault="00000000" w:rsidRPr="00000000" w14:paraId="00000022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4-</w:t>
      </w:r>
      <w:r w:rsidDel="00000000" w:rsidR="00000000" w:rsidRPr="00000000">
        <w:rPr>
          <w:sz w:val="26"/>
          <w:szCs w:val="26"/>
          <w:rtl w:val="0"/>
        </w:rPr>
        <w:t xml:space="preserve"> ¿Cuáles fueron las características más sobresalientes del gobierno de: Ramón González Valencia, Pedronel Ospina, Enrique Olaya Herrera, Alfono López Pumarejo.</w:t>
      </w:r>
    </w:p>
    <w:p w:rsidR="00000000" w:rsidDel="00000000" w:rsidP="00000000" w:rsidRDefault="00000000" w:rsidRPr="00000000" w14:paraId="00000023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5- </w:t>
      </w:r>
      <w:r w:rsidDel="00000000" w:rsidR="00000000" w:rsidRPr="00000000">
        <w:rPr>
          <w:sz w:val="26"/>
          <w:szCs w:val="26"/>
          <w:rtl w:val="0"/>
        </w:rPr>
        <w:t xml:space="preserve">¿Cuáles fueron los hechos más importantes entre 1900 y 1930 a nivel nacional e internacional?</w:t>
      </w:r>
    </w:p>
    <w:p w:rsidR="00000000" w:rsidDel="00000000" w:rsidP="00000000" w:rsidRDefault="00000000" w:rsidRPr="00000000" w14:paraId="00000024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6- </w:t>
      </w:r>
      <w:r w:rsidDel="00000000" w:rsidR="00000000" w:rsidRPr="00000000">
        <w:rPr>
          <w:sz w:val="26"/>
          <w:szCs w:val="26"/>
          <w:rtl w:val="0"/>
        </w:rPr>
        <w:t xml:space="preserve">¿En qué medida los conflictos internacionales afectan nuestra economía?</w:t>
      </w:r>
    </w:p>
    <w:p w:rsidR="00000000" w:rsidDel="00000000" w:rsidP="00000000" w:rsidRDefault="00000000" w:rsidRPr="00000000" w14:paraId="00000025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7-  </w:t>
      </w:r>
      <w:r w:rsidDel="00000000" w:rsidR="00000000" w:rsidRPr="00000000">
        <w:rPr>
          <w:sz w:val="26"/>
          <w:szCs w:val="26"/>
          <w:rtl w:val="0"/>
        </w:rPr>
        <w:t xml:space="preserve">¿Qué movimientos políticos aparecen en Colombia en los primeros años del s.XX ? ¿Cuáles eran sus objetivos?</w:t>
      </w:r>
    </w:p>
    <w:p w:rsidR="00000000" w:rsidDel="00000000" w:rsidP="00000000" w:rsidRDefault="00000000" w:rsidRPr="00000000" w14:paraId="00000026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8- </w:t>
      </w:r>
      <w:r w:rsidDel="00000000" w:rsidR="00000000" w:rsidRPr="00000000">
        <w:rPr>
          <w:sz w:val="26"/>
          <w:szCs w:val="26"/>
          <w:rtl w:val="0"/>
        </w:rPr>
        <w:t xml:space="preserve">Identificar los principales aspectos de cada una de las reformas constitucionales de 1910,1936,1945,1957,1968</w:t>
      </w:r>
    </w:p>
    <w:p w:rsidR="00000000" w:rsidDel="00000000" w:rsidP="00000000" w:rsidRDefault="00000000" w:rsidRPr="00000000" w14:paraId="00000027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9- </w:t>
      </w:r>
      <w:r w:rsidDel="00000000" w:rsidR="00000000" w:rsidRPr="00000000">
        <w:rPr>
          <w:sz w:val="26"/>
          <w:szCs w:val="26"/>
          <w:rtl w:val="0"/>
        </w:rPr>
        <w:t xml:space="preserve">¿Cómo se explica la expansión de los movimientos sociales durante las dos primeras décadas del siglo XX?</w:t>
      </w:r>
    </w:p>
    <w:p w:rsidR="00000000" w:rsidDel="00000000" w:rsidP="00000000" w:rsidRDefault="00000000" w:rsidRPr="00000000" w14:paraId="00000028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10- </w:t>
      </w:r>
      <w:r w:rsidDel="00000000" w:rsidR="00000000" w:rsidRPr="00000000">
        <w:rPr>
          <w:sz w:val="26"/>
          <w:szCs w:val="26"/>
          <w:rtl w:val="0"/>
        </w:rPr>
        <w:t xml:space="preserve">Describe algunas de las actividades económicas que le dieron prosperidad al país en los años 20 del s.XX</w:t>
      </w:r>
    </w:p>
    <w:p w:rsidR="00000000" w:rsidDel="00000000" w:rsidP="00000000" w:rsidRDefault="00000000" w:rsidRPr="00000000" w14:paraId="00000029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11- </w:t>
      </w:r>
      <w:r w:rsidDel="00000000" w:rsidR="00000000" w:rsidRPr="00000000">
        <w:rPr>
          <w:sz w:val="26"/>
          <w:szCs w:val="26"/>
          <w:rtl w:val="0"/>
        </w:rPr>
        <w:t xml:space="preserve">¿Qué fue la misión Kemmerer, cuáles fueron sus recomendaciones? </w:t>
      </w:r>
    </w:p>
    <w:p w:rsidR="00000000" w:rsidDel="00000000" w:rsidP="00000000" w:rsidRDefault="00000000" w:rsidRPr="00000000" w14:paraId="0000002A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12- </w:t>
      </w:r>
      <w:r w:rsidDel="00000000" w:rsidR="00000000" w:rsidRPr="00000000">
        <w:rPr>
          <w:sz w:val="26"/>
          <w:szCs w:val="26"/>
          <w:rtl w:val="0"/>
        </w:rPr>
        <w:t xml:space="preserve"> Enumerar las principales industrias que surgieron en Colombia durante las 3 primeras décadas del s.XX</w:t>
      </w:r>
    </w:p>
    <w:p w:rsidR="00000000" w:rsidDel="00000000" w:rsidP="00000000" w:rsidRDefault="00000000" w:rsidRPr="00000000" w14:paraId="0000002B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13- </w:t>
      </w:r>
      <w:r w:rsidDel="00000000" w:rsidR="00000000" w:rsidRPr="00000000">
        <w:rPr>
          <w:sz w:val="26"/>
          <w:szCs w:val="26"/>
          <w:rtl w:val="0"/>
        </w:rPr>
        <w:t xml:space="preserve">¿Por qué el café trajo estabilidad política al país?</w:t>
      </w:r>
    </w:p>
    <w:p w:rsidR="00000000" w:rsidDel="00000000" w:rsidP="00000000" w:rsidRDefault="00000000" w:rsidRPr="00000000" w14:paraId="0000002C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14-</w:t>
      </w:r>
      <w:r w:rsidDel="00000000" w:rsidR="00000000" w:rsidRPr="00000000">
        <w:rPr>
          <w:sz w:val="26"/>
          <w:szCs w:val="26"/>
          <w:rtl w:val="0"/>
        </w:rPr>
        <w:t xml:space="preserve">  Realizar un resumen sobre la Ley 200 de 1936 o Ley de Tierras ¿Cuáles fueron sus impactos para la época?</w:t>
      </w:r>
    </w:p>
    <w:p w:rsidR="00000000" w:rsidDel="00000000" w:rsidP="00000000" w:rsidRDefault="00000000" w:rsidRPr="00000000" w14:paraId="0000002D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15- </w:t>
      </w:r>
      <w:r w:rsidDel="00000000" w:rsidR="00000000" w:rsidRPr="00000000">
        <w:rPr>
          <w:sz w:val="26"/>
          <w:szCs w:val="26"/>
          <w:rtl w:val="0"/>
        </w:rPr>
        <w:t xml:space="preserve">¿Cómo repercutió la Segunda Guerra Mundial en nuestro país?</w:t>
      </w:r>
    </w:p>
    <w:p w:rsidR="00000000" w:rsidDel="00000000" w:rsidP="00000000" w:rsidRDefault="00000000" w:rsidRPr="00000000" w14:paraId="0000002E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16-  </w:t>
      </w:r>
      <w:r w:rsidDel="00000000" w:rsidR="00000000" w:rsidRPr="00000000">
        <w:rPr>
          <w:sz w:val="26"/>
          <w:szCs w:val="26"/>
          <w:rtl w:val="0"/>
        </w:rPr>
        <w:t xml:space="preserve">Determinar las causas de la guerra de los Mil Días, sus consecuencias para Colombia </w:t>
      </w:r>
    </w:p>
    <w:p w:rsidR="00000000" w:rsidDel="00000000" w:rsidP="00000000" w:rsidRDefault="00000000" w:rsidRPr="00000000" w14:paraId="0000002F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17-  </w:t>
      </w:r>
      <w:r w:rsidDel="00000000" w:rsidR="00000000" w:rsidRPr="00000000">
        <w:rPr>
          <w:sz w:val="26"/>
          <w:szCs w:val="26"/>
          <w:rtl w:val="0"/>
        </w:rPr>
        <w:t xml:space="preserve">Determinar las causas de la separación de Panamá ¿Cómo afectó a Colombia?</w:t>
      </w:r>
    </w:p>
    <w:p w:rsidR="00000000" w:rsidDel="00000000" w:rsidP="00000000" w:rsidRDefault="00000000" w:rsidRPr="00000000" w14:paraId="00000030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18- </w:t>
      </w:r>
      <w:r w:rsidDel="00000000" w:rsidR="00000000" w:rsidRPr="00000000">
        <w:rPr>
          <w:sz w:val="26"/>
          <w:szCs w:val="26"/>
          <w:rtl w:val="0"/>
        </w:rPr>
        <w:t xml:space="preserve">¿Qué es una huelga, cómo se inicia el movimiento obrero y el sindicalismo en Colombia?</w:t>
      </w:r>
    </w:p>
    <w:p w:rsidR="00000000" w:rsidDel="00000000" w:rsidP="00000000" w:rsidRDefault="00000000" w:rsidRPr="00000000" w14:paraId="00000031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19- </w:t>
      </w:r>
      <w:r w:rsidDel="00000000" w:rsidR="00000000" w:rsidRPr="00000000">
        <w:rPr>
          <w:sz w:val="26"/>
          <w:szCs w:val="26"/>
          <w:rtl w:val="0"/>
        </w:rPr>
        <w:t xml:space="preserve">¿En qué consistió la masacre de las bananeras? Enumerar sus causas y consecuencias.¿Qué reclamaban?</w:t>
      </w:r>
    </w:p>
    <w:p w:rsidR="00000000" w:rsidDel="00000000" w:rsidP="00000000" w:rsidRDefault="00000000" w:rsidRPr="00000000" w14:paraId="00000032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20- </w:t>
      </w:r>
      <w:r w:rsidDel="00000000" w:rsidR="00000000" w:rsidRPr="00000000">
        <w:rPr>
          <w:sz w:val="26"/>
          <w:szCs w:val="26"/>
          <w:rtl w:val="0"/>
        </w:rPr>
        <w:t xml:space="preserve">¿Cuál era el objetivo de la la Revolución en Marcha?</w:t>
      </w:r>
    </w:p>
    <w:p w:rsidR="00000000" w:rsidDel="00000000" w:rsidP="00000000" w:rsidRDefault="00000000" w:rsidRPr="00000000" w14:paraId="00000033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21- </w:t>
      </w:r>
      <w:r w:rsidDel="00000000" w:rsidR="00000000" w:rsidRPr="00000000">
        <w:rPr>
          <w:sz w:val="26"/>
          <w:szCs w:val="26"/>
          <w:rtl w:val="0"/>
        </w:rPr>
        <w:t xml:space="preserve">Explicar el fenómeno de la violencia en Colombia como consecuencia de la gestión de los partidos políticos </w:t>
      </w:r>
    </w:p>
    <w:p w:rsidR="00000000" w:rsidDel="00000000" w:rsidP="00000000" w:rsidRDefault="00000000" w:rsidRPr="00000000" w14:paraId="00000034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22- </w:t>
      </w:r>
      <w:r w:rsidDel="00000000" w:rsidR="00000000" w:rsidRPr="00000000">
        <w:rPr>
          <w:sz w:val="26"/>
          <w:szCs w:val="26"/>
          <w:rtl w:val="0"/>
        </w:rPr>
        <w:t xml:space="preserve">¿Qué opinas sobre la reelección de presidentes, es conveniente, por qué?  </w:t>
      </w:r>
    </w:p>
    <w:p w:rsidR="00000000" w:rsidDel="00000000" w:rsidP="00000000" w:rsidRDefault="00000000" w:rsidRPr="00000000" w14:paraId="00000035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23- </w:t>
      </w:r>
      <w:r w:rsidDel="00000000" w:rsidR="00000000" w:rsidRPr="00000000">
        <w:rPr>
          <w:sz w:val="26"/>
          <w:szCs w:val="26"/>
          <w:rtl w:val="0"/>
        </w:rPr>
        <w:t xml:space="preserve">Que la iglesia intervenga en política ¿Qué opinión te merece?</w:t>
      </w:r>
    </w:p>
    <w:p w:rsidR="00000000" w:rsidDel="00000000" w:rsidP="00000000" w:rsidRDefault="00000000" w:rsidRPr="00000000" w14:paraId="00000036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24- </w:t>
      </w:r>
      <w:r w:rsidDel="00000000" w:rsidR="00000000" w:rsidRPr="00000000">
        <w:rPr>
          <w:sz w:val="26"/>
          <w:szCs w:val="26"/>
          <w:rtl w:val="0"/>
        </w:rPr>
        <w:t xml:space="preserve">Definir brevemente los siguientes conceptos:</w:t>
      </w:r>
    </w:p>
    <w:p w:rsidR="00000000" w:rsidDel="00000000" w:rsidP="00000000" w:rsidRDefault="00000000" w:rsidRPr="00000000" w14:paraId="00000037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Asamble Nacional Constituyente y Legislativa</w:t>
      </w:r>
    </w:p>
    <w:p w:rsidR="00000000" w:rsidDel="00000000" w:rsidP="00000000" w:rsidRDefault="00000000" w:rsidRPr="00000000" w14:paraId="00000038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Intervencionismo de Estado</w:t>
      </w:r>
    </w:p>
    <w:p w:rsidR="00000000" w:rsidDel="00000000" w:rsidP="00000000" w:rsidRDefault="00000000" w:rsidRPr="00000000" w14:paraId="00000039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Radicalismo Ideológico </w:t>
      </w:r>
    </w:p>
    <w:p w:rsidR="00000000" w:rsidDel="00000000" w:rsidP="00000000" w:rsidRDefault="00000000" w:rsidRPr="00000000" w14:paraId="0000003A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Tropical Oil Company</w:t>
      </w:r>
    </w:p>
    <w:p w:rsidR="00000000" w:rsidDel="00000000" w:rsidP="00000000" w:rsidRDefault="00000000" w:rsidRPr="00000000" w14:paraId="0000003B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United Fruit Company</w:t>
      </w:r>
    </w:p>
    <w:p w:rsidR="00000000" w:rsidDel="00000000" w:rsidP="00000000" w:rsidRDefault="00000000" w:rsidRPr="00000000" w14:paraId="0000003C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SCADTA</w:t>
      </w:r>
    </w:p>
    <w:p w:rsidR="00000000" w:rsidDel="00000000" w:rsidP="00000000" w:rsidRDefault="00000000" w:rsidRPr="00000000" w14:paraId="0000003D">
      <w:pPr>
        <w:spacing w:after="0" w:line="276" w:lineRule="auto"/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Que es una hegemonía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25- </w:t>
      </w:r>
      <w:r w:rsidDel="00000000" w:rsidR="00000000" w:rsidRPr="00000000">
        <w:rPr>
          <w:sz w:val="26"/>
          <w:szCs w:val="26"/>
          <w:rtl w:val="0"/>
        </w:rPr>
        <w:t xml:space="preserve">Dibuja un mapa de Colombia y con diferentes colores localiza en el las áreas industriales, cafeteras, bananeras y petroleras.</w:t>
      </w:r>
    </w:p>
    <w:p w:rsidR="00000000" w:rsidDel="00000000" w:rsidP="00000000" w:rsidRDefault="00000000" w:rsidRPr="00000000" w14:paraId="0000003F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76" w:lineRule="auto"/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76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OBSERVACIÓN : Este taller debe ser entregado a más tardar el 26 de marzo a las 6 pm, enviarlo al correo misepa1270@gmail.com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76" w:lineRule="auto"/>
        <w:ind w:lef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76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footerReference r:id="rId10" w:type="even"/>
      <w:pgSz w:h="16860" w:w="11920" w:orient="portrait"/>
      <w:pgMar w:bottom="1270" w:top="1171" w:left="1135" w:right="1140" w:header="720" w:footer="77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spacing w:after="0" w:lineRule="auto"/>
      <w:ind w:left="0" w:right="7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spacing w:after="0" w:lineRule="auto"/>
      <w:ind w:left="0" w:right="7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spacing w:after="0" w:lineRule="auto"/>
      <w:ind w:left="0" w:right="7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CO"/>
      </w:rPr>
    </w:rPrDefault>
    <w:pPrDefault>
      <w:pPr>
        <w:spacing w:after="66" w:line="259" w:lineRule="auto"/>
        <w:ind w:left="370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66"/>
      <w:ind w:left="370" w:hanging="10"/>
      <w:jc w:val="both"/>
    </w:pPr>
    <w:rPr>
      <w:rFonts w:ascii="Times New Roman" w:cs="Times New Roman" w:eastAsia="Times New Roman" w:hAnsi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 w:val="1"/>
    <w:qFormat w:val="1"/>
    <w:pPr>
      <w:keepNext w:val="1"/>
      <w:keepLines w:val="1"/>
      <w:spacing w:after="30"/>
      <w:ind w:left="10" w:right="21" w:hanging="10"/>
      <w:jc w:val="center"/>
      <w:outlineLvl w:val="0"/>
    </w:pPr>
    <w:rPr>
      <w:rFonts w:ascii="Times New Roman" w:cs="Times New Roman" w:eastAsia="Times New Roman" w:hAnsi="Times New Roman"/>
      <w:b w:val="1"/>
      <w:color w:val="000000"/>
      <w:sz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link w:val="Ttulo1"/>
    <w:rPr>
      <w:rFonts w:ascii="Times New Roman" w:cs="Times New Roman" w:eastAsia="Times New Roman" w:hAnsi="Times New Roman"/>
      <w:b w:val="1"/>
      <w:color w:val="000000"/>
      <w:sz w:val="24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3.0" w:type="dxa"/>
        <w:left w:w="115.0" w:type="dxa"/>
        <w:bottom w:w="121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3.0" w:type="dxa"/>
        <w:left w:w="115.0" w:type="dxa"/>
        <w:bottom w:w="121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3.0" w:type="dxa"/>
        <w:left w:w="115.0" w:type="dxa"/>
        <w:bottom w:w="121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fvn3W4xkpEAtRxVf9Ib2+nIASw==">AMUW2mWNUUYIIcn6luqDU3UN5vFef32Fq+IIuTaB24nSN4d7+dQtT7gs9ZH74FwLsmq3qKdCSYuBxuMUZ8hxT05BKa5bIlq9egNz4UssDInFc9+mPVCK6Es=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2020-05-15T21:07:00Z</dcterms:created>
  <dc:creator>Juan Vasquez</dc:creator>
</cp:coreProperties>
</file>