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5A406" w14:textId="77777777" w:rsidR="009414C5" w:rsidRPr="008B4F5E" w:rsidRDefault="009414C5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8B4F5E">
        <w:rPr>
          <w:rFonts w:ascii="Arial" w:hAnsi="Arial" w:cs="Arial"/>
          <w:b/>
          <w:sz w:val="24"/>
          <w:szCs w:val="24"/>
          <w:lang w:val="es-ES"/>
        </w:rPr>
        <w:t>INSTITUCIÓN EDUCATIVA LA SALLE DE CAMPOAMOR.</w:t>
      </w:r>
    </w:p>
    <w:p w14:paraId="09426196" w14:textId="77777777" w:rsidR="009414C5" w:rsidRPr="008B4F5E" w:rsidRDefault="009414C5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52A65E14" w14:textId="77777777" w:rsidR="009414C5" w:rsidRDefault="009414C5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53741402" w14:textId="77777777" w:rsidR="009414C5" w:rsidRDefault="009414C5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27307C66" w14:textId="29BDC7AC" w:rsidR="009414C5" w:rsidRDefault="009414C5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70A1CDB9" w14:textId="0A5E33E9" w:rsidR="00DA4AE9" w:rsidRDefault="00DA4AE9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5AFA354E" w14:textId="3E91CDB6" w:rsidR="00DA4AE9" w:rsidRDefault="00DA4AE9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7A8D8A7E" w14:textId="77777777" w:rsidR="00DA4AE9" w:rsidRDefault="00DA4AE9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4A2DED99" w14:textId="77777777" w:rsidR="00DA4AE9" w:rsidRDefault="00DA4AE9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0A212F92" w14:textId="77777777" w:rsidR="009414C5" w:rsidRPr="008B4F5E" w:rsidRDefault="009414C5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362AB7B3" w14:textId="77777777" w:rsidR="009414C5" w:rsidRPr="008B4F5E" w:rsidRDefault="009414C5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75E3DFE5" w14:textId="65EF4EF4" w:rsidR="009414C5" w:rsidRPr="008B4F5E" w:rsidRDefault="00DA4AE9" w:rsidP="00DA4AE9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EXPERIE</w:t>
      </w:r>
      <w:r w:rsidR="008B2263">
        <w:rPr>
          <w:rFonts w:ascii="Arial" w:hAnsi="Arial" w:cs="Arial"/>
          <w:b/>
          <w:sz w:val="24"/>
          <w:szCs w:val="24"/>
          <w:lang w:val="es-ES"/>
        </w:rPr>
        <w:t>N</w:t>
      </w:r>
      <w:r>
        <w:rPr>
          <w:rFonts w:ascii="Arial" w:hAnsi="Arial" w:cs="Arial"/>
          <w:b/>
          <w:sz w:val="24"/>
          <w:szCs w:val="24"/>
          <w:lang w:val="es-ES"/>
        </w:rPr>
        <w:t>CIA SIGNIFICATIVA LeerTeMás</w:t>
      </w:r>
    </w:p>
    <w:p w14:paraId="42114CFA" w14:textId="77777777" w:rsidR="009414C5" w:rsidRDefault="009414C5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2CC2E52B" w14:textId="77777777" w:rsidR="009414C5" w:rsidRDefault="009414C5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4BDE6E00" w14:textId="77777777" w:rsidR="009414C5" w:rsidRDefault="009414C5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2F2EC580" w14:textId="77777777" w:rsidR="009414C5" w:rsidRPr="008B4F5E" w:rsidRDefault="009414C5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305B8EA0" w14:textId="77777777" w:rsidR="009414C5" w:rsidRPr="008B4F5E" w:rsidRDefault="009414C5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437B62C5" w14:textId="77777777" w:rsidR="009414C5" w:rsidRPr="008B4F5E" w:rsidRDefault="009414C5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6F8906D1" w14:textId="77777777" w:rsidR="009414C5" w:rsidRPr="008B4F5E" w:rsidRDefault="009414C5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8B4F5E">
        <w:rPr>
          <w:rFonts w:ascii="Arial" w:hAnsi="Arial" w:cs="Arial"/>
          <w:b/>
          <w:sz w:val="24"/>
          <w:szCs w:val="24"/>
          <w:lang w:val="es-ES"/>
        </w:rPr>
        <w:t>RESPONSABLES:</w:t>
      </w:r>
    </w:p>
    <w:p w14:paraId="76D7654D" w14:textId="77777777" w:rsidR="009414C5" w:rsidRDefault="009414C5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MARTHA LUCIA CASTILLO </w:t>
      </w:r>
    </w:p>
    <w:p w14:paraId="40563209" w14:textId="5472B314" w:rsidR="009414C5" w:rsidRDefault="00F2114F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NADIA ZEA RESTREPO </w:t>
      </w:r>
      <w:r w:rsidR="009414C5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14:paraId="45CA4EDF" w14:textId="64E2DF7C" w:rsidR="009414C5" w:rsidRDefault="009414C5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BERTHA OLIVA SALAZAR</w:t>
      </w:r>
    </w:p>
    <w:p w14:paraId="6EA47EEC" w14:textId="416CA1D8" w:rsidR="00B54114" w:rsidRPr="008B4F5E" w:rsidRDefault="006B597C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CARMENZA RODRÍGUEZ </w:t>
      </w:r>
    </w:p>
    <w:p w14:paraId="674F66B2" w14:textId="33E21E17" w:rsidR="009414C5" w:rsidRDefault="009414C5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04A932DF" w14:textId="6A1158AB" w:rsidR="007A5199" w:rsidRDefault="007A5199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36839926" w14:textId="2C489B9F" w:rsidR="007A5199" w:rsidRDefault="007A5199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6C239E51" w14:textId="77777777" w:rsidR="009414C5" w:rsidRPr="008B4F5E" w:rsidRDefault="009414C5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2D7D7998" w14:textId="2306F9A3" w:rsidR="009414C5" w:rsidRDefault="009414C5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5DA3B16A" w14:textId="77777777" w:rsidR="00DA4AE9" w:rsidRPr="008B4F5E" w:rsidRDefault="00DA4AE9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41AE92E9" w14:textId="77777777" w:rsidR="009414C5" w:rsidRPr="008B4F5E" w:rsidRDefault="009414C5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6146D48D" w14:textId="705043AE" w:rsidR="009414C5" w:rsidRPr="008B4F5E" w:rsidRDefault="009414C5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8B4F5E">
        <w:rPr>
          <w:rFonts w:ascii="Arial" w:hAnsi="Arial" w:cs="Arial"/>
          <w:b/>
          <w:sz w:val="24"/>
          <w:szCs w:val="24"/>
          <w:lang w:val="es-ES"/>
        </w:rPr>
        <w:t>20</w:t>
      </w:r>
      <w:r w:rsidR="00F2114F">
        <w:rPr>
          <w:rFonts w:ascii="Arial" w:hAnsi="Arial" w:cs="Arial"/>
          <w:b/>
          <w:sz w:val="24"/>
          <w:szCs w:val="24"/>
          <w:lang w:val="es-ES"/>
        </w:rPr>
        <w:t>21</w:t>
      </w:r>
    </w:p>
    <w:p w14:paraId="7555123E" w14:textId="77777777" w:rsidR="009414C5" w:rsidRPr="008B4F5E" w:rsidRDefault="009414C5" w:rsidP="009414C5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8B4F5E">
        <w:rPr>
          <w:rFonts w:ascii="Arial" w:hAnsi="Arial" w:cs="Arial"/>
          <w:b/>
          <w:sz w:val="24"/>
          <w:szCs w:val="24"/>
          <w:lang w:val="es-ES"/>
        </w:rPr>
        <w:t>MEDELLIN</w:t>
      </w:r>
    </w:p>
    <w:p w14:paraId="59CB1B50" w14:textId="77777777" w:rsidR="009414C5" w:rsidRDefault="009414C5" w:rsidP="00C20280">
      <w:pPr>
        <w:spacing w:after="0" w:line="276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3C2F5747" w14:textId="77777777" w:rsidR="009414C5" w:rsidRDefault="009414C5" w:rsidP="00C20280">
      <w:pPr>
        <w:spacing w:after="0" w:line="276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0E177FB7" w14:textId="77777777" w:rsidR="009414C5" w:rsidRDefault="009414C5" w:rsidP="00C20280">
      <w:pPr>
        <w:spacing w:after="0" w:line="276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54FB4125" w14:textId="50A0A425" w:rsidR="00536185" w:rsidRDefault="00536185" w:rsidP="00C20280">
      <w:pPr>
        <w:spacing w:after="0" w:line="276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INSTITUCION EDUCATIVA LA SALLE DE CAMPOAMOR</w:t>
      </w:r>
    </w:p>
    <w:p w14:paraId="45FF1829" w14:textId="77777777" w:rsidR="00536185" w:rsidRDefault="00536185" w:rsidP="00C20280">
      <w:pPr>
        <w:spacing w:after="0" w:line="276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664EB010" w14:textId="2DDA3BF9" w:rsidR="00536185" w:rsidRDefault="00F2114F" w:rsidP="00C20280">
      <w:pPr>
        <w:spacing w:after="0" w:line="276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PROYECTO PEDAGÓGICO 2021</w:t>
      </w:r>
    </w:p>
    <w:p w14:paraId="73C5477A" w14:textId="77777777" w:rsidR="00C072C0" w:rsidRDefault="00C072C0" w:rsidP="00C20280">
      <w:pPr>
        <w:spacing w:after="0" w:line="276" w:lineRule="auto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7"/>
      </w:tblGrid>
      <w:tr w:rsidR="00536185" w:rsidRPr="00032F1B" w14:paraId="6DA260DF" w14:textId="77777777" w:rsidTr="00C072C0">
        <w:tc>
          <w:tcPr>
            <w:tcW w:w="14567" w:type="dxa"/>
          </w:tcPr>
          <w:p w14:paraId="59B2426A" w14:textId="77777777" w:rsidR="00CF00F9" w:rsidRDefault="00CF00F9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26AACE40" w14:textId="77777777" w:rsidR="00536185" w:rsidRPr="00032F1B" w:rsidRDefault="00536185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32F1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NOMBRE DEL 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PROGRAMA, </w:t>
            </w:r>
            <w:r w:rsidR="00934E12">
              <w:rPr>
                <w:rFonts w:ascii="Arial" w:hAnsi="Arial" w:cs="Arial"/>
                <w:b/>
                <w:sz w:val="24"/>
                <w:szCs w:val="24"/>
                <w:lang w:val="es-ES"/>
              </w:rPr>
              <w:t>PROYECTO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: </w:t>
            </w:r>
            <w:r w:rsidR="00934E1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="00CF00F9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="001E1C54">
              <w:rPr>
                <w:rFonts w:ascii="Arial" w:hAnsi="Arial" w:cs="Arial"/>
                <w:b/>
                <w:sz w:val="24"/>
                <w:szCs w:val="24"/>
                <w:lang w:val="es-ES"/>
              </w:rPr>
              <w:t>EXPERIENCIA SIGNIFICATIVA LeerTeMás</w:t>
            </w:r>
            <w:r w:rsidR="00ED198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</w:p>
          <w:p w14:paraId="01B73CC1" w14:textId="77777777" w:rsidR="00536185" w:rsidRPr="00032F1B" w:rsidRDefault="00536185" w:rsidP="00C20280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536185" w:rsidRPr="0006310C" w14:paraId="32044B90" w14:textId="77777777" w:rsidTr="00C072C0">
        <w:tc>
          <w:tcPr>
            <w:tcW w:w="14567" w:type="dxa"/>
          </w:tcPr>
          <w:p w14:paraId="096B4407" w14:textId="77777777" w:rsidR="000B4EFE" w:rsidRDefault="00536185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32F1B">
              <w:rPr>
                <w:rFonts w:ascii="Arial" w:hAnsi="Arial" w:cs="Arial"/>
                <w:b/>
                <w:sz w:val="24"/>
                <w:szCs w:val="24"/>
                <w:lang w:val="es-ES"/>
              </w:rPr>
              <w:t>RESPONSABLE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S</w:t>
            </w:r>
            <w:r w:rsidRPr="00032F1B">
              <w:rPr>
                <w:rFonts w:ascii="Arial" w:hAnsi="Arial" w:cs="Arial"/>
                <w:b/>
                <w:sz w:val="24"/>
                <w:szCs w:val="24"/>
                <w:lang w:val="es-ES"/>
              </w:rPr>
              <w:t>:</w:t>
            </w:r>
            <w:r w:rsidR="00934E12" w:rsidRPr="00934E12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14:paraId="1EC3426E" w14:textId="1D65707D" w:rsidR="00536185" w:rsidRDefault="00ED198F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M</w:t>
            </w:r>
            <w:r w:rsidR="000B4EFE">
              <w:rPr>
                <w:rFonts w:ascii="Arial" w:hAnsi="Arial" w:cs="Arial"/>
                <w:b/>
                <w:sz w:val="24"/>
                <w:szCs w:val="24"/>
                <w:lang w:val="es-ES"/>
              </w:rPr>
              <w:t>artha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C</w:t>
            </w:r>
            <w:r w:rsidR="000B4EFE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astillo </w:t>
            </w:r>
            <w:r w:rsidR="008B2263">
              <w:rPr>
                <w:rFonts w:ascii="Arial" w:hAnsi="Arial" w:cs="Arial"/>
                <w:b/>
                <w:sz w:val="24"/>
                <w:szCs w:val="24"/>
                <w:lang w:val="es-ES"/>
              </w:rPr>
              <w:t>Montero</w:t>
            </w:r>
            <w:r w:rsidR="000B4EFE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        </w:t>
            </w:r>
          </w:p>
          <w:p w14:paraId="3CA7598F" w14:textId="190A1631" w:rsidR="00536185" w:rsidRDefault="000B4EFE" w:rsidP="009414C5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Bertha Salazar </w:t>
            </w:r>
            <w:r w:rsidR="008B2263">
              <w:rPr>
                <w:rFonts w:ascii="Arial" w:hAnsi="Arial" w:cs="Arial"/>
                <w:b/>
                <w:sz w:val="24"/>
                <w:szCs w:val="24"/>
                <w:lang w:val="es-ES"/>
              </w:rPr>
              <w:t>Hoyos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         </w:t>
            </w:r>
          </w:p>
          <w:p w14:paraId="4F112A0C" w14:textId="77777777" w:rsidR="006B597C" w:rsidRDefault="006B597C" w:rsidP="006B597C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Carmenza Rodríguez</w:t>
            </w:r>
          </w:p>
          <w:p w14:paraId="18A94D39" w14:textId="38CDED30" w:rsidR="00F2114F" w:rsidRPr="00032F1B" w:rsidRDefault="00F2114F" w:rsidP="006B597C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Nadia Zea Restrepo </w:t>
            </w:r>
          </w:p>
        </w:tc>
      </w:tr>
      <w:tr w:rsidR="00536185" w:rsidRPr="00032F1B" w14:paraId="20A25B53" w14:textId="77777777" w:rsidTr="00C072C0">
        <w:tc>
          <w:tcPr>
            <w:tcW w:w="14567" w:type="dxa"/>
          </w:tcPr>
          <w:p w14:paraId="69D3B491" w14:textId="77777777" w:rsidR="00C20280" w:rsidRDefault="00C20280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C31609" w14:textId="77777777" w:rsidR="00536185" w:rsidRDefault="00536185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NORMATIVIDAD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QUE JUSTIFICA EL DESARROLLO DEL PROYECTO: </w:t>
            </w:r>
          </w:p>
          <w:p w14:paraId="4C313EAC" w14:textId="77777777" w:rsidR="00E41878" w:rsidRDefault="00E41878" w:rsidP="00C20280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183E1970" w14:textId="77777777" w:rsidR="00E41878" w:rsidRPr="00475A6C" w:rsidRDefault="00E41878" w:rsidP="00475A6C">
            <w:pPr>
              <w:pStyle w:val="Prrafodelista"/>
              <w:numPr>
                <w:ilvl w:val="0"/>
                <w:numId w:val="9"/>
              </w:numPr>
              <w:spacing w:after="0" w:line="276" w:lineRule="auto"/>
              <w:ind w:left="360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75A6C">
              <w:rPr>
                <w:rFonts w:ascii="Arial" w:hAnsi="Arial" w:cs="Arial"/>
                <w:sz w:val="24"/>
                <w:szCs w:val="24"/>
                <w:lang w:val="es-ES"/>
              </w:rPr>
              <w:t>Plan Nacional de Lectura y escritura. Leer es mi cuento.</w:t>
            </w:r>
            <w:r w:rsidR="00CB0DC4" w:rsidRPr="00475A6C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C20280" w:rsidRPr="00475A6C">
              <w:rPr>
                <w:rFonts w:ascii="Arial" w:hAnsi="Arial" w:cs="Arial"/>
                <w:sz w:val="24"/>
                <w:szCs w:val="24"/>
                <w:lang w:val="es-ES"/>
              </w:rPr>
              <w:t xml:space="preserve">MEN </w:t>
            </w:r>
          </w:p>
          <w:p w14:paraId="2162A612" w14:textId="77777777" w:rsidR="00E41878" w:rsidRPr="00E41878" w:rsidRDefault="00E41878" w:rsidP="00C20280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41878">
              <w:rPr>
                <w:rFonts w:ascii="Arial" w:hAnsi="Arial" w:cs="Arial"/>
                <w:sz w:val="24"/>
                <w:szCs w:val="24"/>
                <w:lang w:val="es-ES"/>
              </w:rPr>
              <w:t>Este Plan tiene como objetivos: fomentar el desarrollo de las competencias comunicativas mediante el mejoramiento de los niveles de</w:t>
            </w:r>
          </w:p>
          <w:p w14:paraId="6089C5D9" w14:textId="77777777" w:rsidR="00E41878" w:rsidRPr="00E41878" w:rsidRDefault="00E41878" w:rsidP="00C20280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41878">
              <w:rPr>
                <w:rFonts w:ascii="Arial" w:hAnsi="Arial" w:cs="Arial"/>
                <w:sz w:val="24"/>
                <w:szCs w:val="24"/>
                <w:lang w:val="es-ES"/>
              </w:rPr>
              <w:t>lectura y escritura (comportamiento lector, comprensión lectora y producción textual) de estudiantes de educación preescolar, básica y</w:t>
            </w:r>
          </w:p>
          <w:p w14:paraId="2077F059" w14:textId="77777777" w:rsidR="00E41878" w:rsidRDefault="00E41878" w:rsidP="00C20280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41878">
              <w:rPr>
                <w:rFonts w:ascii="Arial" w:hAnsi="Arial" w:cs="Arial"/>
                <w:sz w:val="24"/>
                <w:szCs w:val="24"/>
                <w:lang w:val="es-ES"/>
              </w:rPr>
              <w:t>media, a través del fortalecimiento de la escuela como espacio fundamental para la formación de lectores y escritores y del papel de las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E41878">
              <w:rPr>
                <w:rFonts w:ascii="Arial" w:hAnsi="Arial" w:cs="Arial"/>
                <w:sz w:val="24"/>
                <w:szCs w:val="24"/>
                <w:lang w:val="es-ES"/>
              </w:rPr>
              <w:t>familias en estos procesos; promover la disponibilidad y el acceso a libros y otros materiales de lectura y escritura, en espacios y tiempos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E41878">
              <w:rPr>
                <w:rFonts w:ascii="Arial" w:hAnsi="Arial" w:cs="Arial"/>
                <w:sz w:val="24"/>
                <w:szCs w:val="24"/>
                <w:lang w:val="es-ES"/>
              </w:rPr>
              <w:t>escolares y extra escolares; desarrollar programas de formación de docentes y otros mediadores; vincular desde la escuela a la familia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E41878">
              <w:rPr>
                <w:rFonts w:ascii="Arial" w:hAnsi="Arial" w:cs="Arial"/>
                <w:sz w:val="24"/>
                <w:szCs w:val="24"/>
                <w:lang w:val="es-ES"/>
              </w:rPr>
              <w:t xml:space="preserve">como agente fundamental dentro del proceso lector y escritor de los niños, las niñas y los jóvenes. </w:t>
            </w:r>
          </w:p>
          <w:p w14:paraId="344C49FE" w14:textId="77777777" w:rsidR="00475A6C" w:rsidRDefault="00475A6C" w:rsidP="00C20280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DBF6FEF" w14:textId="77777777" w:rsidR="00475A6C" w:rsidRDefault="00475A6C" w:rsidP="00C20280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4361BC8" w14:textId="77777777" w:rsidR="006756D4" w:rsidRPr="00475A6C" w:rsidRDefault="00475A6C" w:rsidP="00475A6C">
            <w:pPr>
              <w:pStyle w:val="Prrafodelista"/>
              <w:numPr>
                <w:ilvl w:val="0"/>
                <w:numId w:val="9"/>
              </w:numPr>
              <w:spacing w:after="0" w:line="276" w:lineRule="auto"/>
              <w:ind w:left="3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75A6C">
              <w:rPr>
                <w:rFonts w:ascii="Arial" w:hAnsi="Arial" w:cs="Arial"/>
                <w:sz w:val="24"/>
                <w:szCs w:val="24"/>
                <w:lang w:val="es-ES"/>
              </w:rPr>
              <w:t>Plan Ciudadano de Lectura, Escritura y Oralidad -  En Medellín tenemos la palabra</w:t>
            </w:r>
          </w:p>
          <w:p w14:paraId="0AD4C085" w14:textId="77777777" w:rsidR="00475A6C" w:rsidRPr="00475A6C" w:rsidRDefault="00475A6C" w:rsidP="00475A6C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5A6C">
              <w:rPr>
                <w:rFonts w:ascii="Arial" w:hAnsi="Arial" w:cs="Arial"/>
                <w:sz w:val="24"/>
                <w:szCs w:val="24"/>
              </w:rPr>
              <w:t>El Plan Ciudadano de Lectura, Escritura y Oralidad de Medellín es una nueva fase de desarrollo de la política pública de la ciudad, que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5A6C">
              <w:rPr>
                <w:rFonts w:ascii="Arial" w:hAnsi="Arial" w:cs="Arial"/>
                <w:sz w:val="24"/>
                <w:szCs w:val="24"/>
              </w:rPr>
              <w:t>existe desde el año 2010 con base en el Acuerdo Municipal 079. Está en consonancia con el Plan de Desarrollo Cultural de Medellín 2011-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5A6C">
              <w:rPr>
                <w:rFonts w:ascii="Arial" w:hAnsi="Arial" w:cs="Arial"/>
                <w:sz w:val="24"/>
                <w:szCs w:val="24"/>
              </w:rPr>
              <w:t>2020, principalmente con el Lineamiento 6: gestión del conocimiento, acceso a la información y a las tecnologías en diálogo con la cultura;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5A6C">
              <w:rPr>
                <w:rFonts w:ascii="Arial" w:hAnsi="Arial" w:cs="Arial"/>
                <w:sz w:val="24"/>
                <w:szCs w:val="24"/>
              </w:rPr>
              <w:t xml:space="preserve">y con el Plan de Desarrollo 2016 - 2019 Medellín Cuenta con Vos. Además, el Plan es coetáneo con otros </w:t>
            </w:r>
            <w:r w:rsidRPr="00475A6C">
              <w:rPr>
                <w:rFonts w:ascii="Arial" w:hAnsi="Arial" w:cs="Arial"/>
                <w:sz w:val="24"/>
                <w:szCs w:val="24"/>
              </w:rPr>
              <w:lastRenderedPageBreak/>
              <w:t>esfuerzos de planeación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5A6C">
              <w:rPr>
                <w:rFonts w:ascii="Arial" w:hAnsi="Arial" w:cs="Arial"/>
                <w:sz w:val="24"/>
                <w:szCs w:val="24"/>
              </w:rPr>
              <w:t>departamental y nacional como son el Plan Departamental de Lectura y Bibliotecas de Antioquia 2014-2020, y el actual Plan Nacional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5A6C">
              <w:rPr>
                <w:rFonts w:ascii="Arial" w:hAnsi="Arial" w:cs="Arial"/>
                <w:sz w:val="24"/>
                <w:szCs w:val="24"/>
              </w:rPr>
              <w:t>Lectura y Escritura de Colombia.</w:t>
            </w:r>
          </w:p>
          <w:p w14:paraId="1EEA6145" w14:textId="77777777" w:rsidR="00475A6C" w:rsidRPr="00475A6C" w:rsidRDefault="00475A6C" w:rsidP="00475A6C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75A6C">
              <w:rPr>
                <w:rFonts w:ascii="Arial" w:hAnsi="Arial" w:cs="Arial"/>
                <w:sz w:val="24"/>
                <w:szCs w:val="24"/>
              </w:rPr>
              <w:t>El diseño del Plan Ciudadano de Lectura, Escritura y Oralidad de Medellín, surge del proceso de evaluación realizado al Plan Municipal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5A6C">
              <w:rPr>
                <w:rFonts w:ascii="Arial" w:hAnsi="Arial" w:cs="Arial"/>
                <w:sz w:val="24"/>
                <w:szCs w:val="24"/>
              </w:rPr>
              <w:t>Lectura “Medellín, una Ciudad para Leer y Escribir 2009-2015” (PMLE), ejecutado por la Universidad de Antioquia en convenio con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5A6C">
              <w:rPr>
                <w:rFonts w:ascii="Arial" w:hAnsi="Arial" w:cs="Arial"/>
                <w:sz w:val="24"/>
                <w:szCs w:val="24"/>
              </w:rPr>
              <w:t>Alcaldía de Medellín. Este proceso de valoración tuvo como propósito estimar el logro de sus objetivos, apropiación y vivencia por parte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5A6C">
              <w:rPr>
                <w:rFonts w:ascii="Arial" w:hAnsi="Arial" w:cs="Arial"/>
                <w:sz w:val="24"/>
                <w:szCs w:val="24"/>
              </w:rPr>
              <w:t>los agentes sociales.</w:t>
            </w:r>
          </w:p>
        </w:tc>
      </w:tr>
      <w:tr w:rsidR="00536185" w:rsidRPr="00032F1B" w14:paraId="0BFE4483" w14:textId="77777777" w:rsidTr="00C072C0">
        <w:tc>
          <w:tcPr>
            <w:tcW w:w="14567" w:type="dxa"/>
          </w:tcPr>
          <w:p w14:paraId="0F964F07" w14:textId="77777777" w:rsidR="00C43E98" w:rsidRPr="00475A6C" w:rsidRDefault="00C43E98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628B26" w14:textId="77777777" w:rsidR="006756D4" w:rsidRDefault="00536185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32F1B">
              <w:rPr>
                <w:rFonts w:ascii="Arial" w:hAnsi="Arial" w:cs="Arial"/>
                <w:b/>
                <w:sz w:val="24"/>
                <w:szCs w:val="24"/>
                <w:lang w:val="es-ES"/>
              </w:rPr>
              <w:t>POBLACIÓN A TRABAJAR:</w:t>
            </w:r>
          </w:p>
          <w:p w14:paraId="2380EED9" w14:textId="77777777" w:rsidR="006756D4" w:rsidRDefault="006756D4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2457BD98" w14:textId="5BEFCA6A" w:rsidR="00E41878" w:rsidRPr="006756D4" w:rsidRDefault="006756D4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Estudiantes de preescolar, básica primaria, bási</w:t>
            </w:r>
            <w:r w:rsidR="00F2114F">
              <w:rPr>
                <w:rFonts w:ascii="Arial" w:hAnsi="Arial" w:cs="Arial"/>
                <w:sz w:val="24"/>
                <w:szCs w:val="24"/>
                <w:lang w:val="es-ES"/>
              </w:rPr>
              <w:t xml:space="preserve">ca secundaria y educación media y los CLEI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de la I.E.</w:t>
            </w:r>
          </w:p>
          <w:p w14:paraId="551143FD" w14:textId="77777777" w:rsidR="00C43E98" w:rsidRDefault="006756D4" w:rsidP="00C20280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Docentes</w:t>
            </w:r>
            <w:r w:rsidR="00C43E98">
              <w:rPr>
                <w:rFonts w:ascii="Arial" w:hAnsi="Arial" w:cs="Arial"/>
                <w:sz w:val="24"/>
                <w:szCs w:val="24"/>
                <w:lang w:val="es-ES"/>
              </w:rPr>
              <w:t xml:space="preserve"> y padres de familia de la I.E.</w:t>
            </w:r>
          </w:p>
          <w:p w14:paraId="126A1D99" w14:textId="77777777" w:rsidR="000B4EFE" w:rsidRPr="00032F1B" w:rsidRDefault="000B4EFE" w:rsidP="00C20280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536185" w:rsidRPr="00032F1B" w14:paraId="5F394A3C" w14:textId="77777777" w:rsidTr="00C072C0">
        <w:tc>
          <w:tcPr>
            <w:tcW w:w="14567" w:type="dxa"/>
          </w:tcPr>
          <w:p w14:paraId="34970578" w14:textId="77777777" w:rsidR="00C43E98" w:rsidRDefault="00C43E98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20B9A90F" w14:textId="77777777" w:rsidR="00536185" w:rsidRDefault="00C20280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DIAGNÓ</w:t>
            </w:r>
            <w:r w:rsidR="00536185">
              <w:rPr>
                <w:rFonts w:ascii="Arial" w:hAnsi="Arial" w:cs="Arial"/>
                <w:b/>
                <w:sz w:val="24"/>
                <w:szCs w:val="24"/>
                <w:lang w:val="es-ES"/>
              </w:rPr>
              <w:t>STICO DEL ESTADO ACTUAL DEL PROYECTO:</w:t>
            </w:r>
            <w:r w:rsidR="00C072C0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</w:p>
          <w:p w14:paraId="0D975D79" w14:textId="77777777" w:rsidR="006756D4" w:rsidRDefault="006756D4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7C76B0E0" w14:textId="77777777" w:rsidR="00536185" w:rsidRDefault="006756D4" w:rsidP="006B597C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Tomando como referente los resultados de las p</w:t>
            </w:r>
            <w:r w:rsidR="00BF5095">
              <w:rPr>
                <w:rFonts w:ascii="Arial" w:hAnsi="Arial" w:cs="Arial"/>
                <w:sz w:val="24"/>
                <w:szCs w:val="24"/>
                <w:lang w:val="es-ES"/>
              </w:rPr>
              <w:t xml:space="preserve">ruebas saber, </w:t>
            </w:r>
            <w:r w:rsidR="006B597C">
              <w:rPr>
                <w:rFonts w:ascii="Arial" w:hAnsi="Arial" w:cs="Arial"/>
                <w:sz w:val="24"/>
                <w:szCs w:val="24"/>
                <w:lang w:val="es-ES"/>
              </w:rPr>
              <w:t xml:space="preserve">en donde los estudiantes presentan desempeños bajos en el nivel inferencial y crítico intertextual, </w:t>
            </w:r>
            <w:r w:rsidR="00BF5095">
              <w:rPr>
                <w:rFonts w:ascii="Arial" w:hAnsi="Arial" w:cs="Arial"/>
                <w:sz w:val="24"/>
                <w:szCs w:val="24"/>
                <w:lang w:val="es-ES"/>
              </w:rPr>
              <w:t>se evidencia la necesidad de fort</w:t>
            </w:r>
            <w:r w:rsidR="000B4EFE">
              <w:rPr>
                <w:rFonts w:ascii="Arial" w:hAnsi="Arial" w:cs="Arial"/>
                <w:sz w:val="24"/>
                <w:szCs w:val="24"/>
                <w:lang w:val="es-ES"/>
              </w:rPr>
              <w:t xml:space="preserve">alecer la competencia lectora y </w:t>
            </w:r>
            <w:r w:rsidR="006B597C">
              <w:rPr>
                <w:rFonts w:ascii="Arial" w:hAnsi="Arial" w:cs="Arial"/>
                <w:sz w:val="24"/>
                <w:szCs w:val="24"/>
                <w:lang w:val="es-ES"/>
              </w:rPr>
              <w:t>escritora desde el área de lenguaje</w:t>
            </w:r>
            <w:r w:rsidR="00CF00F9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6B597C">
              <w:rPr>
                <w:rFonts w:ascii="Arial" w:hAnsi="Arial" w:cs="Arial"/>
                <w:sz w:val="24"/>
                <w:szCs w:val="24"/>
                <w:lang w:val="es-ES"/>
              </w:rPr>
              <w:t xml:space="preserve">a </w:t>
            </w:r>
            <w:r w:rsidR="00CF00F9">
              <w:rPr>
                <w:rFonts w:ascii="Arial" w:hAnsi="Arial" w:cs="Arial"/>
                <w:sz w:val="24"/>
                <w:szCs w:val="24"/>
                <w:lang w:val="es-ES"/>
              </w:rPr>
              <w:t>partir de la implementación</w:t>
            </w:r>
            <w:r w:rsidR="006B597C">
              <w:rPr>
                <w:rFonts w:ascii="Arial" w:hAnsi="Arial" w:cs="Arial"/>
                <w:sz w:val="24"/>
                <w:szCs w:val="24"/>
                <w:lang w:val="es-ES"/>
              </w:rPr>
              <w:t xml:space="preserve"> de actividades de lectura que posibiliten la adquisición de los hábitos y el desarrollo de la competencia, una tarea que se viene haciendo en la institución, y que sin embargo requiere de mayor trabajo para poder generar estos procesos y lograr los objetivos de la propuesta. </w:t>
            </w:r>
          </w:p>
          <w:p w14:paraId="58C02ADD" w14:textId="7F65B8FD" w:rsidR="006B597C" w:rsidRPr="00032F1B" w:rsidRDefault="006B597C" w:rsidP="006B597C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536185" w:rsidRPr="00032F1B" w14:paraId="37E026A3" w14:textId="77777777" w:rsidTr="00C072C0">
        <w:tc>
          <w:tcPr>
            <w:tcW w:w="14567" w:type="dxa"/>
          </w:tcPr>
          <w:p w14:paraId="33E1CA7F" w14:textId="77777777" w:rsidR="00CB0DC4" w:rsidRDefault="00CB0DC4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782236C9" w14:textId="77777777" w:rsidR="00536185" w:rsidRDefault="00536185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32F1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PROBLEMÁTICA 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A INTERVENIR</w:t>
            </w:r>
            <w:r w:rsidRPr="00032F1B">
              <w:rPr>
                <w:rFonts w:ascii="Arial" w:hAnsi="Arial" w:cs="Arial"/>
                <w:b/>
                <w:sz w:val="24"/>
                <w:szCs w:val="24"/>
                <w:lang w:val="es-ES"/>
              </w:rPr>
              <w:t>:</w:t>
            </w:r>
            <w:r w:rsidR="00C072C0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 </w:t>
            </w:r>
          </w:p>
          <w:p w14:paraId="539CB641" w14:textId="77777777" w:rsidR="006756D4" w:rsidRDefault="006756D4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3E08B18E" w14:textId="77777777" w:rsidR="00536185" w:rsidRPr="00032F1B" w:rsidRDefault="006A3956" w:rsidP="00C20280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</w:t>
            </w:r>
            <w:r w:rsidR="001C5F20">
              <w:rPr>
                <w:rFonts w:ascii="Arial" w:hAnsi="Arial" w:cs="Arial"/>
                <w:sz w:val="24"/>
                <w:szCs w:val="24"/>
                <w:lang w:val="es-ES"/>
              </w:rPr>
              <w:t>l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1C5F20">
              <w:rPr>
                <w:rFonts w:ascii="Arial" w:hAnsi="Arial" w:cs="Arial"/>
                <w:sz w:val="24"/>
                <w:szCs w:val="24"/>
                <w:lang w:val="es-ES"/>
              </w:rPr>
              <w:t>hábito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de lectura y escritura,</w:t>
            </w:r>
            <w:r w:rsidR="001C5F20">
              <w:rPr>
                <w:rFonts w:ascii="Arial" w:hAnsi="Arial" w:cs="Arial"/>
                <w:sz w:val="24"/>
                <w:szCs w:val="24"/>
                <w:lang w:val="es-ES"/>
              </w:rPr>
              <w:t xml:space="preserve"> es un tema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fundamental en el proceso de enseñanza aprendizaje, </w:t>
            </w:r>
            <w:r w:rsidR="00C43E98">
              <w:rPr>
                <w:rFonts w:ascii="Arial" w:hAnsi="Arial" w:cs="Arial"/>
                <w:sz w:val="24"/>
                <w:szCs w:val="24"/>
                <w:lang w:val="es-ES"/>
              </w:rPr>
              <w:t xml:space="preserve">ya que se considera el eje </w:t>
            </w:r>
            <w:r w:rsidR="00C20280">
              <w:rPr>
                <w:rFonts w:ascii="Arial" w:hAnsi="Arial" w:cs="Arial"/>
                <w:sz w:val="24"/>
                <w:szCs w:val="24"/>
                <w:lang w:val="es-ES"/>
              </w:rPr>
              <w:t>principal</w:t>
            </w:r>
            <w:r w:rsidR="00C43E98">
              <w:rPr>
                <w:rFonts w:ascii="Arial" w:hAnsi="Arial" w:cs="Arial"/>
                <w:sz w:val="24"/>
                <w:szCs w:val="24"/>
                <w:lang w:val="es-ES"/>
              </w:rPr>
              <w:t xml:space="preserve"> para la adquisición de conocimientos y el desarrollo del pensamiento crítico,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por ello la escuela se ha encargado de incentivar estos procesos a través de la práctica pedagógica que ejercen los docentes en el aula, sin embargo, los niños y los jóvenes </w:t>
            </w:r>
            <w:r w:rsidR="00C43E98">
              <w:rPr>
                <w:rFonts w:ascii="Arial" w:hAnsi="Arial" w:cs="Arial"/>
                <w:sz w:val="24"/>
                <w:szCs w:val="24"/>
                <w:lang w:val="es-ES"/>
              </w:rPr>
              <w:t xml:space="preserve">por lo general no demuestran interés por la lectura, ni la escritura, reflejando bajos niveles de comprensión y producción textual, por lo que es pertinente incentivar prácticas de aula que fomenten el desarrollo de la competencia lectora y escritora y a su vez el desarrollo del pensamiento lógico para el análisis y solución de problemas. </w:t>
            </w:r>
          </w:p>
          <w:p w14:paraId="6E907B89" w14:textId="77777777" w:rsidR="00536185" w:rsidRPr="00032F1B" w:rsidRDefault="00536185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536185" w:rsidRPr="001C5F20" w14:paraId="566729D4" w14:textId="77777777" w:rsidTr="00C072C0">
        <w:tc>
          <w:tcPr>
            <w:tcW w:w="14567" w:type="dxa"/>
          </w:tcPr>
          <w:p w14:paraId="2D371C66" w14:textId="77777777" w:rsidR="00F84429" w:rsidRDefault="00F84429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36493F16" w14:textId="77777777" w:rsidR="00536185" w:rsidRDefault="00536185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ESTRATEGIAS A UTILIZAR: </w:t>
            </w:r>
          </w:p>
          <w:p w14:paraId="3305F427" w14:textId="77777777" w:rsidR="00C43E98" w:rsidRDefault="00C43E98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067448C0" w14:textId="77777777" w:rsidR="00CB6439" w:rsidRDefault="00F84429" w:rsidP="00C20280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Se implementará en la institución una </w:t>
            </w:r>
            <w:r w:rsidR="00CB6439">
              <w:rPr>
                <w:rFonts w:ascii="Arial" w:hAnsi="Arial" w:cs="Arial"/>
                <w:sz w:val="24"/>
                <w:szCs w:val="24"/>
                <w:lang w:val="es-ES"/>
              </w:rPr>
              <w:t>hora semanal destinada al desarr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ollo de actividades que promueva</w:t>
            </w:r>
            <w:r w:rsidR="00CB6439">
              <w:rPr>
                <w:rFonts w:ascii="Arial" w:hAnsi="Arial" w:cs="Arial"/>
                <w:sz w:val="24"/>
                <w:szCs w:val="24"/>
                <w:lang w:val="es-ES"/>
              </w:rPr>
              <w:t xml:space="preserve">n la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competencia lectora, escritora,</w:t>
            </w:r>
            <w:r w:rsidR="00CB6439">
              <w:rPr>
                <w:rFonts w:ascii="Arial" w:hAnsi="Arial" w:cs="Arial"/>
                <w:sz w:val="24"/>
                <w:szCs w:val="24"/>
                <w:lang w:val="es-ES"/>
              </w:rPr>
              <w:t xml:space="preserve"> el razonamiento lógi</w:t>
            </w:r>
            <w:r w:rsidR="00CB0DC4">
              <w:rPr>
                <w:rFonts w:ascii="Arial" w:hAnsi="Arial" w:cs="Arial"/>
                <w:sz w:val="24"/>
                <w:szCs w:val="24"/>
                <w:lang w:val="es-ES"/>
              </w:rPr>
              <w:t xml:space="preserve">co y la resolución de problemas, a partir de la implementación de actividades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que </w:t>
            </w:r>
            <w:r w:rsidR="00CB0DC4">
              <w:rPr>
                <w:rFonts w:ascii="Arial" w:hAnsi="Arial" w:cs="Arial"/>
                <w:sz w:val="24"/>
                <w:szCs w:val="24"/>
                <w:lang w:val="es-ES"/>
              </w:rPr>
              <w:t>enmar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caran </w:t>
            </w:r>
            <w:r w:rsidR="00CB0DC4">
              <w:rPr>
                <w:rFonts w:ascii="Arial" w:hAnsi="Arial" w:cs="Arial"/>
                <w:sz w:val="24"/>
                <w:szCs w:val="24"/>
                <w:lang w:val="es-ES"/>
              </w:rPr>
              <w:t xml:space="preserve">las estrategias: </w:t>
            </w:r>
          </w:p>
          <w:p w14:paraId="3617934A" w14:textId="77777777" w:rsidR="00CB0DC4" w:rsidRDefault="00CB0DC4" w:rsidP="00C20280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17A57CC" w14:textId="77777777" w:rsidR="00CB0DC4" w:rsidRDefault="00CB0DC4" w:rsidP="00C20280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B0DC4">
              <w:rPr>
                <w:rFonts w:ascii="Arial" w:hAnsi="Arial" w:cs="Arial"/>
                <w:b/>
                <w:sz w:val="24"/>
                <w:szCs w:val="24"/>
                <w:lang w:val="es-ES"/>
              </w:rPr>
              <w:t>Visualizar: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crear imágenes mentales de lo leído. </w:t>
            </w:r>
          </w:p>
          <w:p w14:paraId="0D8705C1" w14:textId="77777777" w:rsidR="00CB0DC4" w:rsidRDefault="00CB0DC4" w:rsidP="00C20280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B0DC4">
              <w:rPr>
                <w:rFonts w:ascii="Arial" w:hAnsi="Arial" w:cs="Arial"/>
                <w:b/>
                <w:sz w:val="24"/>
                <w:szCs w:val="24"/>
                <w:lang w:val="es-ES"/>
              </w:rPr>
              <w:t>Inferir: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Utilizar los datos e ideas sobre el texto para elaborar conclusiones. </w:t>
            </w:r>
          </w:p>
          <w:p w14:paraId="0FF46C06" w14:textId="77777777" w:rsidR="00CB0DC4" w:rsidRDefault="00CB0DC4" w:rsidP="00C20280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B0DC4">
              <w:rPr>
                <w:rFonts w:ascii="Arial" w:hAnsi="Arial" w:cs="Arial"/>
                <w:b/>
                <w:sz w:val="24"/>
                <w:szCs w:val="24"/>
                <w:lang w:val="es-ES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dentificar</w:t>
            </w:r>
            <w:r w:rsidRPr="00CB0DC4">
              <w:rPr>
                <w:rFonts w:ascii="Arial" w:hAnsi="Arial" w:cs="Arial"/>
                <w:b/>
                <w:sz w:val="24"/>
                <w:szCs w:val="24"/>
                <w:lang w:val="es-ES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identificar las ideas principales </w:t>
            </w:r>
            <w:r w:rsidR="00A74F6D">
              <w:rPr>
                <w:rFonts w:ascii="Arial" w:hAnsi="Arial" w:cs="Arial"/>
                <w:sz w:val="24"/>
                <w:szCs w:val="24"/>
                <w:lang w:val="es-ES"/>
              </w:rPr>
              <w:t xml:space="preserve">del texto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y las palabras clave. </w:t>
            </w:r>
          </w:p>
          <w:p w14:paraId="2EE0CA6B" w14:textId="77777777" w:rsidR="00A74F6D" w:rsidRPr="00A74F6D" w:rsidRDefault="00A74F6D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74F6D">
              <w:rPr>
                <w:rFonts w:ascii="Arial" w:hAnsi="Arial" w:cs="Arial"/>
                <w:b/>
                <w:sz w:val="24"/>
                <w:szCs w:val="24"/>
                <w:lang w:val="es-ES"/>
              </w:rPr>
              <w:t>Evaluar: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elaborar una opinión acerca del texto. </w:t>
            </w:r>
          </w:p>
          <w:p w14:paraId="00C2331B" w14:textId="77777777" w:rsidR="00F84429" w:rsidRDefault="00A74F6D" w:rsidP="00C20280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74F6D">
              <w:rPr>
                <w:rFonts w:ascii="Arial" w:hAnsi="Arial" w:cs="Arial"/>
                <w:b/>
                <w:sz w:val="24"/>
                <w:szCs w:val="24"/>
                <w:lang w:val="es-ES"/>
              </w:rPr>
              <w:t>Conectar:</w:t>
            </w:r>
            <w:r w:rsidR="00F84429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="00F84429">
              <w:rPr>
                <w:rFonts w:ascii="Arial" w:hAnsi="Arial" w:cs="Arial"/>
                <w:sz w:val="24"/>
                <w:szCs w:val="24"/>
                <w:lang w:val="es-ES"/>
              </w:rPr>
              <w:t>relacionar el texto con otros conocimientos y experiencias que ya tienen.</w:t>
            </w:r>
          </w:p>
          <w:p w14:paraId="352F4A2E" w14:textId="77777777" w:rsidR="00436CF0" w:rsidRDefault="00436CF0" w:rsidP="00C20280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36CF0">
              <w:rPr>
                <w:rFonts w:ascii="Arial" w:hAnsi="Arial" w:cs="Arial"/>
                <w:b/>
                <w:sz w:val="24"/>
                <w:szCs w:val="24"/>
                <w:lang w:val="es-ES"/>
              </w:rPr>
              <w:t>Predecir: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determinar de qué creen que habla el texto, apoyándose del título, texto e imágenes. </w:t>
            </w:r>
          </w:p>
          <w:p w14:paraId="723DA977" w14:textId="77777777" w:rsidR="00436CF0" w:rsidRDefault="00436CF0" w:rsidP="00C20280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36CF0">
              <w:rPr>
                <w:rFonts w:ascii="Arial" w:hAnsi="Arial" w:cs="Arial"/>
                <w:b/>
                <w:sz w:val="24"/>
                <w:szCs w:val="24"/>
                <w:lang w:val="es-ES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regunta</w:t>
            </w:r>
            <w:r w:rsidRPr="00436CF0">
              <w:rPr>
                <w:rFonts w:ascii="Arial" w:hAnsi="Arial" w:cs="Arial"/>
                <w:b/>
                <w:sz w:val="24"/>
                <w:szCs w:val="24"/>
                <w:lang w:val="es-ES"/>
              </w:rPr>
              <w:t>r: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realizar preguntas de comprensión: qué, cómo, cuándo, dónde, por qué, para qué, quién…</w:t>
            </w:r>
          </w:p>
          <w:p w14:paraId="429B2F02" w14:textId="77777777" w:rsidR="00536185" w:rsidRPr="00C20280" w:rsidRDefault="00436CF0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  </w:t>
            </w:r>
            <w:r w:rsidR="00F84429" w:rsidRPr="00436CF0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="00C43E98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</w:tr>
      <w:tr w:rsidR="00536185" w:rsidRPr="00032F1B" w14:paraId="57C203D4" w14:textId="77777777" w:rsidTr="00C072C0">
        <w:tc>
          <w:tcPr>
            <w:tcW w:w="14567" w:type="dxa"/>
          </w:tcPr>
          <w:p w14:paraId="4EBC9C81" w14:textId="77777777" w:rsidR="009237EA" w:rsidRDefault="009237EA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34CCEFAF" w14:textId="77777777" w:rsidR="00536185" w:rsidRPr="00032F1B" w:rsidRDefault="00536185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32F1B">
              <w:rPr>
                <w:rFonts w:ascii="Arial" w:hAnsi="Arial" w:cs="Arial"/>
                <w:b/>
                <w:sz w:val="24"/>
                <w:szCs w:val="24"/>
                <w:lang w:val="es-ES"/>
              </w:rPr>
              <w:t>LOGRO</w:t>
            </w:r>
            <w:r w:rsidR="00061283">
              <w:rPr>
                <w:rFonts w:ascii="Arial" w:hAnsi="Arial" w:cs="Arial"/>
                <w:b/>
                <w:sz w:val="24"/>
                <w:szCs w:val="24"/>
                <w:lang w:val="es-ES"/>
              </w:rPr>
              <w:t>S</w:t>
            </w:r>
            <w:r w:rsidRPr="00032F1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POR ALCANZAR:</w:t>
            </w:r>
          </w:p>
          <w:p w14:paraId="3513D8DA" w14:textId="77777777" w:rsidR="00CB6439" w:rsidRDefault="00CB6439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5572F996" w14:textId="77777777" w:rsidR="00CB6439" w:rsidRPr="00CB6439" w:rsidRDefault="00CB6439" w:rsidP="00C20280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B6439">
              <w:rPr>
                <w:rFonts w:ascii="Arial" w:hAnsi="Arial" w:cs="Arial"/>
                <w:sz w:val="24"/>
                <w:szCs w:val="24"/>
                <w:lang w:val="es-ES"/>
              </w:rPr>
              <w:t>Lograr que los estudiantes descubran la lectura como un elemento de disfrute personal.</w:t>
            </w:r>
          </w:p>
          <w:p w14:paraId="36DDD9E4" w14:textId="77777777" w:rsidR="00CB6439" w:rsidRDefault="00CB6439" w:rsidP="00C20280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B6439">
              <w:rPr>
                <w:rFonts w:ascii="Arial" w:hAnsi="Arial" w:cs="Arial"/>
                <w:sz w:val="24"/>
                <w:szCs w:val="24"/>
                <w:lang w:val="es-ES"/>
              </w:rPr>
              <w:t>Fortalecer la competencia lectora.</w:t>
            </w:r>
          </w:p>
          <w:p w14:paraId="77FCD6F7" w14:textId="77777777" w:rsidR="00CB6439" w:rsidRPr="00CB6439" w:rsidRDefault="00CB6439" w:rsidP="00C20280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B6439">
              <w:rPr>
                <w:rFonts w:ascii="Arial" w:hAnsi="Arial" w:cs="Arial"/>
                <w:sz w:val="24"/>
                <w:szCs w:val="24"/>
                <w:lang w:val="es-ES"/>
              </w:rPr>
              <w:t>Promover el pensamiento crítico a partir de la apropiación de los textos.</w:t>
            </w:r>
          </w:p>
          <w:p w14:paraId="39CFCB73" w14:textId="77777777" w:rsidR="00CB6439" w:rsidRPr="00CB6439" w:rsidRDefault="00CB6439" w:rsidP="00C20280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B6439">
              <w:rPr>
                <w:rFonts w:ascii="Arial" w:hAnsi="Arial" w:cs="Arial"/>
                <w:sz w:val="24"/>
                <w:szCs w:val="24"/>
                <w:lang w:val="es-ES"/>
              </w:rPr>
              <w:t xml:space="preserve">Incentivar la producción textual. </w:t>
            </w:r>
          </w:p>
          <w:p w14:paraId="73BCCF38" w14:textId="77777777" w:rsidR="00CB6439" w:rsidRDefault="00CB6439" w:rsidP="00C20280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B6439">
              <w:rPr>
                <w:rFonts w:ascii="Arial" w:hAnsi="Arial" w:cs="Arial"/>
                <w:sz w:val="24"/>
                <w:szCs w:val="24"/>
                <w:lang w:val="es-ES"/>
              </w:rPr>
              <w:t xml:space="preserve">Fortalecer el razonamiento lógico y la </w:t>
            </w:r>
            <w:r w:rsidR="0080288E">
              <w:rPr>
                <w:rFonts w:ascii="Arial" w:hAnsi="Arial" w:cs="Arial"/>
                <w:sz w:val="24"/>
                <w:szCs w:val="24"/>
                <w:lang w:val="es-ES"/>
              </w:rPr>
              <w:t>re</w:t>
            </w:r>
            <w:r w:rsidRPr="00CB6439">
              <w:rPr>
                <w:rFonts w:ascii="Arial" w:hAnsi="Arial" w:cs="Arial"/>
                <w:sz w:val="24"/>
                <w:szCs w:val="24"/>
                <w:lang w:val="es-ES"/>
              </w:rPr>
              <w:t>solución de problemas a tr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avés de la comprensión lectora. </w:t>
            </w:r>
          </w:p>
          <w:p w14:paraId="2D668C62" w14:textId="77777777" w:rsidR="00FC026C" w:rsidRPr="00CB6439" w:rsidRDefault="00FC026C" w:rsidP="00C20280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Generar el hábito de la lectura. </w:t>
            </w:r>
          </w:p>
          <w:p w14:paraId="52245AF3" w14:textId="77777777" w:rsidR="00061283" w:rsidRPr="00032F1B" w:rsidRDefault="00061283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536185" w:rsidRPr="00032F1B" w14:paraId="7444BF4E" w14:textId="77777777" w:rsidTr="00C072C0">
        <w:tc>
          <w:tcPr>
            <w:tcW w:w="14567" w:type="dxa"/>
          </w:tcPr>
          <w:p w14:paraId="4919B6E7" w14:textId="77777777" w:rsidR="009237EA" w:rsidRDefault="009237EA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7A8AA26B" w14:textId="77777777" w:rsidR="00536185" w:rsidRPr="00032F1B" w:rsidRDefault="00536185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COMPETENCIAS A DESARROLLAR: (Cognitivas, Personales y sociales, al menos una de cada una)</w:t>
            </w:r>
          </w:p>
          <w:p w14:paraId="3385CF4B" w14:textId="77777777" w:rsidR="00536185" w:rsidRDefault="00536185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2F6E43CB" w14:textId="77777777" w:rsidR="00007988" w:rsidRPr="00461AC6" w:rsidRDefault="00007988" w:rsidP="00C20280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61AC6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Analiza y evalúa la pertinencia y solidez de la información. </w:t>
            </w:r>
          </w:p>
          <w:p w14:paraId="342B8A87" w14:textId="77777777" w:rsidR="00EE29F9" w:rsidRPr="00461AC6" w:rsidRDefault="00EE29F9" w:rsidP="00C20280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61AC6">
              <w:rPr>
                <w:rFonts w:ascii="Arial" w:hAnsi="Arial" w:cs="Arial"/>
                <w:sz w:val="24"/>
                <w:szCs w:val="24"/>
                <w:lang w:val="es-ES"/>
              </w:rPr>
              <w:t>Compren</w:t>
            </w:r>
            <w:r w:rsidR="00007988" w:rsidRPr="00461AC6">
              <w:rPr>
                <w:rFonts w:ascii="Arial" w:hAnsi="Arial" w:cs="Arial"/>
                <w:sz w:val="24"/>
                <w:szCs w:val="24"/>
                <w:lang w:val="es-ES"/>
              </w:rPr>
              <w:t xml:space="preserve">de </w:t>
            </w:r>
            <w:r w:rsidRPr="00461AC6">
              <w:rPr>
                <w:rFonts w:ascii="Arial" w:hAnsi="Arial" w:cs="Arial"/>
                <w:sz w:val="24"/>
                <w:szCs w:val="24"/>
                <w:lang w:val="es-ES"/>
              </w:rPr>
              <w:t xml:space="preserve">la realidad a partir de la interpretación de la información que circunda en su contexto. </w:t>
            </w:r>
          </w:p>
          <w:p w14:paraId="056E3756" w14:textId="77777777" w:rsidR="00EE29F9" w:rsidRDefault="00007988" w:rsidP="00C20280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461AC6">
              <w:rPr>
                <w:rFonts w:ascii="Arial" w:hAnsi="Arial" w:cs="Arial"/>
                <w:sz w:val="24"/>
                <w:szCs w:val="24"/>
                <w:lang w:val="es-ES"/>
              </w:rPr>
              <w:t>Asume una actitud crítica frente a los textos</w:t>
            </w:r>
            <w:r w:rsidR="00461AC6" w:rsidRPr="00461AC6">
              <w:rPr>
                <w:rFonts w:ascii="Arial" w:hAnsi="Arial" w:cs="Arial"/>
                <w:sz w:val="24"/>
                <w:szCs w:val="24"/>
                <w:lang w:val="es-ES"/>
              </w:rPr>
              <w:t xml:space="preserve"> y argumenta sus opiniones.</w:t>
            </w:r>
            <w:r w:rsidR="00461AC6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</w:p>
          <w:p w14:paraId="704D8CFF" w14:textId="77777777" w:rsidR="00C20280" w:rsidRPr="00FC026C" w:rsidRDefault="004C6C67" w:rsidP="00C20280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C6C67">
              <w:rPr>
                <w:rFonts w:ascii="Arial" w:hAnsi="Arial" w:cs="Arial"/>
                <w:sz w:val="24"/>
                <w:szCs w:val="24"/>
                <w:lang w:val="es-ES"/>
              </w:rPr>
              <w:t xml:space="preserve">Se interesa por la lectura y la escritura de manera autónoma. </w:t>
            </w:r>
          </w:p>
          <w:p w14:paraId="6A26F9A9" w14:textId="77777777" w:rsidR="00C20280" w:rsidRPr="00C20280" w:rsidRDefault="00C20280" w:rsidP="00C20280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536185" w:rsidRPr="00032F1B" w14:paraId="7FA228A9" w14:textId="77777777" w:rsidTr="00C072C0">
        <w:tc>
          <w:tcPr>
            <w:tcW w:w="14567" w:type="dxa"/>
          </w:tcPr>
          <w:p w14:paraId="0C6BF74B" w14:textId="77777777" w:rsidR="009237EA" w:rsidRDefault="009237EA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24FAB7B6" w14:textId="77777777" w:rsidR="00934E12" w:rsidRDefault="00536185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32F1B">
              <w:rPr>
                <w:rFonts w:ascii="Arial" w:hAnsi="Arial" w:cs="Arial"/>
                <w:b/>
                <w:sz w:val="24"/>
                <w:szCs w:val="24"/>
                <w:lang w:val="es-ES"/>
              </w:rPr>
              <w:t>METAS:</w:t>
            </w:r>
            <w:r w:rsidR="00FB646A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</w:p>
          <w:p w14:paraId="41669530" w14:textId="77777777" w:rsidR="00C20280" w:rsidRDefault="00C20280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177624A3" w14:textId="77777777" w:rsidR="00A12023" w:rsidRPr="00FC026C" w:rsidRDefault="00A12023" w:rsidP="00C20280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Mejorar la comprensión e interpretación textual en los niveles: </w:t>
            </w:r>
          </w:p>
          <w:p w14:paraId="2A683EA8" w14:textId="77777777" w:rsidR="00FC026C" w:rsidRPr="00FC026C" w:rsidRDefault="00FC026C" w:rsidP="00C20280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C026C">
              <w:rPr>
                <w:rFonts w:ascii="Arial" w:hAnsi="Arial" w:cs="Arial"/>
                <w:sz w:val="24"/>
                <w:szCs w:val="24"/>
                <w:lang w:val="es-ES"/>
              </w:rPr>
              <w:t>Literal</w:t>
            </w:r>
          </w:p>
          <w:p w14:paraId="7C388AC5" w14:textId="77777777" w:rsidR="00536185" w:rsidRPr="00A12023" w:rsidRDefault="00A12023" w:rsidP="00C20280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Inferencial </w:t>
            </w:r>
          </w:p>
          <w:p w14:paraId="20309C4F" w14:textId="77777777" w:rsidR="00A12023" w:rsidRPr="00170003" w:rsidRDefault="00A12023" w:rsidP="00C20280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Crítico intertextual</w:t>
            </w:r>
          </w:p>
          <w:p w14:paraId="03E9362E" w14:textId="77777777" w:rsidR="00170003" w:rsidRPr="00260D25" w:rsidRDefault="00A12023" w:rsidP="00C20280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60D25">
              <w:rPr>
                <w:rFonts w:ascii="Arial" w:hAnsi="Arial" w:cs="Arial"/>
                <w:sz w:val="24"/>
                <w:szCs w:val="24"/>
                <w:lang w:val="es-ES"/>
              </w:rPr>
              <w:t xml:space="preserve">Potenciar la competencia </w:t>
            </w:r>
            <w:r w:rsidR="00170003" w:rsidRPr="00260D25">
              <w:rPr>
                <w:rFonts w:ascii="Arial" w:hAnsi="Arial" w:cs="Arial"/>
                <w:sz w:val="24"/>
                <w:szCs w:val="24"/>
                <w:lang w:val="es-ES"/>
              </w:rPr>
              <w:t xml:space="preserve">escritora </w:t>
            </w:r>
            <w:r w:rsidR="00023F3E">
              <w:rPr>
                <w:rFonts w:ascii="Arial" w:hAnsi="Arial" w:cs="Arial"/>
                <w:sz w:val="24"/>
                <w:szCs w:val="24"/>
                <w:lang w:val="es-ES"/>
              </w:rPr>
              <w:t>teniendo en cuenta</w:t>
            </w:r>
            <w:r w:rsidR="00023F3E" w:rsidRPr="00260D25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023F3E">
              <w:rPr>
                <w:rFonts w:ascii="Arial" w:hAnsi="Arial" w:cs="Arial"/>
                <w:sz w:val="24"/>
                <w:szCs w:val="24"/>
                <w:lang w:val="es-ES"/>
              </w:rPr>
              <w:t>en cuenta e</w:t>
            </w:r>
            <w:r w:rsidR="00170003" w:rsidRPr="00260D25">
              <w:rPr>
                <w:rFonts w:ascii="Arial" w:hAnsi="Arial" w:cs="Arial"/>
                <w:sz w:val="24"/>
                <w:szCs w:val="24"/>
                <w:lang w:val="es-ES"/>
              </w:rPr>
              <w:t>l proceso</w:t>
            </w:r>
            <w:r w:rsidR="00260D25">
              <w:rPr>
                <w:rFonts w:ascii="Arial" w:hAnsi="Arial" w:cs="Arial"/>
                <w:sz w:val="24"/>
                <w:szCs w:val="24"/>
                <w:lang w:val="es-ES"/>
              </w:rPr>
              <w:t xml:space="preserve"> de escritura</w:t>
            </w:r>
            <w:r w:rsidR="00023F3E">
              <w:rPr>
                <w:rFonts w:ascii="Arial" w:hAnsi="Arial" w:cs="Arial"/>
                <w:sz w:val="24"/>
                <w:szCs w:val="24"/>
                <w:lang w:val="es-ES"/>
              </w:rPr>
              <w:t xml:space="preserve"> en lo que respecta a</w:t>
            </w:r>
            <w:r w:rsidR="00170003" w:rsidRPr="00260D25"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</w:p>
          <w:p w14:paraId="24D02E05" w14:textId="77777777" w:rsidR="00A12023" w:rsidRPr="00170003" w:rsidRDefault="00260D25" w:rsidP="00C20280">
            <w:pPr>
              <w:pStyle w:val="Prrafodelista"/>
              <w:numPr>
                <w:ilvl w:val="0"/>
                <w:numId w:val="7"/>
              </w:numPr>
              <w:spacing w:after="0" w:line="276" w:lineRule="auto"/>
              <w:ind w:left="1276" w:hanging="142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La </w:t>
            </w:r>
            <w:r w:rsidR="00170003" w:rsidRPr="00170003">
              <w:rPr>
                <w:rFonts w:ascii="Arial" w:hAnsi="Arial" w:cs="Arial"/>
                <w:sz w:val="24"/>
                <w:szCs w:val="24"/>
                <w:lang w:val="es-ES"/>
              </w:rPr>
              <w:t xml:space="preserve">Planeación, </w:t>
            </w:r>
            <w:proofErr w:type="spellStart"/>
            <w:r w:rsidR="00170003" w:rsidRPr="00170003">
              <w:rPr>
                <w:rFonts w:ascii="Arial" w:hAnsi="Arial" w:cs="Arial"/>
                <w:sz w:val="24"/>
                <w:szCs w:val="24"/>
                <w:lang w:val="es-ES"/>
              </w:rPr>
              <w:t>preescritura</w:t>
            </w:r>
            <w:proofErr w:type="spellEnd"/>
            <w:r w:rsidR="00170003" w:rsidRPr="00170003">
              <w:rPr>
                <w:rFonts w:ascii="Arial" w:hAnsi="Arial" w:cs="Arial"/>
                <w:sz w:val="24"/>
                <w:szCs w:val="24"/>
                <w:lang w:val="es-ES"/>
              </w:rPr>
              <w:t xml:space="preserve"> o preparación.</w:t>
            </w:r>
          </w:p>
          <w:p w14:paraId="61824F34" w14:textId="77777777" w:rsidR="00170003" w:rsidRPr="00170003" w:rsidRDefault="00260D25" w:rsidP="00C20280">
            <w:pPr>
              <w:pStyle w:val="Prrafodelista"/>
              <w:numPr>
                <w:ilvl w:val="0"/>
                <w:numId w:val="7"/>
              </w:numPr>
              <w:spacing w:after="0" w:line="276" w:lineRule="auto"/>
              <w:ind w:left="1276" w:hanging="142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La </w:t>
            </w:r>
            <w:proofErr w:type="spellStart"/>
            <w:r w:rsidR="00170003" w:rsidRPr="00170003">
              <w:rPr>
                <w:rFonts w:ascii="Arial" w:hAnsi="Arial" w:cs="Arial"/>
                <w:sz w:val="24"/>
                <w:szCs w:val="24"/>
                <w:lang w:val="es-ES"/>
              </w:rPr>
              <w:t>Textualización</w:t>
            </w:r>
            <w:proofErr w:type="spellEnd"/>
            <w:r w:rsidR="00170003" w:rsidRPr="00170003">
              <w:rPr>
                <w:rFonts w:ascii="Arial" w:hAnsi="Arial" w:cs="Arial"/>
                <w:sz w:val="24"/>
                <w:szCs w:val="24"/>
                <w:lang w:val="es-ES"/>
              </w:rPr>
              <w:t>, escritura o elaboración de borradores.</w:t>
            </w:r>
          </w:p>
          <w:p w14:paraId="5F25727A" w14:textId="77777777" w:rsidR="00C20280" w:rsidRPr="00C20280" w:rsidRDefault="00260D25" w:rsidP="00C20280">
            <w:pPr>
              <w:pStyle w:val="Prrafodelista"/>
              <w:numPr>
                <w:ilvl w:val="0"/>
                <w:numId w:val="7"/>
              </w:numPr>
              <w:spacing w:after="0" w:line="276" w:lineRule="auto"/>
              <w:ind w:left="1276" w:hanging="142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170003" w:rsidRPr="00170003">
              <w:rPr>
                <w:rFonts w:ascii="Arial" w:hAnsi="Arial" w:cs="Arial"/>
                <w:sz w:val="24"/>
                <w:szCs w:val="24"/>
              </w:rPr>
              <w:t>Revisión o reescritura</w:t>
            </w:r>
          </w:p>
          <w:p w14:paraId="3AA5A470" w14:textId="77777777" w:rsidR="00536185" w:rsidRPr="00032F1B" w:rsidRDefault="00536185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536185" w:rsidRPr="00032F1B" w14:paraId="07EBECE2" w14:textId="77777777" w:rsidTr="00FC026C">
        <w:trPr>
          <w:trHeight w:val="557"/>
        </w:trPr>
        <w:tc>
          <w:tcPr>
            <w:tcW w:w="14567" w:type="dxa"/>
          </w:tcPr>
          <w:p w14:paraId="0AFEE2A5" w14:textId="77777777" w:rsidR="009237EA" w:rsidRDefault="009237EA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6F49822B" w14:textId="77777777" w:rsidR="00536185" w:rsidRDefault="00536185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32F1B">
              <w:rPr>
                <w:rFonts w:ascii="Arial" w:hAnsi="Arial" w:cs="Arial"/>
                <w:b/>
                <w:sz w:val="24"/>
                <w:szCs w:val="24"/>
                <w:lang w:val="es-ES"/>
              </w:rPr>
              <w:t>EJES TEMÁTICOS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PARA LA TRANSVERSALIDAD</w:t>
            </w:r>
            <w:r w:rsidRPr="00032F1B">
              <w:rPr>
                <w:rFonts w:ascii="Arial" w:hAnsi="Arial" w:cs="Arial"/>
                <w:b/>
                <w:sz w:val="24"/>
                <w:szCs w:val="24"/>
                <w:lang w:val="es-ES"/>
              </w:rPr>
              <w:t>:</w:t>
            </w:r>
          </w:p>
          <w:p w14:paraId="7213AE98" w14:textId="77777777" w:rsidR="00170003" w:rsidRDefault="00170003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781DEA89" w14:textId="77777777" w:rsidR="009237EA" w:rsidRDefault="00170003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Desde el área de lenguaje:</w:t>
            </w:r>
          </w:p>
          <w:p w14:paraId="2EBB8A93" w14:textId="77777777" w:rsidR="00170003" w:rsidRDefault="00170003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</w:p>
          <w:p w14:paraId="6BBFE62B" w14:textId="77777777" w:rsidR="00170003" w:rsidRPr="00170003" w:rsidRDefault="00170003" w:rsidP="00C20280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003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Componente semántico: </w:t>
            </w:r>
            <w:r w:rsidRPr="00170003">
              <w:rPr>
                <w:rFonts w:ascii="Arial" w:hAnsi="Arial" w:cs="Arial"/>
                <w:sz w:val="24"/>
                <w:szCs w:val="24"/>
                <w:lang w:val="es-ES"/>
              </w:rPr>
              <w:t>hace referencia al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170003">
              <w:rPr>
                <w:rFonts w:ascii="Arial" w:hAnsi="Arial" w:cs="Arial"/>
                <w:sz w:val="24"/>
                <w:szCs w:val="24"/>
                <w:lang w:val="es-ES"/>
              </w:rPr>
              <w:t>sentido del texto en términos de su significado.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170003">
              <w:rPr>
                <w:rFonts w:ascii="Arial" w:hAnsi="Arial" w:cs="Arial"/>
                <w:sz w:val="24"/>
                <w:szCs w:val="24"/>
                <w:lang w:val="es-ES"/>
              </w:rPr>
              <w:t>Este componente indaga por el qué se dice en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170003">
              <w:rPr>
                <w:rFonts w:ascii="Arial" w:hAnsi="Arial" w:cs="Arial"/>
                <w:sz w:val="24"/>
                <w:szCs w:val="24"/>
                <w:lang w:val="es-ES"/>
              </w:rPr>
              <w:t>el texto.</w:t>
            </w:r>
          </w:p>
          <w:p w14:paraId="3BEDE560" w14:textId="77777777" w:rsidR="00170003" w:rsidRPr="00170003" w:rsidRDefault="00170003" w:rsidP="00C20280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70003">
              <w:rPr>
                <w:rFonts w:ascii="Arial" w:hAnsi="Arial" w:cs="Arial"/>
                <w:b/>
                <w:sz w:val="24"/>
                <w:szCs w:val="24"/>
                <w:lang w:val="es-ES"/>
              </w:rPr>
              <w:t>Componente sintáctico:</w:t>
            </w:r>
            <w:r w:rsidRPr="00170003">
              <w:rPr>
                <w:rFonts w:ascii="Arial" w:hAnsi="Arial" w:cs="Arial"/>
                <w:sz w:val="24"/>
                <w:szCs w:val="24"/>
                <w:lang w:val="es-ES"/>
              </w:rPr>
              <w:t xml:space="preserve"> se relaciona con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170003">
              <w:rPr>
                <w:rFonts w:ascii="Arial" w:hAnsi="Arial" w:cs="Arial"/>
                <w:sz w:val="24"/>
                <w:szCs w:val="24"/>
                <w:lang w:val="es-ES"/>
              </w:rPr>
              <w:t>la organización del texto en términos de su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170003">
              <w:rPr>
                <w:rFonts w:ascii="Arial" w:hAnsi="Arial" w:cs="Arial"/>
                <w:sz w:val="24"/>
                <w:szCs w:val="24"/>
                <w:lang w:val="es-ES"/>
              </w:rPr>
              <w:t>coherencia y cohesión. Este componente indaga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170003">
              <w:rPr>
                <w:rFonts w:ascii="Arial" w:hAnsi="Arial" w:cs="Arial"/>
                <w:sz w:val="24"/>
                <w:szCs w:val="24"/>
                <w:lang w:val="es-ES"/>
              </w:rPr>
              <w:t>por el cómo se dice.</w:t>
            </w:r>
          </w:p>
          <w:p w14:paraId="30856121" w14:textId="77777777" w:rsidR="00461AC6" w:rsidRPr="00032F1B" w:rsidRDefault="00170003" w:rsidP="00FC026C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70003">
              <w:rPr>
                <w:rFonts w:ascii="Arial" w:hAnsi="Arial" w:cs="Arial"/>
                <w:b/>
                <w:sz w:val="24"/>
                <w:szCs w:val="24"/>
                <w:lang w:val="es-ES"/>
              </w:rPr>
              <w:t>Componente pragmático:</w:t>
            </w:r>
            <w:r w:rsidRPr="00170003">
              <w:rPr>
                <w:rFonts w:ascii="Arial" w:hAnsi="Arial" w:cs="Arial"/>
                <w:sz w:val="24"/>
                <w:szCs w:val="24"/>
                <w:lang w:val="es-ES"/>
              </w:rPr>
              <w:t xml:space="preserve"> tiene que ver con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170003">
              <w:rPr>
                <w:rFonts w:ascii="Arial" w:hAnsi="Arial" w:cs="Arial"/>
                <w:sz w:val="24"/>
                <w:szCs w:val="24"/>
                <w:lang w:val="es-ES"/>
              </w:rPr>
              <w:t>el para qué se dice, en función de la situación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170003">
              <w:rPr>
                <w:rFonts w:ascii="Arial" w:hAnsi="Arial" w:cs="Arial"/>
                <w:sz w:val="24"/>
                <w:szCs w:val="24"/>
                <w:lang w:val="es-ES"/>
              </w:rPr>
              <w:t>de comunicación.</w:t>
            </w:r>
          </w:p>
        </w:tc>
      </w:tr>
      <w:tr w:rsidR="00536185" w:rsidRPr="00032F1B" w14:paraId="636A3464" w14:textId="77777777" w:rsidTr="00C072C0">
        <w:tc>
          <w:tcPr>
            <w:tcW w:w="14567" w:type="dxa"/>
          </w:tcPr>
          <w:p w14:paraId="00EB4EEE" w14:textId="77777777" w:rsidR="000D72AD" w:rsidRDefault="000D72AD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5E3FB61C" w14:textId="77777777" w:rsidR="00536185" w:rsidRDefault="00536185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32F1B">
              <w:rPr>
                <w:rFonts w:ascii="Arial" w:hAnsi="Arial" w:cs="Arial"/>
                <w:b/>
                <w:sz w:val="24"/>
                <w:szCs w:val="24"/>
                <w:lang w:val="es-ES"/>
              </w:rPr>
              <w:t>METODOLOGÍA:</w:t>
            </w:r>
          </w:p>
          <w:p w14:paraId="4D3A2C1C" w14:textId="77777777" w:rsidR="00B820CE" w:rsidRDefault="00B820CE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4BBB0E9B" w14:textId="77777777" w:rsidR="006E3372" w:rsidRDefault="00B820CE" w:rsidP="00C20280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820CE">
              <w:rPr>
                <w:rFonts w:ascii="Arial" w:hAnsi="Arial" w:cs="Arial"/>
                <w:sz w:val="24"/>
                <w:szCs w:val="24"/>
                <w:lang w:val="es-ES"/>
              </w:rPr>
              <w:t>Para un desarrollo efectivo de la experiencia, es pertinente</w:t>
            </w:r>
            <w:r w:rsidR="00FC026C">
              <w:rPr>
                <w:rFonts w:ascii="Arial" w:hAnsi="Arial" w:cs="Arial"/>
                <w:sz w:val="24"/>
                <w:szCs w:val="24"/>
                <w:lang w:val="es-ES"/>
              </w:rPr>
              <w:t xml:space="preserve">: </w:t>
            </w:r>
            <w:r w:rsidRPr="00B820CE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14:paraId="622C2161" w14:textId="77777777" w:rsidR="006E3372" w:rsidRPr="00C20280" w:rsidRDefault="006E3372" w:rsidP="00C20280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209749B" w14:textId="77777777" w:rsidR="006E3372" w:rsidRPr="00C20280" w:rsidRDefault="000D72AD" w:rsidP="00C20280">
            <w:pPr>
              <w:pStyle w:val="Prrafodelista"/>
              <w:numPr>
                <w:ilvl w:val="0"/>
                <w:numId w:val="8"/>
              </w:num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20280"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  <w:r w:rsidR="006E3372" w:rsidRPr="00C20280">
              <w:rPr>
                <w:rFonts w:ascii="Arial" w:hAnsi="Arial" w:cs="Arial"/>
                <w:sz w:val="24"/>
                <w:szCs w:val="24"/>
                <w:lang w:val="es-ES"/>
              </w:rPr>
              <w:t>iagnóstico</w:t>
            </w:r>
            <w:r w:rsidRPr="00C20280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6E3372" w:rsidRPr="00C20280">
              <w:rPr>
                <w:rFonts w:ascii="Arial" w:hAnsi="Arial" w:cs="Arial"/>
                <w:sz w:val="24"/>
                <w:szCs w:val="24"/>
                <w:lang w:val="es-ES"/>
              </w:rPr>
              <w:t xml:space="preserve">de necesidades institucionales. </w:t>
            </w:r>
          </w:p>
          <w:p w14:paraId="4FCB4D80" w14:textId="7E538899" w:rsidR="006E3372" w:rsidRPr="00C20280" w:rsidRDefault="000D72AD" w:rsidP="00C20280">
            <w:pPr>
              <w:pStyle w:val="Prrafodelista"/>
              <w:numPr>
                <w:ilvl w:val="0"/>
                <w:numId w:val="8"/>
              </w:num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20280"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  <w:r w:rsidR="003770AF" w:rsidRPr="00C20280">
              <w:rPr>
                <w:rFonts w:ascii="Arial" w:hAnsi="Arial" w:cs="Arial"/>
                <w:sz w:val="24"/>
                <w:szCs w:val="24"/>
                <w:lang w:val="es-ES"/>
              </w:rPr>
              <w:t>iseño</w:t>
            </w:r>
            <w:r w:rsidRPr="00C20280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3770AF" w:rsidRPr="00C20280">
              <w:rPr>
                <w:rFonts w:ascii="Arial" w:hAnsi="Arial" w:cs="Arial"/>
                <w:sz w:val="24"/>
                <w:szCs w:val="24"/>
                <w:lang w:val="es-ES"/>
              </w:rPr>
              <w:t>de actividades a partir</w:t>
            </w:r>
            <w:r w:rsidRPr="00C20280">
              <w:rPr>
                <w:rFonts w:ascii="Arial" w:hAnsi="Arial" w:cs="Arial"/>
                <w:sz w:val="24"/>
                <w:szCs w:val="24"/>
                <w:lang w:val="es-ES"/>
              </w:rPr>
              <w:t xml:space="preserve"> de las estrategias propuestas y </w:t>
            </w:r>
            <w:r w:rsidR="004E3672" w:rsidRPr="00C20280"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  <w:r w:rsidRPr="00C20280">
              <w:rPr>
                <w:rFonts w:ascii="Arial" w:hAnsi="Arial" w:cs="Arial"/>
                <w:sz w:val="24"/>
                <w:szCs w:val="24"/>
                <w:lang w:val="es-ES"/>
              </w:rPr>
              <w:t>el diagnóstico.</w:t>
            </w:r>
            <w:r w:rsidR="006B597C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 w:rsidR="00475B31" w:rsidRPr="00C20280">
              <w:rPr>
                <w:rFonts w:ascii="Arial" w:hAnsi="Arial" w:cs="Arial"/>
                <w:sz w:val="24"/>
                <w:szCs w:val="24"/>
                <w:lang w:val="es-ES"/>
              </w:rPr>
              <w:t>en reunión de área planear las diferentes actividades)</w:t>
            </w:r>
          </w:p>
          <w:p w14:paraId="4569169E" w14:textId="402CE826" w:rsidR="000D72AD" w:rsidRPr="00C20280" w:rsidRDefault="000D72AD" w:rsidP="00C20280">
            <w:pPr>
              <w:pStyle w:val="Prrafodelista"/>
              <w:numPr>
                <w:ilvl w:val="0"/>
                <w:numId w:val="8"/>
              </w:num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20280">
              <w:rPr>
                <w:rFonts w:ascii="Arial" w:hAnsi="Arial" w:cs="Arial"/>
                <w:sz w:val="24"/>
                <w:szCs w:val="24"/>
                <w:lang w:val="es-ES"/>
              </w:rPr>
              <w:t>I</w:t>
            </w:r>
            <w:r w:rsidR="003770AF" w:rsidRPr="00C20280">
              <w:rPr>
                <w:rFonts w:ascii="Arial" w:hAnsi="Arial" w:cs="Arial"/>
                <w:sz w:val="24"/>
                <w:szCs w:val="24"/>
                <w:lang w:val="es-ES"/>
              </w:rPr>
              <w:t>mplementación</w:t>
            </w:r>
            <w:r w:rsidRPr="00C20280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3770AF" w:rsidRPr="00C20280">
              <w:rPr>
                <w:rFonts w:ascii="Arial" w:hAnsi="Arial" w:cs="Arial"/>
                <w:sz w:val="24"/>
                <w:szCs w:val="24"/>
                <w:lang w:val="es-ES"/>
              </w:rPr>
              <w:t>de las activid</w:t>
            </w:r>
            <w:r w:rsidR="006B597C">
              <w:rPr>
                <w:rFonts w:ascii="Arial" w:hAnsi="Arial" w:cs="Arial"/>
                <w:sz w:val="24"/>
                <w:szCs w:val="24"/>
                <w:lang w:val="es-ES"/>
              </w:rPr>
              <w:t>ades.</w:t>
            </w:r>
          </w:p>
          <w:p w14:paraId="6B95938C" w14:textId="77777777" w:rsidR="00FC026C" w:rsidRDefault="000D72AD" w:rsidP="00C369C3">
            <w:pPr>
              <w:pStyle w:val="Prrafodelista"/>
              <w:numPr>
                <w:ilvl w:val="0"/>
                <w:numId w:val="8"/>
              </w:num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C026C">
              <w:rPr>
                <w:rFonts w:ascii="Arial" w:hAnsi="Arial" w:cs="Arial"/>
                <w:sz w:val="24"/>
                <w:szCs w:val="24"/>
                <w:lang w:val="es-ES"/>
              </w:rPr>
              <w:t>S</w:t>
            </w:r>
            <w:r w:rsidR="003770AF" w:rsidRPr="00FC026C">
              <w:rPr>
                <w:rFonts w:ascii="Arial" w:hAnsi="Arial" w:cs="Arial"/>
                <w:sz w:val="24"/>
                <w:szCs w:val="24"/>
                <w:lang w:val="es-ES"/>
              </w:rPr>
              <w:t xml:space="preserve">eguimiento </w:t>
            </w:r>
            <w:r w:rsidR="00FC026C" w:rsidRPr="00FC026C">
              <w:rPr>
                <w:rFonts w:ascii="Arial" w:hAnsi="Arial" w:cs="Arial"/>
                <w:sz w:val="24"/>
                <w:szCs w:val="24"/>
                <w:lang w:val="es-ES"/>
              </w:rPr>
              <w:t xml:space="preserve">semestral </w:t>
            </w:r>
            <w:r w:rsidR="003770AF" w:rsidRPr="00FC026C">
              <w:rPr>
                <w:rFonts w:ascii="Arial" w:hAnsi="Arial" w:cs="Arial"/>
                <w:sz w:val="24"/>
                <w:szCs w:val="24"/>
                <w:lang w:val="es-ES"/>
              </w:rPr>
              <w:t>de los avances del proceso de competencia lectora y escritora.</w:t>
            </w:r>
            <w:r w:rsidRPr="00FC026C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14:paraId="644A4E21" w14:textId="77777777" w:rsidR="003770AF" w:rsidRPr="00FC026C" w:rsidRDefault="000D72AD" w:rsidP="00C369C3">
            <w:pPr>
              <w:pStyle w:val="Prrafodelista"/>
              <w:numPr>
                <w:ilvl w:val="0"/>
                <w:numId w:val="8"/>
              </w:num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C026C">
              <w:rPr>
                <w:rFonts w:ascii="Arial" w:hAnsi="Arial" w:cs="Arial"/>
                <w:sz w:val="24"/>
                <w:szCs w:val="24"/>
                <w:lang w:val="es-ES"/>
              </w:rPr>
              <w:t>Ev</w:t>
            </w:r>
            <w:r w:rsidR="003770AF" w:rsidRPr="00FC026C">
              <w:rPr>
                <w:rFonts w:ascii="Arial" w:hAnsi="Arial" w:cs="Arial"/>
                <w:sz w:val="24"/>
                <w:szCs w:val="24"/>
                <w:lang w:val="es-ES"/>
              </w:rPr>
              <w:t>aluación</w:t>
            </w:r>
            <w:r w:rsidRPr="00FC026C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3770AF" w:rsidRPr="00FC026C">
              <w:rPr>
                <w:rFonts w:ascii="Arial" w:hAnsi="Arial" w:cs="Arial"/>
                <w:sz w:val="24"/>
                <w:szCs w:val="24"/>
                <w:lang w:val="es-ES"/>
              </w:rPr>
              <w:t xml:space="preserve">de los resultados: evaluar el impacto de la estrategia de manera bimestral y entregar evidencias. </w:t>
            </w:r>
            <w:r w:rsidR="004E3672" w:rsidRPr="00FC026C">
              <w:rPr>
                <w:rFonts w:ascii="Arial" w:hAnsi="Arial" w:cs="Arial"/>
                <w:sz w:val="24"/>
                <w:szCs w:val="24"/>
                <w:lang w:val="es-ES"/>
              </w:rPr>
              <w:t>(diseñar formato)</w:t>
            </w:r>
          </w:p>
          <w:p w14:paraId="11A433F7" w14:textId="77777777" w:rsidR="00536185" w:rsidRPr="00032F1B" w:rsidRDefault="003770AF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</w:tr>
      <w:tr w:rsidR="00536185" w:rsidRPr="004E3672" w14:paraId="4C4177AB" w14:textId="77777777" w:rsidTr="00C072C0">
        <w:tc>
          <w:tcPr>
            <w:tcW w:w="14567" w:type="dxa"/>
          </w:tcPr>
          <w:p w14:paraId="7C68B9DD" w14:textId="77777777" w:rsidR="00C20280" w:rsidRDefault="00C20280" w:rsidP="00C20280">
            <w:pPr>
              <w:spacing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58AF55CF" w14:textId="77777777" w:rsidR="004E3672" w:rsidRPr="004E3672" w:rsidRDefault="00536185" w:rsidP="00C20280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4E3672">
              <w:rPr>
                <w:rFonts w:ascii="Arial" w:hAnsi="Arial" w:cs="Arial"/>
                <w:b/>
                <w:sz w:val="24"/>
                <w:szCs w:val="24"/>
                <w:lang w:val="es-ES"/>
              </w:rPr>
              <w:t>RECURSOS:</w:t>
            </w:r>
            <w:r w:rsidR="00934E12" w:rsidRPr="004E3672">
              <w:rPr>
                <w:rFonts w:ascii="Arial" w:hAnsi="Arial" w:cs="Arial"/>
              </w:rPr>
              <w:t xml:space="preserve"> </w:t>
            </w:r>
          </w:p>
          <w:p w14:paraId="597BD039" w14:textId="77777777" w:rsidR="004E3672" w:rsidRPr="004E3672" w:rsidRDefault="004E3672" w:rsidP="00C202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3672">
              <w:rPr>
                <w:rFonts w:ascii="Arial" w:hAnsi="Arial" w:cs="Arial"/>
                <w:sz w:val="24"/>
                <w:szCs w:val="24"/>
              </w:rPr>
              <w:t>Físicos: aula de clase, copias del ma</w:t>
            </w:r>
            <w:r w:rsidR="00FC026C">
              <w:rPr>
                <w:rFonts w:ascii="Arial" w:hAnsi="Arial" w:cs="Arial"/>
                <w:sz w:val="24"/>
                <w:szCs w:val="24"/>
              </w:rPr>
              <w:t>terial para cada una de las actividad</w:t>
            </w:r>
            <w:r w:rsidRPr="004E3672">
              <w:rPr>
                <w:rFonts w:ascii="Arial" w:hAnsi="Arial" w:cs="Arial"/>
                <w:sz w:val="24"/>
                <w:szCs w:val="24"/>
              </w:rPr>
              <w:t>es.</w:t>
            </w:r>
          </w:p>
          <w:p w14:paraId="7DEFF55E" w14:textId="77777777" w:rsidR="004E3672" w:rsidRPr="004E3672" w:rsidRDefault="004E3672" w:rsidP="00C202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3672">
              <w:rPr>
                <w:rFonts w:ascii="Arial" w:hAnsi="Arial" w:cs="Arial"/>
                <w:sz w:val="24"/>
                <w:szCs w:val="24"/>
              </w:rPr>
              <w:t>Humanos: comunidad educativa: docentes, estudiantes, directivos, padres de familia, bibliotecaria.</w:t>
            </w:r>
          </w:p>
          <w:p w14:paraId="79A50F1B" w14:textId="77777777" w:rsidR="004E3672" w:rsidRPr="00FC026C" w:rsidRDefault="004E3672" w:rsidP="00C202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3672">
              <w:rPr>
                <w:rFonts w:ascii="Arial" w:hAnsi="Arial" w:cs="Arial"/>
                <w:sz w:val="24"/>
                <w:szCs w:val="24"/>
              </w:rPr>
              <w:t>Intelectuales:</w:t>
            </w:r>
            <w:r w:rsidRPr="00674B39">
              <w:rPr>
                <w:rFonts w:ascii="Arial" w:hAnsi="Arial" w:cs="Arial"/>
                <w:sz w:val="24"/>
                <w:szCs w:val="24"/>
              </w:rPr>
              <w:t xml:space="preserve"> docentes idóneos en la planificación de las estrategias. </w:t>
            </w:r>
          </w:p>
        </w:tc>
      </w:tr>
      <w:tr w:rsidR="00536185" w:rsidRPr="004E3672" w14:paraId="75C9F977" w14:textId="77777777" w:rsidTr="00C072C0">
        <w:tc>
          <w:tcPr>
            <w:tcW w:w="14567" w:type="dxa"/>
          </w:tcPr>
          <w:p w14:paraId="0698B484" w14:textId="77777777" w:rsidR="00536185" w:rsidRDefault="00F020DB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4E3672">
              <w:rPr>
                <w:rFonts w:ascii="Arial" w:hAnsi="Arial" w:cs="Arial"/>
                <w:b/>
                <w:sz w:val="24"/>
                <w:szCs w:val="24"/>
                <w:lang w:val="es-ES"/>
              </w:rPr>
              <w:t>SEGUIMIENTO:</w:t>
            </w:r>
          </w:p>
          <w:p w14:paraId="2B51D3D1" w14:textId="77777777" w:rsidR="0074413C" w:rsidRDefault="0074413C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7D37C4AD" w14:textId="77777777" w:rsidR="0074413C" w:rsidRPr="0074413C" w:rsidRDefault="0074413C" w:rsidP="00C20280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Para el seguimiento de </w:t>
            </w:r>
            <w:r w:rsidR="00FC026C">
              <w:rPr>
                <w:rFonts w:ascii="Arial" w:hAnsi="Arial" w:cs="Arial"/>
                <w:sz w:val="24"/>
                <w:szCs w:val="24"/>
                <w:lang w:val="es-ES"/>
              </w:rPr>
              <w:t>la estrategia se implementará el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formato </w:t>
            </w:r>
            <w:r w:rsidR="00FC026C">
              <w:rPr>
                <w:rFonts w:ascii="Arial" w:hAnsi="Arial" w:cs="Arial"/>
                <w:sz w:val="24"/>
                <w:szCs w:val="24"/>
                <w:lang w:val="es-ES"/>
              </w:rPr>
              <w:t xml:space="preserve">institucional de sistematización de prácticas de aula y se </w:t>
            </w:r>
            <w:r w:rsidR="00531222">
              <w:rPr>
                <w:rFonts w:ascii="Arial" w:hAnsi="Arial" w:cs="Arial"/>
                <w:sz w:val="24"/>
                <w:szCs w:val="24"/>
                <w:lang w:val="es-ES"/>
              </w:rPr>
              <w:t>adjuntar</w:t>
            </w:r>
            <w:r w:rsidR="00FC026C">
              <w:rPr>
                <w:rFonts w:ascii="Arial" w:hAnsi="Arial" w:cs="Arial"/>
                <w:sz w:val="24"/>
                <w:szCs w:val="24"/>
                <w:lang w:val="es-ES"/>
              </w:rPr>
              <w:t>an</w:t>
            </w:r>
            <w:r w:rsidR="00531222">
              <w:rPr>
                <w:rFonts w:ascii="Arial" w:hAnsi="Arial" w:cs="Arial"/>
                <w:sz w:val="24"/>
                <w:szCs w:val="24"/>
                <w:lang w:val="es-ES"/>
              </w:rPr>
              <w:t xml:space="preserve"> las evidencias de la implementación y las sugerencias para el mejoramiento. 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 </w:t>
            </w:r>
          </w:p>
          <w:p w14:paraId="5F811330" w14:textId="77777777" w:rsidR="0074413C" w:rsidRPr="004E3672" w:rsidRDefault="0074413C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F020DB" w:rsidRPr="004E3672" w14:paraId="298F4232" w14:textId="77777777" w:rsidTr="00C072C0">
        <w:tc>
          <w:tcPr>
            <w:tcW w:w="14567" w:type="dxa"/>
          </w:tcPr>
          <w:p w14:paraId="6074530C" w14:textId="77777777" w:rsidR="00F020DB" w:rsidRPr="004E3672" w:rsidRDefault="00F020DB" w:rsidP="00C20280">
            <w:p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E367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EVALUACIÓN: </w:t>
            </w:r>
          </w:p>
          <w:p w14:paraId="69A2E745" w14:textId="77777777" w:rsidR="00531222" w:rsidRPr="004E3672" w:rsidRDefault="00531222" w:rsidP="00C20280">
            <w:pPr>
              <w:spacing w:after="0"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B64A9">
              <w:rPr>
                <w:rFonts w:ascii="Arial" w:hAnsi="Arial" w:cs="Arial"/>
                <w:sz w:val="24"/>
                <w:szCs w:val="24"/>
                <w:lang w:val="es-ES"/>
              </w:rPr>
              <w:t xml:space="preserve">Para la evaluación de la estrategia, se </w:t>
            </w:r>
            <w:proofErr w:type="gramStart"/>
            <w:r w:rsidRPr="000B64A9">
              <w:rPr>
                <w:rFonts w:ascii="Arial" w:hAnsi="Arial" w:cs="Arial"/>
                <w:sz w:val="24"/>
                <w:szCs w:val="24"/>
                <w:lang w:val="es-ES"/>
              </w:rPr>
              <w:t>implementara</w:t>
            </w:r>
            <w:proofErr w:type="gramEnd"/>
            <w:r w:rsidRPr="000B64A9">
              <w:rPr>
                <w:rFonts w:ascii="Arial" w:hAnsi="Arial" w:cs="Arial"/>
                <w:sz w:val="24"/>
                <w:szCs w:val="24"/>
                <w:lang w:val="es-ES"/>
              </w:rPr>
              <w:t xml:space="preserve"> la matriz DOFA, </w:t>
            </w:r>
            <w:r w:rsidR="000B64A9">
              <w:rPr>
                <w:rFonts w:ascii="Arial" w:hAnsi="Arial" w:cs="Arial"/>
                <w:sz w:val="24"/>
                <w:szCs w:val="24"/>
                <w:lang w:val="es-ES"/>
              </w:rPr>
              <w:t xml:space="preserve">con el fin de determinar las dificultades y fortalezas del proceso, dicha evaluación se </w:t>
            </w:r>
            <w:r w:rsidR="0075613B">
              <w:rPr>
                <w:rFonts w:ascii="Arial" w:hAnsi="Arial" w:cs="Arial"/>
                <w:sz w:val="24"/>
                <w:szCs w:val="24"/>
                <w:lang w:val="es-ES"/>
              </w:rPr>
              <w:t>realizara de manera semestral</w:t>
            </w:r>
            <w:r w:rsidR="00B9668C">
              <w:rPr>
                <w:rFonts w:ascii="Arial" w:hAnsi="Arial" w:cs="Arial"/>
                <w:sz w:val="24"/>
                <w:szCs w:val="24"/>
                <w:lang w:val="es-ES"/>
              </w:rPr>
              <w:t xml:space="preserve">. </w:t>
            </w:r>
            <w:r w:rsidRPr="000B64A9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10CAEB4A" w14:textId="77777777" w:rsidR="00EF4474" w:rsidRDefault="00EF4474" w:rsidP="00C20280">
      <w:pPr>
        <w:tabs>
          <w:tab w:val="left" w:pos="1440"/>
          <w:tab w:val="center" w:pos="7002"/>
        </w:tabs>
        <w:spacing w:line="276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4D840BFE" w14:textId="77777777" w:rsidR="00EF4474" w:rsidRDefault="00EF4474" w:rsidP="00C20280">
      <w:pPr>
        <w:tabs>
          <w:tab w:val="left" w:pos="1440"/>
          <w:tab w:val="center" w:pos="7002"/>
        </w:tabs>
        <w:spacing w:line="276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77EB42DD" w14:textId="534DB0DC" w:rsidR="006A58F8" w:rsidRDefault="00C072C0" w:rsidP="00C20280">
      <w:pPr>
        <w:tabs>
          <w:tab w:val="left" w:pos="1440"/>
          <w:tab w:val="center" w:pos="7002"/>
        </w:tabs>
        <w:spacing w:line="276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CRONOGRAMA DE ACTIVIDADES </w:t>
      </w:r>
    </w:p>
    <w:p w14:paraId="17711C29" w14:textId="77777777" w:rsidR="0018539F" w:rsidRDefault="0018539F" w:rsidP="0018539F">
      <w:pPr>
        <w:tabs>
          <w:tab w:val="left" w:pos="1440"/>
          <w:tab w:val="center" w:pos="7002"/>
        </w:tabs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"/>
        <w:gridCol w:w="2254"/>
        <w:gridCol w:w="7140"/>
        <w:gridCol w:w="3510"/>
      </w:tblGrid>
      <w:tr w:rsidR="0018539F" w:rsidRPr="00032F1B" w14:paraId="5C943B24" w14:textId="77777777" w:rsidTr="00602900">
        <w:tc>
          <w:tcPr>
            <w:tcW w:w="1101" w:type="dxa"/>
          </w:tcPr>
          <w:p w14:paraId="69521EBE" w14:textId="77777777" w:rsidR="0018539F" w:rsidRPr="00032F1B" w:rsidRDefault="0018539F" w:rsidP="006029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32F1B">
              <w:rPr>
                <w:rFonts w:ascii="Arial" w:hAnsi="Arial" w:cs="Arial"/>
                <w:b/>
                <w:sz w:val="24"/>
                <w:szCs w:val="24"/>
                <w:lang w:val="es-ES"/>
              </w:rPr>
              <w:t>Nº</w:t>
            </w:r>
          </w:p>
        </w:tc>
        <w:tc>
          <w:tcPr>
            <w:tcW w:w="2268" w:type="dxa"/>
          </w:tcPr>
          <w:p w14:paraId="0E7254AA" w14:textId="77777777" w:rsidR="0018539F" w:rsidRPr="00032F1B" w:rsidRDefault="0018539F" w:rsidP="006029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32F1B">
              <w:rPr>
                <w:rFonts w:ascii="Arial" w:hAnsi="Arial" w:cs="Arial"/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7239" w:type="dxa"/>
          </w:tcPr>
          <w:p w14:paraId="5326B7FA" w14:textId="77777777" w:rsidR="0018539F" w:rsidRPr="00032F1B" w:rsidRDefault="0018539F" w:rsidP="006029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32F1B">
              <w:rPr>
                <w:rFonts w:ascii="Arial" w:hAnsi="Arial" w:cs="Arial"/>
                <w:b/>
                <w:sz w:val="24"/>
                <w:szCs w:val="24"/>
                <w:lang w:val="es-ES"/>
              </w:rPr>
              <w:t>ACTIVIDAD</w:t>
            </w:r>
          </w:p>
        </w:tc>
        <w:tc>
          <w:tcPr>
            <w:tcW w:w="3536" w:type="dxa"/>
          </w:tcPr>
          <w:p w14:paraId="0F6CD0D5" w14:textId="77777777" w:rsidR="0018539F" w:rsidRPr="00032F1B" w:rsidRDefault="0018539F" w:rsidP="006029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32F1B">
              <w:rPr>
                <w:rFonts w:ascii="Arial" w:hAnsi="Arial" w:cs="Arial"/>
                <w:b/>
                <w:sz w:val="24"/>
                <w:szCs w:val="24"/>
                <w:lang w:val="es-ES"/>
              </w:rPr>
              <w:t>RESPONSABLE</w:t>
            </w:r>
          </w:p>
        </w:tc>
      </w:tr>
      <w:tr w:rsidR="0018539F" w:rsidRPr="00032F1B" w14:paraId="33E18F62" w14:textId="77777777" w:rsidTr="00602900">
        <w:tc>
          <w:tcPr>
            <w:tcW w:w="1101" w:type="dxa"/>
          </w:tcPr>
          <w:p w14:paraId="3DADC405" w14:textId="77777777" w:rsidR="0018539F" w:rsidRDefault="0018539F" w:rsidP="00602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E45DBE4" w14:textId="77777777" w:rsidR="0018539F" w:rsidRPr="00032F1B" w:rsidRDefault="0018539F" w:rsidP="00602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  <w:p w14:paraId="69119F21" w14:textId="77777777" w:rsidR="0018539F" w:rsidRDefault="0018539F" w:rsidP="00602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1FD23C9" w14:textId="77777777" w:rsidR="0018539F" w:rsidRDefault="0018539F" w:rsidP="00602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48A1CCD" w14:textId="77777777" w:rsidR="003C5A60" w:rsidRDefault="003C5A60" w:rsidP="00602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  <w:p w14:paraId="3FF66F3B" w14:textId="77777777" w:rsidR="003C5A60" w:rsidRDefault="003C5A60" w:rsidP="00602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2BD4DF8" w14:textId="77777777" w:rsidR="003C5A60" w:rsidRDefault="003C5A60" w:rsidP="00602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4DC3541" w14:textId="4BB7E96B" w:rsidR="003C5A60" w:rsidRPr="00032F1B" w:rsidRDefault="003C5A60" w:rsidP="003C5A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0EF3A01C" w14:textId="77777777" w:rsidR="0018539F" w:rsidRDefault="0018539F" w:rsidP="00602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961945E" w14:textId="77777777" w:rsidR="003C5A60" w:rsidRDefault="003C5A60" w:rsidP="00602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abril de 2021</w:t>
            </w:r>
          </w:p>
          <w:p w14:paraId="29002F72" w14:textId="77777777" w:rsidR="003C5A60" w:rsidRDefault="003C5A60" w:rsidP="00602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60CC58D" w14:textId="77777777" w:rsidR="003C5A60" w:rsidRDefault="003C5A60" w:rsidP="00602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D2AC881" w14:textId="4AA10B34" w:rsidR="003C5A60" w:rsidRDefault="003C5A60" w:rsidP="00602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Julio de 2021</w:t>
            </w:r>
          </w:p>
          <w:p w14:paraId="27A670DE" w14:textId="3744C87E" w:rsidR="003C5A60" w:rsidRDefault="003C5A60" w:rsidP="00602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4CC6D6D" w14:textId="1F37B078" w:rsidR="003C5A60" w:rsidRDefault="003C5A60" w:rsidP="00602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679B89F" w14:textId="3EB2A6A5" w:rsidR="003C5A60" w:rsidRDefault="003C5A60" w:rsidP="00602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Septiembre </w:t>
            </w:r>
          </w:p>
          <w:p w14:paraId="2DB9C1DC" w14:textId="4340EF58" w:rsidR="0018539F" w:rsidRDefault="0018539F" w:rsidP="00602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14:paraId="4A4EE76B" w14:textId="77777777" w:rsidR="0018539F" w:rsidRDefault="0018539F" w:rsidP="00602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010CD2F" w14:textId="77777777" w:rsidR="0018539F" w:rsidRDefault="0018539F" w:rsidP="00602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F9C71B2" w14:textId="706C8206" w:rsidR="0018539F" w:rsidRPr="00032F1B" w:rsidRDefault="0018539F" w:rsidP="00602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7239" w:type="dxa"/>
          </w:tcPr>
          <w:p w14:paraId="1FC2898A" w14:textId="77777777" w:rsidR="0018539F" w:rsidRDefault="0018539F" w:rsidP="0060290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95B8F3E" w14:textId="77777777" w:rsidR="003C5A60" w:rsidRDefault="003C5A60" w:rsidP="0060290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Promoción de lectura a partir de la lectura de una obra literaria en cada grado.</w:t>
            </w:r>
          </w:p>
          <w:p w14:paraId="59E96B4D" w14:textId="77777777" w:rsidR="0018539F" w:rsidRDefault="0018539F" w:rsidP="0060290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9595CB1" w14:textId="118EDEC5" w:rsidR="003C5A60" w:rsidRDefault="003C5A60" w:rsidP="003C5A6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Promoción de lectura a partir de la lectura de una obra literaria en cada grado.</w:t>
            </w:r>
          </w:p>
          <w:p w14:paraId="3104DBD2" w14:textId="2271E03B" w:rsidR="003C5A60" w:rsidRDefault="003C5A60" w:rsidP="003C5A6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5C5B618" w14:textId="77777777" w:rsidR="003C5A60" w:rsidRDefault="003C5A60" w:rsidP="003C5A6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Promoción de lectura a partir de la lectura de una obra literaria en cada grado.</w:t>
            </w:r>
          </w:p>
          <w:p w14:paraId="05B40237" w14:textId="77777777" w:rsidR="003C5A60" w:rsidRDefault="003C5A60" w:rsidP="003C5A6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9586654" w14:textId="74463787" w:rsidR="0018539F" w:rsidRPr="00032F1B" w:rsidRDefault="0018539F" w:rsidP="006029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36" w:type="dxa"/>
          </w:tcPr>
          <w:p w14:paraId="3F5A69AD" w14:textId="77777777" w:rsidR="0018539F" w:rsidRPr="00032F1B" w:rsidRDefault="0018539F" w:rsidP="00602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0A94DE6E" w14:textId="77777777" w:rsidR="0018539F" w:rsidRDefault="0018539F" w:rsidP="00602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Docentes de humanidades – Lengua Castellana </w:t>
            </w:r>
          </w:p>
          <w:p w14:paraId="0C25C781" w14:textId="77777777" w:rsidR="0018539F" w:rsidRDefault="0018539F" w:rsidP="00602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6F512D8" w14:textId="77777777" w:rsidR="0018539F" w:rsidRDefault="0018539F" w:rsidP="003C5A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12E0CE39" w14:textId="77777777" w:rsidR="0018539F" w:rsidRDefault="0018539F" w:rsidP="00602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5542DCF" w14:textId="77777777" w:rsidR="0018539F" w:rsidRDefault="0018539F" w:rsidP="00602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196E3485" w14:textId="77777777" w:rsidR="0018539F" w:rsidRPr="00032F1B" w:rsidRDefault="0018539F" w:rsidP="00602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6F467DDD" w14:textId="77777777" w:rsidR="0018539F" w:rsidRDefault="0018539F" w:rsidP="00C20280">
      <w:pPr>
        <w:tabs>
          <w:tab w:val="left" w:pos="1440"/>
          <w:tab w:val="center" w:pos="7002"/>
        </w:tabs>
        <w:spacing w:line="276" w:lineRule="auto"/>
        <w:rPr>
          <w:rFonts w:ascii="Arial" w:hAnsi="Arial" w:cs="Arial"/>
          <w:b/>
          <w:sz w:val="24"/>
          <w:szCs w:val="24"/>
          <w:lang w:val="es-ES"/>
        </w:rPr>
      </w:pPr>
    </w:p>
    <w:sectPr w:rsidR="0018539F" w:rsidSect="00421A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70" w:right="1417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FB6B4" w14:textId="77777777" w:rsidR="00F60007" w:rsidRDefault="00F60007" w:rsidP="00DA4AE9">
      <w:pPr>
        <w:spacing w:after="0" w:line="240" w:lineRule="auto"/>
      </w:pPr>
      <w:r>
        <w:separator/>
      </w:r>
    </w:p>
  </w:endnote>
  <w:endnote w:type="continuationSeparator" w:id="0">
    <w:p w14:paraId="03FC0762" w14:textId="77777777" w:rsidR="00F60007" w:rsidRDefault="00F60007" w:rsidP="00DA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087B" w14:textId="77777777" w:rsidR="00DA4AE9" w:rsidRDefault="00DA4A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27BB6" w14:textId="77777777" w:rsidR="00DA4AE9" w:rsidRDefault="00DA4A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91FC9" w14:textId="77777777" w:rsidR="00DA4AE9" w:rsidRDefault="00DA4A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5AA36" w14:textId="77777777" w:rsidR="00F60007" w:rsidRDefault="00F60007" w:rsidP="00DA4AE9">
      <w:pPr>
        <w:spacing w:after="0" w:line="240" w:lineRule="auto"/>
      </w:pPr>
      <w:r>
        <w:separator/>
      </w:r>
    </w:p>
  </w:footnote>
  <w:footnote w:type="continuationSeparator" w:id="0">
    <w:p w14:paraId="2BDB52D3" w14:textId="77777777" w:rsidR="00F60007" w:rsidRDefault="00F60007" w:rsidP="00DA4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ADFCA" w14:textId="13C76D15" w:rsidR="00DA4AE9" w:rsidRDefault="00F60007">
    <w:pPr>
      <w:pStyle w:val="Encabezado"/>
    </w:pPr>
    <w:r>
      <w:rPr>
        <w:noProof/>
      </w:rPr>
      <w:pict w14:anchorId="64B088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5594" o:spid="_x0000_s2062" type="#_x0000_t75" style="position:absolute;left:0;text-align:left;margin-left:0;margin-top:0;width:320pt;height:400pt;z-index:-251657216;mso-position-horizontal:center;mso-position-horizontal-relative:margin;mso-position-vertical:center;mso-position-vertical-relative:margin" o:allowincell="f">
          <v:imagedata r:id="rId1" o:title="IESalleCampoam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6CBFE" w14:textId="63830009" w:rsidR="00DA4AE9" w:rsidRDefault="00F60007">
    <w:pPr>
      <w:pStyle w:val="Encabezado"/>
    </w:pPr>
    <w:r>
      <w:rPr>
        <w:noProof/>
      </w:rPr>
      <w:pict w14:anchorId="33A53B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5595" o:spid="_x0000_s2063" type="#_x0000_t75" style="position:absolute;left:0;text-align:left;margin-left:0;margin-top:0;width:320pt;height:400pt;z-index:-251656192;mso-position-horizontal:center;mso-position-horizontal-relative:margin;mso-position-vertical:center;mso-position-vertical-relative:margin" o:allowincell="f">
          <v:imagedata r:id="rId1" o:title="IESalleCampoam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167FD" w14:textId="32A61909" w:rsidR="00DA4AE9" w:rsidRDefault="00F60007">
    <w:pPr>
      <w:pStyle w:val="Encabezado"/>
    </w:pPr>
    <w:r>
      <w:rPr>
        <w:noProof/>
      </w:rPr>
      <w:pict w14:anchorId="291B34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5593" o:spid="_x0000_s2061" type="#_x0000_t75" style="position:absolute;left:0;text-align:left;margin-left:0;margin-top:0;width:320pt;height:400pt;z-index:-251658240;mso-position-horizontal:center;mso-position-horizontal-relative:margin;mso-position-vertical:center;mso-position-vertical-relative:margin" o:allowincell="f">
          <v:imagedata r:id="rId1" o:title="IESalleCampoam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707"/>
    <w:multiLevelType w:val="hybridMultilevel"/>
    <w:tmpl w:val="1836512A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10095"/>
    <w:multiLevelType w:val="hybridMultilevel"/>
    <w:tmpl w:val="AFDC18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811D2"/>
    <w:multiLevelType w:val="hybridMultilevel"/>
    <w:tmpl w:val="11543618"/>
    <w:lvl w:ilvl="0" w:tplc="927048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211DE"/>
    <w:multiLevelType w:val="hybridMultilevel"/>
    <w:tmpl w:val="2EEED0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D7F63"/>
    <w:multiLevelType w:val="hybridMultilevel"/>
    <w:tmpl w:val="8AAED012"/>
    <w:lvl w:ilvl="0" w:tplc="24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46113C76"/>
    <w:multiLevelType w:val="hybridMultilevel"/>
    <w:tmpl w:val="1F3A44EE"/>
    <w:lvl w:ilvl="0" w:tplc="2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3324C99"/>
    <w:multiLevelType w:val="hybridMultilevel"/>
    <w:tmpl w:val="29F63C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5C45"/>
    <w:multiLevelType w:val="multilevel"/>
    <w:tmpl w:val="1D0E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F313E8"/>
    <w:multiLevelType w:val="hybridMultilevel"/>
    <w:tmpl w:val="D2440C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85"/>
    <w:rsid w:val="00007988"/>
    <w:rsid w:val="00023F3E"/>
    <w:rsid w:val="00061283"/>
    <w:rsid w:val="0006310C"/>
    <w:rsid w:val="0008107D"/>
    <w:rsid w:val="000B3447"/>
    <w:rsid w:val="000B4EFE"/>
    <w:rsid w:val="000B64A9"/>
    <w:rsid w:val="000D72AD"/>
    <w:rsid w:val="001532B5"/>
    <w:rsid w:val="00170003"/>
    <w:rsid w:val="0018539F"/>
    <w:rsid w:val="00194729"/>
    <w:rsid w:val="001C5F20"/>
    <w:rsid w:val="001D14EC"/>
    <w:rsid w:val="001E1C54"/>
    <w:rsid w:val="002061A5"/>
    <w:rsid w:val="0025306A"/>
    <w:rsid w:val="00260D25"/>
    <w:rsid w:val="00271EFE"/>
    <w:rsid w:val="00276D90"/>
    <w:rsid w:val="002A43FC"/>
    <w:rsid w:val="002C15A7"/>
    <w:rsid w:val="00360B0A"/>
    <w:rsid w:val="003770AF"/>
    <w:rsid w:val="003B068D"/>
    <w:rsid w:val="003C5A60"/>
    <w:rsid w:val="003D27B3"/>
    <w:rsid w:val="00436CF0"/>
    <w:rsid w:val="00452E57"/>
    <w:rsid w:val="00461AC6"/>
    <w:rsid w:val="00475A6C"/>
    <w:rsid w:val="00475B31"/>
    <w:rsid w:val="004B3C12"/>
    <w:rsid w:val="004C6C67"/>
    <w:rsid w:val="004E3672"/>
    <w:rsid w:val="00514D79"/>
    <w:rsid w:val="00531222"/>
    <w:rsid w:val="00536185"/>
    <w:rsid w:val="00592189"/>
    <w:rsid w:val="00595BD0"/>
    <w:rsid w:val="00602D59"/>
    <w:rsid w:val="00674B39"/>
    <w:rsid w:val="00675270"/>
    <w:rsid w:val="006756D4"/>
    <w:rsid w:val="00683250"/>
    <w:rsid w:val="00692529"/>
    <w:rsid w:val="006A3956"/>
    <w:rsid w:val="006A58F8"/>
    <w:rsid w:val="006B597C"/>
    <w:rsid w:val="006C21D4"/>
    <w:rsid w:val="006E3372"/>
    <w:rsid w:val="00715DB6"/>
    <w:rsid w:val="007270E6"/>
    <w:rsid w:val="0074413C"/>
    <w:rsid w:val="0075613B"/>
    <w:rsid w:val="007A5199"/>
    <w:rsid w:val="0080288E"/>
    <w:rsid w:val="00841773"/>
    <w:rsid w:val="008B2263"/>
    <w:rsid w:val="009237EA"/>
    <w:rsid w:val="00934E12"/>
    <w:rsid w:val="009414C5"/>
    <w:rsid w:val="00982536"/>
    <w:rsid w:val="00985659"/>
    <w:rsid w:val="009C1B8C"/>
    <w:rsid w:val="009D0588"/>
    <w:rsid w:val="00A12023"/>
    <w:rsid w:val="00A74F6D"/>
    <w:rsid w:val="00B44CE1"/>
    <w:rsid w:val="00B5142A"/>
    <w:rsid w:val="00B54114"/>
    <w:rsid w:val="00B6003D"/>
    <w:rsid w:val="00B820CE"/>
    <w:rsid w:val="00B9668C"/>
    <w:rsid w:val="00BF5095"/>
    <w:rsid w:val="00C072C0"/>
    <w:rsid w:val="00C11F49"/>
    <w:rsid w:val="00C20280"/>
    <w:rsid w:val="00C43E98"/>
    <w:rsid w:val="00CB0DC4"/>
    <w:rsid w:val="00CB6439"/>
    <w:rsid w:val="00CF00F9"/>
    <w:rsid w:val="00D55DC0"/>
    <w:rsid w:val="00DA4AE9"/>
    <w:rsid w:val="00E35D3B"/>
    <w:rsid w:val="00E41878"/>
    <w:rsid w:val="00E752E7"/>
    <w:rsid w:val="00ED198F"/>
    <w:rsid w:val="00EE29F9"/>
    <w:rsid w:val="00EF4474"/>
    <w:rsid w:val="00EF4AD0"/>
    <w:rsid w:val="00F020DB"/>
    <w:rsid w:val="00F2114F"/>
    <w:rsid w:val="00F60007"/>
    <w:rsid w:val="00F84429"/>
    <w:rsid w:val="00FB3F81"/>
    <w:rsid w:val="00FB646A"/>
    <w:rsid w:val="00FC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3BFAB6CE"/>
  <w15:docId w15:val="{08AB5C51-DBF2-4846-AFE4-DED2B39E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185"/>
    <w:pPr>
      <w:spacing w:after="200" w:line="240" w:lineRule="atLeast"/>
      <w:jc w:val="center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36185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536185"/>
  </w:style>
  <w:style w:type="paragraph" w:styleId="Textodeglobo">
    <w:name w:val="Balloon Text"/>
    <w:basedOn w:val="Normal"/>
    <w:link w:val="TextodegloboCar"/>
    <w:uiPriority w:val="99"/>
    <w:semiHidden/>
    <w:unhideWhenUsed/>
    <w:rsid w:val="004B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C12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A4A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AE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A4A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A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ELITE</cp:lastModifiedBy>
  <cp:revision>8</cp:revision>
  <cp:lastPrinted>2017-04-20T03:37:00Z</cp:lastPrinted>
  <dcterms:created xsi:type="dcterms:W3CDTF">2020-09-14T12:59:00Z</dcterms:created>
  <dcterms:modified xsi:type="dcterms:W3CDTF">2021-04-23T19:14:00Z</dcterms:modified>
</cp:coreProperties>
</file>