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08" w:rsidRPr="002A6608" w:rsidRDefault="002A6608" w:rsidP="002A6608">
      <w:pPr>
        <w:spacing w:after="0"/>
        <w:jc w:val="center"/>
        <w:rPr>
          <w:b/>
          <w:i/>
          <w:szCs w:val="20"/>
        </w:rPr>
      </w:pPr>
      <w:r w:rsidRPr="002A6608">
        <w:rPr>
          <w:b/>
          <w:i/>
          <w:szCs w:val="20"/>
        </w:rPr>
        <w:t>IE LA SALLE DE CAMPOAMOR.</w:t>
      </w:r>
    </w:p>
    <w:p w:rsidR="002A6608" w:rsidRPr="002A6608" w:rsidRDefault="002A6608" w:rsidP="002A6608">
      <w:pPr>
        <w:spacing w:after="0"/>
        <w:jc w:val="center"/>
        <w:rPr>
          <w:b/>
          <w:i/>
          <w:szCs w:val="20"/>
        </w:rPr>
      </w:pPr>
    </w:p>
    <w:p w:rsidR="002A6608" w:rsidRPr="002A6608" w:rsidRDefault="002A6608" w:rsidP="002A6608">
      <w:pPr>
        <w:spacing w:after="0"/>
        <w:jc w:val="center"/>
        <w:rPr>
          <w:b/>
          <w:szCs w:val="20"/>
        </w:rPr>
      </w:pPr>
      <w:r w:rsidRPr="002A6608">
        <w:rPr>
          <w:b/>
          <w:szCs w:val="20"/>
        </w:rPr>
        <w:t>TALLER DE DESARROLLO DE COMPETENCIAS PARA ESTUDIANTES, EN AUSENCIAS EVENTUALES.</w:t>
      </w:r>
    </w:p>
    <w:p w:rsidR="002A6608" w:rsidRPr="002A6608" w:rsidRDefault="002A6608" w:rsidP="002A6608">
      <w:pPr>
        <w:ind w:left="360"/>
        <w:jc w:val="center"/>
        <w:rPr>
          <w:b/>
          <w:szCs w:val="20"/>
        </w:rPr>
      </w:pPr>
      <w:r w:rsidRPr="002A6608">
        <w:rPr>
          <w:b/>
          <w:szCs w:val="20"/>
        </w:rPr>
        <w:t>GESTI</w:t>
      </w:r>
      <w:r w:rsidR="009B0AAC">
        <w:rPr>
          <w:b/>
          <w:szCs w:val="20"/>
        </w:rPr>
        <w:t>ÓN ACADÉMICO PEDAGÓGICA. No. __2</w:t>
      </w:r>
      <w:r w:rsidRPr="002A6608">
        <w:rPr>
          <w:b/>
          <w:szCs w:val="20"/>
        </w:rPr>
        <w:t xml:space="preserve">  PERIODO: _2  AÑO: 2020</w:t>
      </w:r>
    </w:p>
    <w:p w:rsidR="002A6608" w:rsidRPr="002A6608" w:rsidRDefault="002A6608" w:rsidP="002A6608">
      <w:pPr>
        <w:spacing w:after="0"/>
        <w:rPr>
          <w:sz w:val="18"/>
          <w:szCs w:val="16"/>
        </w:rPr>
      </w:pPr>
    </w:p>
    <w:p w:rsidR="002A6608" w:rsidRPr="002A6608" w:rsidRDefault="002A6608" w:rsidP="002A6608">
      <w:pPr>
        <w:rPr>
          <w:szCs w:val="20"/>
        </w:rPr>
      </w:pPr>
      <w:r w:rsidRPr="002A6608">
        <w:rPr>
          <w:b/>
          <w:szCs w:val="20"/>
        </w:rPr>
        <w:t>Grados</w:t>
      </w:r>
      <w:r>
        <w:rPr>
          <w:szCs w:val="20"/>
        </w:rPr>
        <w:t>: 10</w:t>
      </w:r>
      <w:r w:rsidRPr="002A6608">
        <w:rPr>
          <w:szCs w:val="20"/>
        </w:rPr>
        <w:t xml:space="preserve">° A, B, C   </w:t>
      </w:r>
      <w:r w:rsidRPr="002A6608">
        <w:rPr>
          <w:b/>
          <w:szCs w:val="20"/>
        </w:rPr>
        <w:t>Área</w:t>
      </w:r>
      <w:r w:rsidRPr="002A6608">
        <w:rPr>
          <w:szCs w:val="20"/>
        </w:rPr>
        <w:t xml:space="preserve">: Ciencias Naturales. </w:t>
      </w:r>
      <w:r w:rsidRPr="002A6608">
        <w:rPr>
          <w:b/>
          <w:szCs w:val="20"/>
        </w:rPr>
        <w:t>Transversales</w:t>
      </w:r>
      <w:r w:rsidRPr="002A6608">
        <w:rPr>
          <w:szCs w:val="20"/>
        </w:rPr>
        <w:t>: Humanidades, sociales</w:t>
      </w:r>
      <w:r>
        <w:rPr>
          <w:szCs w:val="20"/>
        </w:rPr>
        <w:t>, ética y valores humanos</w:t>
      </w:r>
      <w:r w:rsidRPr="002A6608">
        <w:rPr>
          <w:szCs w:val="20"/>
        </w:rPr>
        <w:t xml:space="preserve">. </w:t>
      </w:r>
      <w:r w:rsidRPr="002A6608">
        <w:rPr>
          <w:b/>
          <w:szCs w:val="20"/>
        </w:rPr>
        <w:t>Elabora</w:t>
      </w:r>
      <w:r w:rsidRPr="002A6608">
        <w:rPr>
          <w:szCs w:val="20"/>
        </w:rPr>
        <w:t>: Doris Elena Quinto Zea</w:t>
      </w:r>
      <w:r w:rsidR="00904945">
        <w:rPr>
          <w:szCs w:val="20"/>
        </w:rPr>
        <w:t>.</w:t>
      </w:r>
    </w:p>
    <w:p w:rsidR="002A6608" w:rsidRPr="002A6608" w:rsidRDefault="002A6608" w:rsidP="002A6608">
      <w:pPr>
        <w:spacing w:after="0" w:line="240" w:lineRule="auto"/>
        <w:rPr>
          <w:b/>
          <w:szCs w:val="20"/>
        </w:rPr>
      </w:pPr>
      <w:r w:rsidRPr="002A6608">
        <w:rPr>
          <w:b/>
          <w:szCs w:val="20"/>
        </w:rPr>
        <w:t xml:space="preserve">TIEMPO: </w:t>
      </w:r>
      <w:r w:rsidRPr="002A6608">
        <w:rPr>
          <w:szCs w:val="20"/>
        </w:rPr>
        <w:t xml:space="preserve">1 Semana </w:t>
      </w:r>
    </w:p>
    <w:p w:rsidR="002A6608" w:rsidRPr="002A6608" w:rsidRDefault="002A6608" w:rsidP="002A6608">
      <w:pPr>
        <w:spacing w:after="0" w:line="240" w:lineRule="auto"/>
        <w:rPr>
          <w:szCs w:val="20"/>
        </w:rPr>
      </w:pPr>
      <w:r w:rsidRPr="002A6608">
        <w:rPr>
          <w:b/>
          <w:szCs w:val="20"/>
        </w:rPr>
        <w:t xml:space="preserve">COMPETENCIAS: </w:t>
      </w:r>
      <w:r w:rsidRPr="002A6608">
        <w:rPr>
          <w:sz w:val="24"/>
          <w:szCs w:val="20"/>
        </w:rPr>
        <w:t>Cognitiva, indagación, interpretativa.</w:t>
      </w:r>
    </w:p>
    <w:p w:rsidR="002A6608" w:rsidRPr="00D37527" w:rsidRDefault="002A6608" w:rsidP="002A6608">
      <w:pPr>
        <w:rPr>
          <w:sz w:val="24"/>
        </w:rPr>
      </w:pPr>
      <w:r w:rsidRPr="002A6608">
        <w:rPr>
          <w:b/>
          <w:szCs w:val="20"/>
        </w:rPr>
        <w:t>PROPÓSITO</w:t>
      </w:r>
      <w:r w:rsidRPr="002A6608">
        <w:rPr>
          <w:szCs w:val="20"/>
        </w:rPr>
        <w:t xml:space="preserve">: </w:t>
      </w:r>
      <w:r>
        <w:rPr>
          <w:szCs w:val="20"/>
        </w:rPr>
        <w:t xml:space="preserve">Conocer </w:t>
      </w:r>
      <w:r w:rsidRPr="00D37527">
        <w:rPr>
          <w:sz w:val="24"/>
        </w:rPr>
        <w:t xml:space="preserve">¿Cómo es el funcionamiento y cuidado de algunos sistemas humanos? </w:t>
      </w:r>
    </w:p>
    <w:p w:rsidR="002A6608" w:rsidRPr="002A6608" w:rsidRDefault="006E2AD8" w:rsidP="002A6608">
      <w:pPr>
        <w:ind w:left="0"/>
        <w:rPr>
          <w:sz w:val="24"/>
          <w:szCs w:val="24"/>
        </w:rPr>
      </w:pPr>
      <w:r>
        <w:rPr>
          <w:b/>
          <w:szCs w:val="20"/>
        </w:rPr>
        <w:t xml:space="preserve">    </w:t>
      </w:r>
      <w:r w:rsidR="002A6608" w:rsidRPr="002A6608">
        <w:rPr>
          <w:b/>
          <w:szCs w:val="20"/>
        </w:rPr>
        <w:t xml:space="preserve">TEMA: </w:t>
      </w:r>
      <w:r w:rsidR="002A6608">
        <w:rPr>
          <w:sz w:val="24"/>
          <w:szCs w:val="24"/>
        </w:rPr>
        <w:t>Sistema</w:t>
      </w:r>
      <w:r w:rsidR="002A6608" w:rsidRPr="002A6608">
        <w:rPr>
          <w:sz w:val="24"/>
          <w:szCs w:val="24"/>
        </w:rPr>
        <w:t xml:space="preserve"> Reproductor </w:t>
      </w:r>
      <w:r w:rsidR="002A6608">
        <w:rPr>
          <w:sz w:val="24"/>
          <w:szCs w:val="24"/>
        </w:rPr>
        <w:t xml:space="preserve"> Humano.</w:t>
      </w:r>
      <w:r w:rsidR="00F735B9">
        <w:rPr>
          <w:sz w:val="24"/>
          <w:szCs w:val="24"/>
        </w:rPr>
        <w:t xml:space="preserve"> </w:t>
      </w:r>
    </w:p>
    <w:p w:rsidR="002A6608" w:rsidRPr="002A6608" w:rsidRDefault="002A6608" w:rsidP="002A6608">
      <w:pPr>
        <w:rPr>
          <w:sz w:val="24"/>
          <w:szCs w:val="24"/>
        </w:rPr>
      </w:pPr>
      <w:r w:rsidRPr="002A6608">
        <w:rPr>
          <w:b/>
          <w:szCs w:val="20"/>
        </w:rPr>
        <w:t>DESARROLLO</w:t>
      </w:r>
      <w:r w:rsidRPr="002A6608">
        <w:rPr>
          <w:b/>
          <w:szCs w:val="18"/>
        </w:rPr>
        <w:t xml:space="preserve">:                   </w:t>
      </w:r>
      <w:r w:rsidRPr="002A6608">
        <w:rPr>
          <w:i/>
          <w:sz w:val="28"/>
          <w:szCs w:val="24"/>
        </w:rPr>
        <w:t>Queridos estudiantes, en esta guía de trabajo encontrarán temas e indicadores de desempeño, correspondientes al segundo período.</w:t>
      </w:r>
    </w:p>
    <w:p w:rsidR="002A6608" w:rsidRPr="002A6608" w:rsidRDefault="002A6608" w:rsidP="002A6608">
      <w:pPr>
        <w:rPr>
          <w:i/>
          <w:sz w:val="28"/>
          <w:szCs w:val="24"/>
        </w:rPr>
      </w:pPr>
      <w:r w:rsidRPr="002A6608">
        <w:rPr>
          <w:i/>
          <w:sz w:val="28"/>
          <w:szCs w:val="24"/>
        </w:rPr>
        <w:t>Ésta guía debe desarrollarse en el cuaderno de Ciencias Naturales</w:t>
      </w:r>
      <w:r w:rsidR="00904945">
        <w:rPr>
          <w:i/>
          <w:sz w:val="28"/>
          <w:szCs w:val="24"/>
        </w:rPr>
        <w:t>;</w:t>
      </w:r>
      <w:r w:rsidRPr="002A6608">
        <w:rPr>
          <w:i/>
          <w:sz w:val="28"/>
          <w:szCs w:val="24"/>
        </w:rPr>
        <w:t xml:space="preserve"> con la motivación y acompañamiento de los adultos, pero  es el estudiante quien debe resolverla.</w:t>
      </w:r>
    </w:p>
    <w:p w:rsidR="002A6608" w:rsidRPr="006E2AD8" w:rsidRDefault="002A6608" w:rsidP="002A6608">
      <w:pPr>
        <w:rPr>
          <w:sz w:val="28"/>
          <w:szCs w:val="24"/>
          <w:u w:val="single"/>
        </w:rPr>
      </w:pPr>
      <w:r w:rsidRPr="002A6608">
        <w:rPr>
          <w:i/>
          <w:sz w:val="28"/>
          <w:szCs w:val="24"/>
        </w:rPr>
        <w:t xml:space="preserve">Cualquier duda o inquietud respecto a las actividades aquí propuestas, comunicarlas en el horario </w:t>
      </w:r>
      <w:r w:rsidR="006E2AD8">
        <w:rPr>
          <w:i/>
          <w:sz w:val="28"/>
          <w:szCs w:val="24"/>
        </w:rPr>
        <w:t xml:space="preserve"> laboral  al correo electrónico, </w:t>
      </w:r>
      <w:r w:rsidR="006E2AD8">
        <w:rPr>
          <w:i/>
          <w:sz w:val="28"/>
          <w:szCs w:val="24"/>
          <w:u w:val="single"/>
        </w:rPr>
        <w:t xml:space="preserve">QUE FUE CREADO PARA CADA </w:t>
      </w:r>
      <w:r w:rsidR="006E2AD8" w:rsidRPr="006E2AD8">
        <w:rPr>
          <w:i/>
          <w:sz w:val="28"/>
          <w:szCs w:val="24"/>
          <w:u w:val="single"/>
        </w:rPr>
        <w:t>GRUPO DÉCIMO</w:t>
      </w:r>
    </w:p>
    <w:p w:rsidR="00BA3195" w:rsidRPr="003D0D18" w:rsidRDefault="00BA3195" w:rsidP="00BA3195">
      <w:pPr>
        <w:rPr>
          <w:color w:val="5F6368"/>
          <w:sz w:val="24"/>
          <w:szCs w:val="24"/>
          <w:shd w:val="clear" w:color="auto" w:fill="F4F4F4"/>
        </w:rPr>
      </w:pPr>
      <w:r w:rsidRPr="003D0D18">
        <w:rPr>
          <w:sz w:val="24"/>
          <w:szCs w:val="24"/>
        </w:rPr>
        <w:t xml:space="preserve">10º A  </w:t>
      </w:r>
      <w:hyperlink r:id="rId5" w:history="1">
        <w:r w:rsidRPr="003D0D18">
          <w:rPr>
            <w:rStyle w:val="Hipervnculo"/>
            <w:sz w:val="24"/>
            <w:szCs w:val="24"/>
            <w:shd w:val="clear" w:color="auto" w:fill="F4F4F4"/>
          </w:rPr>
          <w:t>10acienciasnaturales@gmail.com</w:t>
        </w:r>
      </w:hyperlink>
    </w:p>
    <w:p w:rsidR="00BA3195" w:rsidRPr="003D0D18" w:rsidRDefault="00BA3195" w:rsidP="00BA3195">
      <w:pPr>
        <w:rPr>
          <w:color w:val="5F6368"/>
          <w:sz w:val="24"/>
          <w:szCs w:val="24"/>
          <w:shd w:val="clear" w:color="auto" w:fill="F4F4F4"/>
        </w:rPr>
      </w:pPr>
      <w:r w:rsidRPr="003D0D18">
        <w:rPr>
          <w:sz w:val="24"/>
          <w:szCs w:val="24"/>
        </w:rPr>
        <w:t xml:space="preserve">10º B  </w:t>
      </w:r>
      <w:hyperlink r:id="rId6" w:history="1">
        <w:r w:rsidRPr="003D0D18">
          <w:rPr>
            <w:rStyle w:val="Hipervnculo"/>
            <w:sz w:val="24"/>
            <w:szCs w:val="24"/>
            <w:shd w:val="clear" w:color="auto" w:fill="F4F4F4"/>
          </w:rPr>
          <w:t>c.naturales10b@gmail.com</w:t>
        </w:r>
      </w:hyperlink>
    </w:p>
    <w:p w:rsidR="00BA3195" w:rsidRPr="00BA3195" w:rsidRDefault="00BA3195" w:rsidP="00BA3195">
      <w:pPr>
        <w:rPr>
          <w:sz w:val="24"/>
          <w:szCs w:val="24"/>
        </w:rPr>
      </w:pPr>
      <w:r w:rsidRPr="003D0D18">
        <w:rPr>
          <w:sz w:val="24"/>
          <w:szCs w:val="24"/>
        </w:rPr>
        <w:t>10º C</w:t>
      </w:r>
      <w:r>
        <w:rPr>
          <w:sz w:val="24"/>
          <w:szCs w:val="24"/>
        </w:rPr>
        <w:t xml:space="preserve">  </w:t>
      </w:r>
      <w:hyperlink r:id="rId7" w:history="1">
        <w:r w:rsidRPr="003D0D18">
          <w:rPr>
            <w:rStyle w:val="Hipervnculo"/>
            <w:sz w:val="24"/>
            <w:szCs w:val="24"/>
          </w:rPr>
          <w:t>10c.ciencias.naturales@gmail.com</w:t>
        </w:r>
      </w:hyperlink>
      <w:bookmarkStart w:id="0" w:name="_GoBack"/>
      <w:bookmarkEnd w:id="0"/>
    </w:p>
    <w:p w:rsidR="002A6608" w:rsidRDefault="002A6608" w:rsidP="002A6608">
      <w:pPr>
        <w:rPr>
          <w:b/>
          <w:i/>
          <w:sz w:val="24"/>
          <w:szCs w:val="24"/>
        </w:rPr>
      </w:pPr>
      <w:r w:rsidRPr="002A6608">
        <w:rPr>
          <w:b/>
          <w:i/>
          <w:sz w:val="24"/>
          <w:szCs w:val="24"/>
        </w:rPr>
        <w:t>TEMAS</w:t>
      </w:r>
    </w:p>
    <w:p w:rsidR="00F735B9" w:rsidRDefault="00393887" w:rsidP="002A6608">
      <w:pPr>
        <w:rPr>
          <w:sz w:val="24"/>
          <w:szCs w:val="24"/>
        </w:rPr>
      </w:pPr>
      <w:r>
        <w:rPr>
          <w:sz w:val="24"/>
          <w:szCs w:val="24"/>
        </w:rPr>
        <w:t xml:space="preserve">Continuación </w:t>
      </w:r>
      <w:r w:rsidR="002A6608">
        <w:rPr>
          <w:sz w:val="24"/>
          <w:szCs w:val="24"/>
        </w:rPr>
        <w:t>Sistema</w:t>
      </w:r>
      <w:r w:rsidR="002A6608" w:rsidRPr="002A6608">
        <w:rPr>
          <w:sz w:val="24"/>
          <w:szCs w:val="24"/>
        </w:rPr>
        <w:t xml:space="preserve"> Reproductor</w:t>
      </w:r>
      <w:r>
        <w:rPr>
          <w:sz w:val="24"/>
          <w:szCs w:val="24"/>
        </w:rPr>
        <w:t xml:space="preserve"> (</w:t>
      </w:r>
      <w:r w:rsidRPr="009A54C9">
        <w:rPr>
          <w:b/>
          <w:sz w:val="24"/>
          <w:szCs w:val="24"/>
          <w:u w:val="single"/>
        </w:rPr>
        <w:t>entregar  mayo 13</w:t>
      </w:r>
      <w:r>
        <w:rPr>
          <w:sz w:val="24"/>
          <w:szCs w:val="24"/>
        </w:rPr>
        <w:t>)</w:t>
      </w:r>
    </w:p>
    <w:p w:rsidR="002A6608" w:rsidRDefault="002A6608" w:rsidP="002A6608">
      <w:pPr>
        <w:rPr>
          <w:sz w:val="24"/>
        </w:rPr>
      </w:pPr>
      <w:r w:rsidRPr="002A6608">
        <w:rPr>
          <w:b/>
          <w:i/>
          <w:sz w:val="24"/>
        </w:rPr>
        <w:t>INDICADOR DE DESEMPEÑO</w:t>
      </w:r>
      <w:r w:rsidRPr="002A6608">
        <w:rPr>
          <w:sz w:val="24"/>
        </w:rPr>
        <w:t xml:space="preserve"> </w:t>
      </w:r>
    </w:p>
    <w:p w:rsidR="00393887" w:rsidRDefault="002A6608" w:rsidP="00393887">
      <w:pPr>
        <w:spacing w:after="5" w:line="251" w:lineRule="auto"/>
        <w:ind w:right="273"/>
      </w:pPr>
      <w:r w:rsidRPr="002A6608">
        <w:rPr>
          <w:sz w:val="24"/>
        </w:rPr>
        <w:t>Reconocimiento y cuidado de las partes del sistema reproductor humano como mecanismo para mantener la especie.</w:t>
      </w:r>
      <w:r w:rsidR="00393887" w:rsidRPr="00393887">
        <w:t xml:space="preserve"> </w:t>
      </w:r>
      <w:r w:rsidR="00393887" w:rsidRPr="00393887">
        <w:rPr>
          <w:sz w:val="24"/>
        </w:rPr>
        <w:t xml:space="preserve">Comprensión de la importancia de una sana sexualidad y adecuada paternidad como principio de una sana y responsable salud sexual y reproductiva.  </w:t>
      </w:r>
    </w:p>
    <w:p w:rsidR="002A6608" w:rsidRDefault="002A6608" w:rsidP="002A6608">
      <w:pPr>
        <w:rPr>
          <w:sz w:val="24"/>
        </w:rPr>
      </w:pPr>
      <w:r w:rsidRPr="002A6608">
        <w:rPr>
          <w:sz w:val="24"/>
        </w:rPr>
        <w:t xml:space="preserve"> </w:t>
      </w:r>
    </w:p>
    <w:p w:rsidR="002A6608" w:rsidRPr="00176DA3" w:rsidRDefault="00F735B9" w:rsidP="002A6608">
      <w:pPr>
        <w:rPr>
          <w:b/>
          <w:sz w:val="24"/>
        </w:rPr>
      </w:pPr>
      <w:r>
        <w:rPr>
          <w:b/>
          <w:sz w:val="24"/>
        </w:rPr>
        <w:t xml:space="preserve">APARATO REPRODUCTOR </w:t>
      </w:r>
      <w:r w:rsidR="00393887">
        <w:rPr>
          <w:b/>
          <w:sz w:val="24"/>
        </w:rPr>
        <w:t>femenino</w:t>
      </w:r>
    </w:p>
    <w:p w:rsidR="002A6608" w:rsidRDefault="00393887" w:rsidP="002A6608">
      <w:pPr>
        <w:jc w:val="left"/>
        <w:rPr>
          <w:b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7BFC09B8" wp14:editId="0F0DCD09">
            <wp:extent cx="6753225" cy="4895850"/>
            <wp:effectExtent l="0" t="0" r="0" b="0"/>
            <wp:docPr id="1294" name="Picture 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Picture 1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87" w:rsidRDefault="00393887" w:rsidP="00393887">
      <w:pPr>
        <w:spacing w:after="270"/>
        <w:ind w:left="-5" w:right="273"/>
      </w:pPr>
      <w:r>
        <w:t xml:space="preserve">El </w:t>
      </w:r>
      <w:r>
        <w:rPr>
          <w:b/>
        </w:rPr>
        <w:t xml:space="preserve">aparato reproductor femenino </w:t>
      </w:r>
      <w:r>
        <w:t>es el sistema sexual femenino. Junto con el masculino, es uno de los encargados de garantizar la</w:t>
      </w:r>
      <w:hyperlink r:id="rId9">
        <w:r>
          <w:t xml:space="preserve"> </w:t>
        </w:r>
      </w:hyperlink>
      <w:hyperlink r:id="rId10">
        <w:r>
          <w:t>reproducción</w:t>
        </w:r>
      </w:hyperlink>
      <w:hyperlink r:id="rId11">
        <w:r>
          <w:t xml:space="preserve"> </w:t>
        </w:r>
      </w:hyperlink>
      <w:r>
        <w:t xml:space="preserve">humana. Ambos se componen de las gónadas (órganos sexuales donde se forman los gametos y producen las hormonas sexuales), las vías genitales y los genitales externos. </w:t>
      </w:r>
    </w:p>
    <w:p w:rsidR="00393887" w:rsidRDefault="00393887" w:rsidP="00393887">
      <w:pPr>
        <w:pStyle w:val="Ttulo2"/>
        <w:spacing w:after="256" w:line="259" w:lineRule="auto"/>
        <w:ind w:left="-5" w:right="0"/>
      </w:pPr>
      <w:r>
        <w:rPr>
          <w:i/>
        </w:rPr>
        <w:t>Partes del</w:t>
      </w:r>
      <w:hyperlink r:id="rId12">
        <w:r>
          <w:rPr>
            <w:i/>
          </w:rPr>
          <w:t xml:space="preserve"> </w:t>
        </w:r>
      </w:hyperlink>
      <w:hyperlink r:id="rId13">
        <w:r>
          <w:rPr>
            <w:i/>
          </w:rPr>
          <w:t>aparato reproductor</w:t>
        </w:r>
      </w:hyperlink>
      <w:hyperlink r:id="rId14">
        <w:r>
          <w:rPr>
            <w:i/>
          </w:rPr>
          <w:t xml:space="preserve"> </w:t>
        </w:r>
      </w:hyperlink>
      <w:r>
        <w:rPr>
          <w:i/>
        </w:rPr>
        <w:t>femenino</w:t>
      </w:r>
      <w:r>
        <w:rPr>
          <w:b w:val="0"/>
        </w:rPr>
        <w:t xml:space="preserve">: Órganos internos </w:t>
      </w:r>
    </w:p>
    <w:p w:rsidR="00393887" w:rsidRDefault="00393887" w:rsidP="002A6608">
      <w:pPr>
        <w:jc w:val="left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49483CBD" wp14:editId="734EF49A">
            <wp:extent cx="6629400" cy="5229225"/>
            <wp:effectExtent l="0" t="0" r="0" b="0"/>
            <wp:docPr id="1296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87" w:rsidRDefault="00393887" w:rsidP="00393887">
      <w:pPr>
        <w:spacing w:after="250" w:line="265" w:lineRule="auto"/>
        <w:ind w:left="-5"/>
        <w:jc w:val="left"/>
      </w:pPr>
      <w:r>
        <w:rPr>
          <w:b/>
        </w:rPr>
        <w:t xml:space="preserve">ACTIVIDAD: </w:t>
      </w:r>
    </w:p>
    <w:p w:rsidR="00393887" w:rsidRDefault="00393887" w:rsidP="00393887">
      <w:pPr>
        <w:spacing w:after="270"/>
        <w:ind w:left="-5" w:right="273"/>
      </w:pPr>
      <w:r>
        <w:lastRenderedPageBreak/>
        <w:t xml:space="preserve">Observa las  imágenes del aparato reproductor femenino, consulta y explica la función que cumple cada uno de sus órganos en este sistema. </w:t>
      </w:r>
    </w:p>
    <w:p w:rsidR="00393887" w:rsidRDefault="00393887" w:rsidP="00393887">
      <w:pPr>
        <w:numPr>
          <w:ilvl w:val="0"/>
          <w:numId w:val="4"/>
        </w:numPr>
        <w:spacing w:after="9" w:line="250" w:lineRule="auto"/>
        <w:ind w:right="89" w:hanging="360"/>
        <w:jc w:val="left"/>
      </w:pPr>
      <w:r>
        <w:rPr>
          <w:i/>
        </w:rPr>
        <w:t xml:space="preserve">¿Cuántos óvulos contienen los ovarios? </w:t>
      </w:r>
    </w:p>
    <w:p w:rsidR="00393887" w:rsidRDefault="00393887" w:rsidP="00393887">
      <w:pPr>
        <w:numPr>
          <w:ilvl w:val="0"/>
          <w:numId w:val="4"/>
        </w:numPr>
        <w:spacing w:after="9" w:line="250" w:lineRule="auto"/>
        <w:ind w:right="89" w:hanging="360"/>
        <w:jc w:val="left"/>
      </w:pPr>
      <w:r>
        <w:rPr>
          <w:i/>
        </w:rPr>
        <w:t xml:space="preserve">¿Cómo se produce la ovulación? </w:t>
      </w:r>
    </w:p>
    <w:p w:rsidR="00393887" w:rsidRDefault="00393887" w:rsidP="00393887">
      <w:pPr>
        <w:numPr>
          <w:ilvl w:val="0"/>
          <w:numId w:val="4"/>
        </w:numPr>
        <w:spacing w:after="9" w:line="250" w:lineRule="auto"/>
        <w:ind w:right="89" w:hanging="360"/>
        <w:jc w:val="left"/>
      </w:pPr>
      <w:r>
        <w:rPr>
          <w:i/>
        </w:rPr>
        <w:t>¿Qué</w:t>
      </w:r>
      <w:hyperlink r:id="rId16" w:anchor="INTRO">
        <w:r>
          <w:rPr>
            <w:i/>
          </w:rPr>
          <w:t xml:space="preserve"> </w:t>
        </w:r>
      </w:hyperlink>
      <w:hyperlink r:id="rId17" w:anchor="INTRO">
        <w:r>
          <w:rPr>
            <w:i/>
          </w:rPr>
          <w:t>estructura</w:t>
        </w:r>
      </w:hyperlink>
      <w:hyperlink r:id="rId18" w:anchor="INTRO">
        <w:r>
          <w:rPr>
            <w:i/>
          </w:rPr>
          <w:t xml:space="preserve"> </w:t>
        </w:r>
      </w:hyperlink>
      <w:r>
        <w:rPr>
          <w:i/>
        </w:rPr>
        <w:t xml:space="preserve">tiene el útero? </w:t>
      </w:r>
    </w:p>
    <w:p w:rsidR="00393887" w:rsidRDefault="00393887" w:rsidP="00393887">
      <w:pPr>
        <w:numPr>
          <w:ilvl w:val="0"/>
          <w:numId w:val="4"/>
        </w:numPr>
        <w:spacing w:after="9" w:line="250" w:lineRule="auto"/>
        <w:ind w:right="89" w:hanging="360"/>
        <w:jc w:val="left"/>
      </w:pPr>
      <w:r>
        <w:rPr>
          <w:i/>
        </w:rPr>
        <w:t xml:space="preserve">¿Qué enfermedades pueden atacar el sistema reproductor femenino? </w:t>
      </w:r>
    </w:p>
    <w:p w:rsidR="00393887" w:rsidRDefault="00393887" w:rsidP="00393887">
      <w:pPr>
        <w:numPr>
          <w:ilvl w:val="0"/>
          <w:numId w:val="4"/>
        </w:numPr>
        <w:spacing w:after="171" w:line="250" w:lineRule="auto"/>
        <w:ind w:right="89" w:hanging="360"/>
        <w:jc w:val="left"/>
      </w:pPr>
      <w:r>
        <w:rPr>
          <w:i/>
        </w:rPr>
        <w:t xml:space="preserve">¿Cuál es la principal función del aparato reproductor femenino? </w:t>
      </w:r>
    </w:p>
    <w:p w:rsidR="00393887" w:rsidRDefault="00393887" w:rsidP="00393887">
      <w:pPr>
        <w:spacing w:after="206" w:line="250" w:lineRule="auto"/>
        <w:ind w:left="-5" w:right="89"/>
        <w:jc w:val="left"/>
      </w:pPr>
      <w:r>
        <w:rPr>
          <w:b/>
          <w:u w:val="single" w:color="000000"/>
        </w:rPr>
        <w:t>Observar videos del tema embarazo parto y lactancia</w:t>
      </w:r>
      <w:r>
        <w:t xml:space="preserve"> </w:t>
      </w:r>
      <w:r>
        <w:rPr>
          <w:i/>
        </w:rPr>
        <w:t xml:space="preserve">(hacer un ensayo  de 1 hojas de cuaderno con ese tema) </w:t>
      </w:r>
    </w:p>
    <w:p w:rsidR="00393887" w:rsidRPr="00810F19" w:rsidRDefault="00393887" w:rsidP="002A6608">
      <w:pPr>
        <w:jc w:val="left"/>
        <w:rPr>
          <w:b/>
          <w:sz w:val="28"/>
          <w:szCs w:val="24"/>
        </w:rPr>
      </w:pPr>
    </w:p>
    <w:p w:rsidR="000151D7" w:rsidRDefault="000151D7" w:rsidP="000151D7">
      <w:pPr>
        <w:spacing w:before="100" w:beforeAutospacing="1" w:after="100" w:afterAutospacing="1" w:line="240" w:lineRule="auto"/>
        <w:rPr>
          <w:rFonts w:eastAsia="Times New Roman"/>
          <w:i/>
          <w:sz w:val="24"/>
          <w:szCs w:val="27"/>
        </w:rPr>
      </w:pPr>
    </w:p>
    <w:p w:rsidR="000151D7" w:rsidRDefault="000151D7" w:rsidP="000151D7">
      <w:pPr>
        <w:spacing w:before="100" w:beforeAutospacing="1" w:after="100" w:afterAutospacing="1" w:line="240" w:lineRule="auto"/>
        <w:rPr>
          <w:rFonts w:eastAsia="Times New Roman"/>
          <w:i/>
          <w:sz w:val="24"/>
          <w:szCs w:val="27"/>
        </w:rPr>
      </w:pPr>
    </w:p>
    <w:p w:rsidR="000151D7" w:rsidRDefault="000151D7" w:rsidP="000151D7">
      <w:pPr>
        <w:spacing w:before="100" w:beforeAutospacing="1" w:after="100" w:afterAutospacing="1" w:line="240" w:lineRule="auto"/>
        <w:rPr>
          <w:rFonts w:eastAsia="Times New Roman"/>
          <w:i/>
          <w:sz w:val="24"/>
          <w:szCs w:val="27"/>
        </w:rPr>
      </w:pPr>
    </w:p>
    <w:p w:rsidR="000151D7" w:rsidRPr="000151D7" w:rsidRDefault="000151D7" w:rsidP="000151D7">
      <w:pPr>
        <w:spacing w:before="100" w:beforeAutospacing="1" w:after="100" w:afterAutospacing="1" w:line="240" w:lineRule="auto"/>
        <w:ind w:left="0" w:firstLine="0"/>
        <w:rPr>
          <w:rFonts w:eastAsia="Times New Roman"/>
          <w:i/>
          <w:sz w:val="24"/>
          <w:szCs w:val="27"/>
        </w:rPr>
      </w:pPr>
    </w:p>
    <w:p w:rsidR="002A6608" w:rsidRDefault="002A6608"/>
    <w:sectPr w:rsidR="002A6608" w:rsidSect="00F735B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7EE"/>
    <w:multiLevelType w:val="hybridMultilevel"/>
    <w:tmpl w:val="64B6F0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4C33"/>
    <w:multiLevelType w:val="hybridMultilevel"/>
    <w:tmpl w:val="2050F1C8"/>
    <w:lvl w:ilvl="0" w:tplc="44166F4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EC1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CAC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C44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621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18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8D6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E90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20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54588"/>
    <w:multiLevelType w:val="hybridMultilevel"/>
    <w:tmpl w:val="479CA0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B5C52"/>
    <w:multiLevelType w:val="hybridMultilevel"/>
    <w:tmpl w:val="FD2661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1188F"/>
    <w:multiLevelType w:val="hybridMultilevel"/>
    <w:tmpl w:val="9B2C6AF8"/>
    <w:lvl w:ilvl="0" w:tplc="1832986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065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470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A0E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A81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E1B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29F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EC1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01F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08"/>
    <w:rsid w:val="00002E13"/>
    <w:rsid w:val="000151D7"/>
    <w:rsid w:val="002A6608"/>
    <w:rsid w:val="00393887"/>
    <w:rsid w:val="006E2AD8"/>
    <w:rsid w:val="00904945"/>
    <w:rsid w:val="009A54C9"/>
    <w:rsid w:val="009B0AAC"/>
    <w:rsid w:val="00BA3195"/>
    <w:rsid w:val="00E41773"/>
    <w:rsid w:val="00EE1ABD"/>
    <w:rsid w:val="00F735B9"/>
    <w:rsid w:val="00FA5E45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484E-D2F2-442A-8BB9-4DB7D8DD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D7"/>
    <w:pPr>
      <w:spacing w:after="161" w:line="260" w:lineRule="auto"/>
      <w:ind w:left="272" w:right="260" w:hanging="10"/>
      <w:jc w:val="both"/>
    </w:pPr>
    <w:rPr>
      <w:rFonts w:ascii="Arial" w:eastAsia="Arial" w:hAnsi="Arial" w:cs="Arial"/>
      <w:color w:val="000000"/>
      <w:sz w:val="20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393887"/>
    <w:pPr>
      <w:keepNext/>
      <w:keepLines/>
      <w:spacing w:after="154" w:line="265" w:lineRule="auto"/>
      <w:ind w:left="10" w:right="284" w:hanging="10"/>
      <w:outlineLvl w:val="1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66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660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393887"/>
    <w:rPr>
      <w:rFonts w:ascii="Arial" w:eastAsia="Arial" w:hAnsi="Arial" w:cs="Arial"/>
      <w:b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onografias.com/trabajos12/sexudad/sexudad.shtml" TargetMode="External"/><Relationship Id="rId18" Type="http://schemas.openxmlformats.org/officeDocument/2006/relationships/hyperlink" Target="https://www.monografias.com/trabajos15/todorov/todorov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c.ciencias.naturales@gmail.com" TargetMode="External"/><Relationship Id="rId12" Type="http://schemas.openxmlformats.org/officeDocument/2006/relationships/hyperlink" Target="https://www.monografias.com/trabajos12/sexudad/sexudad.shtml" TargetMode="External"/><Relationship Id="rId17" Type="http://schemas.openxmlformats.org/officeDocument/2006/relationships/hyperlink" Target="https://www.monografias.com/trabajos15/todorov/todorov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ografias.com/trabajos15/todorov/todorov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.naturales10b@gmail.com" TargetMode="External"/><Relationship Id="rId11" Type="http://schemas.openxmlformats.org/officeDocument/2006/relationships/hyperlink" Target="https://www.monografias.com/trabajos/reproduccion/reproduccion.shtml" TargetMode="External"/><Relationship Id="rId5" Type="http://schemas.openxmlformats.org/officeDocument/2006/relationships/hyperlink" Target="mailto:10acienciasnaturales@gmail.com" TargetMode="External"/><Relationship Id="rId15" Type="http://schemas.openxmlformats.org/officeDocument/2006/relationships/image" Target="media/image2.jpg"/><Relationship Id="rId10" Type="http://schemas.openxmlformats.org/officeDocument/2006/relationships/hyperlink" Target="https://www.monografias.com/trabajos/reproduccion/reproduccion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/reproduccion/reproduccion.shtml" TargetMode="External"/><Relationship Id="rId14" Type="http://schemas.openxmlformats.org/officeDocument/2006/relationships/hyperlink" Target="https://www.monografias.com/trabajos12/sexudad/sexudad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2020-05-03T16:38:00Z</dcterms:created>
  <dcterms:modified xsi:type="dcterms:W3CDTF">2020-05-03T17:31:00Z</dcterms:modified>
</cp:coreProperties>
</file>