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66" w:rsidRPr="00E544FE" w:rsidRDefault="00DE5B25">
      <w:pPr>
        <w:rPr>
          <w:rFonts w:ascii="Times New Roman" w:hAnsi="Times New Roman" w:cs="Times New Roman"/>
          <w:b/>
          <w:sz w:val="24"/>
          <w:szCs w:val="24"/>
        </w:rPr>
      </w:pPr>
      <w:r w:rsidRPr="00E544FE">
        <w:rPr>
          <w:rFonts w:ascii="Times New Roman" w:hAnsi="Times New Roman" w:cs="Times New Roman"/>
          <w:b/>
          <w:sz w:val="24"/>
          <w:szCs w:val="24"/>
        </w:rPr>
        <w:t>Institución Educativa La Salle de Campoamor. Educación Religiosa Escolar. Grado Octavo</w:t>
      </w:r>
    </w:p>
    <w:p w:rsidR="00DE5B25" w:rsidRPr="00E544FE" w:rsidRDefault="00DE5B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E4A" w:rsidRPr="00E544FE" w:rsidRDefault="00E544FE" w:rsidP="0000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FE">
        <w:rPr>
          <w:rFonts w:ascii="Times New Roman" w:hAnsi="Times New Roman" w:cs="Times New Roman"/>
          <w:b/>
          <w:sz w:val="24"/>
          <w:szCs w:val="24"/>
        </w:rPr>
        <w:t xml:space="preserve">La primera comunidad cristiana </w:t>
      </w:r>
    </w:p>
    <w:p w:rsidR="00001E4A" w:rsidRPr="00E544FE" w:rsidRDefault="00E544FE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Lee el texto completo que trata sobre cómo vivían los primeros cristianos.</w:t>
      </w:r>
      <w:r w:rsidR="00001E4A" w:rsidRPr="00E544FE">
        <w:rPr>
          <w:rFonts w:ascii="Times New Roman" w:hAnsi="Times New Roman" w:cs="Times New Roman"/>
          <w:sz w:val="24"/>
          <w:szCs w:val="24"/>
        </w:rPr>
        <w:t xml:space="preserve"> Hechos 2:42-47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42 Acudían asiduamente a la enseñanza de los apóstoles, a la comunión, a la fracción del pan y a las oraciones.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43 Todos estaban asombrados por los muchos prodigios y señales que realizaban los apóstoles.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44 Todos los creyentes estaba</w:t>
      </w:r>
      <w:r w:rsidRPr="00E544FE">
        <w:rPr>
          <w:rFonts w:ascii="Times New Roman" w:hAnsi="Times New Roman" w:cs="Times New Roman"/>
          <w:sz w:val="24"/>
          <w:szCs w:val="24"/>
        </w:rPr>
        <w:t>n juntos y tenían todo en común.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45 vendían sus propiedades y posesiones, y compartían sus bienes entre sí según la necesidad de cada uno.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46 No dejaban de reunirse en el Templo ni un solo día. De casa en casa partían el pan y compartían la c</w:t>
      </w:r>
      <w:r w:rsidRPr="00E544FE">
        <w:rPr>
          <w:rFonts w:ascii="Times New Roman" w:hAnsi="Times New Roman" w:cs="Times New Roman"/>
          <w:sz w:val="24"/>
          <w:szCs w:val="24"/>
        </w:rPr>
        <w:t>omida con alegría y generosidad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47 alabando a Dios y disfrutando de la estimación general del pueblo. Y cada día el Señor añadía al grupo los que iban siendo salvos.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1)</w:t>
      </w:r>
      <w:r w:rsidRPr="00E544FE">
        <w:rPr>
          <w:rFonts w:ascii="Times New Roman" w:hAnsi="Times New Roman" w:cs="Times New Roman"/>
          <w:sz w:val="24"/>
          <w:szCs w:val="24"/>
        </w:rPr>
        <w:tab/>
        <w:t>“acudían asiduamente a la enseñanza de los apóstoles”, de algún modo aquí se intuye la idea del discípulo como testigos del testimonio de los apóstoles;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2)</w:t>
      </w:r>
      <w:r w:rsidRPr="00E544FE">
        <w:rPr>
          <w:rFonts w:ascii="Times New Roman" w:hAnsi="Times New Roman" w:cs="Times New Roman"/>
          <w:sz w:val="24"/>
          <w:szCs w:val="24"/>
        </w:rPr>
        <w:tab/>
        <w:t>“a la comunión“: se refiere a la entrega de los bienes a la comunidad como expresión y refuerzo de la unión de corazones;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3)</w:t>
      </w:r>
      <w:r w:rsidRPr="00E544FE">
        <w:rPr>
          <w:rFonts w:ascii="Times New Roman" w:hAnsi="Times New Roman" w:cs="Times New Roman"/>
          <w:sz w:val="24"/>
          <w:szCs w:val="24"/>
        </w:rPr>
        <w:tab/>
        <w:t>“a la fracción del pan“: se refiere al rito eucarístico y el término expresa también la dimensión social de la eucaristía;</w:t>
      </w:r>
    </w:p>
    <w:p w:rsidR="00001E4A" w:rsidRPr="00E544FE" w:rsidRDefault="00001E4A" w:rsidP="00001E4A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4)</w:t>
      </w:r>
      <w:r w:rsidRPr="00E544FE">
        <w:rPr>
          <w:rFonts w:ascii="Times New Roman" w:hAnsi="Times New Roman" w:cs="Times New Roman"/>
          <w:sz w:val="24"/>
          <w:szCs w:val="24"/>
        </w:rPr>
        <w:tab/>
        <w:t>“a las oraciones”: son las oraciones que hacían en común presididas por los apóstoles.</w:t>
      </w:r>
    </w:p>
    <w:p w:rsidR="00001E4A" w:rsidRPr="00E544FE" w:rsidRDefault="00E544FE" w:rsidP="00001E4A">
      <w:pPr>
        <w:rPr>
          <w:rFonts w:ascii="Times New Roman" w:hAnsi="Times New Roman" w:cs="Times New Roman"/>
          <w:b/>
          <w:sz w:val="24"/>
          <w:szCs w:val="24"/>
        </w:rPr>
      </w:pPr>
      <w:r w:rsidRPr="00E544FE">
        <w:rPr>
          <w:rFonts w:ascii="Times New Roman" w:hAnsi="Times New Roman" w:cs="Times New Roman"/>
          <w:b/>
          <w:sz w:val="24"/>
          <w:szCs w:val="24"/>
        </w:rPr>
        <w:t>Actividad propuesta</w:t>
      </w:r>
    </w:p>
    <w:p w:rsidR="00001E4A" w:rsidRPr="00E544FE" w:rsidRDefault="00001E4A" w:rsidP="00E544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¿Cuáles son las enseñanzas del texto bíblico?</w:t>
      </w:r>
    </w:p>
    <w:p w:rsidR="00001E4A" w:rsidRPr="00E544FE" w:rsidRDefault="00001E4A" w:rsidP="00E544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¿Cómo puedo aplicar los cuatro pilares de la comunidad cristiana, en la relación con el otro?</w:t>
      </w:r>
    </w:p>
    <w:p w:rsidR="00DE5B25" w:rsidRPr="00E544FE" w:rsidRDefault="00001E4A" w:rsidP="00E544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¿Qué diferencias puede inferir entre la comunidad cristiana y la comunidad con la que a diario nos relacionamos?</w:t>
      </w:r>
    </w:p>
    <w:p w:rsidR="00DE5B25" w:rsidRPr="00E544FE" w:rsidRDefault="00DE5B25">
      <w:pPr>
        <w:rPr>
          <w:rFonts w:ascii="Times New Roman" w:hAnsi="Times New Roman" w:cs="Times New Roman"/>
          <w:sz w:val="24"/>
          <w:szCs w:val="24"/>
        </w:rPr>
      </w:pPr>
    </w:p>
    <w:p w:rsidR="00DE5B25" w:rsidRPr="00E544FE" w:rsidRDefault="00DE5B25" w:rsidP="00DE5B25">
      <w:pPr>
        <w:rPr>
          <w:rFonts w:ascii="Times New Roman" w:hAnsi="Times New Roman" w:cs="Times New Roman"/>
          <w:b/>
          <w:sz w:val="24"/>
          <w:szCs w:val="24"/>
        </w:rPr>
      </w:pPr>
      <w:r w:rsidRPr="00E544FE">
        <w:rPr>
          <w:rFonts w:ascii="Times New Roman" w:hAnsi="Times New Roman" w:cs="Times New Roman"/>
          <w:b/>
          <w:sz w:val="24"/>
          <w:szCs w:val="24"/>
        </w:rPr>
        <w:t>NOTA IMPORTANTE</w:t>
      </w:r>
    </w:p>
    <w:p w:rsidR="00DE5B25" w:rsidRPr="00E544FE" w:rsidRDefault="00DE5B25" w:rsidP="00DE5B25">
      <w:pPr>
        <w:rPr>
          <w:rFonts w:ascii="Times New Roman" w:hAnsi="Times New Roman" w:cs="Times New Roman"/>
          <w:sz w:val="24"/>
          <w:szCs w:val="24"/>
        </w:rPr>
      </w:pPr>
      <w:r w:rsidRPr="00E544FE">
        <w:rPr>
          <w:rFonts w:ascii="Times New Roman" w:hAnsi="Times New Roman" w:cs="Times New Roman"/>
          <w:sz w:val="24"/>
          <w:szCs w:val="24"/>
        </w:rPr>
        <w:t>Devolver la actividad propuesta con nombres y apellidos completos, grado y grupo al correo electrónico: numa.pabon@sallecampoamor.edu.co</w:t>
      </w:r>
    </w:p>
    <w:sectPr w:rsidR="00DE5B25" w:rsidRPr="00E54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C1172"/>
    <w:multiLevelType w:val="hybridMultilevel"/>
    <w:tmpl w:val="8B84B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5"/>
    <w:rsid w:val="00001E4A"/>
    <w:rsid w:val="009C1866"/>
    <w:rsid w:val="00DE5B25"/>
    <w:rsid w:val="00E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1DBB41-7F6C-4873-A3C2-30D94BD3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2020-03-17T15:22:00Z</dcterms:created>
  <dcterms:modified xsi:type="dcterms:W3CDTF">2020-03-17T15:37:00Z</dcterms:modified>
</cp:coreProperties>
</file>