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9A98E" w14:textId="6ED255B0" w:rsidR="00EC3C29" w:rsidRPr="002D2D58" w:rsidRDefault="00532B1E" w:rsidP="000A6129">
      <w:pPr>
        <w:pStyle w:val="Sinespaciado"/>
        <w:jc w:val="both"/>
        <w:rPr>
          <w:rFonts w:ascii="Arial Narrow" w:hAnsi="Arial Narrow" w:cs="Arial"/>
          <w:sz w:val="24"/>
          <w:szCs w:val="24"/>
        </w:rPr>
      </w:pPr>
      <w:bookmarkStart w:id="0" w:name="_GoBack"/>
      <w:bookmarkEnd w:id="0"/>
      <w:r w:rsidRPr="002D2D58">
        <w:rPr>
          <w:rFonts w:ascii="Arial Narrow" w:hAnsi="Arial Narrow" w:cs="Arial"/>
          <w:b/>
          <w:bCs/>
          <w:sz w:val="24"/>
          <w:szCs w:val="24"/>
        </w:rPr>
        <w:t>Clei:</w:t>
      </w:r>
      <w:r w:rsidRPr="002D2D58">
        <w:rPr>
          <w:rFonts w:ascii="Arial Narrow" w:hAnsi="Arial Narrow" w:cs="Arial"/>
          <w:sz w:val="24"/>
          <w:szCs w:val="24"/>
        </w:rPr>
        <w:t xml:space="preserve"> 3</w:t>
      </w:r>
      <w:r w:rsidR="00687E46">
        <w:rPr>
          <w:rFonts w:ascii="Arial Narrow" w:hAnsi="Arial Narrow" w:cs="Arial"/>
          <w:sz w:val="24"/>
          <w:szCs w:val="24"/>
        </w:rPr>
        <w:t>_Período dos</w:t>
      </w:r>
      <w:r w:rsidR="001141BF">
        <w:rPr>
          <w:rFonts w:ascii="Arial Narrow" w:hAnsi="Arial Narrow" w:cs="Arial"/>
          <w:sz w:val="24"/>
          <w:szCs w:val="24"/>
        </w:rPr>
        <w:t xml:space="preserve">, Actividad </w:t>
      </w:r>
      <w:r w:rsidR="00817CDC">
        <w:rPr>
          <w:rFonts w:ascii="Arial Narrow" w:hAnsi="Arial Narrow" w:cs="Arial"/>
          <w:sz w:val="24"/>
          <w:szCs w:val="24"/>
        </w:rPr>
        <w:t>3</w:t>
      </w:r>
    </w:p>
    <w:p w14:paraId="3EF8E753" w14:textId="6EEEC8AA" w:rsidR="00532B1E" w:rsidRPr="002D2D58" w:rsidRDefault="00532B1E" w:rsidP="000A6129">
      <w:pPr>
        <w:spacing w:after="0"/>
        <w:jc w:val="both"/>
        <w:rPr>
          <w:rFonts w:ascii="Arial Narrow" w:hAnsi="Arial Narrow" w:cs="Arial"/>
          <w:sz w:val="24"/>
          <w:szCs w:val="24"/>
        </w:rPr>
      </w:pPr>
      <w:r w:rsidRPr="002D2D58">
        <w:rPr>
          <w:rFonts w:ascii="Arial Narrow" w:hAnsi="Arial Narrow" w:cs="Arial"/>
          <w:b/>
          <w:sz w:val="24"/>
          <w:szCs w:val="24"/>
        </w:rPr>
        <w:t xml:space="preserve">TIEMPO: </w:t>
      </w:r>
      <w:r w:rsidRPr="002D2D58">
        <w:rPr>
          <w:rFonts w:ascii="Arial Narrow" w:hAnsi="Arial Narrow" w:cs="Arial"/>
          <w:sz w:val="24"/>
          <w:szCs w:val="24"/>
        </w:rPr>
        <w:t xml:space="preserve"> </w:t>
      </w:r>
      <w:r w:rsidR="00590EA2">
        <w:rPr>
          <w:rFonts w:ascii="Arial Narrow" w:hAnsi="Arial Narrow" w:cs="Arial"/>
          <w:sz w:val="24"/>
          <w:szCs w:val="24"/>
        </w:rPr>
        <w:t xml:space="preserve">2 </w:t>
      </w:r>
      <w:r w:rsidRPr="002D2D58">
        <w:rPr>
          <w:rFonts w:ascii="Arial Narrow" w:hAnsi="Arial Narrow" w:cs="Arial"/>
          <w:sz w:val="24"/>
          <w:szCs w:val="24"/>
        </w:rPr>
        <w:t>hora</w:t>
      </w:r>
      <w:r w:rsidR="00590EA2">
        <w:rPr>
          <w:rFonts w:ascii="Arial Narrow" w:hAnsi="Arial Narrow" w:cs="Arial"/>
          <w:sz w:val="24"/>
          <w:szCs w:val="24"/>
        </w:rPr>
        <w:t>s</w:t>
      </w:r>
      <w:r w:rsidRPr="002D2D58">
        <w:rPr>
          <w:rFonts w:ascii="Arial Narrow" w:hAnsi="Arial Narrow" w:cs="Arial"/>
          <w:sz w:val="24"/>
          <w:szCs w:val="24"/>
        </w:rPr>
        <w:t xml:space="preserve"> </w:t>
      </w:r>
    </w:p>
    <w:p w14:paraId="6DCF4267" w14:textId="441FAE1E" w:rsidR="00532B1E" w:rsidRPr="002D2D58" w:rsidRDefault="00532B1E" w:rsidP="000A6129">
      <w:pPr>
        <w:spacing w:after="0" w:line="240" w:lineRule="auto"/>
        <w:jc w:val="both"/>
        <w:rPr>
          <w:rFonts w:ascii="Arial Narrow" w:hAnsi="Arial Narrow" w:cs="Arial"/>
          <w:sz w:val="24"/>
          <w:szCs w:val="24"/>
        </w:rPr>
      </w:pPr>
      <w:r w:rsidRPr="002D2D58">
        <w:rPr>
          <w:rFonts w:ascii="Arial Narrow" w:hAnsi="Arial Narrow" w:cs="Arial"/>
          <w:b/>
          <w:sz w:val="24"/>
          <w:szCs w:val="24"/>
        </w:rPr>
        <w:t xml:space="preserve">TEMA: </w:t>
      </w:r>
      <w:r w:rsidR="00687E46" w:rsidRPr="00687E46">
        <w:rPr>
          <w:rFonts w:ascii="Arial Narrow" w:hAnsi="Arial Narrow" w:cs="Arial"/>
          <w:sz w:val="24"/>
          <w:szCs w:val="24"/>
        </w:rPr>
        <w:t xml:space="preserve">LA </w:t>
      </w:r>
      <w:r w:rsidR="000D2CCA">
        <w:rPr>
          <w:rFonts w:ascii="Arial Narrow" w:hAnsi="Arial Narrow" w:cs="Arial"/>
          <w:sz w:val="24"/>
          <w:szCs w:val="24"/>
        </w:rPr>
        <w:t>TIERRA</w:t>
      </w:r>
    </w:p>
    <w:p w14:paraId="43334ECC" w14:textId="65C7A385" w:rsidR="00532B1E" w:rsidRPr="002D2D58" w:rsidRDefault="00532B1E" w:rsidP="000A6129">
      <w:pPr>
        <w:spacing w:after="0"/>
        <w:jc w:val="both"/>
        <w:rPr>
          <w:rFonts w:ascii="Arial Narrow" w:hAnsi="Arial Narrow" w:cs="Arial"/>
          <w:sz w:val="24"/>
          <w:szCs w:val="24"/>
        </w:rPr>
      </w:pPr>
      <w:r w:rsidRPr="002D2D58">
        <w:rPr>
          <w:rFonts w:ascii="Arial Narrow" w:hAnsi="Arial Narrow" w:cs="Arial"/>
          <w:b/>
          <w:sz w:val="24"/>
          <w:szCs w:val="24"/>
        </w:rPr>
        <w:t xml:space="preserve">COMPETENCIAS: </w:t>
      </w:r>
      <w:r w:rsidR="00EF7EBE">
        <w:rPr>
          <w:rFonts w:ascii="Arial Narrow" w:hAnsi="Arial Narrow" w:cs="Arial"/>
          <w:sz w:val="24"/>
          <w:szCs w:val="24"/>
        </w:rPr>
        <w:t>I</w:t>
      </w:r>
      <w:r w:rsidR="00EF7EBE" w:rsidRPr="002D2D58">
        <w:rPr>
          <w:rFonts w:ascii="Arial Narrow" w:hAnsi="Arial Narrow" w:cs="Arial"/>
          <w:sz w:val="24"/>
          <w:szCs w:val="24"/>
        </w:rPr>
        <w:t>nterpretativa</w:t>
      </w:r>
      <w:r w:rsidR="00EF7EBE">
        <w:rPr>
          <w:rFonts w:ascii="Arial Narrow" w:hAnsi="Arial Narrow" w:cs="Arial"/>
          <w:sz w:val="24"/>
          <w:szCs w:val="24"/>
        </w:rPr>
        <w:t>, c</w:t>
      </w:r>
      <w:r w:rsidR="00EF7EBE" w:rsidRPr="002D2D58">
        <w:rPr>
          <w:rFonts w:ascii="Arial Narrow" w:hAnsi="Arial Narrow" w:cs="Arial"/>
          <w:sz w:val="24"/>
          <w:szCs w:val="24"/>
        </w:rPr>
        <w:t>rítica</w:t>
      </w:r>
      <w:r w:rsidR="00EF7EBE">
        <w:rPr>
          <w:rFonts w:ascii="Arial Narrow" w:hAnsi="Arial Narrow" w:cs="Arial"/>
          <w:sz w:val="24"/>
          <w:szCs w:val="24"/>
        </w:rPr>
        <w:t xml:space="preserve"> (argumentativa)</w:t>
      </w:r>
      <w:r w:rsidR="00EF7EBE" w:rsidRPr="002D2D58">
        <w:rPr>
          <w:rFonts w:ascii="Arial Narrow" w:hAnsi="Arial Narrow" w:cs="Arial"/>
          <w:sz w:val="24"/>
          <w:szCs w:val="24"/>
        </w:rPr>
        <w:t xml:space="preserve"> </w:t>
      </w:r>
      <w:r w:rsidR="00EF7EBE">
        <w:rPr>
          <w:rFonts w:ascii="Arial Narrow" w:hAnsi="Arial Narrow" w:cs="Arial"/>
          <w:sz w:val="24"/>
          <w:szCs w:val="24"/>
        </w:rPr>
        <w:t>y</w:t>
      </w:r>
      <w:r w:rsidR="00EF7EBE" w:rsidRPr="00D543E8">
        <w:rPr>
          <w:rFonts w:ascii="Arial Narrow" w:hAnsi="Arial Narrow" w:cs="Arial"/>
          <w:sz w:val="24"/>
          <w:szCs w:val="24"/>
        </w:rPr>
        <w:t xml:space="preserve"> </w:t>
      </w:r>
      <w:r w:rsidR="00EF7EBE">
        <w:rPr>
          <w:rFonts w:ascii="Arial Narrow" w:hAnsi="Arial Narrow" w:cs="Arial"/>
          <w:sz w:val="24"/>
          <w:szCs w:val="24"/>
        </w:rPr>
        <w:t>Dialógica (propositiva)</w:t>
      </w:r>
    </w:p>
    <w:p w14:paraId="036E2D80" w14:textId="77A975EE" w:rsidR="000A6129" w:rsidRDefault="00532B1E" w:rsidP="000A6129">
      <w:pPr>
        <w:spacing w:after="0"/>
        <w:rPr>
          <w:rFonts w:ascii="Arial Narrow" w:hAnsi="Arial Narrow" w:cs="Arial"/>
          <w:sz w:val="24"/>
          <w:szCs w:val="24"/>
          <w:lang w:val="es-ES" w:eastAsia="es-ES"/>
        </w:rPr>
      </w:pPr>
      <w:r w:rsidRPr="002D2D58">
        <w:rPr>
          <w:rFonts w:ascii="Arial Narrow" w:hAnsi="Arial Narrow" w:cs="Arial"/>
          <w:b/>
          <w:sz w:val="24"/>
          <w:szCs w:val="24"/>
        </w:rPr>
        <w:t>INDICADORES DE DESEMPEÑO:</w:t>
      </w:r>
      <w:r w:rsidRPr="002D2D58">
        <w:rPr>
          <w:rFonts w:ascii="Arial Narrow" w:hAnsi="Arial Narrow" w:cs="Arial"/>
          <w:sz w:val="24"/>
          <w:szCs w:val="24"/>
          <w:lang w:val="es-ES" w:eastAsia="es-ES"/>
        </w:rPr>
        <w:t xml:space="preserve"> </w:t>
      </w:r>
      <w:r w:rsidR="00687E46" w:rsidRPr="00687E46">
        <w:rPr>
          <w:rFonts w:ascii="Arial Narrow" w:hAnsi="Arial Narrow" w:cs="Arial"/>
          <w:sz w:val="24"/>
          <w:szCs w:val="24"/>
          <w:lang w:val="es-ES" w:eastAsia="es-ES"/>
        </w:rPr>
        <w:t>Comprensión del objeto de estudio de la filosofía</w:t>
      </w:r>
      <w:r w:rsidR="006C12CB">
        <w:rPr>
          <w:rFonts w:ascii="Arial Narrow" w:hAnsi="Arial Narrow" w:cs="Arial"/>
          <w:sz w:val="24"/>
          <w:szCs w:val="24"/>
          <w:lang w:val="es-ES" w:eastAsia="es-ES"/>
        </w:rPr>
        <w:t xml:space="preserve"> como reflexión del lugar del ser en </w:t>
      </w:r>
      <w:r w:rsidR="00AB25C9">
        <w:rPr>
          <w:rFonts w:ascii="Arial Narrow" w:hAnsi="Arial Narrow" w:cs="Arial"/>
          <w:sz w:val="24"/>
          <w:szCs w:val="24"/>
          <w:lang w:val="es-ES" w:eastAsia="es-ES"/>
        </w:rPr>
        <w:t>el sistema</w:t>
      </w:r>
      <w:r w:rsidR="00886F95">
        <w:rPr>
          <w:rFonts w:ascii="Arial Narrow" w:hAnsi="Arial Narrow" w:cs="Arial"/>
          <w:sz w:val="24"/>
          <w:szCs w:val="24"/>
          <w:lang w:val="es-ES" w:eastAsia="es-ES"/>
        </w:rPr>
        <w:t xml:space="preserve"> </w:t>
      </w:r>
      <w:r w:rsidR="000D2CCA">
        <w:rPr>
          <w:rFonts w:ascii="Arial Narrow" w:hAnsi="Arial Narrow" w:cs="Arial"/>
          <w:sz w:val="24"/>
          <w:szCs w:val="24"/>
          <w:lang w:val="es-ES" w:eastAsia="es-ES"/>
        </w:rPr>
        <w:t>terrestre</w:t>
      </w:r>
      <w:r w:rsidR="005C7FCB">
        <w:rPr>
          <w:rFonts w:ascii="Arial Narrow" w:hAnsi="Arial Narrow" w:cs="Arial"/>
          <w:sz w:val="24"/>
          <w:szCs w:val="24"/>
          <w:lang w:val="es-ES" w:eastAsia="es-ES"/>
        </w:rPr>
        <w:t>.</w:t>
      </w:r>
    </w:p>
    <w:p w14:paraId="267A9218" w14:textId="6CE76081" w:rsidR="002172A0" w:rsidRDefault="002172A0" w:rsidP="000A6129">
      <w:pPr>
        <w:spacing w:after="0"/>
        <w:rPr>
          <w:rFonts w:ascii="Arial Narrow" w:hAnsi="Arial Narrow" w:cs="Arial"/>
          <w:sz w:val="24"/>
          <w:szCs w:val="24"/>
          <w:lang w:val="es-ES" w:eastAsia="es-ES"/>
        </w:rPr>
      </w:pPr>
      <w:r w:rsidRPr="002172A0">
        <w:rPr>
          <w:rFonts w:ascii="Arial Narrow" w:hAnsi="Arial Narrow" w:cs="Arial"/>
          <w:sz w:val="24"/>
          <w:szCs w:val="24"/>
          <w:lang w:val="es-ES" w:eastAsia="es-ES"/>
        </w:rPr>
        <w:t>¿Cómo interactúa el ser humano con el planeta? Ubicación de la tierra en el universo-Estructura terrestre y atmosférica Ubicación del hombre en la tierra, Los 5 continentes y sus, características. Génesis y evolución de culturas antiguas</w:t>
      </w:r>
    </w:p>
    <w:p w14:paraId="4058A8BA" w14:textId="4A27B34B" w:rsidR="00532B1E" w:rsidRPr="002D2D58" w:rsidRDefault="00532B1E" w:rsidP="000A6129">
      <w:pPr>
        <w:spacing w:after="0"/>
        <w:rPr>
          <w:rFonts w:ascii="Arial Narrow" w:hAnsi="Arial Narrow" w:cs="Arial"/>
          <w:sz w:val="24"/>
          <w:szCs w:val="24"/>
        </w:rPr>
      </w:pPr>
      <w:r w:rsidRPr="002D2D58">
        <w:rPr>
          <w:rFonts w:ascii="Arial Narrow" w:hAnsi="Arial Narrow" w:cs="Arial"/>
          <w:b/>
          <w:sz w:val="24"/>
          <w:szCs w:val="24"/>
        </w:rPr>
        <w:t>OBJETIVO</w:t>
      </w:r>
      <w:r w:rsidRPr="002D2D58">
        <w:rPr>
          <w:rFonts w:ascii="Arial Narrow" w:hAnsi="Arial Narrow" w:cs="Arial"/>
          <w:sz w:val="24"/>
          <w:szCs w:val="24"/>
        </w:rPr>
        <w:t>: Comprender la importancia de</w:t>
      </w:r>
      <w:r w:rsidR="00886F95">
        <w:rPr>
          <w:rFonts w:ascii="Arial Narrow" w:hAnsi="Arial Narrow" w:cs="Arial"/>
          <w:sz w:val="24"/>
          <w:szCs w:val="24"/>
        </w:rPr>
        <w:t xml:space="preserve"> la capacidad inquisitiva del ser humano </w:t>
      </w:r>
      <w:r w:rsidR="005C7FCB">
        <w:rPr>
          <w:rFonts w:ascii="Arial Narrow" w:hAnsi="Arial Narrow" w:cs="Arial"/>
          <w:sz w:val="24"/>
          <w:szCs w:val="24"/>
        </w:rPr>
        <w:t>en función de encontrar su lugar su finalidad en el mundo.</w:t>
      </w:r>
    </w:p>
    <w:p w14:paraId="244DC502" w14:textId="77777777" w:rsidR="00532B1E" w:rsidRPr="002D2D58" w:rsidRDefault="00532B1E" w:rsidP="000A6129">
      <w:pPr>
        <w:pStyle w:val="Sinespaciado"/>
        <w:jc w:val="both"/>
        <w:rPr>
          <w:rFonts w:ascii="Arial Narrow" w:eastAsia="Times New Roman" w:hAnsi="Arial Narrow" w:cs="Arial"/>
          <w:sz w:val="24"/>
          <w:szCs w:val="24"/>
          <w:lang w:eastAsia="es-CO"/>
        </w:rPr>
      </w:pPr>
      <w:r w:rsidRPr="002D2D58">
        <w:rPr>
          <w:rFonts w:ascii="Arial Narrow" w:hAnsi="Arial Narrow" w:cs="Arial"/>
          <w:b/>
          <w:bCs/>
          <w:sz w:val="24"/>
          <w:szCs w:val="24"/>
        </w:rPr>
        <w:t>METODOLOGIA:</w:t>
      </w:r>
      <w:r w:rsidRPr="002D2D58">
        <w:rPr>
          <w:rFonts w:ascii="Arial Narrow" w:hAnsi="Arial Narrow" w:cs="Arial"/>
          <w:sz w:val="24"/>
          <w:szCs w:val="24"/>
        </w:rPr>
        <w:t xml:space="preserve"> metodología C3</w:t>
      </w:r>
      <w:r w:rsidRPr="002D2D58">
        <w:rPr>
          <w:rFonts w:ascii="Arial Narrow" w:eastAsia="Times New Roman" w:hAnsi="Arial Narrow" w:cs="Arial"/>
          <w:sz w:val="24"/>
          <w:szCs w:val="24"/>
          <w:lang w:eastAsia="es-CO"/>
        </w:rPr>
        <w:t xml:space="preserve"> </w:t>
      </w:r>
    </w:p>
    <w:p w14:paraId="0E25946A" w14:textId="77777777" w:rsidR="00173024" w:rsidRPr="002D2D58" w:rsidRDefault="00173024" w:rsidP="000A6129">
      <w:pPr>
        <w:pStyle w:val="Sinespaciado"/>
        <w:jc w:val="both"/>
        <w:rPr>
          <w:rFonts w:ascii="Arial Narrow" w:hAnsi="Arial Narrow" w:cs="Arial"/>
          <w:sz w:val="24"/>
          <w:szCs w:val="24"/>
        </w:rPr>
      </w:pPr>
    </w:p>
    <w:p w14:paraId="52BB5C15" w14:textId="77777777" w:rsidR="00173024" w:rsidRPr="002D2D58" w:rsidRDefault="00173024" w:rsidP="00EC3C29">
      <w:pPr>
        <w:pStyle w:val="Sinespaciado"/>
        <w:jc w:val="both"/>
        <w:rPr>
          <w:rFonts w:ascii="Arial Narrow" w:hAnsi="Arial Narrow" w:cs="Arial"/>
          <w:sz w:val="24"/>
          <w:szCs w:val="24"/>
        </w:rPr>
      </w:pPr>
      <w:r w:rsidRPr="002D2D58">
        <w:rPr>
          <w:rFonts w:ascii="Arial Narrow" w:hAnsi="Arial Narrow" w:cs="Arial"/>
          <w:sz w:val="24"/>
          <w:szCs w:val="24"/>
        </w:rPr>
        <w:t xml:space="preserve">CONCIENTIZACIÓN: </w:t>
      </w:r>
    </w:p>
    <w:p w14:paraId="020CBD4D" w14:textId="2A8AB04A" w:rsidR="002D2D58" w:rsidRPr="00572806" w:rsidRDefault="002D2D58" w:rsidP="002172A0">
      <w:pPr>
        <w:pStyle w:val="Prrafodelista"/>
        <w:numPr>
          <w:ilvl w:val="0"/>
          <w:numId w:val="35"/>
        </w:numPr>
        <w:jc w:val="both"/>
        <w:rPr>
          <w:rFonts w:ascii="Arial Narrow" w:hAnsi="Arial Narrow" w:cs="Arial"/>
          <w:sz w:val="24"/>
          <w:szCs w:val="24"/>
        </w:rPr>
      </w:pPr>
    </w:p>
    <w:p w14:paraId="37019296" w14:textId="21091587" w:rsidR="001141BF" w:rsidRPr="001141BF" w:rsidRDefault="001141BF" w:rsidP="001141BF">
      <w:pPr>
        <w:jc w:val="center"/>
        <w:rPr>
          <w:rFonts w:ascii="Arial Narrow" w:hAnsi="Arial Narrow" w:cs="Arial"/>
          <w:sz w:val="24"/>
          <w:szCs w:val="24"/>
        </w:rPr>
      </w:pPr>
      <w:r>
        <w:rPr>
          <w:rFonts w:ascii="Arial Narrow" w:hAnsi="Arial Narrow" w:cs="Arial"/>
          <w:sz w:val="24"/>
          <w:szCs w:val="24"/>
        </w:rPr>
        <w:t>LA TIERRA</w:t>
      </w:r>
    </w:p>
    <w:p w14:paraId="52614CB9" w14:textId="77777777" w:rsidR="001141BF" w:rsidRPr="001141BF" w:rsidRDefault="001141BF" w:rsidP="001141BF">
      <w:pPr>
        <w:jc w:val="both"/>
        <w:rPr>
          <w:rFonts w:ascii="Arial Narrow" w:hAnsi="Arial Narrow" w:cs="Arial"/>
          <w:sz w:val="24"/>
          <w:szCs w:val="24"/>
        </w:rPr>
      </w:pPr>
      <w:r w:rsidRPr="001141BF">
        <w:rPr>
          <w:rFonts w:ascii="Arial Narrow" w:hAnsi="Arial Narrow" w:cs="Arial"/>
          <w:sz w:val="24"/>
          <w:szCs w:val="24"/>
        </w:rPr>
        <w:t>La Tierra es nuestro planeta y el único habitado. Está situado en la ecosfera, un espacio que rodea al Sol y que tiene las condiciones adecuadas para que exista vida.</w:t>
      </w:r>
    </w:p>
    <w:p w14:paraId="79C949F1" w14:textId="4B87B277" w:rsidR="001141BF" w:rsidRPr="001141BF" w:rsidRDefault="001141BF" w:rsidP="001141BF">
      <w:pPr>
        <w:jc w:val="center"/>
        <w:rPr>
          <w:rFonts w:ascii="Arial Narrow" w:hAnsi="Arial Narrow" w:cs="Arial"/>
          <w:sz w:val="24"/>
          <w:szCs w:val="24"/>
        </w:rPr>
      </w:pPr>
      <w:r>
        <w:rPr>
          <w:rFonts w:ascii="Arial Narrow" w:hAnsi="Arial Narrow" w:cs="Arial"/>
          <w:noProof/>
          <w:sz w:val="24"/>
          <w:szCs w:val="24"/>
        </w:rPr>
        <w:drawing>
          <wp:inline distT="0" distB="0" distL="0" distR="0" wp14:anchorId="5CD20864" wp14:editId="6DF02D91">
            <wp:extent cx="1871345" cy="18713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345" cy="1871345"/>
                    </a:xfrm>
                    <a:prstGeom prst="rect">
                      <a:avLst/>
                    </a:prstGeom>
                    <a:noFill/>
                  </pic:spPr>
                </pic:pic>
              </a:graphicData>
            </a:graphic>
          </wp:inline>
        </w:drawing>
      </w:r>
    </w:p>
    <w:p w14:paraId="3A26A29B" w14:textId="77777777" w:rsidR="001141BF" w:rsidRPr="001141BF" w:rsidRDefault="001141BF" w:rsidP="001141BF">
      <w:pPr>
        <w:jc w:val="both"/>
        <w:rPr>
          <w:rFonts w:ascii="Arial Narrow" w:hAnsi="Arial Narrow" w:cs="Arial"/>
          <w:sz w:val="24"/>
          <w:szCs w:val="24"/>
        </w:rPr>
      </w:pPr>
      <w:r w:rsidRPr="001141BF">
        <w:rPr>
          <w:rFonts w:ascii="Arial Narrow" w:hAnsi="Arial Narrow" w:cs="Arial"/>
          <w:sz w:val="24"/>
          <w:szCs w:val="24"/>
        </w:rPr>
        <w:t>La Tierra es el mayor de los planetas rocosos. Eso hace que pueda retener una capa de gases, la atmósfera, que dispersa la luz y absorbe calor. De día evita que la Tierra se caliente demasiado y, de noche, que se enfríe.</w:t>
      </w:r>
    </w:p>
    <w:p w14:paraId="300626BD" w14:textId="2B1712B8" w:rsidR="00471B9F" w:rsidRDefault="001141BF" w:rsidP="001141BF">
      <w:pPr>
        <w:jc w:val="both"/>
        <w:rPr>
          <w:rFonts w:ascii="Arial Narrow" w:hAnsi="Arial Narrow" w:cs="Arial"/>
          <w:sz w:val="24"/>
          <w:szCs w:val="24"/>
        </w:rPr>
      </w:pPr>
      <w:r w:rsidRPr="001141BF">
        <w:rPr>
          <w:rFonts w:ascii="Arial Narrow" w:hAnsi="Arial Narrow" w:cs="Arial"/>
          <w:sz w:val="24"/>
          <w:szCs w:val="24"/>
        </w:rPr>
        <w:t>Siete de cada diez partes de la superficie terrestre están cubiertas de agua. Los mares y océanos también ayudan a regular la temperatura</w:t>
      </w:r>
      <w:r>
        <w:rPr>
          <w:rFonts w:ascii="Arial Narrow" w:hAnsi="Arial Narrow" w:cs="Arial"/>
          <w:sz w:val="24"/>
          <w:szCs w:val="24"/>
        </w:rPr>
        <w:t>.</w:t>
      </w:r>
      <w:r w:rsidRPr="001141BF">
        <w:t xml:space="preserve"> </w:t>
      </w:r>
      <w:r w:rsidRPr="001141BF">
        <w:rPr>
          <w:rFonts w:ascii="Arial Narrow" w:hAnsi="Arial Narrow" w:cs="Arial"/>
          <w:sz w:val="24"/>
          <w:szCs w:val="24"/>
        </w:rPr>
        <w:t>La Tierra no es una esfera perfecta, sino que tiene forma de pera. Cálculos basados en las perturbaciones de las órbitas de los satélites artificiales revelan que el ecuador se engrosa 21 km; el polo norte está dilatado 10 m y el polo sur está hundido unos 31 metros.</w:t>
      </w:r>
    </w:p>
    <w:p w14:paraId="5CF4B4E3" w14:textId="77777777" w:rsidR="001141BF" w:rsidRPr="001141BF" w:rsidRDefault="001141BF" w:rsidP="001141BF">
      <w:pPr>
        <w:jc w:val="both"/>
        <w:rPr>
          <w:rFonts w:ascii="Arial Narrow" w:hAnsi="Arial Narrow" w:cs="Arial"/>
          <w:sz w:val="24"/>
          <w:szCs w:val="24"/>
        </w:rPr>
      </w:pPr>
      <w:r w:rsidRPr="001141BF">
        <w:rPr>
          <w:rFonts w:ascii="Arial Narrow" w:hAnsi="Arial Narrow" w:cs="Arial"/>
          <w:sz w:val="24"/>
          <w:szCs w:val="24"/>
        </w:rPr>
        <w:t>Aunque las piedras más antiguas no tienen más de 4.000 millones de años, los meteoritos, que se corresponden geológicamente con el núcleo de la Tierra, dan fechas de unos 4.500 millones de años, y la cristalización del núcleo y de los cuerpos precursores de los meteoritos se cree que ocurrió al mismo tiempo, unos 150 millones de años después de formarse la Tierra y el Sistema Solar.</w:t>
      </w:r>
    </w:p>
    <w:p w14:paraId="32CC5E7A" w14:textId="77777777" w:rsidR="001141BF" w:rsidRPr="001141BF" w:rsidRDefault="001141BF" w:rsidP="001141BF">
      <w:pPr>
        <w:jc w:val="both"/>
        <w:rPr>
          <w:rFonts w:ascii="Arial Narrow" w:hAnsi="Arial Narrow" w:cs="Arial"/>
          <w:sz w:val="24"/>
          <w:szCs w:val="24"/>
        </w:rPr>
      </w:pPr>
      <w:r w:rsidRPr="001141BF">
        <w:rPr>
          <w:rFonts w:ascii="Arial Narrow" w:hAnsi="Arial Narrow" w:cs="Arial"/>
          <w:sz w:val="24"/>
          <w:szCs w:val="24"/>
        </w:rPr>
        <w:t>Después de condensarse a partir del polvo cósmico y del gas mediante la atracción gravitacional, la Tierra era casi homogénea y bastante fría. Pero la continuada contracción de materiales y la radiactividad de algunos de los elementos más pesados hizo que se calentara.</w:t>
      </w:r>
    </w:p>
    <w:p w14:paraId="55E62AB0" w14:textId="1A5CE40A" w:rsidR="001141BF" w:rsidRDefault="001141BF" w:rsidP="001141BF">
      <w:pPr>
        <w:jc w:val="both"/>
        <w:rPr>
          <w:rFonts w:ascii="Arial Narrow" w:hAnsi="Arial Narrow" w:cs="Arial"/>
          <w:sz w:val="24"/>
          <w:szCs w:val="24"/>
        </w:rPr>
      </w:pPr>
      <w:r w:rsidRPr="001141BF">
        <w:rPr>
          <w:rFonts w:ascii="Arial Narrow" w:hAnsi="Arial Narrow" w:cs="Arial"/>
          <w:sz w:val="24"/>
          <w:szCs w:val="24"/>
        </w:rPr>
        <w:t>Después, comenzó a fundirse bajo la influencia de la gravedad, produciendo la diferenciación entre la corteza, el manto y el núcleo, con los silicatos más ligeros moviéndose hacia arriba para formar la corteza y el manto y los elementos más pesados, sobre todo el hierro y el níquel, cayendo hacia el centro de la Tierra para formar el núcleo</w:t>
      </w:r>
      <w:r>
        <w:rPr>
          <w:rFonts w:ascii="Arial Narrow" w:hAnsi="Arial Narrow" w:cs="Arial"/>
          <w:sz w:val="24"/>
          <w:szCs w:val="24"/>
        </w:rPr>
        <w:t>.</w:t>
      </w:r>
    </w:p>
    <w:p w14:paraId="3C552EAB" w14:textId="7E2D6F9F" w:rsidR="001141BF" w:rsidRDefault="001141BF" w:rsidP="001141BF">
      <w:pPr>
        <w:jc w:val="both"/>
        <w:rPr>
          <w:rFonts w:ascii="Arial Narrow" w:hAnsi="Arial Narrow" w:cs="Arial"/>
          <w:sz w:val="24"/>
          <w:szCs w:val="24"/>
        </w:rPr>
      </w:pPr>
      <w:r w:rsidRPr="001141BF">
        <w:rPr>
          <w:rFonts w:ascii="Arial Narrow" w:hAnsi="Arial Narrow" w:cs="Arial"/>
          <w:sz w:val="24"/>
          <w:szCs w:val="24"/>
        </w:rPr>
        <w:t>Al mismo tiempo, la erupción de los numerosos volcanes, provocó la salida de vapores y gases volátiles y ligeros. Algunos eran atrapados por la gravedad de la Tierra y formaron la atmósfera primitiva, mientras que el vapor de agua condensado formó los primeros océanos.</w:t>
      </w:r>
    </w:p>
    <w:p w14:paraId="30202F0F" w14:textId="5DBA1582" w:rsidR="001141BF" w:rsidRDefault="001141BF" w:rsidP="001141BF">
      <w:pPr>
        <w:jc w:val="both"/>
        <w:rPr>
          <w:rFonts w:ascii="Arial Narrow" w:hAnsi="Arial Narrow" w:cs="Arial"/>
          <w:sz w:val="24"/>
          <w:szCs w:val="24"/>
        </w:rPr>
      </w:pPr>
    </w:p>
    <w:p w14:paraId="46D80BDF" w14:textId="694C3636" w:rsidR="001141BF" w:rsidRDefault="001141BF" w:rsidP="001141BF">
      <w:pPr>
        <w:jc w:val="both"/>
        <w:rPr>
          <w:rFonts w:ascii="Arial Narrow" w:hAnsi="Arial Narrow" w:cs="Arial"/>
          <w:sz w:val="24"/>
          <w:szCs w:val="24"/>
        </w:rPr>
      </w:pPr>
    </w:p>
    <w:p w14:paraId="2BC8AB68" w14:textId="77777777" w:rsidR="001141BF" w:rsidRPr="001141BF" w:rsidRDefault="001141BF" w:rsidP="001141BF">
      <w:pPr>
        <w:jc w:val="both"/>
        <w:rPr>
          <w:rFonts w:ascii="Arial Narrow" w:hAnsi="Arial Narrow" w:cs="Arial"/>
          <w:sz w:val="24"/>
          <w:szCs w:val="24"/>
        </w:rPr>
      </w:pPr>
    </w:p>
    <w:p w14:paraId="2AEC25B2" w14:textId="77777777" w:rsidR="001141BF" w:rsidRPr="001141BF" w:rsidRDefault="001141BF" w:rsidP="001141BF">
      <w:pPr>
        <w:jc w:val="both"/>
        <w:rPr>
          <w:rFonts w:ascii="Arial Narrow" w:hAnsi="Arial Narrow" w:cs="Arial"/>
          <w:sz w:val="24"/>
          <w:szCs w:val="24"/>
        </w:rPr>
      </w:pPr>
      <w:r w:rsidRPr="001141BF">
        <w:rPr>
          <w:rFonts w:ascii="Arial Narrow" w:hAnsi="Arial Narrow" w:cs="Arial"/>
          <w:sz w:val="24"/>
          <w:szCs w:val="24"/>
        </w:rPr>
        <w:lastRenderedPageBreak/>
        <w:t>Magnetismo de la Tierra</w:t>
      </w:r>
    </w:p>
    <w:p w14:paraId="406EF3C2" w14:textId="77777777" w:rsidR="001141BF" w:rsidRPr="001141BF" w:rsidRDefault="001141BF" w:rsidP="001141BF">
      <w:pPr>
        <w:jc w:val="both"/>
        <w:rPr>
          <w:rFonts w:ascii="Arial Narrow" w:hAnsi="Arial Narrow" w:cs="Arial"/>
          <w:sz w:val="24"/>
          <w:szCs w:val="24"/>
        </w:rPr>
      </w:pPr>
      <w:r w:rsidRPr="001141BF">
        <w:rPr>
          <w:rFonts w:ascii="Arial Narrow" w:hAnsi="Arial Narrow" w:cs="Arial"/>
          <w:sz w:val="24"/>
          <w:szCs w:val="24"/>
        </w:rPr>
        <w:t>La Tierra se comporta como un enorme imán. El físico inglés William Gilbert fue el primero que señaló el magnetismo terrestre, en 1600, aunque sus efectos se habían utilizado mucho antes en las brújulas primitivas.</w:t>
      </w:r>
    </w:p>
    <w:p w14:paraId="78A51BEF" w14:textId="38989C43" w:rsidR="001141BF" w:rsidRDefault="001141BF" w:rsidP="001141BF">
      <w:pPr>
        <w:jc w:val="both"/>
        <w:rPr>
          <w:rFonts w:ascii="Arial Narrow" w:hAnsi="Arial Narrow" w:cs="Arial"/>
          <w:sz w:val="24"/>
          <w:szCs w:val="24"/>
        </w:rPr>
      </w:pPr>
      <w:r w:rsidRPr="001141BF">
        <w:rPr>
          <w:rFonts w:ascii="Arial Narrow" w:hAnsi="Arial Narrow" w:cs="Arial"/>
          <w:sz w:val="24"/>
          <w:szCs w:val="24"/>
        </w:rPr>
        <w:t>La Tierra está rodeada por un potente campo magnético, como si el planeta tuviera un enorme imán en su interior cuyo polo sur estuviera cerca del polo norte geográfico y viceversa. Por paralelismo con los polos geográficos, los polos magnéticos terrestres reciben el nombre de polo norte magnético y polo sur magnético, aunque su magnetismo real sea opuesto al que indican sus nombres</w:t>
      </w:r>
      <w:r w:rsidR="00CC6318">
        <w:rPr>
          <w:rFonts w:ascii="Arial Narrow" w:hAnsi="Arial Narrow" w:cs="Arial"/>
          <w:sz w:val="24"/>
          <w:szCs w:val="24"/>
        </w:rPr>
        <w:t xml:space="preserve">. </w:t>
      </w:r>
      <w:r w:rsidR="00CC6318" w:rsidRPr="00CC6318">
        <w:rPr>
          <w:rFonts w:ascii="Arial Narrow" w:hAnsi="Arial Narrow" w:cs="Arial"/>
          <w:sz w:val="24"/>
          <w:szCs w:val="24"/>
        </w:rPr>
        <w:t>Las posiciones de los polos magnéticos no son constantes y muestran notables cambios de año en año. Las variaciones en el campo magnético de la Tierra incluyen el cambio en la dirección del campo provocado por el desplazamiento de los polos. Esta es una variación periódica que se repite cada 960 años. También existe una variación anual más pequeña.</w:t>
      </w:r>
    </w:p>
    <w:p w14:paraId="25F886F5" w14:textId="77777777" w:rsidR="00B04974" w:rsidRPr="00B04974" w:rsidRDefault="00B04974" w:rsidP="00B04974">
      <w:pPr>
        <w:jc w:val="both"/>
        <w:rPr>
          <w:rFonts w:ascii="Arial Narrow" w:hAnsi="Arial Narrow" w:cs="Arial"/>
          <w:sz w:val="24"/>
          <w:szCs w:val="24"/>
        </w:rPr>
      </w:pPr>
      <w:r w:rsidRPr="00B04974">
        <w:rPr>
          <w:rFonts w:ascii="Arial Narrow" w:hAnsi="Arial Narrow" w:cs="Arial"/>
          <w:sz w:val="24"/>
          <w:szCs w:val="24"/>
        </w:rPr>
        <w:t>Estructura de la Tierra</w:t>
      </w:r>
    </w:p>
    <w:p w14:paraId="4A5E3D0B" w14:textId="77777777" w:rsidR="00B04974" w:rsidRPr="00B04974" w:rsidRDefault="00B04974" w:rsidP="00B04974">
      <w:pPr>
        <w:jc w:val="both"/>
        <w:rPr>
          <w:rFonts w:ascii="Arial Narrow" w:hAnsi="Arial Narrow" w:cs="Arial"/>
          <w:sz w:val="24"/>
          <w:szCs w:val="24"/>
        </w:rPr>
      </w:pPr>
      <w:r w:rsidRPr="00B04974">
        <w:rPr>
          <w:rFonts w:ascii="Arial Narrow" w:hAnsi="Arial Narrow" w:cs="Arial"/>
          <w:sz w:val="24"/>
          <w:szCs w:val="24"/>
        </w:rPr>
        <w:t>La Tierra está formada por numerosas capas, algunas externas y otras internas. Se dividen en varios grupos según su estado: sólido o semi-líquido, líquido o gas.</w:t>
      </w:r>
    </w:p>
    <w:p w14:paraId="51AF8829" w14:textId="15D82F5E" w:rsidR="00B04974" w:rsidRDefault="00B04974" w:rsidP="00B04974">
      <w:pPr>
        <w:jc w:val="both"/>
        <w:rPr>
          <w:rFonts w:ascii="Arial Narrow" w:hAnsi="Arial Narrow" w:cs="Arial"/>
          <w:sz w:val="24"/>
          <w:szCs w:val="24"/>
        </w:rPr>
      </w:pPr>
      <w:r w:rsidRPr="00B04974">
        <w:rPr>
          <w:rFonts w:ascii="Arial Narrow" w:hAnsi="Arial Narrow" w:cs="Arial"/>
          <w:sz w:val="24"/>
          <w:szCs w:val="24"/>
        </w:rPr>
        <w:t>La corteza del planeta Tierra es una fina capa formada por placas rígidas que se apoyan sobre el manto superior. Juntas forman la litosfera y flotan sobre la astenosfera, una capa de materiales calientes y pastosos que, a veces, salen por una grieta formando volcanes.</w:t>
      </w:r>
      <w:r w:rsidRPr="00B04974">
        <w:t xml:space="preserve"> </w:t>
      </w:r>
      <w:r w:rsidRPr="00B04974">
        <w:rPr>
          <w:rFonts w:ascii="Arial Narrow" w:hAnsi="Arial Narrow" w:cs="Arial"/>
          <w:sz w:val="24"/>
          <w:szCs w:val="24"/>
        </w:rPr>
        <w:t>La densidad y la presión aumentan hacia el centro de la Tierra. En el núcleo están los materiales más pesados, los metales. El calor los mantiene en estado líquido, con fuertes movimientos. El núcleo interno es sólido.</w:t>
      </w:r>
    </w:p>
    <w:p w14:paraId="219DF055" w14:textId="4319B5C9" w:rsidR="00B04974" w:rsidRDefault="00B04974" w:rsidP="00B04974">
      <w:pPr>
        <w:jc w:val="both"/>
        <w:rPr>
          <w:rFonts w:ascii="Arial Narrow" w:hAnsi="Arial Narrow" w:cs="Arial"/>
          <w:sz w:val="24"/>
          <w:szCs w:val="24"/>
        </w:rPr>
      </w:pPr>
    </w:p>
    <w:p w14:paraId="4C5FAFBE" w14:textId="4C712578" w:rsidR="00B04974" w:rsidRDefault="00B04974" w:rsidP="00B04974">
      <w:pPr>
        <w:jc w:val="both"/>
        <w:rPr>
          <w:rFonts w:ascii="Arial Narrow" w:hAnsi="Arial Narrow" w:cs="Arial"/>
          <w:sz w:val="24"/>
          <w:szCs w:val="24"/>
        </w:rPr>
      </w:pPr>
      <w:r>
        <w:rPr>
          <w:rFonts w:ascii="Arial Narrow" w:hAnsi="Arial Narrow" w:cs="Arial"/>
          <w:noProof/>
          <w:sz w:val="24"/>
          <w:szCs w:val="24"/>
        </w:rPr>
        <w:drawing>
          <wp:inline distT="0" distB="0" distL="0" distR="0" wp14:anchorId="49370F5E" wp14:editId="471135DB">
            <wp:extent cx="4761230" cy="346900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230" cy="3469005"/>
                    </a:xfrm>
                    <a:prstGeom prst="rect">
                      <a:avLst/>
                    </a:prstGeom>
                    <a:noFill/>
                  </pic:spPr>
                </pic:pic>
              </a:graphicData>
            </a:graphic>
          </wp:inline>
        </w:drawing>
      </w:r>
    </w:p>
    <w:p w14:paraId="353ABCEE" w14:textId="77777777" w:rsidR="00B04974" w:rsidRPr="00B04974" w:rsidRDefault="00B04974" w:rsidP="00B04974">
      <w:pPr>
        <w:jc w:val="both"/>
        <w:rPr>
          <w:rFonts w:ascii="Arial Narrow" w:hAnsi="Arial Narrow" w:cs="Arial"/>
          <w:sz w:val="24"/>
          <w:szCs w:val="24"/>
        </w:rPr>
      </w:pPr>
      <w:r w:rsidRPr="00B04974">
        <w:rPr>
          <w:rFonts w:ascii="Arial Narrow" w:hAnsi="Arial Narrow" w:cs="Arial"/>
          <w:sz w:val="24"/>
          <w:szCs w:val="24"/>
        </w:rPr>
        <w:t>Las fuerzas internas de la Tierra generan movimientos que se notan en el exterior. Los movimientos rápidos originan terremotos; los lentos forman plegamientos, como los que crearon las montañas.</w:t>
      </w:r>
    </w:p>
    <w:p w14:paraId="17582BA0" w14:textId="2F34DDDF" w:rsidR="00B04974" w:rsidRDefault="00B04974" w:rsidP="00B04974">
      <w:pPr>
        <w:jc w:val="both"/>
        <w:rPr>
          <w:rFonts w:ascii="Arial Narrow" w:hAnsi="Arial Narrow" w:cs="Arial"/>
          <w:sz w:val="24"/>
          <w:szCs w:val="24"/>
        </w:rPr>
      </w:pPr>
      <w:r w:rsidRPr="00B04974">
        <w:rPr>
          <w:rFonts w:ascii="Arial Narrow" w:hAnsi="Arial Narrow" w:cs="Arial"/>
          <w:sz w:val="24"/>
          <w:szCs w:val="24"/>
        </w:rPr>
        <w:t>El rápido movimiento rotatorio y el núcleo metálico generan un campo magnético que, junto a la atmósfera, nos protege de las radiaciones nocivas del Sol y de las otras estrellas del Universo.</w:t>
      </w:r>
    </w:p>
    <w:p w14:paraId="5078B975" w14:textId="77777777" w:rsidR="00B04974" w:rsidRPr="00B04974" w:rsidRDefault="00B04974" w:rsidP="00B04974">
      <w:pPr>
        <w:jc w:val="both"/>
        <w:rPr>
          <w:rFonts w:ascii="Arial Narrow" w:hAnsi="Arial Narrow" w:cs="Arial"/>
          <w:sz w:val="24"/>
          <w:szCs w:val="24"/>
        </w:rPr>
      </w:pPr>
      <w:r w:rsidRPr="00B04974">
        <w:rPr>
          <w:rFonts w:ascii="Arial Narrow" w:hAnsi="Arial Narrow" w:cs="Arial"/>
          <w:sz w:val="24"/>
          <w:szCs w:val="24"/>
        </w:rPr>
        <w:t>Capas de la Tierra</w:t>
      </w:r>
    </w:p>
    <w:p w14:paraId="426F9878" w14:textId="77777777" w:rsidR="00B04974" w:rsidRPr="00B04974" w:rsidRDefault="00B04974" w:rsidP="00B04974">
      <w:pPr>
        <w:jc w:val="both"/>
        <w:rPr>
          <w:rFonts w:ascii="Arial Narrow" w:hAnsi="Arial Narrow" w:cs="Arial"/>
          <w:sz w:val="24"/>
          <w:szCs w:val="24"/>
        </w:rPr>
      </w:pPr>
      <w:r w:rsidRPr="00B04974">
        <w:rPr>
          <w:rFonts w:ascii="Arial Narrow" w:hAnsi="Arial Narrow" w:cs="Arial"/>
          <w:sz w:val="24"/>
          <w:szCs w:val="24"/>
        </w:rPr>
        <w:t>Desde el exterior hacia el interior podemos dividir la Tierra en cinco partes:</w:t>
      </w:r>
    </w:p>
    <w:p w14:paraId="4E38FAB3" w14:textId="77777777" w:rsidR="00B04974" w:rsidRPr="00B04974" w:rsidRDefault="00B04974" w:rsidP="00B04974">
      <w:pPr>
        <w:jc w:val="both"/>
        <w:rPr>
          <w:rFonts w:ascii="Arial Narrow" w:hAnsi="Arial Narrow" w:cs="Arial"/>
          <w:sz w:val="24"/>
          <w:szCs w:val="24"/>
        </w:rPr>
      </w:pPr>
      <w:r w:rsidRPr="00B04974">
        <w:rPr>
          <w:rFonts w:ascii="Arial Narrow" w:hAnsi="Arial Narrow" w:cs="Arial"/>
          <w:sz w:val="24"/>
          <w:szCs w:val="24"/>
        </w:rPr>
        <w:t>Atmósfera: Es la cubierta gaseosa que rodea el cuerpo sólido del planeta. Tiene un grosor de más de 1.100 km, aunque la mitad de su masa se concentra en los 5,6 km más bajos.</w:t>
      </w:r>
    </w:p>
    <w:p w14:paraId="1A307DAB" w14:textId="7DBFE426" w:rsidR="00B04974" w:rsidRDefault="00B04974" w:rsidP="00B04974">
      <w:pPr>
        <w:jc w:val="both"/>
        <w:rPr>
          <w:rFonts w:ascii="Arial Narrow" w:hAnsi="Arial Narrow" w:cs="Arial"/>
          <w:sz w:val="24"/>
          <w:szCs w:val="24"/>
        </w:rPr>
      </w:pPr>
      <w:r w:rsidRPr="00B04974">
        <w:rPr>
          <w:rFonts w:ascii="Arial Narrow" w:hAnsi="Arial Narrow" w:cs="Arial"/>
          <w:sz w:val="24"/>
          <w:szCs w:val="24"/>
        </w:rPr>
        <w:t>Hidrosfera: Se compone principalmente de océanos, pero en sentido estricto comprende todas las superficies acuáticas del mundo, como mares interiores, lagos, ríos y aguas subterráneas. La profundidad media de los océanos es de 3.794 m, más de cinco veces la altura media de los continentes.</w:t>
      </w:r>
    </w:p>
    <w:p w14:paraId="45A07CF1" w14:textId="77777777" w:rsidR="00B04974" w:rsidRDefault="00B04974" w:rsidP="00B04974">
      <w:pPr>
        <w:jc w:val="both"/>
        <w:rPr>
          <w:rFonts w:ascii="Arial Narrow" w:hAnsi="Arial Narrow" w:cs="Arial"/>
          <w:sz w:val="24"/>
          <w:szCs w:val="24"/>
        </w:rPr>
      </w:pPr>
    </w:p>
    <w:p w14:paraId="4AEA86A8" w14:textId="0920A56C" w:rsidR="00B04974" w:rsidRDefault="00B04974" w:rsidP="00B04974">
      <w:pPr>
        <w:jc w:val="both"/>
        <w:rPr>
          <w:rFonts w:ascii="Arial Narrow" w:hAnsi="Arial Narrow" w:cs="Arial"/>
          <w:sz w:val="24"/>
          <w:szCs w:val="24"/>
        </w:rPr>
      </w:pPr>
      <w:r w:rsidRPr="00B04974">
        <w:rPr>
          <w:rFonts w:ascii="Arial Narrow" w:hAnsi="Arial Narrow" w:cs="Arial"/>
          <w:sz w:val="24"/>
          <w:szCs w:val="24"/>
        </w:rPr>
        <w:lastRenderedPageBreak/>
        <w:t>Litosfera: Compuesta sobre todo por la corteza terrestre, se extiende hasta los 100 km de profundidad. Las rocas de la litosfera tienen una densidad media de 2,7 veces la del agua y se componen casi por completo de 11 elementos, que juntos forman el 99,5% de su masa. El más abundante es el oxígeno, seguido por el silicio, aluminio, hierro, calcio, sodio, potasio, magnesio, titanio, hidrógeno y fósforo. Además, aparecen otros 11 elementos en cantidades menores del 0,1: carbono, manganeso, azufre, bario, cloro, cromo, flúor, circonio, níquel, estroncio y vanadio. Los elementos están presentes en la litosfera casi por completo en forma de compuestos más que en su estado libre.</w:t>
      </w:r>
    </w:p>
    <w:p w14:paraId="231B361B" w14:textId="77777777" w:rsidR="00B04974" w:rsidRPr="00B04974" w:rsidRDefault="00B04974" w:rsidP="00B04974">
      <w:pPr>
        <w:jc w:val="both"/>
        <w:rPr>
          <w:rFonts w:ascii="Arial Narrow" w:hAnsi="Arial Narrow" w:cs="Arial"/>
          <w:sz w:val="24"/>
          <w:szCs w:val="24"/>
        </w:rPr>
      </w:pPr>
      <w:r w:rsidRPr="00B04974">
        <w:rPr>
          <w:rFonts w:ascii="Arial Narrow" w:hAnsi="Arial Narrow" w:cs="Arial"/>
          <w:sz w:val="24"/>
          <w:szCs w:val="24"/>
        </w:rPr>
        <w:t>La litosfera comprende dos capas, la corteza y el manto superior, que se dividen en unas doce placas tectónicas rígidas. El manto superior está separado de la corteza por una discontinuidad sísmica, la discontinuidad de Mohorovicic, y del manto inferior por una zona débil, la astenosfera. Las rocas plásticas y parcialmente fundidas de la astenosfera, de 100 km de grosor, permiten a los continentes trasladarse por la superficie terrestre y a los océanos abrirse y cerrarse.</w:t>
      </w:r>
    </w:p>
    <w:p w14:paraId="65F76347" w14:textId="77777777" w:rsidR="00B04974" w:rsidRPr="00B04974" w:rsidRDefault="00B04974" w:rsidP="00B04974">
      <w:pPr>
        <w:jc w:val="both"/>
        <w:rPr>
          <w:rFonts w:ascii="Arial Narrow" w:hAnsi="Arial Narrow" w:cs="Arial"/>
          <w:sz w:val="24"/>
          <w:szCs w:val="24"/>
        </w:rPr>
      </w:pPr>
      <w:r w:rsidRPr="00B04974">
        <w:rPr>
          <w:rFonts w:ascii="Arial Narrow" w:hAnsi="Arial Narrow" w:cs="Arial"/>
          <w:sz w:val="24"/>
          <w:szCs w:val="24"/>
        </w:rPr>
        <w:t>Manto: Se extiende desde la base de la corteza hasta una profundidad de unos 2.900 km. Excepto en la zona conocida como astenosfera, es sólido y su densidad, que aumenta con la profundidad, oscila de 3,3 a 6. El manto superior se compone de hierro y silicatos de magnesio como el olivino y el inferior de una mezcla de óxidos de magnesio, hierro y silicio.</w:t>
      </w:r>
    </w:p>
    <w:p w14:paraId="4476E505" w14:textId="6BE7263F" w:rsidR="00B04974" w:rsidRDefault="00B04974" w:rsidP="00B04974">
      <w:pPr>
        <w:jc w:val="both"/>
        <w:rPr>
          <w:rFonts w:ascii="Arial Narrow" w:hAnsi="Arial Narrow" w:cs="Arial"/>
          <w:sz w:val="24"/>
          <w:szCs w:val="24"/>
        </w:rPr>
      </w:pPr>
      <w:r w:rsidRPr="00B04974">
        <w:rPr>
          <w:rFonts w:ascii="Arial Narrow" w:hAnsi="Arial Narrow" w:cs="Arial"/>
          <w:sz w:val="24"/>
          <w:szCs w:val="24"/>
        </w:rPr>
        <w:t>Núcleo: Tiene una capa exterior de unos 2.225 km de grosor con una densidad relativa media de 10 Kg por metro cúbico. Esta capa es probablemente rígida, su superficie exterior tiene depresiones y picos. Por el contrario, el núcleo interior, cuyo radio es de unos 1.275 km, es sólido. Ambas capas del núcleo se componen de hierro con un pequeño porcentaje de níquel y de otros elementos. Las temperaturas del núcleo interior pueden llegar a los 6.650 °C y su densidad media es de 13. Su presión (medida en GigaPascal, GPa) es millones de veces la presión en la superficie.</w:t>
      </w:r>
    </w:p>
    <w:p w14:paraId="1DB323D2" w14:textId="060F3086" w:rsidR="00B04974" w:rsidRDefault="00B04974" w:rsidP="00B04974">
      <w:pPr>
        <w:jc w:val="both"/>
        <w:rPr>
          <w:rFonts w:ascii="Arial Narrow" w:hAnsi="Arial Narrow" w:cs="Arial"/>
          <w:sz w:val="24"/>
          <w:szCs w:val="24"/>
        </w:rPr>
      </w:pPr>
      <w:r w:rsidRPr="00B04974">
        <w:rPr>
          <w:rFonts w:ascii="Arial Narrow" w:hAnsi="Arial Narrow" w:cs="Arial"/>
          <w:sz w:val="24"/>
          <w:szCs w:val="24"/>
        </w:rPr>
        <w:t>El núcleo interno irradia continuamente un calor intenso hacia afuera, a través de las diversas capas concéntricas que forman la porción sólida del planeta. La fuente de este calor es la energía liberada por la desintegración del uranio y otros elementos radiactivos. Las corrientes de convección dentro del manto trasladan la mayor parte de la energía térmica de la Tierra hasta la superficie.</w:t>
      </w:r>
    </w:p>
    <w:p w14:paraId="770274B0" w14:textId="77777777" w:rsidR="00B04974" w:rsidRDefault="00B04974" w:rsidP="001141BF">
      <w:pPr>
        <w:jc w:val="both"/>
        <w:rPr>
          <w:rFonts w:ascii="Arial Narrow" w:hAnsi="Arial Narrow" w:cs="Arial"/>
          <w:sz w:val="24"/>
          <w:szCs w:val="24"/>
        </w:rPr>
      </w:pPr>
    </w:p>
    <w:p w14:paraId="3EF55437" w14:textId="77777777" w:rsidR="00A06C9B" w:rsidRDefault="00A06C9B" w:rsidP="00572806">
      <w:pPr>
        <w:jc w:val="both"/>
        <w:rPr>
          <w:rFonts w:ascii="Arial Narrow" w:hAnsi="Arial Narrow" w:cs="Arial"/>
          <w:sz w:val="24"/>
          <w:szCs w:val="24"/>
        </w:rPr>
      </w:pPr>
    </w:p>
    <w:p w14:paraId="22767A96" w14:textId="013A0DC1" w:rsidR="00572806" w:rsidRDefault="00572806" w:rsidP="00572806">
      <w:pPr>
        <w:jc w:val="center"/>
        <w:rPr>
          <w:rFonts w:ascii="Arial Narrow" w:hAnsi="Arial Narrow" w:cs="Arial"/>
          <w:sz w:val="24"/>
          <w:szCs w:val="24"/>
        </w:rPr>
      </w:pPr>
    </w:p>
    <w:p w14:paraId="43822E7D" w14:textId="1EBE353A" w:rsidR="00BD59B7" w:rsidRPr="00E4251E" w:rsidRDefault="00BD59B7" w:rsidP="00E4251E">
      <w:pPr>
        <w:spacing w:after="0"/>
        <w:jc w:val="both"/>
        <w:rPr>
          <w:rFonts w:ascii="Arial Narrow" w:hAnsi="Arial Narrow" w:cs="Arial"/>
          <w:sz w:val="24"/>
          <w:szCs w:val="24"/>
        </w:rPr>
      </w:pPr>
      <w:r w:rsidRPr="00E4251E">
        <w:rPr>
          <w:rFonts w:ascii="Arial Narrow" w:hAnsi="Arial Narrow" w:cs="Arial"/>
          <w:sz w:val="24"/>
          <w:szCs w:val="24"/>
        </w:rPr>
        <w:t xml:space="preserve">CONCEPTUALIZACIÓN: </w:t>
      </w:r>
    </w:p>
    <w:p w14:paraId="6A6ED486" w14:textId="75BA3D73" w:rsidR="002D2D58" w:rsidRPr="00A06C9B" w:rsidRDefault="00B04974" w:rsidP="00A06C9B">
      <w:pPr>
        <w:pStyle w:val="Prrafodelista"/>
        <w:numPr>
          <w:ilvl w:val="0"/>
          <w:numId w:val="44"/>
        </w:numPr>
        <w:spacing w:after="0"/>
        <w:jc w:val="both"/>
        <w:rPr>
          <w:rFonts w:ascii="Arial Narrow" w:hAnsi="Arial Narrow" w:cs="Arial"/>
          <w:bCs/>
          <w:sz w:val="24"/>
          <w:szCs w:val="24"/>
        </w:rPr>
      </w:pPr>
      <w:r>
        <w:rPr>
          <w:rFonts w:ascii="Arial Narrow" w:hAnsi="Arial Narrow" w:cs="Arial"/>
          <w:b/>
          <w:sz w:val="24"/>
          <w:szCs w:val="24"/>
        </w:rPr>
        <w:t>Haga un mapa conceptual de la teoría sobre la teoría anterior</w:t>
      </w:r>
      <w:r w:rsidR="00D12AEB">
        <w:rPr>
          <w:rFonts w:ascii="Arial Narrow" w:hAnsi="Arial Narrow" w:cs="Arial"/>
          <w:b/>
          <w:sz w:val="24"/>
          <w:szCs w:val="24"/>
        </w:rPr>
        <w:t xml:space="preserve"> (Sociales)</w:t>
      </w:r>
    </w:p>
    <w:p w14:paraId="1E19B879" w14:textId="77777777" w:rsidR="00A06C9B" w:rsidRPr="00E4251E" w:rsidRDefault="00A06C9B" w:rsidP="00A06C9B">
      <w:pPr>
        <w:pStyle w:val="Prrafodelista"/>
        <w:spacing w:after="0"/>
        <w:jc w:val="both"/>
        <w:rPr>
          <w:rFonts w:ascii="Arial Narrow" w:hAnsi="Arial Narrow" w:cs="Arial"/>
          <w:bCs/>
          <w:sz w:val="24"/>
          <w:szCs w:val="24"/>
        </w:rPr>
      </w:pPr>
    </w:p>
    <w:p w14:paraId="239797A3" w14:textId="2A1AFC79" w:rsidR="00173024" w:rsidRDefault="00173024" w:rsidP="002D2D58">
      <w:pPr>
        <w:pStyle w:val="Sinespaciado"/>
        <w:rPr>
          <w:rFonts w:ascii="Arial Narrow" w:hAnsi="Arial Narrow" w:cs="Arial"/>
          <w:sz w:val="24"/>
          <w:szCs w:val="24"/>
        </w:rPr>
      </w:pPr>
      <w:r w:rsidRPr="002D2D58">
        <w:rPr>
          <w:rFonts w:ascii="Arial Narrow" w:hAnsi="Arial Narrow" w:cs="Arial"/>
          <w:sz w:val="24"/>
          <w:szCs w:val="24"/>
        </w:rPr>
        <w:t xml:space="preserve">CONTEXTUALIZACIÓN: </w:t>
      </w:r>
    </w:p>
    <w:p w14:paraId="69E6938A" w14:textId="6B69C68E" w:rsidR="00D468AE" w:rsidRPr="00E4251E" w:rsidRDefault="00D468AE" w:rsidP="00A06C9B">
      <w:pPr>
        <w:pStyle w:val="Prrafodelista"/>
        <w:spacing w:after="0"/>
        <w:ind w:left="708"/>
        <w:jc w:val="both"/>
        <w:rPr>
          <w:rFonts w:ascii="Arial Narrow" w:hAnsi="Arial Narrow" w:cs="Arial"/>
          <w:b/>
          <w:sz w:val="24"/>
          <w:szCs w:val="24"/>
        </w:rPr>
      </w:pPr>
      <w:r w:rsidRPr="00E4251E">
        <w:rPr>
          <w:rFonts w:ascii="Arial Narrow" w:hAnsi="Arial Narrow" w:cs="Arial"/>
          <w:b/>
          <w:sz w:val="24"/>
          <w:szCs w:val="24"/>
        </w:rPr>
        <w:t xml:space="preserve">Realizar un escrito que responda a </w:t>
      </w:r>
      <w:r w:rsidR="00E4251E" w:rsidRPr="00E4251E">
        <w:rPr>
          <w:rFonts w:ascii="Arial Narrow" w:hAnsi="Arial Narrow" w:cs="Arial"/>
          <w:b/>
          <w:sz w:val="24"/>
          <w:szCs w:val="24"/>
        </w:rPr>
        <w:t>la siguiente pregunta</w:t>
      </w:r>
      <w:r w:rsidRPr="00E4251E">
        <w:rPr>
          <w:rFonts w:ascii="Arial Narrow" w:hAnsi="Arial Narrow" w:cs="Arial"/>
          <w:b/>
          <w:sz w:val="24"/>
          <w:szCs w:val="24"/>
        </w:rPr>
        <w:t xml:space="preserve"> </w:t>
      </w:r>
      <w:r w:rsidR="00D12AEB">
        <w:rPr>
          <w:rFonts w:ascii="Arial Narrow" w:hAnsi="Arial Narrow" w:cs="Arial"/>
          <w:b/>
          <w:sz w:val="24"/>
          <w:szCs w:val="24"/>
        </w:rPr>
        <w:t>(Filosofía)</w:t>
      </w:r>
    </w:p>
    <w:p w14:paraId="68547669" w14:textId="77777777" w:rsidR="00D468AE" w:rsidRPr="002D2D58" w:rsidRDefault="00D468AE" w:rsidP="002D2D58">
      <w:pPr>
        <w:pStyle w:val="Sinespaciado"/>
        <w:rPr>
          <w:rFonts w:ascii="Arial Narrow" w:hAnsi="Arial Narrow" w:cs="Arial"/>
          <w:sz w:val="24"/>
          <w:szCs w:val="24"/>
        </w:rPr>
      </w:pPr>
    </w:p>
    <w:p w14:paraId="7792F04F" w14:textId="5FC3B1B8" w:rsidR="00E4251E" w:rsidRDefault="00E4251E" w:rsidP="00A06C9B">
      <w:pPr>
        <w:pStyle w:val="Prrafodelista"/>
        <w:numPr>
          <w:ilvl w:val="0"/>
          <w:numId w:val="45"/>
        </w:numPr>
        <w:spacing w:after="0"/>
        <w:ind w:left="1068"/>
        <w:jc w:val="both"/>
        <w:rPr>
          <w:rFonts w:ascii="Arial Narrow" w:hAnsi="Arial Narrow" w:cs="Arial"/>
          <w:b/>
          <w:sz w:val="24"/>
          <w:szCs w:val="24"/>
        </w:rPr>
      </w:pPr>
      <w:r>
        <w:rPr>
          <w:rFonts w:ascii="Arial Narrow" w:hAnsi="Arial Narrow" w:cs="Arial"/>
          <w:b/>
          <w:sz w:val="24"/>
          <w:szCs w:val="24"/>
        </w:rPr>
        <w:t>¿</w:t>
      </w:r>
      <w:r w:rsidR="00B04974">
        <w:rPr>
          <w:rFonts w:ascii="Arial Narrow" w:hAnsi="Arial Narrow" w:cs="Arial"/>
          <w:b/>
          <w:sz w:val="24"/>
          <w:szCs w:val="24"/>
        </w:rPr>
        <w:t>De qué le sirve al ser humano, la historia, gestación y estructura del planeta en el que vive</w:t>
      </w:r>
      <w:r>
        <w:rPr>
          <w:rFonts w:ascii="Arial Narrow" w:hAnsi="Arial Narrow" w:cs="Arial"/>
          <w:b/>
          <w:sz w:val="24"/>
          <w:szCs w:val="24"/>
        </w:rPr>
        <w:t>?</w:t>
      </w:r>
    </w:p>
    <w:p w14:paraId="117D7047" w14:textId="6DC69D71" w:rsidR="00EC3C29" w:rsidRPr="002D2D58" w:rsidRDefault="00EC3C29" w:rsidP="00A06C9B">
      <w:pPr>
        <w:pStyle w:val="Sinespaciado"/>
        <w:ind w:left="360"/>
        <w:rPr>
          <w:rFonts w:ascii="Arial Narrow" w:hAnsi="Arial Narrow" w:cs="Times New Roman"/>
          <w:sz w:val="24"/>
          <w:szCs w:val="24"/>
        </w:rPr>
      </w:pPr>
    </w:p>
    <w:p w14:paraId="53E162D6" w14:textId="5CA3FF8B" w:rsidR="002D2D58" w:rsidRPr="002D2D58" w:rsidRDefault="002D2D58" w:rsidP="00BF0075">
      <w:pPr>
        <w:pStyle w:val="Sinespaciado"/>
        <w:rPr>
          <w:rFonts w:ascii="Arial Narrow" w:hAnsi="Arial Narrow" w:cs="Arial"/>
          <w:sz w:val="24"/>
          <w:szCs w:val="24"/>
        </w:rPr>
      </w:pPr>
      <w:r w:rsidRPr="002D2D58">
        <w:rPr>
          <w:rFonts w:ascii="Arial Narrow" w:hAnsi="Arial Narrow" w:cs="Arial"/>
          <w:sz w:val="24"/>
          <w:szCs w:val="24"/>
        </w:rPr>
        <w:t>BIBLIOGRAFÍA</w:t>
      </w:r>
    </w:p>
    <w:p w14:paraId="506696B6" w14:textId="34551228" w:rsidR="006213BC" w:rsidRPr="00B56804" w:rsidRDefault="00B56804" w:rsidP="00BF0075">
      <w:pPr>
        <w:pStyle w:val="Sinespaciado"/>
        <w:rPr>
          <w:rFonts w:ascii="Arial Narrow" w:hAnsi="Arial Narrow"/>
          <w:sz w:val="24"/>
          <w:szCs w:val="24"/>
        </w:rPr>
      </w:pPr>
      <w:r w:rsidRPr="00B56804">
        <w:rPr>
          <w:rFonts w:ascii="Arial Narrow" w:hAnsi="Arial Narrow"/>
          <w:sz w:val="24"/>
          <w:szCs w:val="24"/>
        </w:rPr>
        <w:t>Filosofía. Pensemos 10. Editorial Voluntad. 1987</w:t>
      </w:r>
    </w:p>
    <w:p w14:paraId="3EA64DD7" w14:textId="72221F37" w:rsidR="00B56804" w:rsidRPr="002D2D58" w:rsidRDefault="00B56804" w:rsidP="00BF0075">
      <w:pPr>
        <w:pStyle w:val="Sinespaciado"/>
        <w:rPr>
          <w:rFonts w:ascii="Arial Narrow" w:hAnsi="Arial Narrow"/>
          <w:sz w:val="24"/>
          <w:szCs w:val="24"/>
        </w:rPr>
      </w:pPr>
      <w:r w:rsidRPr="00B56804">
        <w:rPr>
          <w:rFonts w:ascii="Arial Narrow" w:hAnsi="Arial Narrow" w:cs="Arial"/>
          <w:sz w:val="24"/>
          <w:szCs w:val="24"/>
        </w:rPr>
        <w:t xml:space="preserve">ZonaActiva. Sociales. </w:t>
      </w:r>
      <w:r>
        <w:rPr>
          <w:rFonts w:ascii="Arial Narrow" w:hAnsi="Arial Narrow" w:cs="Arial"/>
          <w:sz w:val="24"/>
          <w:szCs w:val="24"/>
        </w:rPr>
        <w:t>6</w:t>
      </w:r>
      <w:r w:rsidRPr="00B56804">
        <w:rPr>
          <w:rFonts w:ascii="Arial Narrow" w:hAnsi="Arial Narrow" w:cs="Arial"/>
          <w:sz w:val="24"/>
          <w:szCs w:val="24"/>
        </w:rPr>
        <w:t>. Bogotá. Voluntad, 2011</w:t>
      </w:r>
      <w:r w:rsidRPr="00AD5701">
        <w:rPr>
          <w:rFonts w:cs="Arial"/>
          <w:sz w:val="16"/>
          <w:szCs w:val="16"/>
        </w:rPr>
        <w:t>.</w:t>
      </w:r>
    </w:p>
    <w:p w14:paraId="3B045909" w14:textId="750FA7A9" w:rsidR="00BF0075" w:rsidRDefault="00AB25C9" w:rsidP="00173024">
      <w:pPr>
        <w:spacing w:after="0" w:line="240" w:lineRule="auto"/>
        <w:jc w:val="both"/>
        <w:rPr>
          <w:rFonts w:ascii="Arial Narrow" w:hAnsi="Arial Narrow" w:cs="Arial"/>
          <w:sz w:val="24"/>
          <w:szCs w:val="24"/>
        </w:rPr>
      </w:pPr>
      <w:hyperlink r:id="rId10" w:history="1">
        <w:r w:rsidR="006B4AAE" w:rsidRPr="006B4AAE">
          <w:rPr>
            <w:color w:val="0000FF"/>
            <w:u w:val="single"/>
          </w:rPr>
          <w:t>https://www.youtube.com/watch?v=e9DK_MNlbRw</w:t>
        </w:r>
      </w:hyperlink>
    </w:p>
    <w:p w14:paraId="30D88A82" w14:textId="77777777" w:rsidR="00BF0075" w:rsidRPr="009116A6" w:rsidRDefault="00BF0075" w:rsidP="00173024">
      <w:pPr>
        <w:spacing w:after="0" w:line="240" w:lineRule="auto"/>
        <w:jc w:val="both"/>
        <w:rPr>
          <w:rFonts w:ascii="Arial Narrow" w:hAnsi="Arial Narrow" w:cs="Arial"/>
          <w:sz w:val="24"/>
          <w:szCs w:val="24"/>
        </w:rPr>
      </w:pPr>
    </w:p>
    <w:p w14:paraId="7E4667B4" w14:textId="77777777" w:rsidR="00173024" w:rsidRPr="009116A6" w:rsidRDefault="00173024" w:rsidP="00173024">
      <w:pPr>
        <w:spacing w:after="0" w:line="240" w:lineRule="auto"/>
        <w:jc w:val="both"/>
        <w:rPr>
          <w:rFonts w:ascii="Arial Narrow" w:hAnsi="Arial Narrow" w:cs="Arial"/>
          <w:sz w:val="24"/>
          <w:szCs w:val="24"/>
        </w:rPr>
      </w:pPr>
      <w:r w:rsidRPr="009116A6">
        <w:rPr>
          <w:rFonts w:ascii="Arial Narrow" w:hAnsi="Arial Narrow" w:cs="Arial"/>
          <w:sz w:val="24"/>
          <w:szCs w:val="24"/>
        </w:rPr>
        <w:t>RUBRICA DE EVAL</w:t>
      </w:r>
      <w:r w:rsidR="008450B7" w:rsidRPr="009116A6">
        <w:rPr>
          <w:rFonts w:ascii="Arial Narrow" w:hAnsi="Arial Narrow" w:cs="Arial"/>
          <w:sz w:val="24"/>
          <w:szCs w:val="24"/>
        </w:rPr>
        <w:t>U</w:t>
      </w:r>
      <w:r w:rsidRPr="009116A6">
        <w:rPr>
          <w:rFonts w:ascii="Arial Narrow" w:hAnsi="Arial Narrow" w:cs="Arial"/>
          <w:sz w:val="24"/>
          <w:szCs w:val="24"/>
        </w:rPr>
        <w:t>ACIÓN</w:t>
      </w:r>
    </w:p>
    <w:p w14:paraId="6E05535B" w14:textId="77777777" w:rsidR="00465210" w:rsidRPr="009116A6" w:rsidRDefault="00465210" w:rsidP="00173024">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A01127" w:rsidRPr="009116A6" w14:paraId="257C7D50" w14:textId="77777777" w:rsidTr="00261F5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5D5BCAB6" w14:textId="77777777" w:rsidR="00465210" w:rsidRPr="009116A6" w:rsidRDefault="00465210" w:rsidP="00465210">
            <w:pPr>
              <w:jc w:val="center"/>
              <w:rPr>
                <w:rFonts w:ascii="Arial Narrow" w:hAnsi="Arial Narrow"/>
                <w:sz w:val="20"/>
                <w:szCs w:val="20"/>
              </w:rPr>
            </w:pPr>
            <w:r w:rsidRPr="009116A6">
              <w:rPr>
                <w:rFonts w:ascii="Arial Narrow" w:hAnsi="Arial Narrow"/>
                <w:sz w:val="20"/>
                <w:szCs w:val="20"/>
              </w:rPr>
              <w:t>Actividad máquinas simples y compuestas</w:t>
            </w:r>
          </w:p>
        </w:tc>
      </w:tr>
      <w:tr w:rsidR="00D42A08" w:rsidRPr="009116A6" w14:paraId="2396C0D1" w14:textId="77777777" w:rsidTr="00261F5F">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33E02DB2"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3A45D204"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ESCALA DE CALIFICACION</w:t>
            </w:r>
          </w:p>
        </w:tc>
      </w:tr>
      <w:tr w:rsidR="00D42A08" w:rsidRPr="009116A6" w14:paraId="1893F282" w14:textId="77777777" w:rsidTr="00261F5F">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696FD1D6" w14:textId="77777777" w:rsidR="00465210" w:rsidRPr="009116A6" w:rsidRDefault="00465210" w:rsidP="00261F5F">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01D1FCA0"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4.6 a 5.0</w:t>
            </w:r>
          </w:p>
          <w:p w14:paraId="6FD53F98"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62F5904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4.0 a 4.5</w:t>
            </w:r>
          </w:p>
          <w:p w14:paraId="01ACA71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579413F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66CFFF45"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1.0 a 2.9</w:t>
            </w:r>
          </w:p>
          <w:p w14:paraId="5480DE8B"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6EE66A9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Porcentaje</w:t>
            </w:r>
          </w:p>
        </w:tc>
      </w:tr>
      <w:tr w:rsidR="00D42A08" w:rsidRPr="009116A6" w14:paraId="0C11675C"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ECB1BFF" w14:textId="1CADCF89" w:rsidR="00465210" w:rsidRPr="009116A6" w:rsidRDefault="001F3248" w:rsidP="00261F5F">
            <w:pPr>
              <w:rPr>
                <w:rFonts w:ascii="Arial Narrow" w:hAnsi="Arial Narrow"/>
                <w:sz w:val="20"/>
                <w:szCs w:val="20"/>
              </w:rPr>
            </w:pPr>
            <w:r>
              <w:rPr>
                <w:rFonts w:ascii="Arial Narrow" w:hAnsi="Arial Narrow"/>
                <w:sz w:val="20"/>
                <w:szCs w:val="20"/>
              </w:rPr>
              <w:t>Competencia interpretativa</w:t>
            </w:r>
            <w:r w:rsidR="00E9047E">
              <w:rPr>
                <w:rFonts w:ascii="Arial Narrow" w:hAnsi="Arial Narrow"/>
                <w:sz w:val="20"/>
                <w:szCs w:val="20"/>
              </w:rPr>
              <w:t xml:space="preserve">: </w:t>
            </w:r>
            <w:r w:rsidR="00E9047E" w:rsidRPr="00A82E3D">
              <w:rPr>
                <w:rFonts w:cs="Arial"/>
                <w:b/>
                <w:sz w:val="18"/>
                <w:szCs w:val="18"/>
              </w:rPr>
              <w:lastRenderedPageBreak/>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50FDFD5F" w14:textId="7983F817" w:rsidR="00465210" w:rsidRPr="009116A6" w:rsidRDefault="00465210" w:rsidP="00261F5F">
            <w:pPr>
              <w:rPr>
                <w:rFonts w:ascii="Arial Narrow" w:hAnsi="Arial Narrow"/>
                <w:sz w:val="20"/>
                <w:szCs w:val="20"/>
              </w:rPr>
            </w:pPr>
            <w:r w:rsidRPr="009116A6">
              <w:rPr>
                <w:rFonts w:ascii="Arial Narrow" w:hAnsi="Arial Narrow"/>
                <w:sz w:val="20"/>
                <w:szCs w:val="20"/>
              </w:rPr>
              <w:lastRenderedPageBreak/>
              <w:t xml:space="preserve">Elabora eficientemente </w:t>
            </w:r>
            <w:r w:rsidR="001F3248">
              <w:rPr>
                <w:rFonts w:ascii="Arial Narrow" w:hAnsi="Arial Narrow"/>
                <w:sz w:val="20"/>
                <w:szCs w:val="20"/>
              </w:rPr>
              <w:t xml:space="preserve">la </w:t>
            </w:r>
            <w:r w:rsidR="001F3248">
              <w:rPr>
                <w:rFonts w:ascii="Arial Narrow" w:hAnsi="Arial Narrow"/>
                <w:sz w:val="20"/>
                <w:szCs w:val="20"/>
              </w:rPr>
              <w:lastRenderedPageBreak/>
              <w:t>interpretación</w:t>
            </w:r>
            <w:r w:rsidRPr="009116A6">
              <w:rPr>
                <w:rFonts w:ascii="Arial Narrow" w:hAnsi="Arial Narrow"/>
                <w:sz w:val="20"/>
                <w:szCs w:val="20"/>
              </w:rPr>
              <w:t xml:space="preserve"> </w:t>
            </w:r>
            <w:r w:rsidR="00E9047E">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3AEE098B" w14:textId="2E6D4C79" w:rsidR="00465210" w:rsidRPr="009116A6" w:rsidRDefault="00E9047E" w:rsidP="00261F5F">
            <w:pPr>
              <w:rPr>
                <w:rFonts w:ascii="Arial Narrow" w:hAnsi="Arial Narrow"/>
                <w:sz w:val="20"/>
                <w:szCs w:val="20"/>
              </w:rPr>
            </w:pPr>
            <w:r w:rsidRPr="009116A6">
              <w:rPr>
                <w:rFonts w:ascii="Arial Narrow" w:hAnsi="Arial Narrow"/>
                <w:sz w:val="20"/>
                <w:szCs w:val="20"/>
              </w:rPr>
              <w:lastRenderedPageBreak/>
              <w:t xml:space="preserve">Elabora </w:t>
            </w:r>
            <w:r>
              <w:rPr>
                <w:rFonts w:ascii="Arial Narrow" w:hAnsi="Arial Narrow"/>
                <w:sz w:val="20"/>
                <w:szCs w:val="20"/>
              </w:rPr>
              <w:t xml:space="preserve">con creatividad </w:t>
            </w:r>
            <w:r w:rsidR="001F3248">
              <w:rPr>
                <w:rFonts w:ascii="Arial Narrow" w:hAnsi="Arial Narrow"/>
                <w:sz w:val="20"/>
                <w:szCs w:val="20"/>
              </w:rPr>
              <w:t xml:space="preserve">la </w:t>
            </w:r>
            <w:r w:rsidR="001F3248">
              <w:rPr>
                <w:rFonts w:ascii="Arial Narrow" w:hAnsi="Arial Narrow"/>
                <w:sz w:val="20"/>
                <w:szCs w:val="20"/>
              </w:rPr>
              <w:lastRenderedPageBreak/>
              <w:t>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8F0DFC7" w14:textId="1D43E3E1" w:rsidR="00465210" w:rsidRPr="009116A6" w:rsidRDefault="00E9047E" w:rsidP="00261F5F">
            <w:pPr>
              <w:rPr>
                <w:rFonts w:ascii="Arial Narrow" w:hAnsi="Arial Narrow"/>
                <w:sz w:val="20"/>
                <w:szCs w:val="20"/>
              </w:rPr>
            </w:pPr>
            <w:r w:rsidRPr="009116A6">
              <w:rPr>
                <w:rFonts w:ascii="Arial Narrow" w:hAnsi="Arial Narrow"/>
                <w:sz w:val="20"/>
                <w:szCs w:val="20"/>
              </w:rPr>
              <w:lastRenderedPageBreak/>
              <w:t xml:space="preserve">Elabora </w:t>
            </w:r>
            <w:r>
              <w:rPr>
                <w:rFonts w:ascii="Arial Narrow" w:hAnsi="Arial Narrow"/>
                <w:sz w:val="20"/>
                <w:szCs w:val="20"/>
              </w:rPr>
              <w:t xml:space="preserve">con escasa creatividad </w:t>
            </w:r>
            <w:r w:rsidR="001F3248">
              <w:rPr>
                <w:rFonts w:ascii="Arial Narrow" w:hAnsi="Arial Narrow"/>
                <w:sz w:val="20"/>
                <w:szCs w:val="20"/>
              </w:rPr>
              <w:t xml:space="preserve">la </w:t>
            </w:r>
            <w:r w:rsidR="001F3248">
              <w:rPr>
                <w:rFonts w:ascii="Arial Narrow" w:hAnsi="Arial Narrow"/>
                <w:sz w:val="20"/>
                <w:szCs w:val="20"/>
              </w:rPr>
              <w:lastRenderedPageBreak/>
              <w:t>interpretación de</w:t>
            </w:r>
            <w:r>
              <w:rPr>
                <w:rFonts w:ascii="Arial Narrow" w:hAnsi="Arial Narrow"/>
                <w:sz w:val="20"/>
                <w:szCs w:val="20"/>
              </w:rPr>
              <w:t>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2BC5BDAB" w14:textId="14E7C29D" w:rsidR="00465210" w:rsidRPr="009116A6" w:rsidRDefault="00E9047E" w:rsidP="00261F5F">
            <w:pPr>
              <w:rPr>
                <w:rFonts w:ascii="Arial Narrow" w:hAnsi="Arial Narrow"/>
                <w:sz w:val="20"/>
                <w:szCs w:val="20"/>
              </w:rPr>
            </w:pPr>
            <w:r w:rsidRPr="009116A6">
              <w:rPr>
                <w:rFonts w:ascii="Arial Narrow" w:hAnsi="Arial Narrow"/>
                <w:sz w:val="20"/>
                <w:szCs w:val="20"/>
              </w:rPr>
              <w:lastRenderedPageBreak/>
              <w:t xml:space="preserve">Elabora </w:t>
            </w:r>
            <w:r>
              <w:rPr>
                <w:rFonts w:ascii="Arial Narrow" w:hAnsi="Arial Narrow"/>
                <w:sz w:val="20"/>
                <w:szCs w:val="20"/>
              </w:rPr>
              <w:t xml:space="preserve">con dificultad </w:t>
            </w:r>
            <w:r w:rsidR="001F3248">
              <w:rPr>
                <w:rFonts w:ascii="Arial Narrow" w:hAnsi="Arial Narrow"/>
                <w:sz w:val="20"/>
                <w:szCs w:val="20"/>
              </w:rPr>
              <w:t xml:space="preserve">la </w:t>
            </w:r>
            <w:r w:rsidR="001F3248">
              <w:rPr>
                <w:rFonts w:ascii="Arial Narrow" w:hAnsi="Arial Narrow"/>
                <w:sz w:val="20"/>
                <w:szCs w:val="20"/>
              </w:rPr>
              <w:lastRenderedPageBreak/>
              <w:t>interpretación d</w:t>
            </w:r>
            <w:r>
              <w:rPr>
                <w:rFonts w:ascii="Arial Narrow" w:hAnsi="Arial Narrow"/>
                <w:sz w:val="20"/>
                <w:szCs w:val="20"/>
              </w:rPr>
              <w:t>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C0A23EF" w14:textId="77777777" w:rsidR="00465210" w:rsidRPr="009116A6" w:rsidRDefault="0058282F" w:rsidP="00261F5F">
            <w:pPr>
              <w:rPr>
                <w:rFonts w:ascii="Arial Narrow" w:hAnsi="Arial Narrow"/>
                <w:sz w:val="20"/>
                <w:szCs w:val="20"/>
              </w:rPr>
            </w:pPr>
            <w:r w:rsidRPr="009116A6">
              <w:rPr>
                <w:rFonts w:ascii="Arial Narrow" w:hAnsi="Arial Narrow"/>
                <w:sz w:val="20"/>
                <w:szCs w:val="20"/>
              </w:rPr>
              <w:lastRenderedPageBreak/>
              <w:t>3</w:t>
            </w:r>
            <w:r w:rsidR="00465210" w:rsidRPr="009116A6">
              <w:rPr>
                <w:rFonts w:ascii="Arial Narrow" w:hAnsi="Arial Narrow"/>
                <w:sz w:val="20"/>
                <w:szCs w:val="20"/>
              </w:rPr>
              <w:t>0%</w:t>
            </w:r>
          </w:p>
        </w:tc>
      </w:tr>
      <w:tr w:rsidR="00D42A08" w:rsidRPr="009116A6" w14:paraId="0C2DBC40"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12B6FE9B" w14:textId="57D71965" w:rsidR="00D42A08" w:rsidRPr="009116A6" w:rsidRDefault="00D42A08" w:rsidP="00D42A08">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11522D0B" w14:textId="56BF4304"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1896C355" w14:textId="23A316F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AD06087" w14:textId="42B4D3C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57141447" w14:textId="45B6D25E"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385ABDBD" w14:textId="2905119E" w:rsidR="00D42A08" w:rsidRPr="009116A6" w:rsidRDefault="00D42A08" w:rsidP="00D42A08">
            <w:pPr>
              <w:rPr>
                <w:rFonts w:ascii="Arial Narrow" w:hAnsi="Arial Narrow"/>
                <w:sz w:val="20"/>
                <w:szCs w:val="20"/>
              </w:rPr>
            </w:pPr>
            <w:r>
              <w:rPr>
                <w:rFonts w:ascii="Arial Narrow" w:hAnsi="Arial Narrow"/>
                <w:sz w:val="20"/>
                <w:szCs w:val="20"/>
              </w:rPr>
              <w:t>30$</w:t>
            </w:r>
          </w:p>
        </w:tc>
      </w:tr>
      <w:tr w:rsidR="00D42A08" w:rsidRPr="009116A6" w14:paraId="7265061D"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519BACC1" w14:textId="5032B5B0" w:rsidR="00D42A08" w:rsidRPr="009116A6" w:rsidRDefault="00D42A08" w:rsidP="00D42A08">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5C3F4938" w14:textId="7072B4A0"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02E8D2C6" w14:textId="1765D60C" w:rsidR="00D42A08" w:rsidRPr="009116A6" w:rsidRDefault="00D42A08" w:rsidP="00D42A08">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38EA98D9" w14:textId="557CCBAA" w:rsidR="00D42A08" w:rsidRPr="009116A6" w:rsidRDefault="00D42A08" w:rsidP="00D42A08">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1AF6890A" w14:textId="33D4309D"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7EF404B1" w14:textId="3AD8DE44" w:rsidR="00D42A08" w:rsidRPr="009116A6" w:rsidRDefault="00D42A08" w:rsidP="00D42A08">
            <w:pPr>
              <w:rPr>
                <w:rFonts w:ascii="Arial Narrow" w:hAnsi="Arial Narrow"/>
                <w:sz w:val="20"/>
                <w:szCs w:val="20"/>
              </w:rPr>
            </w:pPr>
            <w:r>
              <w:rPr>
                <w:rFonts w:ascii="Arial Narrow" w:hAnsi="Arial Narrow"/>
                <w:sz w:val="20"/>
                <w:szCs w:val="20"/>
              </w:rPr>
              <w:t>40%</w:t>
            </w:r>
          </w:p>
        </w:tc>
      </w:tr>
      <w:tr w:rsidR="00D42A08" w:rsidRPr="009116A6" w14:paraId="55F22B33" w14:textId="77777777" w:rsidTr="00261F5F">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28A884A4" w14:textId="011FA26C" w:rsidR="00D42A08" w:rsidRPr="009116A6" w:rsidRDefault="00D42A08" w:rsidP="00D42A08">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3F55607" w14:textId="77777777" w:rsidR="00D42A08" w:rsidRPr="009116A6" w:rsidRDefault="00D42A08" w:rsidP="00D42A08">
            <w:pPr>
              <w:rPr>
                <w:rFonts w:ascii="Arial Narrow" w:hAnsi="Arial Narrow"/>
                <w:sz w:val="20"/>
                <w:szCs w:val="20"/>
              </w:rPr>
            </w:pPr>
            <w:r w:rsidRPr="009116A6">
              <w:rPr>
                <w:rFonts w:ascii="Arial Narrow" w:hAnsi="Arial Narrow"/>
                <w:sz w:val="20"/>
                <w:szCs w:val="20"/>
              </w:rPr>
              <w:t>100%</w:t>
            </w:r>
          </w:p>
        </w:tc>
      </w:tr>
      <w:tr w:rsidR="00D42A08" w:rsidRPr="009116A6" w14:paraId="57F51BDE" w14:textId="77777777" w:rsidTr="0012160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76498D4" w14:textId="7D4CB658" w:rsidR="00D42A08" w:rsidRDefault="00D42A08" w:rsidP="00D42A08">
            <w:pPr>
              <w:rPr>
                <w:rFonts w:ascii="Arial Narrow" w:hAnsi="Arial Narrow"/>
                <w:sz w:val="24"/>
                <w:szCs w:val="24"/>
              </w:rPr>
            </w:pPr>
            <w:r w:rsidRPr="009116A6">
              <w:rPr>
                <w:rFonts w:ascii="Arial Narrow" w:hAnsi="Arial Narrow"/>
                <w:sz w:val="24"/>
                <w:szCs w:val="24"/>
              </w:rPr>
              <w:t xml:space="preserve">Envíe lo resuelto al correo electrónico </w:t>
            </w:r>
            <w:r w:rsidRPr="00891C05">
              <w:rPr>
                <w:rFonts w:ascii="Arial Narrow" w:hAnsi="Arial Narrow"/>
                <w:b/>
                <w:bCs/>
                <w:sz w:val="24"/>
                <w:szCs w:val="24"/>
              </w:rPr>
              <w:t>diego.salazar@sallecampoamor.edu.co</w:t>
            </w:r>
            <w:r w:rsidRPr="009116A6">
              <w:rPr>
                <w:rFonts w:ascii="Arial Narrow" w:hAnsi="Arial Narrow"/>
                <w:sz w:val="24"/>
                <w:szCs w:val="24"/>
              </w:rPr>
              <w:t xml:space="preserve">. </w:t>
            </w:r>
            <w:r w:rsidR="00D73BE8">
              <w:rPr>
                <w:rFonts w:ascii="Arial Narrow" w:hAnsi="Arial Narrow"/>
                <w:b/>
                <w:bCs/>
                <w:sz w:val="24"/>
                <w:szCs w:val="24"/>
              </w:rPr>
              <w:t xml:space="preserve">o Facebook: </w:t>
            </w:r>
            <w:hyperlink r:id="rId11" w:history="1">
              <w:r w:rsidR="00D73BE8">
                <w:rPr>
                  <w:rStyle w:val="Hipervnculo"/>
                  <w:rFonts w:ascii="Arial Narrow" w:hAnsi="Arial Narrow"/>
                  <w:b/>
                  <w:bCs/>
                  <w:sz w:val="24"/>
                  <w:szCs w:val="24"/>
                </w:rPr>
                <w:t>https://www.facebook.com/diego.salledecampoamor.1</w:t>
              </w:r>
            </w:hyperlink>
            <w:r w:rsidR="00D73BE8">
              <w:rPr>
                <w:rFonts w:ascii="Arial Narrow" w:hAnsi="Arial Narrow"/>
                <w:b/>
                <w:bCs/>
                <w:sz w:val="24"/>
                <w:szCs w:val="24"/>
              </w:rPr>
              <w:t xml:space="preserve"> </w:t>
            </w:r>
            <w:r w:rsidRPr="009116A6">
              <w:rPr>
                <w:rFonts w:ascii="Arial Narrow" w:hAnsi="Arial Narrow"/>
                <w:sz w:val="24"/>
                <w:szCs w:val="24"/>
              </w:rPr>
              <w:t xml:space="preserve">Con su nombre completo y </w:t>
            </w:r>
            <w:r>
              <w:rPr>
                <w:rFonts w:ascii="Arial Narrow" w:hAnsi="Arial Narrow"/>
                <w:sz w:val="24"/>
                <w:szCs w:val="24"/>
              </w:rPr>
              <w:t>Clei</w:t>
            </w:r>
            <w:r w:rsidR="00610ADE">
              <w:rPr>
                <w:rFonts w:ascii="Arial Narrow" w:hAnsi="Arial Narrow"/>
                <w:sz w:val="24"/>
                <w:szCs w:val="24"/>
              </w:rPr>
              <w:t>.</w:t>
            </w:r>
          </w:p>
          <w:p w14:paraId="46702981" w14:textId="02FC3B5E" w:rsidR="00610ADE" w:rsidRPr="009116A6" w:rsidRDefault="00610ADE" w:rsidP="00D42A08">
            <w:pPr>
              <w:rPr>
                <w:rFonts w:ascii="Arial Narrow" w:hAnsi="Arial Narrow"/>
                <w:sz w:val="24"/>
                <w:szCs w:val="24"/>
              </w:rPr>
            </w:pPr>
          </w:p>
        </w:tc>
      </w:tr>
    </w:tbl>
    <w:p w14:paraId="0E26C0E3" w14:textId="5BC6AE2E" w:rsidR="00465210" w:rsidRPr="009116A6" w:rsidRDefault="00465210" w:rsidP="00A06C9B">
      <w:pPr>
        <w:rPr>
          <w:rFonts w:ascii="Arial Narrow" w:hAnsi="Arial Narrow" w:cs="Arial"/>
          <w:sz w:val="24"/>
          <w:szCs w:val="24"/>
        </w:rPr>
      </w:pPr>
    </w:p>
    <w:sectPr w:rsidR="00465210" w:rsidRPr="009116A6" w:rsidSect="00244CF3">
      <w:headerReference w:type="default" r:id="rId12"/>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C7149" w14:textId="77777777" w:rsidR="00615E30" w:rsidRDefault="00615E30" w:rsidP="005B461B">
      <w:pPr>
        <w:spacing w:after="0" w:line="240" w:lineRule="auto"/>
      </w:pPr>
      <w:r>
        <w:separator/>
      </w:r>
    </w:p>
  </w:endnote>
  <w:endnote w:type="continuationSeparator" w:id="0">
    <w:p w14:paraId="59F61279" w14:textId="77777777" w:rsidR="00615E30" w:rsidRDefault="00615E30" w:rsidP="005B4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B9151" w14:textId="77777777" w:rsidR="00615E30" w:rsidRDefault="00615E30" w:rsidP="005B461B">
      <w:pPr>
        <w:spacing w:after="0" w:line="240" w:lineRule="auto"/>
      </w:pPr>
      <w:r>
        <w:separator/>
      </w:r>
    </w:p>
  </w:footnote>
  <w:footnote w:type="continuationSeparator" w:id="0">
    <w:p w14:paraId="5D30EBB0" w14:textId="77777777" w:rsidR="00615E30" w:rsidRDefault="00615E30" w:rsidP="005B4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781" w:type="dxa"/>
      <w:jc w:val="center"/>
      <w:tblLook w:val="04A0" w:firstRow="1" w:lastRow="0" w:firstColumn="1" w:lastColumn="0" w:noHBand="0" w:noVBand="1"/>
    </w:tblPr>
    <w:tblGrid>
      <w:gridCol w:w="1994"/>
      <w:gridCol w:w="7787"/>
    </w:tblGrid>
    <w:tr w:rsidR="00C43243" w:rsidRPr="00B97CC9" w14:paraId="7172E651" w14:textId="77777777" w:rsidTr="005B461B">
      <w:trPr>
        <w:jc w:val="center"/>
      </w:trPr>
      <w:tc>
        <w:tcPr>
          <w:tcW w:w="1994" w:type="dxa"/>
          <w:vMerge w:val="restart"/>
          <w:vAlign w:val="center"/>
        </w:tcPr>
        <w:p w14:paraId="2F3FCC3F" w14:textId="77777777" w:rsidR="00C43243" w:rsidRPr="00B97CC9" w:rsidRDefault="00C43243" w:rsidP="005B461B">
          <w:pPr>
            <w:tabs>
              <w:tab w:val="center" w:pos="4252"/>
              <w:tab w:val="right" w:pos="8504"/>
            </w:tabs>
            <w:rPr>
              <w:rFonts w:ascii="Arial Narrow" w:hAnsi="Arial Narrow"/>
              <w:b/>
              <w:sz w:val="20"/>
            </w:rPr>
          </w:pPr>
          <w:r w:rsidRPr="00B97CC9">
            <w:rPr>
              <w:rFonts w:ascii="Arial Narrow" w:hAnsi="Arial Narrow"/>
              <w:b/>
              <w:noProof/>
              <w:sz w:val="20"/>
            </w:rPr>
            <w:drawing>
              <wp:inline distT="0" distB="0" distL="0" distR="0" wp14:anchorId="5287FF47" wp14:editId="465915B1">
                <wp:extent cx="172342" cy="20548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090" cy="206376"/>
                        </a:xfrm>
                        <a:prstGeom prst="rect">
                          <a:avLst/>
                        </a:prstGeom>
                        <a:noFill/>
                      </pic:spPr>
                    </pic:pic>
                  </a:graphicData>
                </a:graphic>
              </wp:inline>
            </w:drawing>
          </w:r>
          <w:r w:rsidRPr="00B97CC9">
            <w:rPr>
              <w:rFonts w:ascii="Arial Narrow" w:hAnsi="Arial Narrow"/>
              <w:b/>
              <w:sz w:val="20"/>
            </w:rPr>
            <w:t xml:space="preserve">     </w:t>
          </w:r>
          <w:r w:rsidRPr="00B97CC9">
            <w:rPr>
              <w:rFonts w:ascii="Arial Narrow" w:hAnsi="Arial Narrow"/>
              <w:b/>
              <w:noProof/>
              <w:sz w:val="20"/>
            </w:rPr>
            <w:drawing>
              <wp:inline distT="0" distB="0" distL="0" distR="0" wp14:anchorId="62A20B67" wp14:editId="7D9C6207">
                <wp:extent cx="256854" cy="1783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715" cy="181052"/>
                        </a:xfrm>
                        <a:prstGeom prst="rect">
                          <a:avLst/>
                        </a:prstGeom>
                        <a:noFill/>
                      </pic:spPr>
                    </pic:pic>
                  </a:graphicData>
                </a:graphic>
              </wp:inline>
            </w:drawing>
          </w:r>
        </w:p>
      </w:tc>
      <w:tc>
        <w:tcPr>
          <w:tcW w:w="7787" w:type="dxa"/>
          <w:vAlign w:val="center"/>
        </w:tcPr>
        <w:p w14:paraId="3D8B69E0" w14:textId="77777777" w:rsidR="00C43243" w:rsidRPr="00B97CC9" w:rsidRDefault="00C43243" w:rsidP="005B461B">
          <w:pPr>
            <w:tabs>
              <w:tab w:val="center" w:pos="4252"/>
              <w:tab w:val="right" w:pos="8504"/>
            </w:tabs>
            <w:jc w:val="center"/>
            <w:rPr>
              <w:rFonts w:ascii="Arial Narrow" w:hAnsi="Arial Narrow"/>
              <w:b/>
              <w:sz w:val="20"/>
            </w:rPr>
          </w:pPr>
          <w:r w:rsidRPr="00B97CC9">
            <w:rPr>
              <w:rFonts w:ascii="Arial Narrow" w:hAnsi="Arial Narrow"/>
              <w:b/>
              <w:sz w:val="20"/>
            </w:rPr>
            <w:t>I.E LA SALLE DE CAMPOAMOR</w:t>
          </w:r>
        </w:p>
        <w:p w14:paraId="286979D0" w14:textId="1E0F2BCC" w:rsidR="00C43243" w:rsidRPr="00B97CC9" w:rsidRDefault="00C43243" w:rsidP="005B461B">
          <w:pPr>
            <w:tabs>
              <w:tab w:val="center" w:pos="4252"/>
              <w:tab w:val="right" w:pos="8504"/>
            </w:tabs>
            <w:jc w:val="center"/>
            <w:rPr>
              <w:rFonts w:ascii="Arial Narrow" w:hAnsi="Arial Narrow"/>
              <w:b/>
              <w:sz w:val="20"/>
            </w:rPr>
          </w:pPr>
          <w:r w:rsidRPr="00B97CC9">
            <w:rPr>
              <w:rFonts w:ascii="Arial Narrow" w:hAnsi="Arial Narrow" w:cs="Arial"/>
              <w:b/>
              <w:sz w:val="20"/>
              <w:szCs w:val="20"/>
            </w:rPr>
            <w:t xml:space="preserve">Área: </w:t>
          </w:r>
          <w:r>
            <w:rPr>
              <w:rFonts w:ascii="Arial Narrow" w:hAnsi="Arial Narrow" w:cs="Arial"/>
              <w:b/>
              <w:sz w:val="20"/>
              <w:szCs w:val="20"/>
            </w:rPr>
            <w:t>Filosofía y Sociales</w:t>
          </w:r>
          <w:r w:rsidRPr="00B97CC9">
            <w:rPr>
              <w:rFonts w:ascii="Arial Narrow" w:hAnsi="Arial Narrow" w:cs="Arial"/>
              <w:b/>
              <w:sz w:val="20"/>
              <w:szCs w:val="20"/>
            </w:rPr>
            <w:t xml:space="preserve">                  </w:t>
          </w:r>
          <w:r w:rsidRPr="00B97CC9">
            <w:rPr>
              <w:rFonts w:ascii="Arial Narrow" w:hAnsi="Arial Narrow"/>
              <w:b/>
              <w:sz w:val="20"/>
            </w:rPr>
            <w:tab/>
            <w:t xml:space="preserve">Elabora: </w:t>
          </w:r>
          <w:r>
            <w:rPr>
              <w:rFonts w:ascii="Arial Narrow" w:hAnsi="Arial Narrow"/>
              <w:b/>
              <w:sz w:val="20"/>
            </w:rPr>
            <w:t>Diego Salazar</w:t>
          </w:r>
          <w:r w:rsidRPr="00B97CC9">
            <w:rPr>
              <w:rFonts w:ascii="Arial Narrow" w:hAnsi="Arial Narrow"/>
              <w:b/>
              <w:sz w:val="20"/>
            </w:rPr>
            <w:t xml:space="preserve">                   Año 2020</w:t>
          </w:r>
        </w:p>
      </w:tc>
    </w:tr>
    <w:tr w:rsidR="00C43243" w:rsidRPr="00B97CC9" w14:paraId="24136104" w14:textId="77777777" w:rsidTr="005B461B">
      <w:trPr>
        <w:jc w:val="center"/>
      </w:trPr>
      <w:tc>
        <w:tcPr>
          <w:tcW w:w="1994" w:type="dxa"/>
          <w:vMerge/>
          <w:vAlign w:val="center"/>
        </w:tcPr>
        <w:p w14:paraId="5FFAB5BF" w14:textId="77777777" w:rsidR="00C43243" w:rsidRPr="00B97CC9" w:rsidRDefault="00C43243" w:rsidP="005B461B">
          <w:pPr>
            <w:tabs>
              <w:tab w:val="center" w:pos="4252"/>
              <w:tab w:val="right" w:pos="8504"/>
            </w:tabs>
            <w:rPr>
              <w:rFonts w:ascii="Arial Narrow" w:hAnsi="Arial Narrow"/>
              <w:b/>
              <w:sz w:val="20"/>
            </w:rPr>
          </w:pPr>
        </w:p>
      </w:tc>
      <w:tc>
        <w:tcPr>
          <w:tcW w:w="7787" w:type="dxa"/>
          <w:vAlign w:val="center"/>
        </w:tcPr>
        <w:p w14:paraId="301B5833" w14:textId="77777777" w:rsidR="00C43243" w:rsidRPr="00B97CC9" w:rsidRDefault="00C43243" w:rsidP="005B461B">
          <w:pPr>
            <w:tabs>
              <w:tab w:val="center" w:pos="4252"/>
              <w:tab w:val="right" w:pos="8504"/>
            </w:tabs>
            <w:rPr>
              <w:rFonts w:ascii="Arial Narrow" w:hAnsi="Arial Narrow"/>
              <w:b/>
              <w:sz w:val="20"/>
            </w:rPr>
          </w:pPr>
          <w:r w:rsidRPr="00B97CC9">
            <w:rPr>
              <w:rFonts w:ascii="Arial Narrow" w:hAnsi="Arial Narrow"/>
              <w:b/>
              <w:sz w:val="20"/>
            </w:rPr>
            <w:t xml:space="preserve">Gestión Académico pedagógica               Taller De Competencias                 </w:t>
          </w:r>
          <w:r w:rsidRPr="00B97CC9">
            <w:rPr>
              <w:rFonts w:ascii="Arial Narrow" w:hAnsi="Arial Narrow" w:cs="Arial"/>
              <w:b/>
              <w:sz w:val="20"/>
              <w:szCs w:val="20"/>
            </w:rPr>
            <w:t>Aplicación: Evaluativo</w:t>
          </w:r>
          <w:r w:rsidRPr="00B97CC9">
            <w:rPr>
              <w:rFonts w:ascii="Arial Narrow" w:hAnsi="Arial Narrow"/>
              <w:b/>
              <w:sz w:val="20"/>
            </w:rPr>
            <w:t xml:space="preserve">       </w:t>
          </w:r>
        </w:p>
      </w:tc>
    </w:tr>
  </w:tbl>
  <w:p w14:paraId="167D8AAE" w14:textId="77777777" w:rsidR="00C43243" w:rsidRPr="00465210" w:rsidRDefault="00C43243" w:rsidP="00465210">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4EC4"/>
    <w:multiLevelType w:val="hybridMultilevel"/>
    <w:tmpl w:val="44E46586"/>
    <w:lvl w:ilvl="0" w:tplc="240A0019">
      <w:start w:val="1"/>
      <w:numFmt w:val="low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 w15:restartNumberingAfterBreak="0">
    <w:nsid w:val="03464DB1"/>
    <w:multiLevelType w:val="hybridMultilevel"/>
    <w:tmpl w:val="4F7242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604752C"/>
    <w:multiLevelType w:val="hybridMultilevel"/>
    <w:tmpl w:val="D6842C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E8946E4"/>
    <w:multiLevelType w:val="hybridMultilevel"/>
    <w:tmpl w:val="7CA66B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EC3171"/>
    <w:multiLevelType w:val="hybridMultilevel"/>
    <w:tmpl w:val="150A74F6"/>
    <w:lvl w:ilvl="0" w:tplc="240A000B">
      <w:start w:val="1"/>
      <w:numFmt w:val="bullet"/>
      <w:lvlText w:val=""/>
      <w:lvlJc w:val="left"/>
      <w:pPr>
        <w:ind w:left="1428" w:hanging="360"/>
      </w:pPr>
      <w:rPr>
        <w:rFonts w:ascii="Wingdings" w:hAnsi="Wingding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5" w15:restartNumberingAfterBreak="0">
    <w:nsid w:val="1525720A"/>
    <w:multiLevelType w:val="hybridMultilevel"/>
    <w:tmpl w:val="912CC91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6BA0A1F"/>
    <w:multiLevelType w:val="hybridMultilevel"/>
    <w:tmpl w:val="BCBABE68"/>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1715236C"/>
    <w:multiLevelType w:val="multilevel"/>
    <w:tmpl w:val="2CC84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94ECF"/>
    <w:multiLevelType w:val="hybridMultilevel"/>
    <w:tmpl w:val="456499A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80B0A4A"/>
    <w:multiLevelType w:val="multilevel"/>
    <w:tmpl w:val="3C107C9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B47B4"/>
    <w:multiLevelType w:val="hybridMultilevel"/>
    <w:tmpl w:val="7082A998"/>
    <w:lvl w:ilvl="0" w:tplc="71788116">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1AC82A92"/>
    <w:multiLevelType w:val="multilevel"/>
    <w:tmpl w:val="A8B4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50E89"/>
    <w:multiLevelType w:val="multilevel"/>
    <w:tmpl w:val="A27C09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976BF"/>
    <w:multiLevelType w:val="hybridMultilevel"/>
    <w:tmpl w:val="AC2C8C44"/>
    <w:lvl w:ilvl="0" w:tplc="83F2703A">
      <w:start w:val="1"/>
      <w:numFmt w:val="decimal"/>
      <w:lvlText w:val="%1."/>
      <w:lvlJc w:val="left"/>
      <w:pPr>
        <w:ind w:left="360" w:hanging="360"/>
      </w:pPr>
      <w:rPr>
        <w:b w:val="0"/>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4" w15:restartNumberingAfterBreak="0">
    <w:nsid w:val="24864EF3"/>
    <w:multiLevelType w:val="hybridMultilevel"/>
    <w:tmpl w:val="392E1524"/>
    <w:lvl w:ilvl="0" w:tplc="F3F8F57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2544621C"/>
    <w:multiLevelType w:val="hybridMultilevel"/>
    <w:tmpl w:val="A5424A1A"/>
    <w:lvl w:ilvl="0" w:tplc="F47C034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826CE6"/>
    <w:multiLevelType w:val="hybridMultilevel"/>
    <w:tmpl w:val="F378F406"/>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1A0D59"/>
    <w:multiLevelType w:val="hybridMultilevel"/>
    <w:tmpl w:val="0FB883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B42305A"/>
    <w:multiLevelType w:val="hybridMultilevel"/>
    <w:tmpl w:val="564291C2"/>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2D2634E8"/>
    <w:multiLevelType w:val="hybridMultilevel"/>
    <w:tmpl w:val="B1F6D3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A20362"/>
    <w:multiLevelType w:val="hybridMultilevel"/>
    <w:tmpl w:val="038462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3F707B3D"/>
    <w:multiLevelType w:val="hybridMultilevel"/>
    <w:tmpl w:val="57083B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E62733"/>
    <w:multiLevelType w:val="hybridMultilevel"/>
    <w:tmpl w:val="3856A2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FF153A2"/>
    <w:multiLevelType w:val="hybridMultilevel"/>
    <w:tmpl w:val="60A0730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32A754D"/>
    <w:multiLevelType w:val="hybridMultilevel"/>
    <w:tmpl w:val="B5DC5D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3F25D58"/>
    <w:multiLevelType w:val="hybridMultilevel"/>
    <w:tmpl w:val="92CE67F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47A3C13"/>
    <w:multiLevelType w:val="hybridMultilevel"/>
    <w:tmpl w:val="B93A68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49E19D3"/>
    <w:multiLevelType w:val="hybridMultilevel"/>
    <w:tmpl w:val="D3E80B9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44AC47DC"/>
    <w:multiLevelType w:val="hybridMultilevel"/>
    <w:tmpl w:val="E82EF24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6B372A3"/>
    <w:multiLevelType w:val="multilevel"/>
    <w:tmpl w:val="C886724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086526"/>
    <w:multiLevelType w:val="hybridMultilevel"/>
    <w:tmpl w:val="5A0AB380"/>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4DB60352"/>
    <w:multiLevelType w:val="hybridMultilevel"/>
    <w:tmpl w:val="65807D0C"/>
    <w:lvl w:ilvl="0" w:tplc="F3F8F57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2" w15:restartNumberingAfterBreak="0">
    <w:nsid w:val="4ED756E2"/>
    <w:multiLevelType w:val="hybridMultilevel"/>
    <w:tmpl w:val="406028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4E93FBB"/>
    <w:multiLevelType w:val="hybridMultilevel"/>
    <w:tmpl w:val="7736F5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5673485C"/>
    <w:multiLevelType w:val="hybridMultilevel"/>
    <w:tmpl w:val="566038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5B190DDB"/>
    <w:multiLevelType w:val="hybridMultilevel"/>
    <w:tmpl w:val="B10CCCF6"/>
    <w:lvl w:ilvl="0" w:tplc="71788116">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6" w15:restartNumberingAfterBreak="0">
    <w:nsid w:val="69C8711F"/>
    <w:multiLevelType w:val="hybridMultilevel"/>
    <w:tmpl w:val="228A765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6D192479"/>
    <w:multiLevelType w:val="hybridMultilevel"/>
    <w:tmpl w:val="E228C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0B77A86"/>
    <w:multiLevelType w:val="hybridMultilevel"/>
    <w:tmpl w:val="566257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716E4E47"/>
    <w:multiLevelType w:val="hybridMultilevel"/>
    <w:tmpl w:val="73EC8CA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3E8525C"/>
    <w:multiLevelType w:val="multilevel"/>
    <w:tmpl w:val="A2C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C95D50"/>
    <w:multiLevelType w:val="hybridMultilevel"/>
    <w:tmpl w:val="16F2B18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B374E6C"/>
    <w:multiLevelType w:val="hybridMultilevel"/>
    <w:tmpl w:val="1B62F1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DB14083"/>
    <w:multiLevelType w:val="hybridMultilevel"/>
    <w:tmpl w:val="2F18021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EEC7C98"/>
    <w:multiLevelType w:val="multilevel"/>
    <w:tmpl w:val="56C6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3"/>
  </w:num>
  <w:num w:numId="4">
    <w:abstractNumId w:val="36"/>
  </w:num>
  <w:num w:numId="5">
    <w:abstractNumId w:val="12"/>
  </w:num>
  <w:num w:numId="6">
    <w:abstractNumId w:val="7"/>
  </w:num>
  <w:num w:numId="7">
    <w:abstractNumId w:val="9"/>
  </w:num>
  <w:num w:numId="8">
    <w:abstractNumId w:val="29"/>
  </w:num>
  <w:num w:numId="9">
    <w:abstractNumId w:val="20"/>
  </w:num>
  <w:num w:numId="10">
    <w:abstractNumId w:val="38"/>
  </w:num>
  <w:num w:numId="11">
    <w:abstractNumId w:val="42"/>
  </w:num>
  <w:num w:numId="12">
    <w:abstractNumId w:val="37"/>
  </w:num>
  <w:num w:numId="13">
    <w:abstractNumId w:val="1"/>
  </w:num>
  <w:num w:numId="14">
    <w:abstractNumId w:val="33"/>
  </w:num>
  <w:num w:numId="15">
    <w:abstractNumId w:val="22"/>
  </w:num>
  <w:num w:numId="16">
    <w:abstractNumId w:val="34"/>
  </w:num>
  <w:num w:numId="17">
    <w:abstractNumId w:val="2"/>
  </w:num>
  <w:num w:numId="18">
    <w:abstractNumId w:val="26"/>
  </w:num>
  <w:num w:numId="19">
    <w:abstractNumId w:val="24"/>
  </w:num>
  <w:num w:numId="20">
    <w:abstractNumId w:val="43"/>
  </w:num>
  <w:num w:numId="21">
    <w:abstractNumId w:val="30"/>
  </w:num>
  <w:num w:numId="22">
    <w:abstractNumId w:val="27"/>
  </w:num>
  <w:num w:numId="23">
    <w:abstractNumId w:val="15"/>
  </w:num>
  <w:num w:numId="24">
    <w:abstractNumId w:val="23"/>
  </w:num>
  <w:num w:numId="25">
    <w:abstractNumId w:val="5"/>
  </w:num>
  <w:num w:numId="26">
    <w:abstractNumId w:val="41"/>
  </w:num>
  <w:num w:numId="27">
    <w:abstractNumId w:val="39"/>
  </w:num>
  <w:num w:numId="28">
    <w:abstractNumId w:val="44"/>
  </w:num>
  <w:num w:numId="29">
    <w:abstractNumId w:val="11"/>
  </w:num>
  <w:num w:numId="30">
    <w:abstractNumId w:val="40"/>
  </w:num>
  <w:num w:numId="31">
    <w:abstractNumId w:val="18"/>
  </w:num>
  <w:num w:numId="32">
    <w:abstractNumId w:val="28"/>
  </w:num>
  <w:num w:numId="33">
    <w:abstractNumId w:val="25"/>
  </w:num>
  <w:num w:numId="34">
    <w:abstractNumId w:val="13"/>
  </w:num>
  <w:num w:numId="35">
    <w:abstractNumId w:val="19"/>
  </w:num>
  <w:num w:numId="36">
    <w:abstractNumId w:val="0"/>
  </w:num>
  <w:num w:numId="37">
    <w:abstractNumId w:val="21"/>
  </w:num>
  <w:num w:numId="38">
    <w:abstractNumId w:val="14"/>
  </w:num>
  <w:num w:numId="39">
    <w:abstractNumId w:val="31"/>
  </w:num>
  <w:num w:numId="40">
    <w:abstractNumId w:val="32"/>
  </w:num>
  <w:num w:numId="41">
    <w:abstractNumId w:val="10"/>
  </w:num>
  <w:num w:numId="42">
    <w:abstractNumId w:val="6"/>
  </w:num>
  <w:num w:numId="43">
    <w:abstractNumId w:val="35"/>
  </w:num>
  <w:num w:numId="44">
    <w:abstractNumId w:val="16"/>
  </w:num>
  <w:num w:numId="45">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35"/>
    <w:rsid w:val="0002058D"/>
    <w:rsid w:val="000208F4"/>
    <w:rsid w:val="0002127B"/>
    <w:rsid w:val="00032F7D"/>
    <w:rsid w:val="000336F5"/>
    <w:rsid w:val="00036F8F"/>
    <w:rsid w:val="00044D41"/>
    <w:rsid w:val="0005498E"/>
    <w:rsid w:val="00072AD1"/>
    <w:rsid w:val="000842F8"/>
    <w:rsid w:val="000A60CC"/>
    <w:rsid w:val="000A6129"/>
    <w:rsid w:val="000D2CCA"/>
    <w:rsid w:val="000D35E8"/>
    <w:rsid w:val="000D77EB"/>
    <w:rsid w:val="000E20C4"/>
    <w:rsid w:val="000E3B9F"/>
    <w:rsid w:val="000E43E3"/>
    <w:rsid w:val="000F01EB"/>
    <w:rsid w:val="001056DE"/>
    <w:rsid w:val="00113B90"/>
    <w:rsid w:val="001141BF"/>
    <w:rsid w:val="00114DEA"/>
    <w:rsid w:val="0012160F"/>
    <w:rsid w:val="00143971"/>
    <w:rsid w:val="0015116B"/>
    <w:rsid w:val="00157719"/>
    <w:rsid w:val="00167D82"/>
    <w:rsid w:val="00173024"/>
    <w:rsid w:val="00174B73"/>
    <w:rsid w:val="00180937"/>
    <w:rsid w:val="001845BD"/>
    <w:rsid w:val="00196C3A"/>
    <w:rsid w:val="001B0FBB"/>
    <w:rsid w:val="001B3092"/>
    <w:rsid w:val="001C0982"/>
    <w:rsid w:val="001C48A7"/>
    <w:rsid w:val="001D6A78"/>
    <w:rsid w:val="001E5242"/>
    <w:rsid w:val="001F3248"/>
    <w:rsid w:val="00206308"/>
    <w:rsid w:val="00207A3B"/>
    <w:rsid w:val="002172A0"/>
    <w:rsid w:val="00217E71"/>
    <w:rsid w:val="00236288"/>
    <w:rsid w:val="0024074A"/>
    <w:rsid w:val="00243F12"/>
    <w:rsid w:val="00244CF3"/>
    <w:rsid w:val="002450FC"/>
    <w:rsid w:val="00246CDB"/>
    <w:rsid w:val="002475E1"/>
    <w:rsid w:val="0024775F"/>
    <w:rsid w:val="0025573D"/>
    <w:rsid w:val="00261F5F"/>
    <w:rsid w:val="00262AB5"/>
    <w:rsid w:val="00264940"/>
    <w:rsid w:val="00273823"/>
    <w:rsid w:val="0028391E"/>
    <w:rsid w:val="0028422C"/>
    <w:rsid w:val="002865A2"/>
    <w:rsid w:val="002911B1"/>
    <w:rsid w:val="002A2176"/>
    <w:rsid w:val="002D2D58"/>
    <w:rsid w:val="002E4B6A"/>
    <w:rsid w:val="002F0DBA"/>
    <w:rsid w:val="002F6C32"/>
    <w:rsid w:val="00300FB5"/>
    <w:rsid w:val="00322CD7"/>
    <w:rsid w:val="00325279"/>
    <w:rsid w:val="00326F4C"/>
    <w:rsid w:val="003342B6"/>
    <w:rsid w:val="003348D2"/>
    <w:rsid w:val="003401BF"/>
    <w:rsid w:val="00345F14"/>
    <w:rsid w:val="003606A9"/>
    <w:rsid w:val="0036143F"/>
    <w:rsid w:val="00366C66"/>
    <w:rsid w:val="00383180"/>
    <w:rsid w:val="003A0227"/>
    <w:rsid w:val="003A6AF6"/>
    <w:rsid w:val="003B63AA"/>
    <w:rsid w:val="003D2FDA"/>
    <w:rsid w:val="003E456D"/>
    <w:rsid w:val="003F0729"/>
    <w:rsid w:val="003F48B4"/>
    <w:rsid w:val="00424004"/>
    <w:rsid w:val="00445AAA"/>
    <w:rsid w:val="00452A42"/>
    <w:rsid w:val="0046025C"/>
    <w:rsid w:val="004646A1"/>
    <w:rsid w:val="00465210"/>
    <w:rsid w:val="0046776B"/>
    <w:rsid w:val="00471B9F"/>
    <w:rsid w:val="0047556A"/>
    <w:rsid w:val="00476B38"/>
    <w:rsid w:val="004A229D"/>
    <w:rsid w:val="004A5821"/>
    <w:rsid w:val="004B4E54"/>
    <w:rsid w:val="004D28C4"/>
    <w:rsid w:val="004E4254"/>
    <w:rsid w:val="004E599B"/>
    <w:rsid w:val="004E6E63"/>
    <w:rsid w:val="004F2C27"/>
    <w:rsid w:val="004F5B1F"/>
    <w:rsid w:val="005135DA"/>
    <w:rsid w:val="00526772"/>
    <w:rsid w:val="00530A05"/>
    <w:rsid w:val="00532B1E"/>
    <w:rsid w:val="005351C9"/>
    <w:rsid w:val="005355D7"/>
    <w:rsid w:val="00535C7A"/>
    <w:rsid w:val="0054099F"/>
    <w:rsid w:val="005463D9"/>
    <w:rsid w:val="00572806"/>
    <w:rsid w:val="0058282F"/>
    <w:rsid w:val="00586258"/>
    <w:rsid w:val="00590EA2"/>
    <w:rsid w:val="005B0E2C"/>
    <w:rsid w:val="005B461B"/>
    <w:rsid w:val="005B4A1A"/>
    <w:rsid w:val="005B5558"/>
    <w:rsid w:val="005C49CD"/>
    <w:rsid w:val="005C6A56"/>
    <w:rsid w:val="005C7FCB"/>
    <w:rsid w:val="005F2330"/>
    <w:rsid w:val="005F4AE3"/>
    <w:rsid w:val="005F7116"/>
    <w:rsid w:val="005F7732"/>
    <w:rsid w:val="006018B8"/>
    <w:rsid w:val="00606A75"/>
    <w:rsid w:val="00610A80"/>
    <w:rsid w:val="00610ADE"/>
    <w:rsid w:val="006141AE"/>
    <w:rsid w:val="00615E30"/>
    <w:rsid w:val="00620B23"/>
    <w:rsid w:val="006213BC"/>
    <w:rsid w:val="00644660"/>
    <w:rsid w:val="00647318"/>
    <w:rsid w:val="0066516F"/>
    <w:rsid w:val="0066650B"/>
    <w:rsid w:val="00687E46"/>
    <w:rsid w:val="00693E33"/>
    <w:rsid w:val="006A6D09"/>
    <w:rsid w:val="006B4AAE"/>
    <w:rsid w:val="006C12CB"/>
    <w:rsid w:val="006C48A1"/>
    <w:rsid w:val="006E2C77"/>
    <w:rsid w:val="006E3817"/>
    <w:rsid w:val="006E6678"/>
    <w:rsid w:val="006F1EBE"/>
    <w:rsid w:val="006F2E86"/>
    <w:rsid w:val="007110F6"/>
    <w:rsid w:val="007235A5"/>
    <w:rsid w:val="00727CFF"/>
    <w:rsid w:val="007375E0"/>
    <w:rsid w:val="007422EB"/>
    <w:rsid w:val="00753B2A"/>
    <w:rsid w:val="007814FC"/>
    <w:rsid w:val="00785DA1"/>
    <w:rsid w:val="007928A6"/>
    <w:rsid w:val="007A0629"/>
    <w:rsid w:val="007A41B9"/>
    <w:rsid w:val="007B0AD0"/>
    <w:rsid w:val="007B134C"/>
    <w:rsid w:val="007C7B16"/>
    <w:rsid w:val="007D003B"/>
    <w:rsid w:val="007E16EB"/>
    <w:rsid w:val="007F618C"/>
    <w:rsid w:val="007F748B"/>
    <w:rsid w:val="00804B07"/>
    <w:rsid w:val="00810926"/>
    <w:rsid w:val="00817CDC"/>
    <w:rsid w:val="0083006A"/>
    <w:rsid w:val="008450B7"/>
    <w:rsid w:val="00845371"/>
    <w:rsid w:val="008670DF"/>
    <w:rsid w:val="0086779B"/>
    <w:rsid w:val="00872FA1"/>
    <w:rsid w:val="00873CB0"/>
    <w:rsid w:val="00886F95"/>
    <w:rsid w:val="00891C05"/>
    <w:rsid w:val="00895B62"/>
    <w:rsid w:val="008A1C50"/>
    <w:rsid w:val="008D78A6"/>
    <w:rsid w:val="008E262C"/>
    <w:rsid w:val="008F74D8"/>
    <w:rsid w:val="009116A6"/>
    <w:rsid w:val="00930F78"/>
    <w:rsid w:val="00937595"/>
    <w:rsid w:val="0094476B"/>
    <w:rsid w:val="009460C4"/>
    <w:rsid w:val="009524C0"/>
    <w:rsid w:val="00971132"/>
    <w:rsid w:val="00975A35"/>
    <w:rsid w:val="009859DE"/>
    <w:rsid w:val="00985CE9"/>
    <w:rsid w:val="00990C33"/>
    <w:rsid w:val="009A36BC"/>
    <w:rsid w:val="009B45A9"/>
    <w:rsid w:val="009C113E"/>
    <w:rsid w:val="009C633E"/>
    <w:rsid w:val="009C6428"/>
    <w:rsid w:val="009E6131"/>
    <w:rsid w:val="009F0720"/>
    <w:rsid w:val="009F177A"/>
    <w:rsid w:val="009F1EDE"/>
    <w:rsid w:val="009F66FE"/>
    <w:rsid w:val="00A00BAB"/>
    <w:rsid w:val="00A01127"/>
    <w:rsid w:val="00A03F2A"/>
    <w:rsid w:val="00A06C12"/>
    <w:rsid w:val="00A06C9B"/>
    <w:rsid w:val="00A07C40"/>
    <w:rsid w:val="00A122C5"/>
    <w:rsid w:val="00A13188"/>
    <w:rsid w:val="00A166ED"/>
    <w:rsid w:val="00A25B80"/>
    <w:rsid w:val="00A3157E"/>
    <w:rsid w:val="00A44C62"/>
    <w:rsid w:val="00A66194"/>
    <w:rsid w:val="00A67932"/>
    <w:rsid w:val="00A820EE"/>
    <w:rsid w:val="00A94C37"/>
    <w:rsid w:val="00AA0AF5"/>
    <w:rsid w:val="00AA6C3E"/>
    <w:rsid w:val="00AB25C9"/>
    <w:rsid w:val="00AC5D37"/>
    <w:rsid w:val="00AD1568"/>
    <w:rsid w:val="00AD4A84"/>
    <w:rsid w:val="00AE13A1"/>
    <w:rsid w:val="00B02E59"/>
    <w:rsid w:val="00B04974"/>
    <w:rsid w:val="00B17C51"/>
    <w:rsid w:val="00B21466"/>
    <w:rsid w:val="00B22674"/>
    <w:rsid w:val="00B27021"/>
    <w:rsid w:val="00B276EA"/>
    <w:rsid w:val="00B33D83"/>
    <w:rsid w:val="00B50D42"/>
    <w:rsid w:val="00B56804"/>
    <w:rsid w:val="00B62A39"/>
    <w:rsid w:val="00B65467"/>
    <w:rsid w:val="00B82DE2"/>
    <w:rsid w:val="00B964E1"/>
    <w:rsid w:val="00BA0A60"/>
    <w:rsid w:val="00BB0060"/>
    <w:rsid w:val="00BB6CDD"/>
    <w:rsid w:val="00BC3DC9"/>
    <w:rsid w:val="00BC4E62"/>
    <w:rsid w:val="00BC5503"/>
    <w:rsid w:val="00BC5FDA"/>
    <w:rsid w:val="00BD5826"/>
    <w:rsid w:val="00BD59B7"/>
    <w:rsid w:val="00BE244E"/>
    <w:rsid w:val="00BF0075"/>
    <w:rsid w:val="00C03ECB"/>
    <w:rsid w:val="00C2328B"/>
    <w:rsid w:val="00C237A8"/>
    <w:rsid w:val="00C43243"/>
    <w:rsid w:val="00C46516"/>
    <w:rsid w:val="00C55413"/>
    <w:rsid w:val="00C61258"/>
    <w:rsid w:val="00C66A70"/>
    <w:rsid w:val="00C72799"/>
    <w:rsid w:val="00C77C00"/>
    <w:rsid w:val="00C8125C"/>
    <w:rsid w:val="00C86B8B"/>
    <w:rsid w:val="00C93C5A"/>
    <w:rsid w:val="00CB4E35"/>
    <w:rsid w:val="00CC183C"/>
    <w:rsid w:val="00CC43BE"/>
    <w:rsid w:val="00CC6318"/>
    <w:rsid w:val="00CD0A82"/>
    <w:rsid w:val="00CD577F"/>
    <w:rsid w:val="00CD6E36"/>
    <w:rsid w:val="00CE0137"/>
    <w:rsid w:val="00CE278C"/>
    <w:rsid w:val="00CF3423"/>
    <w:rsid w:val="00CF4974"/>
    <w:rsid w:val="00D12AEB"/>
    <w:rsid w:val="00D27788"/>
    <w:rsid w:val="00D34372"/>
    <w:rsid w:val="00D35EC9"/>
    <w:rsid w:val="00D42A08"/>
    <w:rsid w:val="00D468AE"/>
    <w:rsid w:val="00D51FDF"/>
    <w:rsid w:val="00D52EE6"/>
    <w:rsid w:val="00D64D51"/>
    <w:rsid w:val="00D73BE8"/>
    <w:rsid w:val="00D73E20"/>
    <w:rsid w:val="00D812D7"/>
    <w:rsid w:val="00D95A1D"/>
    <w:rsid w:val="00DA08C6"/>
    <w:rsid w:val="00DA7664"/>
    <w:rsid w:val="00DB5E9D"/>
    <w:rsid w:val="00DC4BB3"/>
    <w:rsid w:val="00DD2AD7"/>
    <w:rsid w:val="00DD3335"/>
    <w:rsid w:val="00DD733B"/>
    <w:rsid w:val="00DF6511"/>
    <w:rsid w:val="00DF7C83"/>
    <w:rsid w:val="00E03B6C"/>
    <w:rsid w:val="00E11C32"/>
    <w:rsid w:val="00E1401B"/>
    <w:rsid w:val="00E14F26"/>
    <w:rsid w:val="00E16CCE"/>
    <w:rsid w:val="00E40276"/>
    <w:rsid w:val="00E4251E"/>
    <w:rsid w:val="00E457EF"/>
    <w:rsid w:val="00E55CFE"/>
    <w:rsid w:val="00E62C48"/>
    <w:rsid w:val="00E649B4"/>
    <w:rsid w:val="00E841D1"/>
    <w:rsid w:val="00E84560"/>
    <w:rsid w:val="00E87BCF"/>
    <w:rsid w:val="00E9047E"/>
    <w:rsid w:val="00EA1B19"/>
    <w:rsid w:val="00EA30DA"/>
    <w:rsid w:val="00EB5676"/>
    <w:rsid w:val="00EC2E28"/>
    <w:rsid w:val="00EC3C29"/>
    <w:rsid w:val="00ED3291"/>
    <w:rsid w:val="00EE248B"/>
    <w:rsid w:val="00EE4C61"/>
    <w:rsid w:val="00EF7EBE"/>
    <w:rsid w:val="00F00FE8"/>
    <w:rsid w:val="00F03557"/>
    <w:rsid w:val="00F04FA3"/>
    <w:rsid w:val="00F073C3"/>
    <w:rsid w:val="00F10828"/>
    <w:rsid w:val="00F17990"/>
    <w:rsid w:val="00F20112"/>
    <w:rsid w:val="00F23256"/>
    <w:rsid w:val="00F25044"/>
    <w:rsid w:val="00F30EEB"/>
    <w:rsid w:val="00F55AC9"/>
    <w:rsid w:val="00F605E9"/>
    <w:rsid w:val="00F63F0B"/>
    <w:rsid w:val="00F66373"/>
    <w:rsid w:val="00F8348A"/>
    <w:rsid w:val="00FA601C"/>
    <w:rsid w:val="00FB0A41"/>
    <w:rsid w:val="00FB4FAB"/>
    <w:rsid w:val="00FE3C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8BE4D3C"/>
  <w15:docId w15:val="{4E2A1E07-700A-4E6A-9218-CA7C70CF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50B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0E43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7932"/>
    <w:pPr>
      <w:ind w:left="720"/>
      <w:contextualSpacing/>
    </w:pPr>
    <w:rPr>
      <w:rFonts w:ascii="Calibri" w:eastAsia="Calibri" w:hAnsi="Calibri" w:cs="Times New Roman"/>
      <w:lang w:val="es-ES"/>
    </w:rPr>
  </w:style>
  <w:style w:type="character" w:styleId="Hipervnculo">
    <w:name w:val="Hyperlink"/>
    <w:basedOn w:val="Fuentedeprrafopredeter"/>
    <w:uiPriority w:val="99"/>
    <w:unhideWhenUsed/>
    <w:rsid w:val="007A0629"/>
    <w:rPr>
      <w:color w:val="0000FF" w:themeColor="hyperlink"/>
      <w:u w:val="single"/>
    </w:rPr>
  </w:style>
  <w:style w:type="paragraph" w:styleId="Encabezado">
    <w:name w:val="header"/>
    <w:basedOn w:val="Normal"/>
    <w:link w:val="EncabezadoCar"/>
    <w:uiPriority w:val="99"/>
    <w:unhideWhenUsed/>
    <w:rsid w:val="005B46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461B"/>
  </w:style>
  <w:style w:type="paragraph" w:styleId="Piedepgina">
    <w:name w:val="footer"/>
    <w:basedOn w:val="Normal"/>
    <w:link w:val="PiedepginaCar"/>
    <w:uiPriority w:val="99"/>
    <w:unhideWhenUsed/>
    <w:rsid w:val="005B46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461B"/>
  </w:style>
  <w:style w:type="table" w:styleId="Tablaconcuadrcula">
    <w:name w:val="Table Grid"/>
    <w:basedOn w:val="Tablanormal"/>
    <w:uiPriority w:val="59"/>
    <w:rsid w:val="005B461B"/>
    <w:pPr>
      <w:spacing w:after="0" w:line="240" w:lineRule="auto"/>
    </w:pPr>
    <w:rPr>
      <w:rFonts w:eastAsiaTheme="minorHAns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C3C29"/>
    <w:pPr>
      <w:spacing w:after="0" w:line="240" w:lineRule="auto"/>
    </w:pPr>
    <w:rPr>
      <w:rFonts w:eastAsiaTheme="minorHAnsi"/>
      <w:lang w:eastAsia="en-US"/>
    </w:rPr>
  </w:style>
  <w:style w:type="character" w:styleId="Hipervnculovisitado">
    <w:name w:val="FollowedHyperlink"/>
    <w:basedOn w:val="Fuentedeprrafopredeter"/>
    <w:uiPriority w:val="99"/>
    <w:semiHidden/>
    <w:unhideWhenUsed/>
    <w:rsid w:val="00173024"/>
    <w:rPr>
      <w:color w:val="800080" w:themeColor="followedHyperlink"/>
      <w:u w:val="single"/>
    </w:rPr>
  </w:style>
  <w:style w:type="character" w:customStyle="1" w:styleId="Ttulo1Car">
    <w:name w:val="Título 1 Car"/>
    <w:basedOn w:val="Fuentedeprrafopredeter"/>
    <w:link w:val="Ttulo1"/>
    <w:uiPriority w:val="9"/>
    <w:rsid w:val="008450B7"/>
    <w:rPr>
      <w:rFonts w:asciiTheme="majorHAnsi" w:eastAsiaTheme="majorEastAsia" w:hAnsiTheme="majorHAnsi" w:cstheme="majorBidi"/>
      <w:color w:val="365F91" w:themeColor="accent1" w:themeShade="BF"/>
      <w:sz w:val="32"/>
      <w:szCs w:val="32"/>
    </w:rPr>
  </w:style>
  <w:style w:type="character" w:styleId="nfasis">
    <w:name w:val="Emphasis"/>
    <w:basedOn w:val="Fuentedeprrafopredeter"/>
    <w:uiPriority w:val="20"/>
    <w:qFormat/>
    <w:rsid w:val="009116A6"/>
    <w:rPr>
      <w:i/>
      <w:iCs/>
    </w:rPr>
  </w:style>
  <w:style w:type="character" w:customStyle="1" w:styleId="Ttulo2Car">
    <w:name w:val="Título 2 Car"/>
    <w:basedOn w:val="Fuentedeprrafopredeter"/>
    <w:link w:val="Ttulo2"/>
    <w:uiPriority w:val="9"/>
    <w:semiHidden/>
    <w:rsid w:val="000E43E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0E43E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E43E3"/>
    <w:rPr>
      <w:b/>
      <w:bCs/>
    </w:rPr>
  </w:style>
  <w:style w:type="character" w:styleId="Mencinsinresolver">
    <w:name w:val="Unresolved Mention"/>
    <w:basedOn w:val="Fuentedeprrafopredeter"/>
    <w:uiPriority w:val="99"/>
    <w:semiHidden/>
    <w:unhideWhenUsed/>
    <w:rsid w:val="00535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247090">
      <w:bodyDiv w:val="1"/>
      <w:marLeft w:val="0"/>
      <w:marRight w:val="0"/>
      <w:marTop w:val="0"/>
      <w:marBottom w:val="0"/>
      <w:divBdr>
        <w:top w:val="none" w:sz="0" w:space="0" w:color="auto"/>
        <w:left w:val="none" w:sz="0" w:space="0" w:color="auto"/>
        <w:bottom w:val="none" w:sz="0" w:space="0" w:color="auto"/>
        <w:right w:val="none" w:sz="0" w:space="0" w:color="auto"/>
      </w:divBdr>
    </w:div>
    <w:div w:id="539125664">
      <w:bodyDiv w:val="1"/>
      <w:marLeft w:val="0"/>
      <w:marRight w:val="0"/>
      <w:marTop w:val="0"/>
      <w:marBottom w:val="0"/>
      <w:divBdr>
        <w:top w:val="none" w:sz="0" w:space="0" w:color="auto"/>
        <w:left w:val="none" w:sz="0" w:space="0" w:color="auto"/>
        <w:bottom w:val="none" w:sz="0" w:space="0" w:color="auto"/>
        <w:right w:val="none" w:sz="0" w:space="0" w:color="auto"/>
      </w:divBdr>
      <w:divsChild>
        <w:div w:id="2073037760">
          <w:marLeft w:val="0"/>
          <w:marRight w:val="0"/>
          <w:marTop w:val="0"/>
          <w:marBottom w:val="0"/>
          <w:divBdr>
            <w:top w:val="none" w:sz="0" w:space="0" w:color="auto"/>
            <w:left w:val="none" w:sz="0" w:space="0" w:color="auto"/>
            <w:bottom w:val="none" w:sz="0" w:space="0" w:color="auto"/>
            <w:right w:val="none" w:sz="0" w:space="0" w:color="auto"/>
          </w:divBdr>
          <w:divsChild>
            <w:div w:id="352536541">
              <w:marLeft w:val="0"/>
              <w:marRight w:val="0"/>
              <w:marTop w:val="0"/>
              <w:marBottom w:val="0"/>
              <w:divBdr>
                <w:top w:val="none" w:sz="0" w:space="0" w:color="auto"/>
                <w:left w:val="none" w:sz="0" w:space="0" w:color="auto"/>
                <w:bottom w:val="none" w:sz="0" w:space="0" w:color="auto"/>
                <w:right w:val="none" w:sz="0" w:space="0" w:color="auto"/>
              </w:divBdr>
              <w:divsChild>
                <w:div w:id="312376836">
                  <w:marLeft w:val="0"/>
                  <w:marRight w:val="0"/>
                  <w:marTop w:val="0"/>
                  <w:marBottom w:val="0"/>
                  <w:divBdr>
                    <w:top w:val="none" w:sz="0" w:space="0" w:color="auto"/>
                    <w:left w:val="none" w:sz="0" w:space="0" w:color="auto"/>
                    <w:bottom w:val="none" w:sz="0" w:space="0" w:color="auto"/>
                    <w:right w:val="none" w:sz="0" w:space="0" w:color="auto"/>
                  </w:divBdr>
                  <w:divsChild>
                    <w:div w:id="834343851">
                      <w:marLeft w:val="0"/>
                      <w:marRight w:val="0"/>
                      <w:marTop w:val="0"/>
                      <w:marBottom w:val="0"/>
                      <w:divBdr>
                        <w:top w:val="none" w:sz="0" w:space="0" w:color="auto"/>
                        <w:left w:val="none" w:sz="0" w:space="0" w:color="auto"/>
                        <w:bottom w:val="none" w:sz="0" w:space="0" w:color="auto"/>
                        <w:right w:val="none" w:sz="0" w:space="0" w:color="auto"/>
                      </w:divBdr>
                      <w:divsChild>
                        <w:div w:id="1619216237">
                          <w:marLeft w:val="0"/>
                          <w:marRight w:val="0"/>
                          <w:marTop w:val="0"/>
                          <w:marBottom w:val="0"/>
                          <w:divBdr>
                            <w:top w:val="none" w:sz="0" w:space="0" w:color="auto"/>
                            <w:left w:val="none" w:sz="0" w:space="0" w:color="auto"/>
                            <w:bottom w:val="none" w:sz="0" w:space="0" w:color="auto"/>
                            <w:right w:val="none" w:sz="0" w:space="0" w:color="auto"/>
                          </w:divBdr>
                          <w:divsChild>
                            <w:div w:id="1372799810">
                              <w:marLeft w:val="0"/>
                              <w:marRight w:val="0"/>
                              <w:marTop w:val="0"/>
                              <w:marBottom w:val="0"/>
                              <w:divBdr>
                                <w:top w:val="none" w:sz="0" w:space="0" w:color="auto"/>
                                <w:left w:val="none" w:sz="0" w:space="0" w:color="auto"/>
                                <w:bottom w:val="none" w:sz="0" w:space="0" w:color="auto"/>
                                <w:right w:val="none" w:sz="0" w:space="0" w:color="auto"/>
                              </w:divBdr>
                              <w:divsChild>
                                <w:div w:id="1309048149">
                                  <w:marLeft w:val="0"/>
                                  <w:marRight w:val="0"/>
                                  <w:marTop w:val="0"/>
                                  <w:marBottom w:val="0"/>
                                  <w:divBdr>
                                    <w:top w:val="none" w:sz="0" w:space="0" w:color="auto"/>
                                    <w:left w:val="none" w:sz="0" w:space="0" w:color="auto"/>
                                    <w:bottom w:val="none" w:sz="0" w:space="0" w:color="auto"/>
                                    <w:right w:val="none" w:sz="0" w:space="0" w:color="auto"/>
                                  </w:divBdr>
                                  <w:divsChild>
                                    <w:div w:id="1275404018">
                                      <w:marLeft w:val="0"/>
                                      <w:marRight w:val="0"/>
                                      <w:marTop w:val="0"/>
                                      <w:marBottom w:val="0"/>
                                      <w:divBdr>
                                        <w:top w:val="none" w:sz="0" w:space="0" w:color="auto"/>
                                        <w:left w:val="none" w:sz="0" w:space="0" w:color="auto"/>
                                        <w:bottom w:val="none" w:sz="0" w:space="0" w:color="auto"/>
                                        <w:right w:val="none" w:sz="0" w:space="0" w:color="auto"/>
                                      </w:divBdr>
                                      <w:divsChild>
                                        <w:div w:id="1617130012">
                                          <w:marLeft w:val="0"/>
                                          <w:marRight w:val="0"/>
                                          <w:marTop w:val="0"/>
                                          <w:marBottom w:val="0"/>
                                          <w:divBdr>
                                            <w:top w:val="none" w:sz="0" w:space="0" w:color="auto"/>
                                            <w:left w:val="none" w:sz="0" w:space="0" w:color="auto"/>
                                            <w:bottom w:val="none" w:sz="0" w:space="0" w:color="auto"/>
                                            <w:right w:val="none" w:sz="0" w:space="0" w:color="auto"/>
                                          </w:divBdr>
                                          <w:divsChild>
                                            <w:div w:id="451367354">
                                              <w:marLeft w:val="0"/>
                                              <w:marRight w:val="0"/>
                                              <w:marTop w:val="0"/>
                                              <w:marBottom w:val="0"/>
                                              <w:divBdr>
                                                <w:top w:val="none" w:sz="0" w:space="0" w:color="auto"/>
                                                <w:left w:val="none" w:sz="0" w:space="0" w:color="auto"/>
                                                <w:bottom w:val="none" w:sz="0" w:space="0" w:color="auto"/>
                                                <w:right w:val="none" w:sz="0" w:space="0" w:color="auto"/>
                                              </w:divBdr>
                                              <w:divsChild>
                                                <w:div w:id="9052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301082">
          <w:marLeft w:val="0"/>
          <w:marRight w:val="0"/>
          <w:marTop w:val="0"/>
          <w:marBottom w:val="0"/>
          <w:divBdr>
            <w:top w:val="none" w:sz="0" w:space="0" w:color="auto"/>
            <w:left w:val="none" w:sz="0" w:space="0" w:color="auto"/>
            <w:bottom w:val="none" w:sz="0" w:space="0" w:color="auto"/>
            <w:right w:val="none" w:sz="0" w:space="0" w:color="auto"/>
          </w:divBdr>
          <w:divsChild>
            <w:div w:id="1047148289">
              <w:marLeft w:val="0"/>
              <w:marRight w:val="0"/>
              <w:marTop w:val="0"/>
              <w:marBottom w:val="0"/>
              <w:divBdr>
                <w:top w:val="none" w:sz="0" w:space="0" w:color="auto"/>
                <w:left w:val="none" w:sz="0" w:space="0" w:color="auto"/>
                <w:bottom w:val="none" w:sz="0" w:space="0" w:color="auto"/>
                <w:right w:val="none" w:sz="0" w:space="0" w:color="auto"/>
              </w:divBdr>
              <w:divsChild>
                <w:div w:id="2036803391">
                  <w:marLeft w:val="0"/>
                  <w:marRight w:val="0"/>
                  <w:marTop w:val="0"/>
                  <w:marBottom w:val="0"/>
                  <w:divBdr>
                    <w:top w:val="none" w:sz="0" w:space="0" w:color="auto"/>
                    <w:left w:val="none" w:sz="0" w:space="0" w:color="auto"/>
                    <w:bottom w:val="none" w:sz="0" w:space="0" w:color="auto"/>
                    <w:right w:val="none" w:sz="0" w:space="0" w:color="auto"/>
                  </w:divBdr>
                  <w:divsChild>
                    <w:div w:id="1847743584">
                      <w:marLeft w:val="0"/>
                      <w:marRight w:val="0"/>
                      <w:marTop w:val="0"/>
                      <w:marBottom w:val="0"/>
                      <w:divBdr>
                        <w:top w:val="none" w:sz="0" w:space="0" w:color="auto"/>
                        <w:left w:val="none" w:sz="0" w:space="0" w:color="auto"/>
                        <w:bottom w:val="none" w:sz="0" w:space="0" w:color="auto"/>
                        <w:right w:val="none" w:sz="0" w:space="0" w:color="auto"/>
                      </w:divBdr>
                      <w:divsChild>
                        <w:div w:id="2095514317">
                          <w:marLeft w:val="0"/>
                          <w:marRight w:val="0"/>
                          <w:marTop w:val="0"/>
                          <w:marBottom w:val="0"/>
                          <w:divBdr>
                            <w:top w:val="none" w:sz="0" w:space="0" w:color="auto"/>
                            <w:left w:val="none" w:sz="0" w:space="0" w:color="auto"/>
                            <w:bottom w:val="none" w:sz="0" w:space="0" w:color="auto"/>
                            <w:right w:val="none" w:sz="0" w:space="0" w:color="auto"/>
                          </w:divBdr>
                          <w:divsChild>
                            <w:div w:id="363408961">
                              <w:marLeft w:val="0"/>
                              <w:marRight w:val="0"/>
                              <w:marTop w:val="0"/>
                              <w:marBottom w:val="0"/>
                              <w:divBdr>
                                <w:top w:val="none" w:sz="0" w:space="0" w:color="auto"/>
                                <w:left w:val="none" w:sz="0" w:space="0" w:color="auto"/>
                                <w:bottom w:val="none" w:sz="0" w:space="0" w:color="auto"/>
                                <w:right w:val="none" w:sz="0" w:space="0" w:color="auto"/>
                              </w:divBdr>
                              <w:divsChild>
                                <w:div w:id="15481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699691">
          <w:marLeft w:val="0"/>
          <w:marRight w:val="0"/>
          <w:marTop w:val="0"/>
          <w:marBottom w:val="0"/>
          <w:divBdr>
            <w:top w:val="none" w:sz="0" w:space="0" w:color="auto"/>
            <w:left w:val="none" w:sz="0" w:space="0" w:color="auto"/>
            <w:bottom w:val="none" w:sz="0" w:space="0" w:color="auto"/>
            <w:right w:val="none" w:sz="0" w:space="0" w:color="auto"/>
          </w:divBdr>
          <w:divsChild>
            <w:div w:id="1417092116">
              <w:marLeft w:val="0"/>
              <w:marRight w:val="0"/>
              <w:marTop w:val="0"/>
              <w:marBottom w:val="0"/>
              <w:divBdr>
                <w:top w:val="none" w:sz="0" w:space="0" w:color="auto"/>
                <w:left w:val="none" w:sz="0" w:space="0" w:color="auto"/>
                <w:bottom w:val="none" w:sz="0" w:space="0" w:color="auto"/>
                <w:right w:val="none" w:sz="0" w:space="0" w:color="auto"/>
              </w:divBdr>
              <w:divsChild>
                <w:div w:id="616564368">
                  <w:marLeft w:val="0"/>
                  <w:marRight w:val="0"/>
                  <w:marTop w:val="0"/>
                  <w:marBottom w:val="0"/>
                  <w:divBdr>
                    <w:top w:val="none" w:sz="0" w:space="0" w:color="auto"/>
                    <w:left w:val="none" w:sz="0" w:space="0" w:color="auto"/>
                    <w:bottom w:val="none" w:sz="0" w:space="0" w:color="auto"/>
                    <w:right w:val="none" w:sz="0" w:space="0" w:color="auto"/>
                  </w:divBdr>
                  <w:divsChild>
                    <w:div w:id="1362319007">
                      <w:marLeft w:val="0"/>
                      <w:marRight w:val="0"/>
                      <w:marTop w:val="0"/>
                      <w:marBottom w:val="0"/>
                      <w:divBdr>
                        <w:top w:val="none" w:sz="0" w:space="0" w:color="auto"/>
                        <w:left w:val="none" w:sz="0" w:space="0" w:color="auto"/>
                        <w:bottom w:val="none" w:sz="0" w:space="0" w:color="auto"/>
                        <w:right w:val="none" w:sz="0" w:space="0" w:color="auto"/>
                      </w:divBdr>
                      <w:divsChild>
                        <w:div w:id="1139687204">
                          <w:marLeft w:val="0"/>
                          <w:marRight w:val="0"/>
                          <w:marTop w:val="0"/>
                          <w:marBottom w:val="0"/>
                          <w:divBdr>
                            <w:top w:val="none" w:sz="0" w:space="0" w:color="auto"/>
                            <w:left w:val="none" w:sz="0" w:space="0" w:color="auto"/>
                            <w:bottom w:val="none" w:sz="0" w:space="0" w:color="auto"/>
                            <w:right w:val="none" w:sz="0" w:space="0" w:color="auto"/>
                          </w:divBdr>
                          <w:divsChild>
                            <w:div w:id="2061905578">
                              <w:marLeft w:val="0"/>
                              <w:marRight w:val="0"/>
                              <w:marTop w:val="0"/>
                              <w:marBottom w:val="0"/>
                              <w:divBdr>
                                <w:top w:val="none" w:sz="0" w:space="0" w:color="auto"/>
                                <w:left w:val="none" w:sz="0" w:space="0" w:color="auto"/>
                                <w:bottom w:val="none" w:sz="0" w:space="0" w:color="auto"/>
                                <w:right w:val="none" w:sz="0" w:space="0" w:color="auto"/>
                              </w:divBdr>
                              <w:divsChild>
                                <w:div w:id="98453782">
                                  <w:marLeft w:val="0"/>
                                  <w:marRight w:val="0"/>
                                  <w:marTop w:val="0"/>
                                  <w:marBottom w:val="0"/>
                                  <w:divBdr>
                                    <w:top w:val="none" w:sz="0" w:space="0" w:color="auto"/>
                                    <w:left w:val="none" w:sz="0" w:space="0" w:color="auto"/>
                                    <w:bottom w:val="none" w:sz="0" w:space="0" w:color="auto"/>
                                    <w:right w:val="none" w:sz="0" w:space="0" w:color="auto"/>
                                  </w:divBdr>
                                  <w:divsChild>
                                    <w:div w:id="1704329663">
                                      <w:marLeft w:val="0"/>
                                      <w:marRight w:val="0"/>
                                      <w:marTop w:val="0"/>
                                      <w:marBottom w:val="0"/>
                                      <w:divBdr>
                                        <w:top w:val="none" w:sz="0" w:space="0" w:color="auto"/>
                                        <w:left w:val="none" w:sz="0" w:space="0" w:color="auto"/>
                                        <w:bottom w:val="none" w:sz="0" w:space="0" w:color="auto"/>
                                        <w:right w:val="none" w:sz="0" w:space="0" w:color="auto"/>
                                      </w:divBdr>
                                      <w:divsChild>
                                        <w:div w:id="1877815946">
                                          <w:marLeft w:val="0"/>
                                          <w:marRight w:val="0"/>
                                          <w:marTop w:val="0"/>
                                          <w:marBottom w:val="0"/>
                                          <w:divBdr>
                                            <w:top w:val="none" w:sz="0" w:space="0" w:color="auto"/>
                                            <w:left w:val="none" w:sz="0" w:space="0" w:color="auto"/>
                                            <w:bottom w:val="none" w:sz="0" w:space="0" w:color="auto"/>
                                            <w:right w:val="none" w:sz="0" w:space="0" w:color="auto"/>
                                          </w:divBdr>
                                          <w:divsChild>
                                            <w:div w:id="98109243">
                                              <w:marLeft w:val="0"/>
                                              <w:marRight w:val="0"/>
                                              <w:marTop w:val="75"/>
                                              <w:marBottom w:val="75"/>
                                              <w:divBdr>
                                                <w:top w:val="none" w:sz="0" w:space="0" w:color="auto"/>
                                                <w:left w:val="none" w:sz="0" w:space="0" w:color="auto"/>
                                                <w:bottom w:val="none" w:sz="0" w:space="0" w:color="auto"/>
                                                <w:right w:val="none" w:sz="0" w:space="0" w:color="auto"/>
                                              </w:divBdr>
                                              <w:divsChild>
                                                <w:div w:id="15777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0446">
                                      <w:marLeft w:val="0"/>
                                      <w:marRight w:val="0"/>
                                      <w:marTop w:val="0"/>
                                      <w:marBottom w:val="0"/>
                                      <w:divBdr>
                                        <w:top w:val="none" w:sz="0" w:space="0" w:color="auto"/>
                                        <w:left w:val="none" w:sz="0" w:space="0" w:color="auto"/>
                                        <w:bottom w:val="none" w:sz="0" w:space="0" w:color="auto"/>
                                        <w:right w:val="none" w:sz="0" w:space="0" w:color="auto"/>
                                      </w:divBdr>
                                      <w:divsChild>
                                        <w:div w:id="602539767">
                                          <w:marLeft w:val="0"/>
                                          <w:marRight w:val="300"/>
                                          <w:marTop w:val="300"/>
                                          <w:marBottom w:val="0"/>
                                          <w:divBdr>
                                            <w:top w:val="none" w:sz="0" w:space="0" w:color="auto"/>
                                            <w:left w:val="none" w:sz="0" w:space="0" w:color="auto"/>
                                            <w:bottom w:val="none" w:sz="0" w:space="0" w:color="auto"/>
                                            <w:right w:val="none" w:sz="0" w:space="0" w:color="auto"/>
                                          </w:divBdr>
                                          <w:divsChild>
                                            <w:div w:id="887178950">
                                              <w:marLeft w:val="0"/>
                                              <w:marRight w:val="0"/>
                                              <w:marTop w:val="0"/>
                                              <w:marBottom w:val="0"/>
                                              <w:divBdr>
                                                <w:top w:val="none" w:sz="0" w:space="0" w:color="auto"/>
                                                <w:left w:val="none" w:sz="0" w:space="0" w:color="auto"/>
                                                <w:bottom w:val="none" w:sz="0" w:space="0" w:color="auto"/>
                                                <w:right w:val="none" w:sz="0" w:space="0" w:color="auto"/>
                                              </w:divBdr>
                                              <w:divsChild>
                                                <w:div w:id="1608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7855">
                                          <w:marLeft w:val="0"/>
                                          <w:marRight w:val="300"/>
                                          <w:marTop w:val="0"/>
                                          <w:marBottom w:val="0"/>
                                          <w:divBdr>
                                            <w:top w:val="none" w:sz="0" w:space="0" w:color="auto"/>
                                            <w:left w:val="none" w:sz="0" w:space="0" w:color="auto"/>
                                            <w:bottom w:val="none" w:sz="0" w:space="0" w:color="auto"/>
                                            <w:right w:val="none" w:sz="0" w:space="0" w:color="auto"/>
                                          </w:divBdr>
                                          <w:divsChild>
                                            <w:div w:id="883365868">
                                              <w:marLeft w:val="0"/>
                                              <w:marRight w:val="0"/>
                                              <w:marTop w:val="0"/>
                                              <w:marBottom w:val="0"/>
                                              <w:divBdr>
                                                <w:top w:val="none" w:sz="0" w:space="0" w:color="auto"/>
                                                <w:left w:val="none" w:sz="0" w:space="0" w:color="auto"/>
                                                <w:bottom w:val="none" w:sz="0" w:space="0" w:color="auto"/>
                                                <w:right w:val="none" w:sz="0" w:space="0" w:color="auto"/>
                                              </w:divBdr>
                                            </w:div>
                                          </w:divsChild>
                                        </w:div>
                                        <w:div w:id="95567413">
                                          <w:marLeft w:val="0"/>
                                          <w:marRight w:val="0"/>
                                          <w:marTop w:val="0"/>
                                          <w:marBottom w:val="0"/>
                                          <w:divBdr>
                                            <w:top w:val="none" w:sz="0" w:space="0" w:color="auto"/>
                                            <w:left w:val="none" w:sz="0" w:space="0" w:color="auto"/>
                                            <w:bottom w:val="none" w:sz="0" w:space="0" w:color="auto"/>
                                            <w:right w:val="none" w:sz="0" w:space="0" w:color="auto"/>
                                          </w:divBdr>
                                        </w:div>
                                        <w:div w:id="71511349">
                                          <w:marLeft w:val="0"/>
                                          <w:marRight w:val="0"/>
                                          <w:marTop w:val="0"/>
                                          <w:marBottom w:val="0"/>
                                          <w:divBdr>
                                            <w:top w:val="none" w:sz="0" w:space="0" w:color="auto"/>
                                            <w:left w:val="none" w:sz="0" w:space="0" w:color="auto"/>
                                            <w:bottom w:val="none" w:sz="0" w:space="0" w:color="auto"/>
                                            <w:right w:val="none" w:sz="0" w:space="0" w:color="auto"/>
                                          </w:divBdr>
                                        </w:div>
                                        <w:div w:id="18118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522464">
      <w:bodyDiv w:val="1"/>
      <w:marLeft w:val="0"/>
      <w:marRight w:val="0"/>
      <w:marTop w:val="0"/>
      <w:marBottom w:val="0"/>
      <w:divBdr>
        <w:top w:val="none" w:sz="0" w:space="0" w:color="auto"/>
        <w:left w:val="none" w:sz="0" w:space="0" w:color="auto"/>
        <w:bottom w:val="none" w:sz="0" w:space="0" w:color="auto"/>
        <w:right w:val="none" w:sz="0" w:space="0" w:color="auto"/>
      </w:divBdr>
    </w:div>
    <w:div w:id="896748352">
      <w:bodyDiv w:val="1"/>
      <w:marLeft w:val="0"/>
      <w:marRight w:val="0"/>
      <w:marTop w:val="0"/>
      <w:marBottom w:val="0"/>
      <w:divBdr>
        <w:top w:val="none" w:sz="0" w:space="0" w:color="auto"/>
        <w:left w:val="none" w:sz="0" w:space="0" w:color="auto"/>
        <w:bottom w:val="none" w:sz="0" w:space="0" w:color="auto"/>
        <w:right w:val="none" w:sz="0" w:space="0" w:color="auto"/>
      </w:divBdr>
    </w:div>
    <w:div w:id="1365903887">
      <w:bodyDiv w:val="1"/>
      <w:marLeft w:val="0"/>
      <w:marRight w:val="0"/>
      <w:marTop w:val="0"/>
      <w:marBottom w:val="0"/>
      <w:divBdr>
        <w:top w:val="none" w:sz="0" w:space="0" w:color="auto"/>
        <w:left w:val="none" w:sz="0" w:space="0" w:color="auto"/>
        <w:bottom w:val="none" w:sz="0" w:space="0" w:color="auto"/>
        <w:right w:val="none" w:sz="0" w:space="0" w:color="auto"/>
      </w:divBdr>
    </w:div>
    <w:div w:id="1647052891">
      <w:bodyDiv w:val="1"/>
      <w:marLeft w:val="0"/>
      <w:marRight w:val="0"/>
      <w:marTop w:val="0"/>
      <w:marBottom w:val="0"/>
      <w:divBdr>
        <w:top w:val="none" w:sz="0" w:space="0" w:color="auto"/>
        <w:left w:val="none" w:sz="0" w:space="0" w:color="auto"/>
        <w:bottom w:val="none" w:sz="0" w:space="0" w:color="auto"/>
        <w:right w:val="none" w:sz="0" w:space="0" w:color="auto"/>
      </w:divBdr>
    </w:div>
    <w:div w:id="173002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diego.salledecampoamor.1" TargetMode="External"/><Relationship Id="rId5" Type="http://schemas.openxmlformats.org/officeDocument/2006/relationships/webSettings" Target="webSettings.xml"/><Relationship Id="rId10" Type="http://schemas.openxmlformats.org/officeDocument/2006/relationships/hyperlink" Target="https://www.youtube.com/watch?v=e9DK_MNlbR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DC5D1-734E-415E-9DE1-85A578CA2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Pages>
  <Words>1563</Words>
  <Characters>8599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 SALLE CAMPO AMOR</dc:creator>
  <cp:lastModifiedBy>LENOVO</cp:lastModifiedBy>
  <cp:revision>36</cp:revision>
  <dcterms:created xsi:type="dcterms:W3CDTF">2020-04-17T03:50:00Z</dcterms:created>
  <dcterms:modified xsi:type="dcterms:W3CDTF">2020-05-18T17:44:00Z</dcterms:modified>
</cp:coreProperties>
</file>