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INSTITUCIÓN EDUCATIVA LA SALLE DE CAMPOAMOR</w:t>
      </w:r>
    </w:p>
    <w:p w:rsidR="00000000" w:rsidDel="00000000" w:rsidP="00000000" w:rsidRDefault="00000000" w:rsidRPr="00000000" w14:paraId="00000002">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GUIA-TALLER</w:t>
      </w:r>
    </w:p>
    <w:p w:rsidR="00000000" w:rsidDel="00000000" w:rsidP="00000000" w:rsidRDefault="00000000" w:rsidRPr="00000000" w14:paraId="00000003">
      <w:pPr>
        <w:spacing w:after="0" w:before="240" w:line="240" w:lineRule="auto"/>
        <w:ind w:left="360" w:firstLine="0"/>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GESTIÓN ACADÉMICO PEDAGÓGICA.</w:t>
      </w:r>
    </w:p>
    <w:p w:rsidR="00000000" w:rsidDel="00000000" w:rsidP="00000000" w:rsidRDefault="00000000" w:rsidRPr="00000000" w14:paraId="00000004">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No. 4   PERIODO: 2    AÑO: 2020</w:t>
      </w:r>
    </w:p>
    <w:p w:rsidR="00000000" w:rsidDel="00000000" w:rsidP="00000000" w:rsidRDefault="00000000" w:rsidRPr="00000000" w14:paraId="00000005">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Grado: Clei 4  Área:</w:t>
      </w:r>
      <w:r w:rsidDel="00000000" w:rsidR="00000000" w:rsidRPr="00000000">
        <w:rPr>
          <w:rFonts w:ascii="Arial" w:cs="Arial" w:eastAsia="Arial" w:hAnsi="Arial"/>
          <w:sz w:val="20"/>
          <w:szCs w:val="20"/>
          <w:rtl w:val="0"/>
        </w:rPr>
        <w:t xml:space="preserve">Religión</w:t>
      </w:r>
      <w:r w:rsidDel="00000000" w:rsidR="00000000" w:rsidRPr="00000000">
        <w:rPr>
          <w:rFonts w:ascii="Arial" w:cs="Arial" w:eastAsia="Arial" w:hAnsi="Arial"/>
          <w:color w:val="222222"/>
          <w:sz w:val="20"/>
          <w:szCs w:val="20"/>
          <w:rtl w:val="0"/>
        </w:rPr>
        <w:t xml:space="preserve"> Áreas Transversales:Lenguaje y Naturales</w:t>
      </w:r>
    </w:p>
    <w:p w:rsidR="00000000" w:rsidDel="00000000" w:rsidP="00000000" w:rsidRDefault="00000000" w:rsidRPr="00000000" w14:paraId="00000006">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Elabora: </w:t>
      </w:r>
      <w:r w:rsidDel="00000000" w:rsidR="00000000" w:rsidRPr="00000000">
        <w:rPr>
          <w:rFonts w:ascii="Arial" w:cs="Arial" w:eastAsia="Arial" w:hAnsi="Arial"/>
          <w:sz w:val="20"/>
          <w:szCs w:val="20"/>
          <w:rtl w:val="0"/>
        </w:rPr>
        <w:t xml:space="preserve">Mario Alfonso Serna Giraldo</w:t>
      </w:r>
      <w:r w:rsidDel="00000000" w:rsidR="00000000" w:rsidRPr="00000000">
        <w:rPr>
          <w:rtl w:val="0"/>
        </w:rPr>
      </w:r>
    </w:p>
    <w:p w:rsidR="00000000" w:rsidDel="00000000" w:rsidP="00000000" w:rsidRDefault="00000000" w:rsidRPr="00000000" w14:paraId="00000007">
      <w:pPr>
        <w:spacing w:after="0" w:before="240" w:line="240" w:lineRule="auto"/>
        <w:jc w:val="center"/>
        <w:rPr>
          <w:rFonts w:ascii="Arial" w:cs="Arial" w:eastAsia="Arial" w:hAnsi="Arial"/>
          <w:color w:val="222222"/>
          <w:sz w:val="20"/>
          <w:szCs w:val="20"/>
        </w:rPr>
      </w:pPr>
      <w:r w:rsidDel="00000000" w:rsidR="00000000" w:rsidRPr="00000000">
        <w:rPr>
          <w:rFonts w:ascii="Arial" w:cs="Arial" w:eastAsia="Arial" w:hAnsi="Arial"/>
          <w:color w:val="222222"/>
          <w:sz w:val="20"/>
          <w:szCs w:val="20"/>
          <w:rtl w:val="0"/>
        </w:rPr>
        <w:t xml:space="preserve">TIEMPO: 1 hora de clase.</w:t>
      </w:r>
    </w:p>
    <w:p w:rsidR="00000000" w:rsidDel="00000000" w:rsidP="00000000" w:rsidRDefault="00000000" w:rsidRPr="00000000" w14:paraId="00000008">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COMPETENCIA :Descubrirá con asombro la manera o forma en que todos los seres humanos desarrollan elementos de convivencia que se asocian a contextos religiosos y humanos</w:t>
      </w:r>
    </w:p>
    <w:p w:rsidR="00000000" w:rsidDel="00000000" w:rsidP="00000000" w:rsidRDefault="00000000" w:rsidRPr="00000000" w14:paraId="00000009">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TEMA: Plan de Dios para las comunidades</w:t>
      </w:r>
    </w:p>
    <w:p w:rsidR="00000000" w:rsidDel="00000000" w:rsidP="00000000" w:rsidRDefault="00000000" w:rsidRPr="00000000" w14:paraId="0000000A">
      <w:pPr>
        <w:spacing w:after="0" w:before="24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INDICADOR:  Identificación de las características de la comunidad según la propuesta Bíblica de Jesucristo. </w:t>
      </w:r>
    </w:p>
    <w:p w:rsidR="00000000" w:rsidDel="00000000" w:rsidP="00000000" w:rsidRDefault="00000000" w:rsidRPr="00000000" w14:paraId="0000000B">
      <w:pPr>
        <w:spacing w:after="0" w:before="24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METODOLOGÍA:           </w:t>
      </w:r>
    </w:p>
    <w:p w:rsidR="00000000" w:rsidDel="00000000" w:rsidP="00000000" w:rsidRDefault="00000000" w:rsidRPr="00000000" w14:paraId="0000000C">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INICIACIÓN</w:t>
      </w:r>
    </w:p>
    <w:p w:rsidR="00000000" w:rsidDel="00000000" w:rsidP="00000000" w:rsidRDefault="00000000" w:rsidRPr="00000000" w14:paraId="0000000D">
      <w:pPr>
        <w:spacing w:after="240" w:before="240" w:lineRule="auto"/>
        <w:ind w:left="144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Responde en tu cuaderno: ¿Con quienes interactuó Jesús en su misión en la tierra?</w:t>
      </w:r>
    </w:p>
    <w:p w:rsidR="00000000" w:rsidDel="00000000" w:rsidP="00000000" w:rsidRDefault="00000000" w:rsidRPr="00000000" w14:paraId="0000000E">
      <w:pPr>
        <w:spacing w:after="0" w:before="240" w:lineRule="auto"/>
        <w:ind w:left="0" w:firstLine="0"/>
        <w:rPr>
          <w:rFonts w:ascii="Arial" w:cs="Arial" w:eastAsia="Arial" w:hAnsi="Arial"/>
          <w:b w:val="1"/>
          <w:color w:val="00b0f0"/>
          <w:sz w:val="20"/>
          <w:szCs w:val="20"/>
        </w:rPr>
      </w:pPr>
      <w:r w:rsidDel="00000000" w:rsidR="00000000" w:rsidRPr="00000000">
        <w:rPr>
          <w:rFonts w:ascii="Arial" w:cs="Arial" w:eastAsia="Arial" w:hAnsi="Arial"/>
          <w:b w:val="1"/>
          <w:color w:val="00b0f0"/>
          <w:sz w:val="20"/>
          <w:szCs w:val="20"/>
          <w:rtl w:val="0"/>
        </w:rPr>
        <w:t xml:space="preserve"> </w:t>
      </w:r>
    </w:p>
    <w:p w:rsidR="00000000" w:rsidDel="00000000" w:rsidP="00000000" w:rsidRDefault="00000000" w:rsidRPr="00000000" w14:paraId="0000000F">
      <w:pPr>
        <w:spacing w:after="240" w:before="240" w:line="240" w:lineRule="auto"/>
        <w:ind w:left="72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tab/>
        <w:t xml:space="preserve">CONTEXTUALIZACIÓN: </w:t>
        <w:tab/>
      </w:r>
      <w:r w:rsidDel="00000000" w:rsidR="00000000" w:rsidRPr="00000000">
        <w:rPr>
          <w:rFonts w:ascii="Arial" w:cs="Arial" w:eastAsia="Arial" w:hAnsi="Arial"/>
          <w:sz w:val="20"/>
          <w:szCs w:val="20"/>
          <w:rtl w:val="0"/>
        </w:rPr>
        <w:t xml:space="preserve">Lee y analiza el siguiente texto:</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0" w:before="300" w:line="240" w:lineRule="auto"/>
        <w:jc w:val="center"/>
        <w:rPr>
          <w:rFonts w:ascii="Arial" w:cs="Arial" w:eastAsia="Arial" w:hAnsi="Arial"/>
          <w:color w:val="404040"/>
          <w:sz w:val="24"/>
          <w:szCs w:val="24"/>
        </w:rPr>
      </w:pPr>
      <w:r w:rsidDel="00000000" w:rsidR="00000000" w:rsidRPr="00000000">
        <w:rPr>
          <w:rFonts w:ascii="Arial" w:cs="Arial" w:eastAsia="Arial" w:hAnsi="Arial"/>
          <w:color w:val="404040"/>
          <w:sz w:val="24"/>
          <w:szCs w:val="24"/>
          <w:rtl w:val="0"/>
        </w:rPr>
        <w:t xml:space="preserve">JESÚS EN LA TIERRA</w:t>
      </w:r>
    </w:p>
    <w:p w:rsidR="00000000" w:rsidDel="00000000" w:rsidP="00000000" w:rsidRDefault="00000000" w:rsidRPr="00000000" w14:paraId="00000011">
      <w:pPr>
        <w:shd w:fill="ffffff" w:val="clear"/>
        <w:spacing w:after="240" w:before="240" w:line="24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Cristo vino para salvar a los pecadores, para comer con ellos, hablar con ellos y mostrarles el amor de Dios (Lucas 5:32). De hecho, a menudo se le criticaba por pasar demasiado tiempo con los "pecadores", aquellos quienes los líderes religiosos (que eran justos ante sus propios ojos) habían desechado. Jesús no solo pasó tiempo con esas personas sino que también las buscó, porque su misión era salvar a aquellos que necesitaban salvación. Durante el ministerio de Jesús, Él intencionalmente se propuso mostrar a estos marginados el perdón y ofrecerles una nueva vida. Los ejemplos de que Cristo pasó tiempo con y perdonando a los pecadores se encuentran en todos los evangelios. Jesús salvó a la mujer que fue sorprendida en adulterio (Juan 8: 3–11), a la mujer pecadora con el frasco de alabastro (Lucas 7: 36–50), y a su discípulo Mateo, que una vez fue recaudador de impuestos (Mateo 9: 9). Todo ser humano es un pecador que necesita salvación (Romanos 3:23), y Jesús hizo un camino de salvación para todos los que ponen su fe en Él (Juan 3: 16–18; 14: 6; Romanos 6:23; Gálatas 3: 28).</w:t>
      </w:r>
    </w:p>
    <w:p w:rsidR="00000000" w:rsidDel="00000000" w:rsidP="00000000" w:rsidRDefault="00000000" w:rsidRPr="00000000" w14:paraId="00000012">
      <w:pPr>
        <w:shd w:fill="ffffff" w:val="clear"/>
        <w:spacing w:after="240" w:before="24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3">
      <w:pPr>
        <w:shd w:fill="ffffff" w:val="clear"/>
        <w:spacing w:after="240" w:before="240" w:line="240" w:lineRule="auto"/>
        <w:ind w:left="720" w:firstLine="0"/>
        <w:rPr>
          <w:rFonts w:ascii="Arial" w:cs="Arial" w:eastAsia="Arial" w:hAnsi="Arial"/>
        </w:rPr>
      </w:pPr>
      <w:r w:rsidDel="00000000" w:rsidR="00000000" w:rsidRPr="00000000">
        <w:rPr>
          <w:rFonts w:ascii="Arial" w:cs="Arial" w:eastAsia="Arial" w:hAnsi="Arial"/>
          <w:highlight w:val="white"/>
          <w:rtl w:val="0"/>
        </w:rPr>
        <w:t xml:space="preserve">La maravillosa misión de Cristo enseña a sus seguidores que nadie es demasiado pecador ni se encuentra demasiado alejado como para ser salvo. Un ejemplo de esto ocurre en Marcos 5: 1–20 cuando Jesús restauró a un hombre que estaba poseído por un demonio. El hombre vivía en una cueva, literalmente apartado de la sociedad. Jesús vino a salvar y perdonar a todos los pecadores, sin importar las circunstancias de su vida o sus experiencias pasadas. Jesús viajó y sanó a todo tipo de personas que creían en su misión, incluso a los gentiles y los funcionarios romanos. Jesús también habló con la élite religiosa del día que estaba dispuesta a escuchar (Juan 3). Jesús realizó milagros y explicó parábolas acerca de salvar a los perdidos para que todos pudieran entender su propósito.</w:t>
      </w:r>
      <w:r w:rsidDel="00000000" w:rsidR="00000000" w:rsidRPr="00000000">
        <w:rPr>
          <w:rtl w:val="0"/>
        </w:rPr>
      </w:r>
    </w:p>
    <w:p w:rsidR="00000000" w:rsidDel="00000000" w:rsidP="00000000" w:rsidRDefault="00000000" w:rsidRPr="00000000" w14:paraId="00000014">
      <w:pPr>
        <w:spacing w:after="240" w:before="240" w:line="240" w:lineRule="auto"/>
        <w:ind w:left="720" w:firstLine="0"/>
        <w:rPr>
          <w:rFonts w:ascii="Arial" w:cs="Arial" w:eastAsia="Arial" w:hAnsi="Arial"/>
          <w:color w:val="232323"/>
          <w:sz w:val="23"/>
          <w:szCs w:val="23"/>
          <w:highlight w:val="white"/>
        </w:rPr>
      </w:pPr>
      <w:r w:rsidDel="00000000" w:rsidR="00000000" w:rsidRPr="00000000">
        <w:rPr>
          <w:rtl w:val="0"/>
        </w:rPr>
      </w:r>
    </w:p>
    <w:p w:rsidR="00000000" w:rsidDel="00000000" w:rsidP="00000000" w:rsidRDefault="00000000" w:rsidRPr="00000000" w14:paraId="00000015">
      <w:pPr>
        <w:spacing w:after="240" w:befor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EVALUACIÓN: </w:t>
      </w:r>
    </w:p>
    <w:p w:rsidR="00000000" w:rsidDel="00000000" w:rsidP="00000000" w:rsidRDefault="00000000" w:rsidRPr="00000000" w14:paraId="00000016">
      <w:pPr>
        <w:spacing w:after="0" w:before="240" w:lineRule="auto"/>
        <w:ind w:lef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Resuelve en tu cuaderno: </w:t>
      </w:r>
    </w:p>
    <w:p w:rsidR="00000000" w:rsidDel="00000000" w:rsidP="00000000" w:rsidRDefault="00000000" w:rsidRPr="00000000" w14:paraId="00000017">
      <w:pPr>
        <w:numPr>
          <w:ilvl w:val="0"/>
          <w:numId w:val="1"/>
        </w:numPr>
        <w:spacing w:after="0" w:afterAutospacing="0" w:before="24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¿Para qué vino Jesús al mundo?</w:t>
      </w:r>
    </w:p>
    <w:p w:rsidR="00000000" w:rsidDel="00000000" w:rsidP="00000000" w:rsidRDefault="00000000" w:rsidRPr="00000000" w14:paraId="00000018">
      <w:pPr>
        <w:numPr>
          <w:ilvl w:val="0"/>
          <w:numId w:val="1"/>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¿Con quienes pasaba la mayor parte del tiempo Jesús?</w:t>
      </w:r>
    </w:p>
    <w:p w:rsidR="00000000" w:rsidDel="00000000" w:rsidP="00000000" w:rsidRDefault="00000000" w:rsidRPr="00000000" w14:paraId="00000019">
      <w:pPr>
        <w:numPr>
          <w:ilvl w:val="0"/>
          <w:numId w:val="1"/>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¿Qué hizo Jesús con la mujer adúltera?</w:t>
      </w:r>
    </w:p>
    <w:p w:rsidR="00000000" w:rsidDel="00000000" w:rsidP="00000000" w:rsidRDefault="00000000" w:rsidRPr="00000000" w14:paraId="0000001A">
      <w:pPr>
        <w:numPr>
          <w:ilvl w:val="0"/>
          <w:numId w:val="1"/>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¿Cual de los 12 apóstoles de Jesús fue recaudador de impuestos?</w:t>
      </w:r>
    </w:p>
    <w:p w:rsidR="00000000" w:rsidDel="00000000" w:rsidP="00000000" w:rsidRDefault="00000000" w:rsidRPr="00000000" w14:paraId="0000001B">
      <w:pPr>
        <w:numPr>
          <w:ilvl w:val="0"/>
          <w:numId w:val="1"/>
        </w:numPr>
        <w:spacing w:after="0" w:afterAutospacing="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¿Qué milagro hizo Jesús con el hombre que vivía en una cueva?</w:t>
      </w:r>
    </w:p>
    <w:p w:rsidR="00000000" w:rsidDel="00000000" w:rsidP="00000000" w:rsidRDefault="00000000" w:rsidRPr="00000000" w14:paraId="0000001C">
      <w:pPr>
        <w:numPr>
          <w:ilvl w:val="0"/>
          <w:numId w:val="1"/>
        </w:numPr>
        <w:spacing w:after="0" w:before="0" w:beforeAutospacing="0" w:lineRule="auto"/>
        <w:ind w:left="720" w:hanging="360"/>
        <w:jc w:val="left"/>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¡Cuales fueron los dós métodos empleados por Jesús para que entendieran su propósito?</w:t>
      </w:r>
    </w:p>
    <w:p w:rsidR="00000000" w:rsidDel="00000000" w:rsidP="00000000" w:rsidRDefault="00000000" w:rsidRPr="00000000" w14:paraId="0000001D">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Enviar la actividad resuelta al correo electrónico</w:t>
      </w:r>
    </w:p>
    <w:p w:rsidR="00000000" w:rsidDel="00000000" w:rsidP="00000000" w:rsidRDefault="00000000" w:rsidRPr="00000000" w14:paraId="0000001E">
      <w:pPr>
        <w:spacing w:after="240" w:befor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Favor confirmar que recibió correo y cuando lo entregará resuelto.</w:t>
      </w:r>
      <w:r w:rsidDel="00000000" w:rsidR="00000000" w:rsidRPr="00000000">
        <w:rPr>
          <w:rtl w:val="0"/>
        </w:rPr>
      </w:r>
    </w:p>
    <w:sectPr>
      <w:pgSz w:h="20160" w:w="12240"/>
      <w:pgMar w:bottom="284"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