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4.0" w:type="dxa"/>
        <w:tblLayout w:type="fixed"/>
        <w:tblLook w:val="0400"/>
      </w:tblPr>
      <w:tblGrid>
        <w:gridCol w:w="2642"/>
        <w:gridCol w:w="4444"/>
        <w:gridCol w:w="2552"/>
        <w:tblGridChange w:id="0">
          <w:tblGrid>
            <w:gridCol w:w="2642"/>
            <w:gridCol w:w="4444"/>
            <w:gridCol w:w="2552"/>
          </w:tblGrid>
        </w:tblGridChange>
      </w:tblGrid>
      <w:tr>
        <w:trPr>
          <w:trHeight w:val="193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ind w:left="5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11352" cy="1030224"/>
                  <wp:effectExtent b="0" l="0" r="0" t="0"/>
                  <wp:docPr id="35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52" cy="10302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3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30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INSTITUCIÓN EDUCATIVA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35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SALLE DE CAMPOAMOR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Docente: Milton Serna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left="0" w:right="4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Séptimo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ind w:left="3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ind w:left="0" w:right="2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0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TERCER PERIODO</w:t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FILOSOFÍA</w:t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ACTIVIDAD NÚMERO UNO</w:t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EXPLICACIÓN MÍTICA</w:t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Propósito: </w:t>
      </w:r>
      <w:r w:rsidDel="00000000" w:rsidR="00000000" w:rsidRPr="00000000">
        <w:rPr>
          <w:sz w:val="28"/>
          <w:szCs w:val="28"/>
          <w:rtl w:val="0"/>
        </w:rPr>
        <w:t xml:space="preserve">Explicación de los mitos como la primera forma de filosofía y su vivencia personal.</w:t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Actividad</w:t>
      </w:r>
    </w:p>
    <w:p w:rsidR="00000000" w:rsidDel="00000000" w:rsidP="00000000" w:rsidRDefault="00000000" w:rsidRPr="00000000" w14:paraId="00000016">
      <w:pPr>
        <w:spacing w:after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Consultar y responder de manera argumentada los siguientes interrogantes y actividades. 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1- </w:t>
      </w:r>
      <w:r w:rsidDel="00000000" w:rsidR="00000000" w:rsidRPr="00000000">
        <w:rPr>
          <w:sz w:val="28"/>
          <w:szCs w:val="28"/>
          <w:rtl w:val="0"/>
        </w:rPr>
        <w:t xml:space="preserve">¿Qué es la mitología, cuál es su función?</w:t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 </w:t>
      </w:r>
      <w:r w:rsidDel="00000000" w:rsidR="00000000" w:rsidRPr="00000000">
        <w:rPr>
          <w:sz w:val="28"/>
          <w:szCs w:val="28"/>
          <w:rtl w:val="0"/>
        </w:rPr>
        <w:t xml:space="preserve">¿Qué es el mito?</w:t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3- </w:t>
      </w:r>
      <w:r w:rsidDel="00000000" w:rsidR="00000000" w:rsidRPr="00000000">
        <w:rPr>
          <w:sz w:val="28"/>
          <w:szCs w:val="28"/>
          <w:rtl w:val="0"/>
        </w:rPr>
        <w:t xml:space="preserve">¿Cuál es el origen del mito? Dar varios ejemplos 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4- </w:t>
      </w:r>
      <w:r w:rsidDel="00000000" w:rsidR="00000000" w:rsidRPr="00000000">
        <w:rPr>
          <w:sz w:val="28"/>
          <w:szCs w:val="28"/>
          <w:rtl w:val="0"/>
        </w:rPr>
        <w:t xml:space="preserve">¿Cuáles son las características del mito?</w:t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5- </w:t>
      </w:r>
      <w:r w:rsidDel="00000000" w:rsidR="00000000" w:rsidRPr="00000000">
        <w:rPr>
          <w:sz w:val="28"/>
          <w:szCs w:val="28"/>
          <w:rtl w:val="0"/>
        </w:rPr>
        <w:t xml:space="preserve">¿Qué es lo tangible y qué es lo intangible?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6-</w:t>
      </w:r>
      <w:r w:rsidDel="00000000" w:rsidR="00000000" w:rsidRPr="00000000">
        <w:rPr>
          <w:sz w:val="28"/>
          <w:szCs w:val="28"/>
          <w:rtl w:val="0"/>
        </w:rPr>
        <w:t xml:space="preserve"> ¿Qué relación tienen estos conceptos con el mito?</w:t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7- </w:t>
      </w:r>
      <w:r w:rsidDel="00000000" w:rsidR="00000000" w:rsidRPr="00000000">
        <w:rPr>
          <w:sz w:val="28"/>
          <w:szCs w:val="28"/>
          <w:rtl w:val="0"/>
        </w:rPr>
        <w:t xml:space="preserve">¿Qué se entiende por pensamiento ilustrado?</w:t>
      </w:r>
    </w:p>
    <w:p w:rsidR="00000000" w:rsidDel="00000000" w:rsidP="00000000" w:rsidRDefault="00000000" w:rsidRPr="00000000" w14:paraId="0000001E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8- </w:t>
      </w:r>
      <w:r w:rsidDel="00000000" w:rsidR="00000000" w:rsidRPr="00000000">
        <w:rPr>
          <w:sz w:val="28"/>
          <w:szCs w:val="28"/>
          <w:rtl w:val="0"/>
        </w:rPr>
        <w:t xml:space="preserve">¿ Qué son las cosmogonías y teogonías?  </w:t>
      </w:r>
    </w:p>
    <w:p w:rsidR="00000000" w:rsidDel="00000000" w:rsidP="00000000" w:rsidRDefault="00000000" w:rsidRPr="00000000" w14:paraId="0000001F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9- </w:t>
      </w:r>
      <w:r w:rsidDel="00000000" w:rsidR="00000000" w:rsidRPr="00000000">
        <w:rPr>
          <w:sz w:val="28"/>
          <w:szCs w:val="28"/>
          <w:rtl w:val="0"/>
        </w:rPr>
        <w:t xml:space="preserve">Consultar las biografías de Hesíodo y Homero </w:t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10- </w:t>
      </w:r>
      <w:r w:rsidDel="00000000" w:rsidR="00000000" w:rsidRPr="00000000">
        <w:rPr>
          <w:sz w:val="28"/>
          <w:szCs w:val="28"/>
          <w:rtl w:val="0"/>
        </w:rPr>
        <w:t xml:space="preserve">¿Cuáles son los diferentes tipos de mitos?</w:t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11- </w:t>
      </w:r>
      <w:r w:rsidDel="00000000" w:rsidR="00000000" w:rsidRPr="00000000">
        <w:rPr>
          <w:sz w:val="28"/>
          <w:szCs w:val="28"/>
          <w:rtl w:val="0"/>
        </w:rPr>
        <w:t xml:space="preserve">Establecer las diferencias entre mito y leyenda</w:t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12- </w:t>
      </w:r>
      <w:r w:rsidDel="00000000" w:rsidR="00000000" w:rsidRPr="00000000">
        <w:rPr>
          <w:sz w:val="28"/>
          <w:szCs w:val="28"/>
          <w:rtl w:val="0"/>
        </w:rPr>
        <w:t xml:space="preserve">¿Qué se entiende por relato épico, qué relación tiene con el mito?</w:t>
      </w:r>
    </w:p>
    <w:p w:rsidR="00000000" w:rsidDel="00000000" w:rsidP="00000000" w:rsidRDefault="00000000" w:rsidRPr="00000000" w14:paraId="00000023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13- </w:t>
      </w:r>
      <w:r w:rsidDel="00000000" w:rsidR="00000000" w:rsidRPr="00000000">
        <w:rPr>
          <w:sz w:val="28"/>
          <w:szCs w:val="28"/>
          <w:rtl w:val="0"/>
        </w:rPr>
        <w:t xml:space="preserve">¿Qué se entiende por cosmovisión en filosofía? </w:t>
      </w:r>
    </w:p>
    <w:p w:rsidR="00000000" w:rsidDel="00000000" w:rsidP="00000000" w:rsidRDefault="00000000" w:rsidRPr="00000000" w14:paraId="00000024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14- </w:t>
      </w:r>
      <w:r w:rsidDel="00000000" w:rsidR="00000000" w:rsidRPr="00000000">
        <w:rPr>
          <w:sz w:val="28"/>
          <w:szCs w:val="28"/>
          <w:rtl w:val="0"/>
        </w:rPr>
        <w:t xml:space="preserve">Establecer la diferencia entre cosmogonía y cosmología </w:t>
      </w:r>
    </w:p>
    <w:p w:rsidR="00000000" w:rsidDel="00000000" w:rsidP="00000000" w:rsidRDefault="00000000" w:rsidRPr="00000000" w14:paraId="00000025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15- </w:t>
      </w:r>
      <w:r w:rsidDel="00000000" w:rsidR="00000000" w:rsidRPr="00000000">
        <w:rPr>
          <w:sz w:val="28"/>
          <w:szCs w:val="28"/>
          <w:rtl w:val="0"/>
        </w:rPr>
        <w:t xml:space="preserve">¿Qué es el orfismo?</w:t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16- ¿</w:t>
      </w:r>
      <w:r w:rsidDel="00000000" w:rsidR="00000000" w:rsidRPr="00000000">
        <w:rPr>
          <w:sz w:val="28"/>
          <w:szCs w:val="28"/>
          <w:rtl w:val="0"/>
        </w:rPr>
        <w:t xml:space="preserve">En qué consiste la cosmogonía indígena ?</w:t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17- </w:t>
      </w:r>
      <w:r w:rsidDel="00000000" w:rsidR="00000000" w:rsidRPr="00000000">
        <w:rPr>
          <w:sz w:val="28"/>
          <w:szCs w:val="28"/>
          <w:rtl w:val="0"/>
        </w:rPr>
        <w:t xml:space="preserve">Identificar algunos mitos y leyendas del folclor Colombiano</w:t>
      </w:r>
    </w:p>
    <w:p w:rsidR="00000000" w:rsidDel="00000000" w:rsidP="00000000" w:rsidRDefault="00000000" w:rsidRPr="00000000" w14:paraId="00000028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18- </w:t>
      </w:r>
      <w:r w:rsidDel="00000000" w:rsidR="00000000" w:rsidRPr="00000000">
        <w:rPr>
          <w:sz w:val="28"/>
          <w:szCs w:val="28"/>
          <w:rtl w:val="0"/>
        </w:rPr>
        <w:t xml:space="preserve">¿Por qué se plantea que el pensamiento filosófico: “es el paso del mito al logos”?</w:t>
      </w:r>
    </w:p>
    <w:p w:rsidR="00000000" w:rsidDel="00000000" w:rsidP="00000000" w:rsidRDefault="00000000" w:rsidRPr="00000000" w14:paraId="00000029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19- </w:t>
      </w:r>
      <w:r w:rsidDel="00000000" w:rsidR="00000000" w:rsidRPr="00000000">
        <w:rPr>
          <w:sz w:val="28"/>
          <w:szCs w:val="28"/>
          <w:rtl w:val="0"/>
        </w:rPr>
        <w:t xml:space="preserve">Elabora dibujos o gráficas con motivos míticos y de leyendas </w:t>
      </w:r>
    </w:p>
    <w:p w:rsidR="00000000" w:rsidDel="00000000" w:rsidP="00000000" w:rsidRDefault="00000000" w:rsidRPr="00000000" w14:paraId="0000002A">
      <w:pPr>
        <w:spacing w:after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Observación: </w:t>
      </w:r>
      <w:r w:rsidDel="00000000" w:rsidR="00000000" w:rsidRPr="00000000">
        <w:rPr>
          <w:sz w:val="28"/>
          <w:szCs w:val="28"/>
          <w:rtl w:val="0"/>
        </w:rPr>
        <w:t xml:space="preserve">Recuerda que debes entregar el trabajo escrito a mano, la fecha límite para entregar es el 7 de agosto hasta las 6 pm.</w:t>
      </w:r>
    </w:p>
    <w:p w:rsidR="00000000" w:rsidDel="00000000" w:rsidP="00000000" w:rsidRDefault="00000000" w:rsidRPr="00000000" w14:paraId="0000002E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59" w:lineRule="auto"/>
        <w:ind w:left="0" w:firstLine="0"/>
        <w:jc w:val="left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60" w:w="11920"/>
      <w:pgMar w:bottom="1270" w:top="1171" w:left="1135" w:right="1140" w:header="720" w:footer="7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after="0" w:lineRule="auto"/>
      <w:ind w:left="0" w:right="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>
        <w:spacing w:after="66" w:line="259" w:lineRule="auto"/>
        <w:ind w:left="370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0" w:line="259" w:lineRule="auto"/>
      <w:ind w:left="10" w:right="2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6"/>
      <w:ind w:left="370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30"/>
      <w:ind w:left="10" w:right="21" w:hanging="10"/>
      <w:jc w:val="center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3.0" w:type="dxa"/>
        <w:left w:w="115.0" w:type="dxa"/>
        <w:bottom w:w="121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4emxkmKHjq7lQ8QlEBbqO0HLCw==">AMUW2mUAgIJ/TaY4i4bE37ix/FMAeXygXRqaOARhUrF3H/JRI1Mu2wv1A1W/sueCZEIvpAA7a1fagf9/FNm/NYZwoSzJET81AUJb3vSD1xdfiMquW11OKCM=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2020-05-15T21:07:00Z</dcterms:created>
  <dc:creator>Juan Vasquez</dc:creator>
</cp:coreProperties>
</file>