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INSTITUCIÓN EDUCATIVA LA SALLE DE CAMPOAMOR</w:t>
      </w:r>
    </w:p>
    <w:p w:rsidR="00000000" w:rsidDel="00000000" w:rsidP="00000000" w:rsidRDefault="00000000" w:rsidRPr="00000000" w14:paraId="00000002">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GUIA-TALLER</w:t>
      </w:r>
    </w:p>
    <w:p w:rsidR="00000000" w:rsidDel="00000000" w:rsidP="00000000" w:rsidRDefault="00000000" w:rsidRPr="00000000" w14:paraId="00000003">
      <w:pPr>
        <w:spacing w:after="0" w:before="240" w:line="240" w:lineRule="auto"/>
        <w:ind w:left="360" w:firstLine="0"/>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GESTIÓN ACADÉMICO PEDAGÓGICA.</w:t>
      </w:r>
    </w:p>
    <w:p w:rsidR="00000000" w:rsidDel="00000000" w:rsidP="00000000" w:rsidRDefault="00000000" w:rsidRPr="00000000" w14:paraId="00000004">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No. 4   PERIODO: 2    AÑO: 2020</w:t>
      </w:r>
    </w:p>
    <w:p w:rsidR="00000000" w:rsidDel="00000000" w:rsidP="00000000" w:rsidRDefault="00000000" w:rsidRPr="00000000" w14:paraId="00000005">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Grado: Clei 6  Área:</w:t>
      </w:r>
      <w:r w:rsidDel="00000000" w:rsidR="00000000" w:rsidRPr="00000000">
        <w:rPr>
          <w:rFonts w:ascii="Arial" w:cs="Arial" w:eastAsia="Arial" w:hAnsi="Arial"/>
          <w:sz w:val="20"/>
          <w:szCs w:val="20"/>
          <w:rtl w:val="0"/>
        </w:rPr>
        <w:t xml:space="preserve">Religión</w:t>
      </w:r>
      <w:r w:rsidDel="00000000" w:rsidR="00000000" w:rsidRPr="00000000">
        <w:rPr>
          <w:rFonts w:ascii="Arial" w:cs="Arial" w:eastAsia="Arial" w:hAnsi="Arial"/>
          <w:color w:val="222222"/>
          <w:sz w:val="20"/>
          <w:szCs w:val="20"/>
          <w:rtl w:val="0"/>
        </w:rPr>
        <w:t xml:space="preserve"> Áreas Transversales:Lenguaje y Naturales</w:t>
      </w:r>
    </w:p>
    <w:p w:rsidR="00000000" w:rsidDel="00000000" w:rsidP="00000000" w:rsidRDefault="00000000" w:rsidRPr="00000000" w14:paraId="00000006">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Elabora: </w:t>
      </w:r>
      <w:r w:rsidDel="00000000" w:rsidR="00000000" w:rsidRPr="00000000">
        <w:rPr>
          <w:rFonts w:ascii="Arial" w:cs="Arial" w:eastAsia="Arial" w:hAnsi="Arial"/>
          <w:sz w:val="20"/>
          <w:szCs w:val="20"/>
          <w:rtl w:val="0"/>
        </w:rPr>
        <w:t xml:space="preserve">Mario Alfonso Serna Giraldo</w:t>
      </w:r>
      <w:r w:rsidDel="00000000" w:rsidR="00000000" w:rsidRPr="00000000">
        <w:rPr>
          <w:rtl w:val="0"/>
        </w:rPr>
      </w:r>
    </w:p>
    <w:p w:rsidR="00000000" w:rsidDel="00000000" w:rsidP="00000000" w:rsidRDefault="00000000" w:rsidRPr="00000000" w14:paraId="00000007">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TIEMPO: 1 hora de clase.</w:t>
      </w:r>
    </w:p>
    <w:p w:rsidR="00000000" w:rsidDel="00000000" w:rsidP="00000000" w:rsidRDefault="00000000" w:rsidRPr="00000000" w14:paraId="00000008">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Estudiará y analizará la realidad actual del país, desde documentos relacionados con la doctrina social y su aplicabilidad</w:t>
      </w:r>
    </w:p>
    <w:p w:rsidR="00000000" w:rsidDel="00000000" w:rsidP="00000000" w:rsidRDefault="00000000" w:rsidRPr="00000000" w14:paraId="00000009">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TEMA: COMPROMISO CON LA COMUNIDAD</w:t>
      </w:r>
    </w:p>
    <w:p w:rsidR="00000000" w:rsidDel="00000000" w:rsidP="00000000" w:rsidRDefault="00000000" w:rsidRPr="00000000" w14:paraId="0000000A">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INDICADOR:  Relación entre los valores personales y los valores sociales de la solidaridad.</w:t>
      </w:r>
    </w:p>
    <w:p w:rsidR="00000000" w:rsidDel="00000000" w:rsidP="00000000" w:rsidRDefault="00000000" w:rsidRPr="00000000" w14:paraId="0000000B">
      <w:pPr>
        <w:spacing w:after="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           </w:t>
      </w:r>
    </w:p>
    <w:p w:rsidR="00000000" w:rsidDel="00000000" w:rsidP="00000000" w:rsidRDefault="00000000" w:rsidRPr="00000000" w14:paraId="0000000C">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INICIACIÓN</w:t>
      </w:r>
    </w:p>
    <w:p w:rsidR="00000000" w:rsidDel="00000000" w:rsidP="00000000" w:rsidRDefault="00000000" w:rsidRPr="00000000" w14:paraId="0000000D">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Responde en el cuaderno: ¿Crees que la iglesia aporta en la solución de los problemas sociales?</w:t>
      </w:r>
    </w:p>
    <w:p w:rsidR="00000000" w:rsidDel="00000000" w:rsidP="00000000" w:rsidRDefault="00000000" w:rsidRPr="00000000" w14:paraId="0000000E">
      <w:pPr>
        <w:spacing w:after="0" w:before="240" w:lineRule="auto"/>
        <w:ind w:left="0" w:firstLine="0"/>
        <w:rPr>
          <w:rFonts w:ascii="Arial" w:cs="Arial" w:eastAsia="Arial" w:hAnsi="Arial"/>
          <w:b w:val="1"/>
          <w:color w:val="00b0f0"/>
          <w:sz w:val="20"/>
          <w:szCs w:val="20"/>
        </w:rPr>
      </w:pPr>
      <w:r w:rsidDel="00000000" w:rsidR="00000000" w:rsidRPr="00000000">
        <w:rPr>
          <w:rFonts w:ascii="Arial" w:cs="Arial" w:eastAsia="Arial" w:hAnsi="Arial"/>
          <w:b w:val="1"/>
          <w:color w:val="00b0f0"/>
          <w:sz w:val="20"/>
          <w:szCs w:val="20"/>
          <w:rtl w:val="0"/>
        </w:rPr>
        <w:t xml:space="preserve"> </w:t>
      </w:r>
    </w:p>
    <w:p w:rsidR="00000000" w:rsidDel="00000000" w:rsidP="00000000" w:rsidRDefault="00000000" w:rsidRPr="00000000" w14:paraId="0000000F">
      <w:pPr>
        <w:spacing w:after="240" w:before="24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CONTEXTUALIZACIÓN: </w:t>
        <w:tab/>
      </w:r>
      <w:r w:rsidDel="00000000" w:rsidR="00000000" w:rsidRPr="00000000">
        <w:rPr>
          <w:rFonts w:ascii="Arial" w:cs="Arial" w:eastAsia="Arial" w:hAnsi="Arial"/>
          <w:sz w:val="20"/>
          <w:szCs w:val="20"/>
          <w:rtl w:val="0"/>
        </w:rPr>
        <w:t xml:space="preserve">Lee y analiza el siguiente texto:</w:t>
      </w:r>
    </w:p>
    <w:p w:rsidR="00000000" w:rsidDel="00000000" w:rsidP="00000000" w:rsidRDefault="00000000" w:rsidRPr="00000000" w14:paraId="00000010">
      <w:pPr>
        <w:shd w:fill="ffffff" w:val="clear"/>
        <w:spacing w:after="220" w:before="22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Mensaje del Santo Padre</w:t>
      </w:r>
    </w:p>
    <w:p w:rsidR="00000000" w:rsidDel="00000000" w:rsidP="00000000" w:rsidRDefault="00000000" w:rsidRPr="00000000" w14:paraId="00000011">
      <w:pPr>
        <w:shd w:fill="ffffff" w:val="clear"/>
        <w:spacing w:after="220" w:before="220"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«En nombre de Cristo os pedimos que os reconciliéis con Dios» (2 Co 5,20)</w:t>
      </w:r>
    </w:p>
    <w:p w:rsidR="00000000" w:rsidDel="00000000" w:rsidP="00000000" w:rsidRDefault="00000000" w:rsidRPr="00000000" w14:paraId="00000012">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Queridos hermanos y hermanas:</w:t>
      </w:r>
    </w:p>
    <w:p w:rsidR="00000000" w:rsidDel="00000000" w:rsidP="00000000" w:rsidRDefault="00000000" w:rsidRPr="00000000" w14:paraId="00000013">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El Señor nos vuelve a conceder este año un tiempo propicio para prepararnos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w:t>
      </w:r>
    </w:p>
    <w:p w:rsidR="00000000" w:rsidDel="00000000" w:rsidP="00000000" w:rsidRDefault="00000000" w:rsidRPr="00000000" w14:paraId="00000014">
      <w:pPr>
        <w:shd w:fill="ffffff" w:val="clear"/>
        <w:spacing w:after="220" w:before="220" w:line="240" w:lineRule="auto"/>
        <w:rPr>
          <w:rFonts w:ascii="Verdana" w:cs="Verdana" w:eastAsia="Verdana" w:hAnsi="Verdana"/>
          <w:i w:val="1"/>
        </w:rPr>
      </w:pPr>
      <w:r w:rsidDel="00000000" w:rsidR="00000000" w:rsidRPr="00000000">
        <w:rPr>
          <w:rFonts w:ascii="Verdana" w:cs="Verdana" w:eastAsia="Verdana" w:hAnsi="Verdana"/>
          <w:i w:val="1"/>
          <w:rtl w:val="0"/>
        </w:rPr>
        <w:t xml:space="preserve">1.              </w:t>
        <w:tab/>
        <w:t xml:space="preserve">El Misterio pascual, fundamento de la conversión</w:t>
      </w:r>
    </w:p>
    <w:p w:rsidR="00000000" w:rsidDel="00000000" w:rsidP="00000000" w:rsidRDefault="00000000" w:rsidRPr="00000000" w14:paraId="00000015">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La alegría del cristiano brota de la escucha y de la aceptación de la Buena Noticia de la muerte y resurrección de Jesús: el </w:t>
      </w:r>
      <w:r w:rsidDel="00000000" w:rsidR="00000000" w:rsidRPr="00000000">
        <w:rPr>
          <w:rFonts w:ascii="Verdana" w:cs="Verdana" w:eastAsia="Verdana" w:hAnsi="Verdana"/>
          <w:i w:val="1"/>
          <w:rtl w:val="0"/>
        </w:rPr>
        <w:t xml:space="preserve">kerygma</w:t>
      </w:r>
      <w:r w:rsidDel="00000000" w:rsidR="00000000" w:rsidRPr="00000000">
        <w:rPr>
          <w:rFonts w:ascii="Verdana" w:cs="Verdana" w:eastAsia="Verdana" w:hAnsi="Verdana"/>
          <w:rtl w:val="0"/>
        </w:rPr>
        <w:t xml:space="preserve">. En este se resume el Misterio de un amor «tan real, tan verdadero, tan concreto, que nos ofrece una relación llena de diálogo sincero y fecundo» (Exhort. ap. </w:t>
      </w:r>
      <w:r w:rsidDel="00000000" w:rsidR="00000000" w:rsidRPr="00000000">
        <w:rPr>
          <w:rFonts w:ascii="Verdana" w:cs="Verdana" w:eastAsia="Verdana" w:hAnsi="Verdana"/>
          <w:i w:val="1"/>
          <w:rtl w:val="0"/>
        </w:rPr>
        <w:t xml:space="preserve">Christus vivit</w:t>
      </w:r>
      <w:r w:rsidDel="00000000" w:rsidR="00000000" w:rsidRPr="00000000">
        <w:rPr>
          <w:rFonts w:ascii="Verdana" w:cs="Verdana" w:eastAsia="Verdana" w:hAnsi="Verdana"/>
          <w:rtl w:val="0"/>
        </w:rPr>
        <w:t xml:space="preserve">, 117). Quien cree en este anuncio rechaza la mentira de pensar que somos nosotros quienes damos origen a nuestra vida, mientras que en realidad nace del amor de Dios Padre, de su voluntad de dar la vida en abundancia (cf. </w:t>
      </w:r>
      <w:r w:rsidDel="00000000" w:rsidR="00000000" w:rsidRPr="00000000">
        <w:rPr>
          <w:rFonts w:ascii="Verdana" w:cs="Verdana" w:eastAsia="Verdana" w:hAnsi="Verdana"/>
          <w:i w:val="1"/>
          <w:rtl w:val="0"/>
        </w:rPr>
        <w:t xml:space="preserve">Jn</w:t>
      </w:r>
      <w:r w:rsidDel="00000000" w:rsidR="00000000" w:rsidRPr="00000000">
        <w:rPr>
          <w:rFonts w:ascii="Verdana" w:cs="Verdana" w:eastAsia="Verdana" w:hAnsi="Verdana"/>
          <w:rtl w:val="0"/>
        </w:rPr>
        <w:t xml:space="preserve"> 10,10). En cambio, si preferimos escuchar la voz persuasiva del «padre de la mentira» (cf. </w:t>
      </w:r>
      <w:r w:rsidDel="00000000" w:rsidR="00000000" w:rsidRPr="00000000">
        <w:rPr>
          <w:rFonts w:ascii="Verdana" w:cs="Verdana" w:eastAsia="Verdana" w:hAnsi="Verdana"/>
          <w:i w:val="1"/>
          <w:rtl w:val="0"/>
        </w:rPr>
        <w:t xml:space="preserve">Jn</w:t>
      </w:r>
      <w:r w:rsidDel="00000000" w:rsidR="00000000" w:rsidRPr="00000000">
        <w:rPr>
          <w:rFonts w:ascii="Verdana" w:cs="Verdana" w:eastAsia="Verdana" w:hAnsi="Verdana"/>
          <w:rtl w:val="0"/>
        </w:rPr>
        <w:t xml:space="preserve"> 8,45) corremos el riesgo de hundirnos en el abismo del sinsentido, experimentando el infierno ya aquí en la tierra, como lamentablemente nos testimonian muchos hechos dramáticos de la experiencia humana personal y colectiva.</w:t>
      </w:r>
    </w:p>
    <w:p w:rsidR="00000000" w:rsidDel="00000000" w:rsidP="00000000" w:rsidRDefault="00000000" w:rsidRPr="00000000" w14:paraId="00000016">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Por eso, en esta Cuaresma 2020 quisiera dirigir a todos y cada uno de los cristianos lo que ya escribí a los jóvenes en la Exhortación apostólica </w:t>
      </w:r>
      <w:r w:rsidDel="00000000" w:rsidR="00000000" w:rsidRPr="00000000">
        <w:rPr>
          <w:rFonts w:ascii="Verdana" w:cs="Verdana" w:eastAsia="Verdana" w:hAnsi="Verdana"/>
          <w:i w:val="1"/>
          <w:rtl w:val="0"/>
        </w:rPr>
        <w:t xml:space="preserve">Christus vivit</w:t>
      </w:r>
      <w:r w:rsidDel="00000000" w:rsidR="00000000" w:rsidRPr="00000000">
        <w:rPr>
          <w:rFonts w:ascii="Verdana" w:cs="Verdana" w:eastAsia="Verdana" w:hAnsi="Verdana"/>
          <w:rtl w:val="0"/>
        </w:rPr>
        <w:t xml:space="preserve">: «Mira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 (n. 123). La Pascua de Jesús no es un acontecimiento del pasado: por el poder del Espíritu Santo es siempre actual y nos permite mirar y tocar con fe la carne de Cristo en tantas personas que sufren.</w:t>
      </w:r>
    </w:p>
    <w:p w:rsidR="00000000" w:rsidDel="00000000" w:rsidP="00000000" w:rsidRDefault="00000000" w:rsidRPr="00000000" w14:paraId="00000017">
      <w:pPr>
        <w:shd w:fill="ffffff" w:val="clear"/>
        <w:spacing w:after="220" w:before="220" w:line="240" w:lineRule="auto"/>
        <w:rPr>
          <w:rFonts w:ascii="Verdana" w:cs="Verdana" w:eastAsia="Verdana" w:hAnsi="Verdana"/>
          <w:i w:val="1"/>
        </w:rPr>
      </w:pPr>
      <w:r w:rsidDel="00000000" w:rsidR="00000000" w:rsidRPr="00000000">
        <w:rPr>
          <w:rFonts w:ascii="Verdana" w:cs="Verdana" w:eastAsia="Verdana" w:hAnsi="Verdana"/>
          <w:i w:val="1"/>
          <w:rtl w:val="0"/>
        </w:rPr>
        <w:t xml:space="preserve">2.              </w:t>
        <w:tab/>
        <w:t xml:space="preserve">Urgencia de conversión</w:t>
      </w:r>
    </w:p>
    <w:p w:rsidR="00000000" w:rsidDel="00000000" w:rsidP="00000000" w:rsidRDefault="00000000" w:rsidRPr="00000000" w14:paraId="00000018">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Es saludable contemplar más a fondo el Misterio pascual, por el que hemos recibido la misericordia de Dios. La experiencia de la misericordia, efectivamente, es posible sólo en un «cara a cara» con el Señor crucificado y resucitado «que me amó y se entregó por mí» (</w:t>
      </w:r>
      <w:r w:rsidDel="00000000" w:rsidR="00000000" w:rsidRPr="00000000">
        <w:rPr>
          <w:rFonts w:ascii="Verdana" w:cs="Verdana" w:eastAsia="Verdana" w:hAnsi="Verdana"/>
          <w:i w:val="1"/>
          <w:rtl w:val="0"/>
        </w:rPr>
        <w:t xml:space="preserve">Ga</w:t>
      </w:r>
      <w:r w:rsidDel="00000000" w:rsidR="00000000" w:rsidRPr="00000000">
        <w:rPr>
          <w:rFonts w:ascii="Verdana" w:cs="Verdana" w:eastAsia="Verdana" w:hAnsi="Verdana"/>
          <w:rtl w:val="0"/>
        </w:rPr>
        <w:t xml:space="preserve"> 2,20). Un diálogo de corazón a corazón, de amigo a amigo. Por eso la oración es tan importante en el tiempo cuaresmal. Más que un deber, nos muestra la necesidad de corresponder al amor de Dios, que siempre nos precede y nos sostiene. 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w:t>
      </w:r>
    </w:p>
    <w:p w:rsidR="00000000" w:rsidDel="00000000" w:rsidP="00000000" w:rsidRDefault="00000000" w:rsidRPr="00000000" w14:paraId="00000019">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Así pues, en este tiempo favorable, dejémonos guiar como Israel en el desierto (cf. </w:t>
      </w:r>
      <w:r w:rsidDel="00000000" w:rsidR="00000000" w:rsidRPr="00000000">
        <w:rPr>
          <w:rFonts w:ascii="Verdana" w:cs="Verdana" w:eastAsia="Verdana" w:hAnsi="Verdana"/>
          <w:i w:val="1"/>
          <w:rtl w:val="0"/>
        </w:rPr>
        <w:t xml:space="preserve">Os </w:t>
      </w:r>
      <w:r w:rsidDel="00000000" w:rsidR="00000000" w:rsidRPr="00000000">
        <w:rPr>
          <w:rFonts w:ascii="Verdana" w:cs="Verdana" w:eastAsia="Verdana" w:hAnsi="Verdana"/>
          <w:rtl w:val="0"/>
        </w:rPr>
        <w:t xml:space="preserve">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w:t>
      </w:r>
    </w:p>
    <w:p w:rsidR="00000000" w:rsidDel="00000000" w:rsidP="00000000" w:rsidRDefault="00000000" w:rsidRPr="00000000" w14:paraId="0000001A">
      <w:pPr>
        <w:shd w:fill="ffffff" w:val="clear"/>
        <w:spacing w:after="220" w:before="220" w:line="240" w:lineRule="auto"/>
        <w:rPr>
          <w:rFonts w:ascii="Verdana" w:cs="Verdana" w:eastAsia="Verdana" w:hAnsi="Verdana"/>
          <w:i w:val="1"/>
        </w:rPr>
      </w:pPr>
      <w:r w:rsidDel="00000000" w:rsidR="00000000" w:rsidRPr="00000000">
        <w:rPr>
          <w:rFonts w:ascii="Verdana" w:cs="Verdana" w:eastAsia="Verdana" w:hAnsi="Verdana"/>
          <w:i w:val="1"/>
          <w:rtl w:val="0"/>
        </w:rPr>
        <w:t xml:space="preserve">3.              </w:t>
        <w:tab/>
        <w:t xml:space="preserve">La apasionada voluntad de Dios de dialogar con sus hijos</w:t>
      </w:r>
    </w:p>
    <w:p w:rsidR="00000000" w:rsidDel="00000000" w:rsidP="00000000" w:rsidRDefault="00000000" w:rsidRPr="00000000" w14:paraId="0000001B">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w:t>
      </w:r>
      <w:r w:rsidDel="00000000" w:rsidR="00000000" w:rsidRPr="00000000">
        <w:rPr>
          <w:rFonts w:ascii="Verdana" w:cs="Verdana" w:eastAsia="Verdana" w:hAnsi="Verdana"/>
          <w:i w:val="1"/>
          <w:rtl w:val="0"/>
        </w:rPr>
        <w:t xml:space="preserve">2 Co</w:t>
      </w:r>
      <w:r w:rsidDel="00000000" w:rsidR="00000000" w:rsidRPr="00000000">
        <w:rPr>
          <w:rFonts w:ascii="Verdana" w:cs="Verdana" w:eastAsia="Verdana" w:hAnsi="Verdana"/>
          <w:rtl w:val="0"/>
        </w:rPr>
        <w:t xml:space="preserve"> 5,21), ha llegado esta voluntad hasta el punto de hacer recaer sobre su Hijo todos nuestros pecados, hasta “poner a Dios contra Dios”,</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como dijo el papa Benedicto XVI (cf. Enc. </w:t>
      </w:r>
      <w:r w:rsidDel="00000000" w:rsidR="00000000" w:rsidRPr="00000000">
        <w:rPr>
          <w:rFonts w:ascii="Verdana" w:cs="Verdana" w:eastAsia="Verdana" w:hAnsi="Verdana"/>
          <w:i w:val="1"/>
          <w:rtl w:val="0"/>
        </w:rPr>
        <w:t xml:space="preserve">Deus caritas est</w:t>
      </w:r>
      <w:r w:rsidDel="00000000" w:rsidR="00000000" w:rsidRPr="00000000">
        <w:rPr>
          <w:rFonts w:ascii="Verdana" w:cs="Verdana" w:eastAsia="Verdana" w:hAnsi="Verdana"/>
          <w:rtl w:val="0"/>
        </w:rPr>
        <w:t xml:space="preserve">, 12). En efecto, Dios ama también a sus enemigos (cf. </w:t>
      </w:r>
      <w:r w:rsidDel="00000000" w:rsidR="00000000" w:rsidRPr="00000000">
        <w:rPr>
          <w:rFonts w:ascii="Verdana" w:cs="Verdana" w:eastAsia="Verdana" w:hAnsi="Verdana"/>
          <w:i w:val="1"/>
          <w:rtl w:val="0"/>
        </w:rPr>
        <w:t xml:space="preserve">Mt</w:t>
      </w:r>
      <w:r w:rsidDel="00000000" w:rsidR="00000000" w:rsidRPr="00000000">
        <w:rPr>
          <w:rFonts w:ascii="Verdana" w:cs="Verdana" w:eastAsia="Verdana" w:hAnsi="Verdana"/>
          <w:rtl w:val="0"/>
        </w:rPr>
        <w:t xml:space="preserve"> 5,43-48).</w:t>
      </w:r>
    </w:p>
    <w:p w:rsidR="00000000" w:rsidDel="00000000" w:rsidP="00000000" w:rsidRDefault="00000000" w:rsidRPr="00000000" w14:paraId="0000001C">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El diálogo que Dios quiere entablar con todo hombre, mediante el Misterio pascual de su Hijo, no es como el que se atribuye a los atenienses, los cuales «no se ocupaban en otra cosa que en decir o en oír la última novedad» (</w:t>
      </w:r>
      <w:r w:rsidDel="00000000" w:rsidR="00000000" w:rsidRPr="00000000">
        <w:rPr>
          <w:rFonts w:ascii="Verdana" w:cs="Verdana" w:eastAsia="Verdana" w:hAnsi="Verdana"/>
          <w:i w:val="1"/>
          <w:rtl w:val="0"/>
        </w:rPr>
        <w:t xml:space="preserve">Hch</w:t>
      </w:r>
      <w:r w:rsidDel="00000000" w:rsidR="00000000" w:rsidRPr="00000000">
        <w:rPr>
          <w:rFonts w:ascii="Verdana" w:cs="Verdana" w:eastAsia="Verdana" w:hAnsi="Verdana"/>
          <w:rtl w:val="0"/>
        </w:rPr>
        <w:t xml:space="preserve"> 17,21). Este tipo de charlatanería, dictado por una curiosidad vacía y superficial, caracteriza la mundanidad de todos los tiempos, y en nuestros días puede insinuarse también en un uso engañoso de los medios de comunicación.</w:t>
      </w:r>
    </w:p>
    <w:p w:rsidR="00000000" w:rsidDel="00000000" w:rsidP="00000000" w:rsidRDefault="00000000" w:rsidRPr="00000000" w14:paraId="0000001D">
      <w:pPr>
        <w:shd w:fill="ffffff" w:val="clear"/>
        <w:spacing w:after="220" w:before="220" w:line="240" w:lineRule="auto"/>
        <w:rPr>
          <w:rFonts w:ascii="Verdana" w:cs="Verdana" w:eastAsia="Verdana" w:hAnsi="Verdana"/>
          <w:i w:val="1"/>
        </w:rPr>
      </w:pPr>
      <w:r w:rsidDel="00000000" w:rsidR="00000000" w:rsidRPr="00000000">
        <w:rPr>
          <w:rFonts w:ascii="Verdana" w:cs="Verdana" w:eastAsia="Verdana" w:hAnsi="Verdana"/>
          <w:i w:val="1"/>
          <w:rtl w:val="0"/>
        </w:rPr>
        <w:t xml:space="preserve">4.              </w:t>
        <w:tab/>
        <w:t xml:space="preserve">Una riqueza para compartir, no para acumular sólo para sí mismo</w:t>
      </w:r>
    </w:p>
    <w:p w:rsidR="00000000" w:rsidDel="00000000" w:rsidP="00000000" w:rsidRDefault="00000000" w:rsidRPr="00000000" w14:paraId="0000001E">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p>
    <w:p w:rsidR="00000000" w:rsidDel="00000000" w:rsidP="00000000" w:rsidRDefault="00000000" w:rsidRPr="00000000" w14:paraId="0000001F">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 Podemos y debemos ir incluso más allá, considerando las dimensiones estructurales de la economía. Por este motivo, en la Cuaresma de 2020, del 26 al 28 de marzo, he convocado en Asís a los jóvenes economistas, empresarios y </w:t>
      </w:r>
      <w:r w:rsidDel="00000000" w:rsidR="00000000" w:rsidRPr="00000000">
        <w:rPr>
          <w:rFonts w:ascii="Verdana" w:cs="Verdana" w:eastAsia="Verdana" w:hAnsi="Verdana"/>
          <w:i w:val="1"/>
          <w:rtl w:val="0"/>
        </w:rPr>
        <w:t xml:space="preserve">change-makers</w:t>
      </w:r>
      <w:r w:rsidDel="00000000" w:rsidR="00000000" w:rsidRPr="00000000">
        <w:rPr>
          <w:rFonts w:ascii="Verdana" w:cs="Verdana" w:eastAsia="Verdana" w:hAnsi="Verdana"/>
          <w:rtl w:val="0"/>
        </w:rPr>
        <w:t xml:space="preserve">, con el objetivo de contribuir a diseñar una economía más justa e inclusiva que la actual. Como ha repetido muchas veces el magisterio de la Iglesia, la política es una forma eminente de caridad (cf. Pío XI, </w:t>
      </w:r>
      <w:r w:rsidDel="00000000" w:rsidR="00000000" w:rsidRPr="00000000">
        <w:rPr>
          <w:rFonts w:ascii="Verdana" w:cs="Verdana" w:eastAsia="Verdana" w:hAnsi="Verdana"/>
          <w:i w:val="1"/>
          <w:rtl w:val="0"/>
        </w:rPr>
        <w:t xml:space="preserve">Discurso a la FUCI</w:t>
      </w:r>
      <w:r w:rsidDel="00000000" w:rsidR="00000000" w:rsidRPr="00000000">
        <w:rPr>
          <w:rFonts w:ascii="Verdana" w:cs="Verdana" w:eastAsia="Verdana" w:hAnsi="Verdana"/>
          <w:rtl w:val="0"/>
        </w:rPr>
        <w:t xml:space="preserve">, 18 diciembre 1927). También lo será el ocuparse de la economía con este mismo espíritu evangélico, que es el espíritu de las Bienaventuranzas.</w:t>
      </w:r>
    </w:p>
    <w:p w:rsidR="00000000" w:rsidDel="00000000" w:rsidP="00000000" w:rsidRDefault="00000000" w:rsidRPr="00000000" w14:paraId="00000020">
      <w:pPr>
        <w:shd w:fill="ffffff" w:val="clear"/>
        <w:spacing w:after="220" w:before="220" w:line="240" w:lineRule="auto"/>
        <w:rPr>
          <w:rFonts w:ascii="Verdana" w:cs="Verdana" w:eastAsia="Verdana" w:hAnsi="Verdana"/>
        </w:rPr>
      </w:pPr>
      <w:r w:rsidDel="00000000" w:rsidR="00000000" w:rsidRPr="00000000">
        <w:rPr>
          <w:rFonts w:ascii="Verdana" w:cs="Verdana" w:eastAsia="Verdana" w:hAnsi="Verdana"/>
          <w:rtl w:val="0"/>
        </w:rPr>
        <w:t xml:space="preserve">        </w:t>
        <w:tab/>
        <w:t xml:space="preserve">Invoco la intercesión de la Bienaventurada Virgen María sobre la próxima Cuaresma, para que escuchemos el llamado a dejarnos reconciliar con Dios, fijemos la mirada del corazón en el Misterio pascual y nos convirtamos a un diálogo abierto y sincero con el Señor. De este modo podremos ser lo que Cristo dice de sus discípulos: sal de la tierra y luz del mundo (cf. </w:t>
      </w:r>
      <w:r w:rsidDel="00000000" w:rsidR="00000000" w:rsidRPr="00000000">
        <w:rPr>
          <w:rFonts w:ascii="Verdana" w:cs="Verdana" w:eastAsia="Verdana" w:hAnsi="Verdana"/>
          <w:i w:val="1"/>
          <w:rtl w:val="0"/>
        </w:rPr>
        <w:t xml:space="preserve">Mt</w:t>
      </w:r>
      <w:r w:rsidDel="00000000" w:rsidR="00000000" w:rsidRPr="00000000">
        <w:rPr>
          <w:rFonts w:ascii="Verdana" w:cs="Verdana" w:eastAsia="Verdana" w:hAnsi="Verdana"/>
          <w:rtl w:val="0"/>
        </w:rPr>
        <w:t xml:space="preserve"> 5,13-14).</w:t>
      </w:r>
    </w:p>
    <w:p w:rsidR="00000000" w:rsidDel="00000000" w:rsidP="00000000" w:rsidRDefault="00000000" w:rsidRPr="00000000" w14:paraId="00000021">
      <w:pPr>
        <w:shd w:fill="ffffff" w:val="clear"/>
        <w:spacing w:after="220" w:before="220" w:line="240" w:lineRule="auto"/>
        <w:jc w:val="center"/>
        <w:rPr>
          <w:rFonts w:ascii="Verdana" w:cs="Verdana" w:eastAsia="Verdana" w:hAnsi="Verdana"/>
        </w:rPr>
      </w:pPr>
      <w:r w:rsidDel="00000000" w:rsidR="00000000" w:rsidRPr="00000000">
        <w:rPr>
          <w:rFonts w:ascii="Verdana" w:cs="Verdana" w:eastAsia="Verdana" w:hAnsi="Verdana"/>
          <w:rtl w:val="0"/>
        </w:rPr>
        <w:t xml:space="preserve"> FRANCISCO</w:t>
      </w:r>
    </w:p>
    <w:p w:rsidR="00000000" w:rsidDel="00000000" w:rsidP="00000000" w:rsidRDefault="00000000" w:rsidRPr="00000000" w14:paraId="00000022">
      <w:pPr>
        <w:shd w:fill="ffffff" w:val="clear"/>
        <w:spacing w:after="220" w:before="220" w:line="240" w:lineRule="auto"/>
        <w:jc w:val="center"/>
        <w:rPr>
          <w:rFonts w:ascii="Verdana" w:cs="Verdana" w:eastAsia="Verdana" w:hAnsi="Verdana"/>
        </w:rPr>
      </w:pPr>
      <w:r w:rsidDel="00000000" w:rsidR="00000000" w:rsidRPr="00000000">
        <w:rPr>
          <w:rFonts w:ascii="Verdana" w:cs="Verdana" w:eastAsia="Verdana" w:hAnsi="Verdana"/>
          <w:rtl w:val="0"/>
        </w:rPr>
        <w:t xml:space="preserve">        </w:t>
        <w:tab/>
        <w:t xml:space="preserve">Roma, junto a San Juan de Letrán, 7 de octubre de 2019</w:t>
      </w:r>
    </w:p>
    <w:p w:rsidR="00000000" w:rsidDel="00000000" w:rsidP="00000000" w:rsidRDefault="00000000" w:rsidRPr="00000000" w14:paraId="00000023">
      <w:pPr>
        <w:shd w:fill="ffffff" w:val="clear"/>
        <w:spacing w:after="220" w:before="220" w:line="240" w:lineRule="auto"/>
        <w:jc w:val="center"/>
        <w:rPr>
          <w:rFonts w:ascii="Verdana" w:cs="Verdana" w:eastAsia="Verdana" w:hAnsi="Verdana"/>
        </w:rPr>
      </w:pPr>
      <w:r w:rsidDel="00000000" w:rsidR="00000000" w:rsidRPr="00000000">
        <w:rPr>
          <w:rFonts w:ascii="Verdana" w:cs="Verdana" w:eastAsia="Verdana" w:hAnsi="Verdana"/>
          <w:rtl w:val="0"/>
        </w:rPr>
        <w:t xml:space="preserve">        </w:t>
        <w:tab/>
        <w:t xml:space="preserve">Memoria de Nuestra Señora, la Virgen del Rosario</w:t>
      </w:r>
    </w:p>
    <w:p w:rsidR="00000000" w:rsidDel="00000000" w:rsidP="00000000" w:rsidRDefault="00000000" w:rsidRPr="00000000" w14:paraId="00000024">
      <w:pPr>
        <w:shd w:fill="ffffff" w:val="clear"/>
        <w:spacing w:after="220" w:before="220" w:line="240" w:lineRule="auto"/>
        <w:jc w:val="center"/>
        <w:rPr>
          <w:rFonts w:ascii="Verdana" w:cs="Verdana" w:eastAsia="Verdana" w:hAnsi="Verdana"/>
        </w:rPr>
      </w:pPr>
      <w:r w:rsidDel="00000000" w:rsidR="00000000" w:rsidRPr="00000000">
        <w:rPr>
          <w:rFonts w:ascii="Verdana" w:cs="Verdana" w:eastAsia="Verdana" w:hAnsi="Verdana"/>
          <w:rtl w:val="0"/>
        </w:rPr>
        <w:t xml:space="preserve">l</w:t>
      </w:r>
    </w:p>
    <w:p w:rsidR="00000000" w:rsidDel="00000000" w:rsidP="00000000" w:rsidRDefault="00000000" w:rsidRPr="00000000" w14:paraId="00000025">
      <w:pPr>
        <w:shd w:fill="ffffff" w:val="clear"/>
        <w:spacing w:after="220" w:before="2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w:t>
      </w:r>
    </w:p>
    <w:p w:rsidR="00000000" w:rsidDel="00000000" w:rsidP="00000000" w:rsidRDefault="00000000" w:rsidRPr="00000000" w14:paraId="00000026">
      <w:pPr>
        <w:spacing w:after="0" w:before="24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Responde en tu cuaderno las siguientes preguntas</w:t>
      </w:r>
    </w:p>
    <w:p w:rsidR="00000000" w:rsidDel="00000000" w:rsidP="00000000" w:rsidRDefault="00000000" w:rsidRPr="00000000" w14:paraId="00000027">
      <w:pPr>
        <w:numPr>
          <w:ilvl w:val="0"/>
          <w:numId w:val="1"/>
        </w:numPr>
        <w:spacing w:after="0" w:before="240" w:lineRule="auto"/>
        <w:ind w:left="72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Por qué el Papa Francisco relaciona el Espíritu Santo con el Sufrimiento.</w:t>
      </w:r>
    </w:p>
    <w:p w:rsidR="00000000" w:rsidDel="00000000" w:rsidP="00000000" w:rsidRDefault="00000000" w:rsidRPr="00000000" w14:paraId="00000028">
      <w:pPr>
        <w:numPr>
          <w:ilvl w:val="0"/>
          <w:numId w:val="1"/>
        </w:numPr>
        <w:spacing w:after="0" w:before="0" w:lineRule="auto"/>
        <w:ind w:left="72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Qué Importancia tiene la oración.</w:t>
      </w:r>
    </w:p>
    <w:p w:rsidR="00000000" w:rsidDel="00000000" w:rsidP="00000000" w:rsidRDefault="00000000" w:rsidRPr="00000000" w14:paraId="00000029">
      <w:pPr>
        <w:numPr>
          <w:ilvl w:val="0"/>
          <w:numId w:val="1"/>
        </w:numPr>
        <w:spacing w:after="0" w:before="0" w:lineRule="auto"/>
        <w:ind w:left="72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Qué tipo de riquezas promueve el Papa Francisco con el mensaje.</w:t>
      </w:r>
    </w:p>
    <w:p w:rsidR="00000000" w:rsidDel="00000000" w:rsidP="00000000" w:rsidRDefault="00000000" w:rsidRPr="00000000" w14:paraId="0000002A">
      <w:pPr>
        <w:numPr>
          <w:ilvl w:val="0"/>
          <w:numId w:val="1"/>
        </w:numPr>
        <w:spacing w:after="0" w:before="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Quien escucha y aplica el Mensaje del Papa Francisco, de qué manera aporta a la solución de problemas sociales.</w:t>
      </w:r>
    </w:p>
    <w:p w:rsidR="00000000" w:rsidDel="00000000" w:rsidP="00000000" w:rsidRDefault="00000000" w:rsidRPr="00000000" w14:paraId="0000002B">
      <w:pPr>
        <w:spacing w:after="0" w:before="0" w:lineRule="auto"/>
        <w:ind w:lef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La actividad se realiza en cuaderno y se envía por correo electrónico una vez resuelto.</w:t>
      </w:r>
      <w:r w:rsidDel="00000000" w:rsidR="00000000" w:rsidRPr="00000000">
        <w:rPr>
          <w:rtl w:val="0"/>
        </w:rPr>
      </w:r>
    </w:p>
    <w:sectPr>
      <w:pgSz w:h="20160" w:w="12240"/>
      <w:pgMar w:bottom="284"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