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DC" w:rsidRPr="003C3384" w:rsidRDefault="00532CDC" w:rsidP="00532C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3C3384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532CDC" w:rsidRPr="003C3384" w:rsidRDefault="00532CDC" w:rsidP="00532C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32CDC" w:rsidRPr="003C3384" w:rsidRDefault="00532CDC" w:rsidP="00532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ESTRUCTURA TALLER DE COMPETENCIAS PARA ACOMPAÑAMIENTO DE ESTUDIANTES, EN AUSENCIAS EVENTUALES. </w:t>
      </w:r>
    </w:p>
    <w:p w:rsidR="00532CDC" w:rsidRPr="003C3384" w:rsidRDefault="00532CDC" w:rsidP="00532CD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GESTIÓN ACADEMICO PEDAGOGICA. No. </w:t>
      </w:r>
      <w:r w:rsidR="00CA7B6C">
        <w:rPr>
          <w:rFonts w:ascii="Arial" w:hAnsi="Arial" w:cs="Arial"/>
          <w:b/>
          <w:sz w:val="24"/>
          <w:szCs w:val="24"/>
        </w:rPr>
        <w:t>2</w:t>
      </w:r>
      <w:r w:rsidR="002E4445">
        <w:rPr>
          <w:rFonts w:ascii="Arial" w:hAnsi="Arial" w:cs="Arial"/>
          <w:b/>
          <w:sz w:val="24"/>
          <w:szCs w:val="24"/>
        </w:rPr>
        <w:t xml:space="preserve"> PERIODO: 4</w:t>
      </w:r>
      <w:r w:rsidR="00D43B7F" w:rsidRPr="003C3384">
        <w:rPr>
          <w:rFonts w:ascii="Arial" w:hAnsi="Arial" w:cs="Arial"/>
          <w:b/>
          <w:sz w:val="24"/>
          <w:szCs w:val="24"/>
        </w:rPr>
        <w:t>° AÑO</w:t>
      </w:r>
      <w:r w:rsidRPr="003C3384">
        <w:rPr>
          <w:rFonts w:ascii="Arial" w:hAnsi="Arial" w:cs="Arial"/>
          <w:b/>
          <w:sz w:val="24"/>
          <w:szCs w:val="24"/>
        </w:rPr>
        <w:t>: 2020</w:t>
      </w:r>
    </w:p>
    <w:p w:rsidR="00045E0B" w:rsidRDefault="00532CDC" w:rsidP="00532CDC">
      <w:pPr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sz w:val="24"/>
          <w:szCs w:val="24"/>
        </w:rPr>
        <w:t xml:space="preserve">Grados: </w:t>
      </w:r>
      <w:r w:rsidRPr="003C3384">
        <w:rPr>
          <w:rFonts w:ascii="Arial" w:hAnsi="Arial" w:cs="Arial"/>
          <w:b/>
          <w:sz w:val="24"/>
          <w:szCs w:val="24"/>
        </w:rPr>
        <w:t>SEPTIMO</w:t>
      </w:r>
      <w:r w:rsidRPr="003C3384">
        <w:rPr>
          <w:rFonts w:ascii="Arial" w:hAnsi="Arial" w:cs="Arial"/>
          <w:sz w:val="24"/>
          <w:szCs w:val="24"/>
        </w:rPr>
        <w:t xml:space="preserve"> Área: </w:t>
      </w:r>
      <w:r w:rsidR="00BA1AF3">
        <w:rPr>
          <w:rFonts w:ascii="Arial" w:hAnsi="Arial" w:cs="Arial"/>
          <w:b/>
          <w:sz w:val="24"/>
          <w:szCs w:val="24"/>
        </w:rPr>
        <w:t>GEOMETRIA</w:t>
      </w:r>
      <w:r w:rsidRPr="003C3384">
        <w:rPr>
          <w:rFonts w:ascii="Arial" w:hAnsi="Arial" w:cs="Arial"/>
          <w:sz w:val="24"/>
          <w:szCs w:val="24"/>
        </w:rPr>
        <w:t xml:space="preserve"> Áreas Transversales: Lengua Castellana, </w:t>
      </w:r>
      <w:r w:rsidR="00045E0B">
        <w:rPr>
          <w:rFonts w:ascii="Arial" w:hAnsi="Arial" w:cs="Arial"/>
          <w:sz w:val="24"/>
          <w:szCs w:val="24"/>
        </w:rPr>
        <w:t>Sociales, Ciencias natur</w:t>
      </w:r>
      <w:r w:rsidRPr="003C3384">
        <w:rPr>
          <w:rFonts w:ascii="Arial" w:hAnsi="Arial" w:cs="Arial"/>
          <w:sz w:val="24"/>
          <w:szCs w:val="24"/>
        </w:rPr>
        <w:t xml:space="preserve">ales, Artística </w:t>
      </w:r>
    </w:p>
    <w:p w:rsidR="00532CDC" w:rsidRPr="003C3384" w:rsidRDefault="00532CDC" w:rsidP="00532CDC">
      <w:pPr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sz w:val="24"/>
          <w:szCs w:val="24"/>
        </w:rPr>
        <w:t>Elabora: Jorge Arroyave.</w:t>
      </w:r>
    </w:p>
    <w:p w:rsidR="00532CDC" w:rsidRPr="00E528E0" w:rsidRDefault="00532CD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28E0">
        <w:rPr>
          <w:rFonts w:ascii="Arial" w:hAnsi="Arial" w:cs="Arial"/>
          <w:b/>
          <w:sz w:val="24"/>
          <w:szCs w:val="24"/>
        </w:rPr>
        <w:t xml:space="preserve">TIEMPO: </w:t>
      </w:r>
      <w:r w:rsidRPr="00E528E0">
        <w:rPr>
          <w:rFonts w:ascii="Arial" w:hAnsi="Arial" w:cs="Arial"/>
          <w:sz w:val="24"/>
          <w:szCs w:val="24"/>
        </w:rPr>
        <w:t xml:space="preserve">1 ___ 2 X periodos. </w:t>
      </w:r>
    </w:p>
    <w:p w:rsidR="00B37D1E" w:rsidRPr="00E528E0" w:rsidRDefault="00532CDC" w:rsidP="00532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8E0">
        <w:rPr>
          <w:rFonts w:ascii="Arial" w:hAnsi="Arial" w:cs="Arial"/>
          <w:b/>
          <w:sz w:val="24"/>
          <w:szCs w:val="24"/>
        </w:rPr>
        <w:t xml:space="preserve">COMPETENCIAS:             </w:t>
      </w:r>
      <w:r w:rsidR="00D43B7F" w:rsidRPr="00E528E0">
        <w:rPr>
          <w:rFonts w:ascii="Arial" w:hAnsi="Arial" w:cs="Arial"/>
          <w:sz w:val="24"/>
          <w:szCs w:val="24"/>
        </w:rPr>
        <w:t xml:space="preserve">Desarrollar la </w:t>
      </w:r>
      <w:r w:rsidR="00E528E0" w:rsidRPr="00E528E0">
        <w:rPr>
          <w:rFonts w:ascii="Arial" w:hAnsi="Arial" w:cs="Arial"/>
          <w:sz w:val="24"/>
          <w:szCs w:val="24"/>
        </w:rPr>
        <w:t xml:space="preserve">habilidad de </w:t>
      </w:r>
      <w:proofErr w:type="gramStart"/>
      <w:r w:rsidR="00E528E0" w:rsidRPr="00E528E0">
        <w:rPr>
          <w:rFonts w:ascii="Arial" w:hAnsi="Arial" w:cs="Arial"/>
          <w:sz w:val="24"/>
          <w:szCs w:val="24"/>
        </w:rPr>
        <w:t>la  simetría</w:t>
      </w:r>
      <w:proofErr w:type="gramEnd"/>
      <w:r w:rsidR="00371DE1" w:rsidRPr="00E528E0">
        <w:rPr>
          <w:rFonts w:ascii="Arial" w:hAnsi="Arial" w:cs="Arial"/>
          <w:sz w:val="24"/>
          <w:szCs w:val="24"/>
        </w:rPr>
        <w:t xml:space="preserve"> entre rectas.</w:t>
      </w:r>
    </w:p>
    <w:p w:rsidR="00B37D1E" w:rsidRPr="00E528E0" w:rsidRDefault="00532CDC" w:rsidP="00AD7B6C">
      <w:pPr>
        <w:spacing w:after="0" w:line="240" w:lineRule="auto"/>
        <w:jc w:val="both"/>
        <w:rPr>
          <w:sz w:val="24"/>
          <w:szCs w:val="24"/>
        </w:rPr>
      </w:pPr>
      <w:r w:rsidRPr="00E528E0">
        <w:rPr>
          <w:rFonts w:ascii="Arial" w:hAnsi="Arial" w:cs="Arial"/>
          <w:b/>
          <w:sz w:val="24"/>
          <w:szCs w:val="24"/>
        </w:rPr>
        <w:t>PROPÓSITO</w:t>
      </w:r>
      <w:r w:rsidRPr="00E528E0">
        <w:rPr>
          <w:rFonts w:ascii="Arial" w:hAnsi="Arial" w:cs="Arial"/>
          <w:sz w:val="24"/>
          <w:szCs w:val="24"/>
        </w:rPr>
        <w:t xml:space="preserve">:   </w:t>
      </w:r>
      <w:r w:rsidR="004777EA" w:rsidRPr="00E528E0">
        <w:rPr>
          <w:rFonts w:ascii="Arial" w:hAnsi="Arial" w:cs="Arial"/>
          <w:sz w:val="24"/>
          <w:szCs w:val="24"/>
        </w:rPr>
        <w:t xml:space="preserve">Aplicar los conceptos </w:t>
      </w:r>
      <w:r w:rsidR="00B37D1E" w:rsidRPr="00E528E0">
        <w:rPr>
          <w:rFonts w:ascii="Arial" w:hAnsi="Arial" w:cs="Arial"/>
          <w:sz w:val="24"/>
          <w:szCs w:val="24"/>
        </w:rPr>
        <w:t xml:space="preserve">de </w:t>
      </w:r>
      <w:r w:rsidR="003145CB" w:rsidRPr="00E528E0">
        <w:rPr>
          <w:sz w:val="24"/>
          <w:szCs w:val="24"/>
        </w:rPr>
        <w:t>simetría</w:t>
      </w:r>
      <w:r w:rsidR="00371DE1" w:rsidRPr="00E528E0">
        <w:rPr>
          <w:sz w:val="24"/>
          <w:szCs w:val="24"/>
        </w:rPr>
        <w:t>.</w:t>
      </w:r>
    </w:p>
    <w:p w:rsidR="00B37D1E" w:rsidRPr="00E528E0" w:rsidRDefault="00532CDC" w:rsidP="00AD7B6C">
      <w:pPr>
        <w:spacing w:after="0" w:line="240" w:lineRule="auto"/>
        <w:jc w:val="both"/>
        <w:rPr>
          <w:sz w:val="24"/>
          <w:szCs w:val="24"/>
        </w:rPr>
      </w:pPr>
      <w:r w:rsidRPr="00E528E0">
        <w:rPr>
          <w:rFonts w:ascii="Arial" w:hAnsi="Arial" w:cs="Arial"/>
          <w:b/>
          <w:sz w:val="24"/>
          <w:szCs w:val="24"/>
        </w:rPr>
        <w:t xml:space="preserve">TEMA:      </w:t>
      </w:r>
      <w:r w:rsidR="00B37D1E" w:rsidRPr="00E528E0">
        <w:rPr>
          <w:sz w:val="24"/>
          <w:szCs w:val="24"/>
        </w:rPr>
        <w:t xml:space="preserve">Cómo predecir y comparar los resultados de </w:t>
      </w:r>
      <w:r w:rsidR="003145CB" w:rsidRPr="00E528E0">
        <w:rPr>
          <w:sz w:val="24"/>
          <w:szCs w:val="24"/>
        </w:rPr>
        <w:t>simetría</w:t>
      </w:r>
      <w:r w:rsidR="00371DE1" w:rsidRPr="00E528E0">
        <w:rPr>
          <w:sz w:val="24"/>
          <w:szCs w:val="24"/>
        </w:rPr>
        <w:t xml:space="preserve"> las rectas.</w:t>
      </w:r>
    </w:p>
    <w:p w:rsidR="00ED3D82" w:rsidRPr="00E528E0" w:rsidRDefault="00532CDC" w:rsidP="00AD7B6C">
      <w:pPr>
        <w:spacing w:after="0" w:line="240" w:lineRule="auto"/>
        <w:jc w:val="both"/>
        <w:rPr>
          <w:sz w:val="24"/>
          <w:szCs w:val="24"/>
        </w:rPr>
      </w:pPr>
      <w:r w:rsidRPr="00E528E0">
        <w:rPr>
          <w:rFonts w:ascii="Arial" w:hAnsi="Arial" w:cs="Arial"/>
          <w:b/>
          <w:sz w:val="24"/>
          <w:szCs w:val="24"/>
        </w:rPr>
        <w:t>DESARROLLO</w:t>
      </w:r>
      <w:r w:rsidR="007B47D0" w:rsidRPr="00E528E0">
        <w:rPr>
          <w:rFonts w:ascii="Arial" w:hAnsi="Arial" w:cs="Arial"/>
          <w:b/>
          <w:sz w:val="24"/>
          <w:szCs w:val="24"/>
        </w:rPr>
        <w:t xml:space="preserve"> </w:t>
      </w:r>
      <w:r w:rsidR="00AD7B6C" w:rsidRPr="00E528E0">
        <w:rPr>
          <w:sz w:val="24"/>
          <w:szCs w:val="24"/>
        </w:rPr>
        <w:t>Identificaremos</w:t>
      </w:r>
      <w:r w:rsidR="00ED3D82" w:rsidRPr="00E528E0">
        <w:rPr>
          <w:sz w:val="24"/>
          <w:szCs w:val="24"/>
        </w:rPr>
        <w:t xml:space="preserve"> los sistemas para la </w:t>
      </w:r>
      <w:r w:rsidR="003145CB" w:rsidRPr="00E528E0">
        <w:rPr>
          <w:sz w:val="24"/>
          <w:szCs w:val="24"/>
        </w:rPr>
        <w:t>simetría</w:t>
      </w:r>
      <w:r w:rsidR="00371DE1" w:rsidRPr="00E528E0">
        <w:rPr>
          <w:sz w:val="24"/>
          <w:szCs w:val="24"/>
        </w:rPr>
        <w:t>.</w:t>
      </w:r>
    </w:p>
    <w:p w:rsidR="005B19CE" w:rsidRDefault="005B19CE" w:rsidP="00AD7B6C">
      <w:pPr>
        <w:spacing w:after="0" w:line="240" w:lineRule="auto"/>
        <w:jc w:val="both"/>
      </w:pPr>
    </w:p>
    <w:p w:rsidR="005B19CE" w:rsidRDefault="005B19CE" w:rsidP="00AD7B6C">
      <w:pPr>
        <w:spacing w:after="0" w:line="240" w:lineRule="auto"/>
        <w:jc w:val="both"/>
      </w:pPr>
    </w:p>
    <w:p w:rsidR="003145CB" w:rsidRPr="00E528E0" w:rsidRDefault="003145CB" w:rsidP="00AD7B6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28E0">
        <w:rPr>
          <w:rFonts w:ascii="Arial" w:hAnsi="Arial" w:cs="Arial"/>
          <w:sz w:val="24"/>
          <w:szCs w:val="24"/>
          <w:shd w:val="clear" w:color="auto" w:fill="FFFFFF"/>
        </w:rPr>
        <w:t>SIMETRIA.</w:t>
      </w:r>
    </w:p>
    <w:p w:rsidR="003D3831" w:rsidRPr="00E528E0" w:rsidRDefault="003145CB" w:rsidP="00AD7B6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28E0">
        <w:rPr>
          <w:rFonts w:ascii="Arial" w:hAnsi="Arial" w:cs="Arial"/>
          <w:sz w:val="24"/>
          <w:szCs w:val="24"/>
          <w:shd w:val="clear" w:color="auto" w:fill="FFFFFF"/>
        </w:rPr>
        <w:t>Correspondencia de posición, forma y tamaño, respecto a un punto, una línea o un plano, de los elementos de un conjunto o de dos o más conjuntos de elementos entre sí.</w:t>
      </w:r>
    </w:p>
    <w:p w:rsidR="003145CB" w:rsidRPr="00E528E0" w:rsidRDefault="003145CB" w:rsidP="00AD7B6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28E0">
        <w:rPr>
          <w:rFonts w:ascii="Arial" w:hAnsi="Arial" w:cs="Arial"/>
          <w:sz w:val="24"/>
          <w:szCs w:val="24"/>
          <w:shd w:val="clear" w:color="auto" w:fill="FFFFFF"/>
        </w:rPr>
        <w:t>La simetría es un rasgo característico de formas geométricas, sistemas, ecuaciones y otros objetos materiales, o entidades abstractas, relacionada con su invariancia bajo ciertas transformaciones, movimientos o intercambios. Existen cinco tipos de simetría claramente establecidos</w:t>
      </w:r>
    </w:p>
    <w:p w:rsidR="003145CB" w:rsidRPr="003145CB" w:rsidRDefault="003145CB" w:rsidP="003145CB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4"/>
          <w:szCs w:val="24"/>
          <w:lang w:val="es-ES" w:eastAsia="es-ES"/>
        </w:rPr>
      </w:pPr>
      <w:r w:rsidRPr="003145CB">
        <w:rPr>
          <w:rFonts w:ascii="Arial" w:hAnsi="Arial" w:cs="Arial"/>
          <w:b/>
          <w:sz w:val="24"/>
          <w:szCs w:val="24"/>
          <w:lang w:val="es-ES" w:eastAsia="es-ES"/>
        </w:rPr>
        <w:t>De rotación</w:t>
      </w:r>
      <w:r w:rsidRPr="003145CB">
        <w:rPr>
          <w:rFonts w:ascii="Arial" w:hAnsi="Arial" w:cs="Arial"/>
          <w:sz w:val="24"/>
          <w:szCs w:val="24"/>
          <w:lang w:val="es-ES" w:eastAsia="es-ES"/>
        </w:rPr>
        <w:t>. Es el giro que experimenta todo motivo de manera repetitiva hasta que finaliza consiguiendo la posición idéntica que tenía al principio.</w:t>
      </w:r>
    </w:p>
    <w:p w:rsidR="003145CB" w:rsidRPr="003145CB" w:rsidRDefault="003145CB" w:rsidP="003145CB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4"/>
          <w:szCs w:val="24"/>
          <w:lang w:val="es-ES" w:eastAsia="es-ES"/>
        </w:rPr>
      </w:pPr>
      <w:r w:rsidRPr="003145CB">
        <w:rPr>
          <w:rFonts w:ascii="Arial" w:hAnsi="Arial" w:cs="Arial"/>
          <w:b/>
          <w:sz w:val="24"/>
          <w:szCs w:val="24"/>
          <w:lang w:val="es-ES" w:eastAsia="es-ES"/>
        </w:rPr>
        <w:t>De abatimiento</w:t>
      </w:r>
      <w:r w:rsidRPr="003145CB">
        <w:rPr>
          <w:rFonts w:ascii="Arial" w:hAnsi="Arial" w:cs="Arial"/>
          <w:sz w:val="24"/>
          <w:szCs w:val="24"/>
          <w:lang w:val="es-ES" w:eastAsia="es-ES"/>
        </w:rPr>
        <w:t>. En este caso lo que se logra es dos partes iguales de un objeto concreto tras llevarse a cabo un giro de 180º de una con respecto a la otra.</w:t>
      </w:r>
    </w:p>
    <w:p w:rsidR="003145CB" w:rsidRPr="003145CB" w:rsidRDefault="003145CB" w:rsidP="003145CB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4"/>
          <w:szCs w:val="24"/>
          <w:lang w:val="es-ES" w:eastAsia="es-ES"/>
        </w:rPr>
      </w:pPr>
      <w:r w:rsidRPr="003145CB">
        <w:rPr>
          <w:rFonts w:ascii="Arial" w:hAnsi="Arial" w:cs="Arial"/>
          <w:b/>
          <w:sz w:val="24"/>
          <w:szCs w:val="24"/>
          <w:lang w:val="es-ES" w:eastAsia="es-ES"/>
        </w:rPr>
        <w:t>De traslación</w:t>
      </w:r>
      <w:r w:rsidRPr="003145CB">
        <w:rPr>
          <w:rFonts w:ascii="Arial" w:hAnsi="Arial" w:cs="Arial"/>
          <w:sz w:val="24"/>
          <w:szCs w:val="24"/>
          <w:lang w:val="es-ES" w:eastAsia="es-ES"/>
        </w:rPr>
        <w:t>. Este es el término que se utiliza para referirse al conjunto de repeticiones que lleva a cabo un objeto a una distancia siempre idéntica del eje y durante una línea que puede estar colocada en cualquier posición.</w:t>
      </w:r>
    </w:p>
    <w:p w:rsidR="003145CB" w:rsidRPr="003145CB" w:rsidRDefault="003145CB" w:rsidP="003145CB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4"/>
          <w:szCs w:val="24"/>
          <w:lang w:val="es-ES" w:eastAsia="es-ES"/>
        </w:rPr>
      </w:pPr>
      <w:r w:rsidRPr="003145CB">
        <w:rPr>
          <w:rFonts w:ascii="Arial" w:hAnsi="Arial" w:cs="Arial"/>
          <w:b/>
          <w:sz w:val="24"/>
          <w:szCs w:val="24"/>
          <w:lang w:val="es-ES" w:eastAsia="es-ES"/>
        </w:rPr>
        <w:t>De ampliación</w:t>
      </w:r>
      <w:r w:rsidRPr="003145CB">
        <w:rPr>
          <w:rFonts w:ascii="Arial" w:hAnsi="Arial" w:cs="Arial"/>
          <w:sz w:val="24"/>
          <w:szCs w:val="24"/>
          <w:lang w:val="es-ES" w:eastAsia="es-ES"/>
        </w:rPr>
        <w:t xml:space="preserve">. Se emplea para dejar patente que dos partes de un todo son semejantes y es que tienen la misma </w:t>
      </w:r>
      <w:proofErr w:type="gramStart"/>
      <w:r w:rsidRPr="003145CB">
        <w:rPr>
          <w:rFonts w:ascii="Arial" w:hAnsi="Arial" w:cs="Arial"/>
          <w:sz w:val="24"/>
          <w:szCs w:val="24"/>
          <w:lang w:val="es-ES" w:eastAsia="es-ES"/>
        </w:rPr>
        <w:t>forma</w:t>
      </w:r>
      <w:proofErr w:type="gramEnd"/>
      <w:r w:rsidRPr="003145CB">
        <w:rPr>
          <w:rFonts w:ascii="Arial" w:hAnsi="Arial" w:cs="Arial"/>
          <w:sz w:val="24"/>
          <w:szCs w:val="24"/>
          <w:lang w:val="es-ES" w:eastAsia="es-ES"/>
        </w:rPr>
        <w:t xml:space="preserve"> pero no un tamaño igual.</w:t>
      </w:r>
    </w:p>
    <w:p w:rsidR="003145CB" w:rsidRPr="00E528E0" w:rsidRDefault="003145CB" w:rsidP="003145CB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4"/>
          <w:szCs w:val="24"/>
          <w:lang w:val="es-ES" w:eastAsia="es-ES"/>
        </w:rPr>
      </w:pPr>
      <w:r w:rsidRPr="003145CB">
        <w:rPr>
          <w:rFonts w:ascii="Arial" w:hAnsi="Arial" w:cs="Arial"/>
          <w:b/>
          <w:sz w:val="24"/>
          <w:szCs w:val="24"/>
          <w:lang w:val="es-ES" w:eastAsia="es-ES"/>
        </w:rPr>
        <w:t>Bilateral</w:t>
      </w:r>
      <w:r w:rsidRPr="003145CB">
        <w:rPr>
          <w:rFonts w:ascii="Arial" w:hAnsi="Arial" w:cs="Arial"/>
          <w:sz w:val="24"/>
          <w:szCs w:val="24"/>
          <w:lang w:val="es-ES" w:eastAsia="es-ES"/>
        </w:rPr>
        <w:t>. Es la que permite que se obtenga un retrato bilateral que tiene como espina dorsal un eje de simetría. A los lados de este aparecen formas iguales a la misma distancia de él que serán las que permitan crear ese citado retrato.</w:t>
      </w:r>
    </w:p>
    <w:p w:rsidR="003145CB" w:rsidRPr="00E528E0" w:rsidRDefault="003145CB" w:rsidP="00E528E0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sz w:val="24"/>
          <w:szCs w:val="24"/>
          <w:lang w:val="es-ES" w:eastAsia="es-ES"/>
        </w:rPr>
      </w:pPr>
    </w:p>
    <w:p w:rsidR="003145CB" w:rsidRPr="00E528E0" w:rsidRDefault="003145CB" w:rsidP="003145C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28E0">
        <w:rPr>
          <w:rFonts w:ascii="Arial" w:hAnsi="Arial" w:cs="Arial"/>
          <w:sz w:val="24"/>
          <w:szCs w:val="24"/>
          <w:shd w:val="clear" w:color="auto" w:fill="FFFFFF"/>
        </w:rPr>
        <w:t>Observa este video para que tengas elementos para realizar la siguiente actividad.</w:t>
      </w:r>
    </w:p>
    <w:p w:rsidR="003145CB" w:rsidRPr="003145CB" w:rsidRDefault="003145CB" w:rsidP="003145CB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  <w:lang w:val="es-ES" w:eastAsia="es-ES"/>
        </w:rPr>
      </w:pPr>
    </w:p>
    <w:p w:rsidR="003145CB" w:rsidRPr="003145CB" w:rsidRDefault="00CA7B6C" w:rsidP="00AD7B6C">
      <w:pPr>
        <w:spacing w:after="0" w:line="240" w:lineRule="auto"/>
        <w:jc w:val="both"/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  <w:hyperlink r:id="rId5" w:history="1">
        <w:r w:rsidR="003145CB" w:rsidRPr="003145CB">
          <w:rPr>
            <w:rStyle w:val="Hipervnculo"/>
            <w:rFonts w:ascii="Arial" w:hAnsi="Arial" w:cs="Arial"/>
            <w:sz w:val="32"/>
            <w:szCs w:val="32"/>
            <w:shd w:val="clear" w:color="auto" w:fill="FFFFFF"/>
          </w:rPr>
          <w:t>https://www.youtube.com/watch?v=RaongOgoEvg</w:t>
        </w:r>
      </w:hyperlink>
    </w:p>
    <w:p w:rsidR="003145CB" w:rsidRDefault="003145CB" w:rsidP="00AD7B6C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80A7D" w:rsidRDefault="00D80A7D" w:rsidP="00AD7B6C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80A7D" w:rsidRDefault="00D80A7D" w:rsidP="00AD7B6C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80A7D" w:rsidRDefault="00D80A7D" w:rsidP="00AD7B6C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80A7D" w:rsidRDefault="00D80A7D" w:rsidP="00AD7B6C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145CB" w:rsidRDefault="00D80A7D" w:rsidP="00AD7B6C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897286" cy="2124075"/>
            <wp:effectExtent l="0" t="0" r="8255" b="0"/>
            <wp:docPr id="5" name="Imagen 5" descr="Simetría | Imagenes de simetria, Tipos de simetria, Si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etría | Imagenes de simetria, Tipos de simetria, Simet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96" cy="213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7D"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899296" cy="1428750"/>
            <wp:effectExtent l="0" t="0" r="5715" b="0"/>
            <wp:docPr id="11" name="Imagen 11" descr="Simetría: qué es en matemáticas y ejercicios |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etría: qué es en matemáticas y ejercicios | Smart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92" cy="143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7D"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903506" cy="1866900"/>
            <wp:effectExtent l="0" t="0" r="1905" b="0"/>
            <wp:docPr id="12" name="Imagen 12" descr="Eje de simetrí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 de simetrí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90" cy="187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7D"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3574473" cy="1228725"/>
            <wp:effectExtent l="0" t="0" r="6985" b="0"/>
            <wp:docPr id="13" name="Imagen 13" descr="2.03. Simetría - DibujoIndustrial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03. Simetría - DibujoIndustrial.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41" cy="122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E1" w:rsidRDefault="00371DE1" w:rsidP="00AD7B6C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6773B" w:rsidRPr="00AD7B6C" w:rsidRDefault="0046773B" w:rsidP="00AD7B6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5B19CE" w:rsidRDefault="005B19CE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todo plano cartesiano hay 4 cuadrantes que se nombran al contrario del movimiento de las manecillas del reloj</w:t>
      </w: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D80A7D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719C19" wp14:editId="437E31BD">
                <wp:simplePos x="0" y="0"/>
                <wp:positionH relativeFrom="column">
                  <wp:posOffset>894715</wp:posOffset>
                </wp:positionH>
                <wp:positionV relativeFrom="paragraph">
                  <wp:posOffset>106045</wp:posOffset>
                </wp:positionV>
                <wp:extent cx="3448713" cy="2275840"/>
                <wp:effectExtent l="19050" t="0" r="18415" b="4826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713" cy="2275840"/>
                          <a:chOff x="0" y="0"/>
                          <a:chExt cx="3448713" cy="227584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1743075" y="0"/>
                            <a:ext cx="59635" cy="227584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ector recto 3"/>
                        <wps:cNvCnPr/>
                        <wps:spPr>
                          <a:xfrm flipH="1">
                            <a:off x="0" y="990600"/>
                            <a:ext cx="344871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2105025" y="133350"/>
                            <a:ext cx="1152939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75BC" w:rsidRPr="002A75BC" w:rsidRDefault="002A75BC" w:rsidP="002A75BC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 w:rsidRPr="002A75BC">
                                <w:rPr>
                                  <w:sz w:val="40"/>
                                  <w:szCs w:val="40"/>
                                  <w:lang w:val="es-E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19050" y="76200"/>
                            <a:ext cx="1143000" cy="516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75BC" w:rsidRPr="002A75BC" w:rsidRDefault="002A75BC" w:rsidP="002A75BC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 w:rsidRPr="002A75BC">
                                <w:rPr>
                                  <w:sz w:val="40"/>
                                  <w:szCs w:val="40"/>
                                  <w:lang w:val="es-E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142875" y="1343025"/>
                            <a:ext cx="1152939" cy="526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75BC" w:rsidRPr="002A75BC" w:rsidRDefault="002A75BC" w:rsidP="002A75BC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 w:rsidRPr="002A75BC">
                                <w:rPr>
                                  <w:sz w:val="40"/>
                                  <w:szCs w:val="40"/>
                                  <w:lang w:val="es-E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2286000" y="1371600"/>
                            <a:ext cx="1043195" cy="526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A75BC" w:rsidRPr="002A75BC" w:rsidRDefault="002A75BC" w:rsidP="002A75BC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 w:rsidRPr="002A75BC">
                                <w:rPr>
                                  <w:sz w:val="40"/>
                                  <w:szCs w:val="40"/>
                                  <w:lang w:val="es-ES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19C19" id="Grupo 4" o:spid="_x0000_s1026" style="position:absolute;left:0;text-align:left;margin-left:70.45pt;margin-top:8.35pt;width:271.55pt;height:179.2pt;z-index:251665408" coordsize="34487,2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ETOAQAALIUAAAOAAAAZHJzL2Uyb0RvYy54bWzsWE1v4zYQvRfofyB4byxKlmUbURapt0kL&#10;pLtBs8WeaYqyhUokS9Kx0l/fISnJTux0URcI0MAXfZBDcvg4781Ilx/apkaPXJtKihyTiwgjLpgs&#10;KrHK8e9fbn6YYmQsFQWtpeA5fuIGf7j6/rvLrZrzWK5lXXCNYBJh5luV47W1aj4aGbbmDTUXUnEB&#10;naXUDbXwqlejQtMtzN7UoziKJqOt1IXSknFjoPVj6MRXfv6y5Mx+LkvDLapzDL5Zf9X+unTX0dUl&#10;na80VeuKdW7QE7xoaCVg0WGqj9RStNHVwVRNxbQ0srQXTDYjWZYV434PsBsSvdjNrZYb5feymm9X&#10;aoAJoH2B08nTsk+P9xpVRY7HGAnawBHd6o2SaOyg2arVHCxutXpQ97prWIU3t9u21I27wz5Q60F9&#10;GkDlrUUMGpPxeJqRBCMGfXGcpdNxBztbw9kcjGPrn74xctQvPHL+De5sFYSQ2aFk/htKD2uquAff&#10;OAw6lOIepQWEM7NSI+1uKA5wedOF6LAycwOwHQGKZOMkylKMDuFKZ5MEOl6ANWyZzpU29pbLBrmH&#10;HNeVcF7SOX28MxaOCEx7E9dcC7TNcZqRNPJmRtZVcVPVtev0NOOLWqNHCgSxbext6k3zqyxCW5ZG&#10;kT8vmHcw96vszQR9tYBGdwRhy/7JPtU8+PAbLyHIIBpIcMLRe7cuZYwLSxyEfiawdsNK8HIY2Hn/&#10;TwM7ezeUe+r/m8HDCL+yFHYY3FRC6mNu27Z3uQz2PQJh3w6CpSyefDB4aCA6HafeIEyBboHML8I0&#10;+XaYorKu1M/9ST1j9mwWTUIwAMLHSNoHSq8LfSCeYzXHz4P8HKuDpE6GWN3QQktUcGQhuiSa7AWr&#10;yz/Itj9KryE+E/VS02eDIQ3FJEqjOKgrSZIElA8G7EKWkDSeJbMgsuM0gzqik55X4tZJvBeAVzR2&#10;Twn3RDLoZz3o2jOrIMsg9UdU2bFm0ORlTdkfnXt7MxxXXNsu2w6boDxIy1DyGMVuKpj3jhp7TzXU&#10;OFANQd1mP8OlrCXkCNk9YbSW+q9j7c4ekir0YrSFminH5s8N1Ryj+hcB6XZGxpDbkfUvHliM9H7P&#10;cr9HbJqFhKxDoEJUzD/CYG3r/rHUsvkK5d21WxW6qGCwNqSp/nFhQyUH5SHj19feCMoqRe2deFCs&#10;1zCH55f2K9Wq0yEXXp9kn+APUmewdREj5PXGyrLyeXWn553Ov52cZ69RJDuRImQGFPHlRzbpwn+f&#10;H1CdACd8EZKSyTTxxSCE3Hvghy92feLeHeiZJhDs/3+awLdmV/W8yCTTU2kyjqddmU4SIAUkldcz&#10;SRpPsuzdMWX4sDknlHeUUKD4Oc6U2YlMieMpfBqElEKSjBx8J5BonJBZ92X7PqkyfFydqfI2VPH/&#10;f+DHmP9t0P3Ec3/e9t99rbb71Xj1NwAAAP//AwBQSwMEFAAGAAgAAAAhAIUK8prgAAAACgEAAA8A&#10;AABkcnMvZG93bnJldi54bWxMj01PwkAQhu8m/ofNmHiTbQUK1m4JIeqJmAgmhNvQHdqG7m7TXdry&#10;7x1Peps38+T9yFajaURPna+dVRBPIhBkC6drWyr43r8/LUH4gFZj4ywpuJGHVX5/l2Gq3WC/qN+F&#10;UrCJ9SkqqEJoUyl9UZFBP3EtWf6dXWcwsOxKqTsc2Nw08jmKEmmwtpxQYUubiorL7moUfAw4rKfx&#10;W7+9nDe3437+edjGpNTjw7h+BRFoDH8w/Nbn6pBzp5O7Wu1Fw3oWvTDKR7IAwUCynPG4k4LpYh6D&#10;zDP5f0L+AwAA//8DAFBLAQItABQABgAIAAAAIQC2gziS/gAAAOEBAAATAAAAAAAAAAAAAAAAAAAA&#10;AABbQ29udGVudF9UeXBlc10ueG1sUEsBAi0AFAAGAAgAAAAhADj9If/WAAAAlAEAAAsAAAAAAAAA&#10;AAAAAAAALwEAAF9yZWxzLy5yZWxzUEsBAi0AFAAGAAgAAAAhAOEKIRM4BAAAshQAAA4AAAAAAAAA&#10;AAAAAAAALgIAAGRycy9lMm9Eb2MueG1sUEsBAi0AFAAGAAgAAAAhAIUK8prgAAAACgEAAA8AAAAA&#10;AAAAAAAAAAAAkgYAAGRycy9kb3ducmV2LnhtbFBLBQYAAAAABAAEAPMAAACfBwAAAAA=&#10;">
                <v:line id="Conector recto 2" o:spid="_x0000_s1027" style="position:absolute;visibility:visible;mso-wrap-style:square" from="17430,0" to="18027,2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uvxAAAANoAAAAPAAAAZHJzL2Rvd25yZXYueG1sRI9Ba8JA&#10;FITvgv9heUIvRTdN0Up0FdG29CRoPfT4mn3JRrNvQ3Yb03/fFQoeh5n5hlmue1uLjlpfOVbwNElA&#10;EOdOV1wqOH2+jecgfEDWWDsmBb/kYb0aDpaYaXflA3XHUIoIYZ+hAhNCk0npc0MW/cQ1xNErXGsx&#10;RNmWUrd4jXBbyzRJZtJixXHBYENbQ/nl+GMVFLgz+vVr/r7n7+K5eKx3L9PtWamHUb9ZgAjUh3v4&#10;v/2hFaRwuxJvgFz9AQAA//8DAFBLAQItABQABgAIAAAAIQDb4fbL7gAAAIUBAAATAAAAAAAAAAAA&#10;AAAAAAAAAABbQ29udGVudF9UeXBlc10ueG1sUEsBAi0AFAAGAAgAAAAhAFr0LFu/AAAAFQEAAAsA&#10;AAAAAAAAAAAAAAAAHwEAAF9yZWxzLy5yZWxzUEsBAi0AFAAGAAgAAAAhAAYw66/EAAAA2gAAAA8A&#10;AAAAAAAAAAAAAAAABwIAAGRycy9kb3ducmV2LnhtbFBLBQYAAAAAAwADALcAAAD4AgAAAAA=&#10;" strokecolor="#323e4f [2415]" strokeweight="4.5pt">
                  <v:stroke joinstyle="miter"/>
                </v:line>
                <v:line id="Conector recto 3" o:spid="_x0000_s1028" style="position:absolute;flip:x;visibility:visible;mso-wrap-style:square" from="0,9906" to="34487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HQwgAAANoAAAAPAAAAZHJzL2Rvd25yZXYueG1sRI/RasJA&#10;FETfhf7Dcgu+mU0rFkldJbSIPgWi+YBr9jaJZu+G7Gri37uC0MdhZs4wq81oWnGj3jWWFXxEMQji&#10;0uqGKwXFcTtbgnAeWWNrmRTcycFm/TZZYaLtwDndDr4SAcIuQQW1910ipStrMugi2xEH78/2Bn2Q&#10;fSV1j0OAm1Z+xvGXNNhwWKixo5+aysvhahRk+8UxOw3ndLAml7+7tDi5KlZq+j6m3yA8jf4//Grv&#10;tYI5PK+EGyDXDwAAAP//AwBQSwECLQAUAAYACAAAACEA2+H2y+4AAACFAQAAEwAAAAAAAAAAAAAA&#10;AAAAAAAAW0NvbnRlbnRfVHlwZXNdLnhtbFBLAQItABQABgAIAAAAIQBa9CxbvwAAABUBAAALAAAA&#10;AAAAAAAAAAAAAB8BAABfcmVscy8ucmVsc1BLAQItABQABgAIAAAAIQBclrHQwgAAANoAAAAPAAAA&#10;AAAAAAAAAAAAAAcCAABkcnMvZG93bnJldi54bWxQSwUGAAAAAAMAAwC3AAAA9gIAAAAA&#10;" strokecolor="#323e4f [2415]" strokeweight="4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21050;top:1333;width:1152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2A75BC" w:rsidRPr="002A75BC" w:rsidRDefault="002A75BC" w:rsidP="002A75BC">
                        <w:pPr>
                          <w:jc w:val="center"/>
                          <w:rPr>
                            <w:sz w:val="40"/>
                            <w:szCs w:val="40"/>
                            <w:lang w:val="es-ES"/>
                          </w:rPr>
                        </w:pPr>
                        <w:r w:rsidRPr="002A75BC">
                          <w:rPr>
                            <w:sz w:val="40"/>
                            <w:szCs w:val="40"/>
                            <w:lang w:val="es-ES"/>
                          </w:rPr>
                          <w:t>I</w:t>
                        </w:r>
                      </w:p>
                    </w:txbxContent>
                  </v:textbox>
                </v:shape>
                <v:shape id="Cuadro de texto 7" o:spid="_x0000_s1030" type="#_x0000_t202" style="position:absolute;left:190;top:762;width:11430;height: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2A75BC" w:rsidRPr="002A75BC" w:rsidRDefault="002A75BC" w:rsidP="002A75BC">
                        <w:pPr>
                          <w:jc w:val="center"/>
                          <w:rPr>
                            <w:sz w:val="40"/>
                            <w:szCs w:val="40"/>
                            <w:lang w:val="es-ES"/>
                          </w:rPr>
                        </w:pPr>
                        <w:r w:rsidRPr="002A75BC">
                          <w:rPr>
                            <w:sz w:val="40"/>
                            <w:szCs w:val="40"/>
                            <w:lang w:val="es-ES"/>
                          </w:rPr>
                          <w:t>II</w:t>
                        </w:r>
                      </w:p>
                    </w:txbxContent>
                  </v:textbox>
                </v:shape>
                <v:shape id="Cuadro de texto 8" o:spid="_x0000_s1031" type="#_x0000_t202" style="position:absolute;left:1428;top:13430;width:11530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2A75BC" w:rsidRPr="002A75BC" w:rsidRDefault="002A75BC" w:rsidP="002A75BC">
                        <w:pPr>
                          <w:jc w:val="center"/>
                          <w:rPr>
                            <w:sz w:val="40"/>
                            <w:szCs w:val="40"/>
                            <w:lang w:val="es-ES"/>
                          </w:rPr>
                        </w:pPr>
                        <w:r w:rsidRPr="002A75BC">
                          <w:rPr>
                            <w:sz w:val="40"/>
                            <w:szCs w:val="40"/>
                            <w:lang w:val="es-ES"/>
                          </w:rPr>
                          <w:t>III</w:t>
                        </w:r>
                      </w:p>
                    </w:txbxContent>
                  </v:textbox>
                </v:shape>
                <v:shape id="Cuadro de texto 9" o:spid="_x0000_s1032" type="#_x0000_t202" style="position:absolute;left:22860;top:13716;width:10431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2A75BC" w:rsidRPr="002A75BC" w:rsidRDefault="002A75BC" w:rsidP="002A75BC">
                        <w:pPr>
                          <w:jc w:val="center"/>
                          <w:rPr>
                            <w:sz w:val="40"/>
                            <w:szCs w:val="40"/>
                            <w:lang w:val="es-ES"/>
                          </w:rPr>
                        </w:pPr>
                        <w:r w:rsidRPr="002A75BC">
                          <w:rPr>
                            <w:sz w:val="40"/>
                            <w:szCs w:val="40"/>
                            <w:lang w:val="es-ES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0A7D" w:rsidRDefault="00D80A7D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0A7D" w:rsidRDefault="00D80A7D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0A7D" w:rsidRDefault="00D80A7D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0A7D" w:rsidRDefault="00D80A7D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  <w:r w:rsidR="00CA7B6C">
        <w:rPr>
          <w:rFonts w:ascii="Arial" w:hAnsi="Arial" w:cs="Arial"/>
          <w:b/>
          <w:sz w:val="24"/>
          <w:szCs w:val="24"/>
        </w:rPr>
        <w:t xml:space="preserve"> PARA ESTA SEMANA</w:t>
      </w:r>
      <w:r>
        <w:rPr>
          <w:rFonts w:ascii="Arial" w:hAnsi="Arial" w:cs="Arial"/>
          <w:b/>
          <w:sz w:val="24"/>
          <w:szCs w:val="24"/>
        </w:rPr>
        <w:t>.</w:t>
      </w: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Dibuja </w:t>
      </w:r>
      <w:r w:rsidR="00B146E7">
        <w:rPr>
          <w:rFonts w:ascii="Arial" w:hAnsi="Arial" w:cs="Arial"/>
          <w:b/>
          <w:sz w:val="24"/>
          <w:szCs w:val="24"/>
        </w:rPr>
        <w:t>cada uno en tu cuaderno completando la simetría</w:t>
      </w:r>
      <w:r>
        <w:rPr>
          <w:rFonts w:ascii="Arial" w:hAnsi="Arial" w:cs="Arial"/>
          <w:b/>
          <w:sz w:val="24"/>
          <w:szCs w:val="24"/>
        </w:rPr>
        <w:t>.</w:t>
      </w:r>
    </w:p>
    <w:p w:rsidR="004A7249" w:rsidRDefault="004A7249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182E68" w:rsidRDefault="00182E68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8480" behindDoc="0" locked="0" layoutInCell="1" allowOverlap="1" wp14:anchorId="2EF35C49" wp14:editId="49281697">
            <wp:simplePos x="0" y="0"/>
            <wp:positionH relativeFrom="column">
              <wp:posOffset>2580640</wp:posOffset>
            </wp:positionH>
            <wp:positionV relativeFrom="paragraph">
              <wp:posOffset>0</wp:posOffset>
            </wp:positionV>
            <wp:extent cx="1666875" cy="1790700"/>
            <wp:effectExtent l="0" t="0" r="9525" b="0"/>
            <wp:wrapSquare wrapText="bothSides"/>
            <wp:docPr id="24" name="Imagen 24" descr="Simetría axial y simetría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etría axial y simetría centr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01"/>
                    <a:stretch/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463EE3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25FA22D4" wp14:editId="0816ED18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067550" cy="2857500"/>
            <wp:effectExtent l="0" t="0" r="9525" b="0"/>
            <wp:wrapSquare wrapText="bothSides"/>
            <wp:docPr id="22" name="Imagen 22" descr="simetría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etría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7" w:rsidRDefault="00463EE3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05855EFA" wp14:editId="6899413C">
            <wp:simplePos x="0" y="0"/>
            <wp:positionH relativeFrom="column">
              <wp:posOffset>2465705</wp:posOffset>
            </wp:positionH>
            <wp:positionV relativeFrom="paragraph">
              <wp:posOffset>111125</wp:posOffset>
            </wp:positionV>
            <wp:extent cx="1533525" cy="2092325"/>
            <wp:effectExtent l="0" t="0" r="9525" b="3175"/>
            <wp:wrapSquare wrapText="bothSides"/>
            <wp:docPr id="26" name="Imagen 26" descr="Definición de simetría axial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finición de simetría axial - Qué es, Significado y Concep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21"/>
                    <a:stretch/>
                  </pic:blipFill>
                  <pic:spPr bwMode="auto">
                    <a:xfrm>
                      <a:off x="0" y="0"/>
                      <a:ext cx="15335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6E7"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2FED1434" wp14:editId="352CD0D4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905000" cy="2400300"/>
            <wp:effectExtent l="0" t="0" r="0" b="0"/>
            <wp:wrapSquare wrapText="bothSides"/>
            <wp:docPr id="23" name="Imagen 23" descr="ProblemaTICas : Regularidades y simetr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blemaTICas : Regularidades y simetrí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B146E7" w:rsidRDefault="00E42C1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 w:rsidRPr="00C007DB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D82F7E4" wp14:editId="746CA4C4">
            <wp:extent cx="1838325" cy="2314575"/>
            <wp:effectExtent l="0" t="0" r="9525" b="9525"/>
            <wp:docPr id="1" name="Imagen 1" descr="Simetría axial | Simetria axial, Simetria, Patrones de garab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etría axial | Simetria axial, Simetria, Patrones de garaba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67"/>
                    <a:stretch/>
                  </pic:blipFill>
                  <pic:spPr bwMode="auto">
                    <a:xfrm>
                      <a:off x="0" y="0"/>
                      <a:ext cx="1845408" cy="23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410752A9" wp14:editId="50FAEE9E">
            <wp:simplePos x="0" y="0"/>
            <wp:positionH relativeFrom="column">
              <wp:posOffset>-635</wp:posOffset>
            </wp:positionH>
            <wp:positionV relativeFrom="paragraph">
              <wp:posOffset>-7875270</wp:posOffset>
            </wp:positionV>
            <wp:extent cx="1685925" cy="1619250"/>
            <wp:effectExtent l="0" t="0" r="9525" b="0"/>
            <wp:wrapSquare wrapText="bothSides"/>
            <wp:docPr id="28" name="Imagen 28" descr="SIMETRÍA | Educación Visual y Plá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METRÍA | Educación Visual y Plá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03"/>
                    <a:stretch/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7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45A0F957" wp14:editId="4B8A658E">
            <wp:simplePos x="0" y="0"/>
            <wp:positionH relativeFrom="column">
              <wp:posOffset>-635</wp:posOffset>
            </wp:positionH>
            <wp:positionV relativeFrom="paragraph">
              <wp:posOffset>-8262620</wp:posOffset>
            </wp:positionV>
            <wp:extent cx="1400175" cy="1800225"/>
            <wp:effectExtent l="0" t="0" r="9525" b="9525"/>
            <wp:wrapSquare wrapText="bothSides"/>
            <wp:docPr id="29" name="Imagen 29" descr="Vocales y si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ocales y simet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4"/>
                    <a:stretch/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7" w:rsidRPr="007B47D0" w:rsidRDefault="00B146E7" w:rsidP="00B146E7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p w:rsidR="002A75BC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0CF7D64" wp14:editId="030A0CF8">
            <wp:extent cx="4305300" cy="2242632"/>
            <wp:effectExtent l="0" t="0" r="0" b="5715"/>
            <wp:docPr id="27" name="Imagen 27" descr="Trabajamos la lateralidad infantil a través de la simetría de dibujos – 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bajamos la lateralidad infantil a través de la simetría de dibujos – 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08" cy="224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EE3" w:rsidRDefault="00463EE3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3EE3" w:rsidRDefault="00463EE3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3EE3" w:rsidRDefault="00463EE3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5BC" w:rsidRDefault="002A75BC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9504" behindDoc="0" locked="0" layoutInCell="1" allowOverlap="1" wp14:anchorId="45DE0876" wp14:editId="71F77BDE">
            <wp:simplePos x="0" y="0"/>
            <wp:positionH relativeFrom="margin">
              <wp:posOffset>188595</wp:posOffset>
            </wp:positionH>
            <wp:positionV relativeFrom="paragraph">
              <wp:posOffset>15240</wp:posOffset>
            </wp:positionV>
            <wp:extent cx="2447290" cy="4685030"/>
            <wp:effectExtent l="0" t="0" r="0" b="1270"/>
            <wp:wrapSquare wrapText="bothSides"/>
            <wp:docPr id="25" name="Imagen 25" descr="El Juego De La Simetría, El Barco Stock de ilustración - Ilustración de  barco, juego: 2906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 Juego De La Simetría, El Barco Stock de ilustración - Ilustración de  barco, juego: 2906440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21193" r="46769" b="23063"/>
                    <a:stretch/>
                  </pic:blipFill>
                  <pic:spPr bwMode="auto">
                    <a:xfrm>
                      <a:off x="0" y="0"/>
                      <a:ext cx="2447290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463EE3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26973C71" wp14:editId="12F68E39">
            <wp:simplePos x="0" y="0"/>
            <wp:positionH relativeFrom="column">
              <wp:posOffset>3629660</wp:posOffset>
            </wp:positionH>
            <wp:positionV relativeFrom="paragraph">
              <wp:posOffset>5080</wp:posOffset>
            </wp:positionV>
            <wp:extent cx="1617345" cy="2362200"/>
            <wp:effectExtent l="0" t="0" r="1905" b="0"/>
            <wp:wrapSquare wrapText="bothSides"/>
            <wp:docPr id="30" name="Imagen 30" descr="Tema 2 - matemática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ma 2 - matemáticas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3"/>
                    <a:stretch/>
                  </pic:blipFill>
                  <pic:spPr bwMode="auto">
                    <a:xfrm>
                      <a:off x="0" y="0"/>
                      <a:ext cx="16173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46E7" w:rsidRDefault="00B146E7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2E68" w:rsidRDefault="00182E68" w:rsidP="00532C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6E75" w:rsidRDefault="00532CDC" w:rsidP="00532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EVALUACIÓN:     </w:t>
      </w:r>
      <w:r w:rsidR="003F72FC">
        <w:rPr>
          <w:rFonts w:ascii="Arial" w:hAnsi="Arial" w:cs="Arial"/>
          <w:sz w:val="24"/>
          <w:szCs w:val="24"/>
        </w:rPr>
        <w:t>Esta activida</w:t>
      </w:r>
      <w:r w:rsidR="007873E8">
        <w:rPr>
          <w:rFonts w:ascii="Arial" w:hAnsi="Arial" w:cs="Arial"/>
          <w:sz w:val="24"/>
          <w:szCs w:val="24"/>
        </w:rPr>
        <w:t>d consiste en consultar y ampliar el tema.</w:t>
      </w:r>
      <w:r w:rsidR="00792DA9">
        <w:rPr>
          <w:rFonts w:ascii="Arial" w:hAnsi="Arial" w:cs="Arial"/>
          <w:sz w:val="24"/>
          <w:szCs w:val="24"/>
        </w:rPr>
        <w:t xml:space="preserve"> Enviarlo a </w:t>
      </w:r>
      <w:hyperlink r:id="rId20" w:history="1">
        <w:r w:rsidR="00792DA9" w:rsidRPr="0076386F">
          <w:rPr>
            <w:rStyle w:val="Hipervnculo"/>
            <w:rFonts w:ascii="Arial" w:hAnsi="Arial" w:cs="Arial"/>
            <w:sz w:val="24"/>
            <w:szCs w:val="24"/>
          </w:rPr>
          <w:t>profematematicas85@gmail.com</w:t>
        </w:r>
      </w:hyperlink>
    </w:p>
    <w:p w:rsidR="00792DA9" w:rsidRDefault="00792DA9" w:rsidP="00532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C88" w:rsidRDefault="00512C88" w:rsidP="00532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E75" w:rsidRDefault="00886E75" w:rsidP="00532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DF2" w:rsidRPr="00AB7BE3" w:rsidRDefault="004D2DF2" w:rsidP="004D2DF2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AB7BE3">
        <w:rPr>
          <w:rFonts w:ascii="Arial" w:hAnsi="Arial" w:cs="Arial"/>
          <w:b/>
          <w:sz w:val="44"/>
          <w:szCs w:val="44"/>
        </w:rPr>
        <w:t>Bibliografía.</w:t>
      </w:r>
    </w:p>
    <w:p w:rsidR="004D2DF2" w:rsidRDefault="00CA7B6C" w:rsidP="004D2DF2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21" w:history="1">
        <w:r w:rsidR="004D2DF2" w:rsidRPr="00091E35">
          <w:rPr>
            <w:rStyle w:val="Hipervnculo"/>
            <w:rFonts w:ascii="Arial" w:hAnsi="Arial" w:cs="Arial"/>
            <w:b/>
            <w:sz w:val="44"/>
            <w:szCs w:val="44"/>
          </w:rPr>
          <w:t>www.geogebra.com</w:t>
        </w:r>
      </w:hyperlink>
    </w:p>
    <w:p w:rsidR="004D2DF2" w:rsidRPr="00AB7BE3" w:rsidRDefault="00CA7B6C" w:rsidP="004D2DF2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22" w:history="1">
        <w:r w:rsidR="004D2DF2" w:rsidRPr="00AB7BE3">
          <w:rPr>
            <w:rStyle w:val="Hipervnculo"/>
            <w:rFonts w:ascii="Arial" w:hAnsi="Arial" w:cs="Arial"/>
            <w:b/>
            <w:sz w:val="44"/>
            <w:szCs w:val="44"/>
          </w:rPr>
          <w:t>www.aulafacil.com</w:t>
        </w:r>
      </w:hyperlink>
    </w:p>
    <w:p w:rsidR="004D2DF2" w:rsidRPr="00AB7BE3" w:rsidRDefault="00CA7B6C" w:rsidP="004D2DF2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23" w:history="1">
        <w:r w:rsidR="004D2DF2" w:rsidRPr="00AB7BE3">
          <w:rPr>
            <w:rStyle w:val="Hipervnculo"/>
            <w:rFonts w:ascii="Arial" w:hAnsi="Arial" w:cs="Arial"/>
            <w:b/>
            <w:sz w:val="44"/>
            <w:szCs w:val="44"/>
          </w:rPr>
          <w:t>www.colombiaaprende.edu.co</w:t>
        </w:r>
      </w:hyperlink>
    </w:p>
    <w:p w:rsidR="004D2DF2" w:rsidRDefault="00CA7B6C" w:rsidP="004D2DF2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24" w:history="1">
        <w:r w:rsidR="004D2DF2" w:rsidRPr="00091E35">
          <w:rPr>
            <w:rStyle w:val="Hipervnculo"/>
            <w:rFonts w:ascii="Arial" w:hAnsi="Arial" w:cs="Arial"/>
            <w:b/>
            <w:sz w:val="44"/>
            <w:szCs w:val="44"/>
          </w:rPr>
          <w:t>www.google.com</w:t>
        </w:r>
      </w:hyperlink>
    </w:p>
    <w:p w:rsidR="004D2DF2" w:rsidRDefault="004D2DF2" w:rsidP="0043245D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</w:p>
    <w:p w:rsidR="0043245D" w:rsidRPr="00AB7BE3" w:rsidRDefault="0043245D" w:rsidP="0043245D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  <w:r w:rsidRPr="00AB7BE3">
        <w:rPr>
          <w:rFonts w:ascii="Arial" w:hAnsi="Arial" w:cs="Arial"/>
          <w:b/>
          <w:sz w:val="28"/>
          <w:szCs w:val="28"/>
          <w:lang w:val="es-ES" w:eastAsia="es-ES"/>
        </w:rPr>
        <w:t>Envío un cordial saludo a todos los estudiantes y les deseo mucho bienestar en unión con la familia.</w:t>
      </w:r>
    </w:p>
    <w:p w:rsidR="0043245D" w:rsidRPr="00AB7BE3" w:rsidRDefault="0043245D" w:rsidP="0043245D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  <w:r w:rsidRPr="00AB7BE3">
        <w:rPr>
          <w:rFonts w:ascii="Arial" w:hAnsi="Arial" w:cs="Arial"/>
          <w:b/>
          <w:sz w:val="28"/>
          <w:szCs w:val="28"/>
          <w:lang w:val="es-ES" w:eastAsia="es-ES"/>
        </w:rPr>
        <w:lastRenderedPageBreak/>
        <w:t xml:space="preserve">Cualquier inquietud, favor remitirla vía correo electrónico </w:t>
      </w:r>
      <w:r w:rsidR="003F47CA">
        <w:rPr>
          <w:rFonts w:ascii="Arial" w:hAnsi="Arial" w:cs="Arial"/>
          <w:b/>
          <w:sz w:val="28"/>
          <w:szCs w:val="28"/>
          <w:lang w:val="es-ES" w:eastAsia="es-ES"/>
        </w:rPr>
        <w:t>para dar la asistencia necesaria.</w:t>
      </w:r>
    </w:p>
    <w:p w:rsidR="0043245D" w:rsidRPr="00AB7BE3" w:rsidRDefault="0043245D" w:rsidP="0043245D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  <w:r w:rsidRPr="00AB7BE3">
        <w:rPr>
          <w:rFonts w:ascii="Arial" w:hAnsi="Arial" w:cs="Arial"/>
          <w:b/>
          <w:sz w:val="28"/>
          <w:szCs w:val="28"/>
          <w:lang w:val="es-ES" w:eastAsia="es-ES"/>
        </w:rPr>
        <w:t xml:space="preserve">Los convoco a </w:t>
      </w:r>
      <w:r w:rsidR="009D1EE4">
        <w:rPr>
          <w:rFonts w:ascii="Arial" w:hAnsi="Arial" w:cs="Arial"/>
          <w:b/>
          <w:sz w:val="28"/>
          <w:szCs w:val="28"/>
          <w:lang w:val="es-ES" w:eastAsia="es-ES"/>
        </w:rPr>
        <w:t>participar efectivamente y a trabajar con dedicación, logrando los mejores result</w:t>
      </w:r>
      <w:r w:rsidR="0091165A">
        <w:rPr>
          <w:rFonts w:ascii="Arial" w:hAnsi="Arial" w:cs="Arial"/>
          <w:b/>
          <w:sz w:val="28"/>
          <w:szCs w:val="28"/>
          <w:lang w:val="es-ES" w:eastAsia="es-ES"/>
        </w:rPr>
        <w:t>a</w:t>
      </w:r>
      <w:r w:rsidR="009D1EE4">
        <w:rPr>
          <w:rFonts w:ascii="Arial" w:hAnsi="Arial" w:cs="Arial"/>
          <w:b/>
          <w:sz w:val="28"/>
          <w:szCs w:val="28"/>
          <w:lang w:val="es-ES" w:eastAsia="es-ES"/>
        </w:rPr>
        <w:t>dos.</w:t>
      </w:r>
    </w:p>
    <w:p w:rsidR="0043245D" w:rsidRDefault="0043245D" w:rsidP="0043245D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Feliz día.</w:t>
      </w:r>
    </w:p>
    <w:p w:rsidR="007B47D0" w:rsidRDefault="0043245D" w:rsidP="003F47C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Jorge Luis.</w:t>
      </w:r>
      <w:bookmarkStart w:id="1" w:name="desigualdad-triangular"/>
      <w:bookmarkEnd w:id="1"/>
    </w:p>
    <w:p w:rsidR="00B146E7" w:rsidRDefault="00B146E7" w:rsidP="003F47C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645ED" w:rsidRDefault="002645ED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6067550" cy="2857500"/>
            <wp:effectExtent l="0" t="0" r="9525" b="0"/>
            <wp:docPr id="14" name="Imagen 14" descr="simetría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etría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38" cy="286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ED" w:rsidRDefault="002645ED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905000" cy="2400300"/>
            <wp:effectExtent l="0" t="0" r="0" b="0"/>
            <wp:docPr id="15" name="Imagen 15" descr="ProblemaTICas : Regularidades y simetr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blemaTICas : Regularidades y simetrí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ED" w:rsidRDefault="00B146E7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E7DB2DC" wp14:editId="174384D4">
            <wp:extent cx="1666875" cy="1790700"/>
            <wp:effectExtent l="0" t="0" r="9525" b="0"/>
            <wp:docPr id="16" name="Imagen 16" descr="Simetría axial y simetría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etría axial y simetría centr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01"/>
                    <a:stretch/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5ED" w:rsidRDefault="00B146E7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5B32060" wp14:editId="43EDB920">
            <wp:extent cx="2447290" cy="4685110"/>
            <wp:effectExtent l="0" t="0" r="0" b="1270"/>
            <wp:docPr id="17" name="Imagen 17" descr="El Juego De La Simetría, El Barco Stock de ilustración - Ilustración de  barco, juego: 2906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 Juego De La Simetría, El Barco Stock de ilustración - Ilustración de  barco, juego: 2906440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21193" r="46769" b="23063"/>
                    <a:stretch/>
                  </pic:blipFill>
                  <pic:spPr bwMode="auto">
                    <a:xfrm>
                      <a:off x="0" y="0"/>
                      <a:ext cx="2448040" cy="46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5ED" w:rsidRDefault="00B146E7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51D33564" wp14:editId="2EB430F2">
            <wp:extent cx="1123950" cy="1533525"/>
            <wp:effectExtent l="0" t="0" r="0" b="9525"/>
            <wp:docPr id="18" name="Imagen 18" descr="Definición de simetría axial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finición de simetría axial - Qué es, Significado y Concep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21"/>
                    <a:stretch/>
                  </pic:blipFill>
                  <pic:spPr bwMode="auto">
                    <a:xfrm>
                      <a:off x="0" y="0"/>
                      <a:ext cx="1123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5ED" w:rsidRDefault="002645ED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962275" cy="1543050"/>
            <wp:effectExtent l="0" t="0" r="9525" b="0"/>
            <wp:docPr id="19" name="Imagen 19" descr="Trabajamos la lateralidad infantil a través de la simetría de dibujos – 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bajamos la lateralidad infantil a través de la simetría de dibujos – 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ED" w:rsidRDefault="00B146E7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F9B27AE" wp14:editId="4E4E053F">
            <wp:extent cx="1685925" cy="1619250"/>
            <wp:effectExtent l="0" t="0" r="9525" b="0"/>
            <wp:docPr id="20" name="Imagen 20" descr="SIMETRÍA | Educación Visual y Plá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METRÍA | Educación Visual y Plá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03"/>
                    <a:stretch/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5ED" w:rsidRDefault="002645ED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400175" cy="1800225"/>
            <wp:effectExtent l="0" t="0" r="9525" b="9525"/>
            <wp:docPr id="21" name="Imagen 21" descr="Vocales y si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ocales y simet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4"/>
                    <a:stretch/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5ED" w:rsidRPr="007B47D0" w:rsidRDefault="002645ED" w:rsidP="003F47CA">
      <w:pPr>
        <w:shd w:val="clear" w:color="auto" w:fill="FFFFFF"/>
        <w:spacing w:after="300" w:line="240" w:lineRule="auto"/>
        <w:jc w:val="both"/>
        <w:rPr>
          <w:rFonts w:ascii="inherit" w:hAnsi="inherit" w:cs="Arial"/>
          <w:color w:val="000000"/>
          <w:sz w:val="27"/>
          <w:szCs w:val="27"/>
          <w:lang w:val="es-ES" w:eastAsia="es-ES"/>
        </w:rPr>
      </w:pPr>
    </w:p>
    <w:sectPr w:rsidR="002645ED" w:rsidRPr="007B47D0" w:rsidSect="00D4412C"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A40"/>
    <w:multiLevelType w:val="hybridMultilevel"/>
    <w:tmpl w:val="3274E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A35"/>
    <w:multiLevelType w:val="multilevel"/>
    <w:tmpl w:val="D47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E6005"/>
    <w:multiLevelType w:val="multilevel"/>
    <w:tmpl w:val="D4E6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A19F0"/>
    <w:multiLevelType w:val="hybridMultilevel"/>
    <w:tmpl w:val="1DCA0E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33BD"/>
    <w:multiLevelType w:val="multilevel"/>
    <w:tmpl w:val="4E4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951CE"/>
    <w:multiLevelType w:val="multilevel"/>
    <w:tmpl w:val="11A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22693"/>
    <w:multiLevelType w:val="multilevel"/>
    <w:tmpl w:val="0D54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F5C5A"/>
    <w:multiLevelType w:val="multilevel"/>
    <w:tmpl w:val="84D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371DB"/>
    <w:multiLevelType w:val="multilevel"/>
    <w:tmpl w:val="4D34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98B"/>
    <w:multiLevelType w:val="multilevel"/>
    <w:tmpl w:val="22D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27139"/>
    <w:multiLevelType w:val="hybridMultilevel"/>
    <w:tmpl w:val="1E307580"/>
    <w:lvl w:ilvl="0" w:tplc="B4B40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223CA"/>
    <w:multiLevelType w:val="multilevel"/>
    <w:tmpl w:val="7B5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510AB"/>
    <w:multiLevelType w:val="hybridMultilevel"/>
    <w:tmpl w:val="32845A6A"/>
    <w:lvl w:ilvl="0" w:tplc="1674DA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24EF0"/>
    <w:multiLevelType w:val="multilevel"/>
    <w:tmpl w:val="00CA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13FD3"/>
    <w:multiLevelType w:val="multilevel"/>
    <w:tmpl w:val="92DC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855AE"/>
    <w:multiLevelType w:val="multilevel"/>
    <w:tmpl w:val="772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846CC"/>
    <w:multiLevelType w:val="hybridMultilevel"/>
    <w:tmpl w:val="D2CECB16"/>
    <w:lvl w:ilvl="0" w:tplc="8004801A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E374BD8"/>
    <w:multiLevelType w:val="multilevel"/>
    <w:tmpl w:val="AE48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</w:num>
  <w:num w:numId="7">
    <w:abstractNumId w:val="11"/>
  </w:num>
  <w:num w:numId="8">
    <w:abstractNumId w:val="8"/>
  </w:num>
  <w:num w:numId="9">
    <w:abstractNumId w:val="17"/>
  </w:num>
  <w:num w:numId="10">
    <w:abstractNumId w:val="6"/>
  </w:num>
  <w:num w:numId="11">
    <w:abstractNumId w:val="14"/>
  </w:num>
  <w:num w:numId="12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4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15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16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17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18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</w:num>
  <w:num w:numId="19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</w:num>
  <w:num w:numId="20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</w:num>
  <w:num w:numId="21">
    <w:abstractNumId w:val="1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</w:num>
  <w:num w:numId="22">
    <w:abstractNumId w:val="15"/>
  </w:num>
  <w:num w:numId="23">
    <w:abstractNumId w:val="16"/>
  </w:num>
  <w:num w:numId="24">
    <w:abstractNumId w:val="12"/>
  </w:num>
  <w:num w:numId="25">
    <w:abstractNumId w:val="1"/>
  </w:num>
  <w:num w:numId="26">
    <w:abstractNumId w:val="0"/>
  </w:num>
  <w:num w:numId="27">
    <w:abstractNumId w:val="3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DC"/>
    <w:rsid w:val="00045E0B"/>
    <w:rsid w:val="001624C1"/>
    <w:rsid w:val="00182E68"/>
    <w:rsid w:val="00224996"/>
    <w:rsid w:val="002645ED"/>
    <w:rsid w:val="00265A46"/>
    <w:rsid w:val="002957C7"/>
    <w:rsid w:val="002A75BC"/>
    <w:rsid w:val="002E4445"/>
    <w:rsid w:val="002E4707"/>
    <w:rsid w:val="003145CB"/>
    <w:rsid w:val="00316543"/>
    <w:rsid w:val="00331A34"/>
    <w:rsid w:val="00371DE1"/>
    <w:rsid w:val="00390823"/>
    <w:rsid w:val="003938B6"/>
    <w:rsid w:val="003D3831"/>
    <w:rsid w:val="003F47CA"/>
    <w:rsid w:val="003F72FC"/>
    <w:rsid w:val="0043245D"/>
    <w:rsid w:val="004435B4"/>
    <w:rsid w:val="00444217"/>
    <w:rsid w:val="00463EE3"/>
    <w:rsid w:val="0046773B"/>
    <w:rsid w:val="004777EA"/>
    <w:rsid w:val="004A7249"/>
    <w:rsid w:val="004C25E1"/>
    <w:rsid w:val="004C3F32"/>
    <w:rsid w:val="004D2DF2"/>
    <w:rsid w:val="004E0EE1"/>
    <w:rsid w:val="00512C88"/>
    <w:rsid w:val="00532CDC"/>
    <w:rsid w:val="005B19CE"/>
    <w:rsid w:val="005B705A"/>
    <w:rsid w:val="00613B57"/>
    <w:rsid w:val="00694318"/>
    <w:rsid w:val="00704937"/>
    <w:rsid w:val="00723890"/>
    <w:rsid w:val="0076409B"/>
    <w:rsid w:val="007873E8"/>
    <w:rsid w:val="00792DA9"/>
    <w:rsid w:val="007B4383"/>
    <w:rsid w:val="007B47D0"/>
    <w:rsid w:val="00811B46"/>
    <w:rsid w:val="00886E75"/>
    <w:rsid w:val="008A6AE5"/>
    <w:rsid w:val="0090362D"/>
    <w:rsid w:val="00905013"/>
    <w:rsid w:val="0091165A"/>
    <w:rsid w:val="009B527A"/>
    <w:rsid w:val="009D1EE4"/>
    <w:rsid w:val="00A0490C"/>
    <w:rsid w:val="00AD1516"/>
    <w:rsid w:val="00AD7B6C"/>
    <w:rsid w:val="00B13CFF"/>
    <w:rsid w:val="00B146E7"/>
    <w:rsid w:val="00B37D1E"/>
    <w:rsid w:val="00BA1AF3"/>
    <w:rsid w:val="00BD1DA3"/>
    <w:rsid w:val="00CA5FD0"/>
    <w:rsid w:val="00CA7B6C"/>
    <w:rsid w:val="00D43B7F"/>
    <w:rsid w:val="00D4412C"/>
    <w:rsid w:val="00D80A7D"/>
    <w:rsid w:val="00E42C17"/>
    <w:rsid w:val="00E528E0"/>
    <w:rsid w:val="00EA349D"/>
    <w:rsid w:val="00ED2762"/>
    <w:rsid w:val="00ED3D82"/>
    <w:rsid w:val="00F479EB"/>
    <w:rsid w:val="00F84F90"/>
    <w:rsid w:val="00F857F6"/>
    <w:rsid w:val="00FF146E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0A0D"/>
  <w15:chartTrackingRefBased/>
  <w15:docId w15:val="{662EEEEF-CF8C-4248-A57C-D4BA6FBF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DC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paragraph" w:styleId="Ttulo2">
    <w:name w:val="heading 2"/>
    <w:basedOn w:val="Normal"/>
    <w:link w:val="Ttulo2Car"/>
    <w:uiPriority w:val="9"/>
    <w:qFormat/>
    <w:rsid w:val="007B47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B47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7B47D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7B47D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47D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47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B47D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B47D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msonormal0">
    <w:name w:val="msonormal"/>
    <w:basedOn w:val="Normal"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B47D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B47D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B47D0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7B47D0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B47D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B47D0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comment-form-comment">
    <w:name w:val="comment-form-comment"/>
    <w:basedOn w:val="Normal"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comment-form-author">
    <w:name w:val="comment-form-author"/>
    <w:basedOn w:val="Normal"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required">
    <w:name w:val="required"/>
    <w:basedOn w:val="Fuentedeprrafopredeter"/>
    <w:rsid w:val="007B47D0"/>
  </w:style>
  <w:style w:type="paragraph" w:customStyle="1" w:styleId="comment-form-email">
    <w:name w:val="comment-form-email"/>
    <w:basedOn w:val="Normal"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form-submit">
    <w:name w:val="form-submit"/>
    <w:basedOn w:val="Normal"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B47D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B47D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creen-reader-text">
    <w:name w:val="screen-reader-text"/>
    <w:basedOn w:val="Fuentedeprrafopredeter"/>
    <w:rsid w:val="007B47D0"/>
  </w:style>
  <w:style w:type="paragraph" w:customStyle="1" w:styleId="footer-p">
    <w:name w:val="footer-p"/>
    <w:basedOn w:val="Normal"/>
    <w:rsid w:val="007B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412C"/>
    <w:pPr>
      <w:ind w:left="720"/>
      <w:contextualSpacing/>
    </w:pPr>
  </w:style>
  <w:style w:type="character" w:customStyle="1" w:styleId="hgkelc">
    <w:name w:val="hgkelc"/>
    <w:basedOn w:val="Fuentedeprrafopredeter"/>
    <w:rsid w:val="0078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01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4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70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threeDEmboss" w:sz="6" w:space="4" w:color="0F0FEF"/>
                                                    <w:left w:val="threeDEmboss" w:sz="6" w:space="4" w:color="0F0FEF"/>
                                                    <w:bottom w:val="threeDEmboss" w:sz="6" w:space="4" w:color="0F0FEF"/>
                                                    <w:right w:val="threeDEmboss" w:sz="6" w:space="4" w:color="0F0FEF"/>
                                                  </w:divBdr>
                                                </w:div>
                                                <w:div w:id="136289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dashed" w:sz="12" w:space="15" w:color="008000"/>
                                                    <w:left w:val="dashed" w:sz="12" w:space="15" w:color="008000"/>
                                                    <w:bottom w:val="dashed" w:sz="12" w:space="15" w:color="008000"/>
                                                    <w:right w:val="dashed" w:sz="12" w:space="15" w:color="008000"/>
                                                  </w:divBdr>
                                                </w:div>
                                                <w:div w:id="133326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42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threeDEmboss" w:sz="6" w:space="4" w:color="0F0FEF"/>
                                                    <w:left w:val="threeDEmboss" w:sz="6" w:space="4" w:color="0F0FEF"/>
                                                    <w:bottom w:val="threeDEmboss" w:sz="6" w:space="4" w:color="0F0FEF"/>
                                                    <w:right w:val="threeDEmboss" w:sz="6" w:space="4" w:color="0F0FEF"/>
                                                  </w:divBdr>
                                                </w:div>
                                                <w:div w:id="90710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threeDEmboss" w:sz="6" w:space="4" w:color="0F0FEF"/>
                                                    <w:left w:val="threeDEmboss" w:sz="6" w:space="4" w:color="0F0FEF"/>
                                                    <w:bottom w:val="threeDEmboss" w:sz="6" w:space="4" w:color="0F0FEF"/>
                                                    <w:right w:val="threeDEmboss" w:sz="6" w:space="4" w:color="0F0FEF"/>
                                                  </w:divBdr>
                                                </w:div>
                                                <w:div w:id="138008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threeDEmboss" w:sz="6" w:space="4" w:color="0F0FEF"/>
                                                    <w:left w:val="threeDEmboss" w:sz="6" w:space="4" w:color="0F0FEF"/>
                                                    <w:bottom w:val="threeDEmboss" w:sz="6" w:space="4" w:color="0F0FEF"/>
                                                    <w:right w:val="threeDEmboss" w:sz="6" w:space="4" w:color="0F0FEF"/>
                                                  </w:divBdr>
                                                </w:div>
                                                <w:div w:id="11807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threeDEmboss" w:sz="6" w:space="4" w:color="0F0FEF"/>
                                                    <w:left w:val="threeDEmboss" w:sz="6" w:space="4" w:color="0F0FEF"/>
                                                    <w:bottom w:val="threeDEmboss" w:sz="6" w:space="4" w:color="0F0FEF"/>
                                                    <w:right w:val="threeDEmboss" w:sz="6" w:space="4" w:color="0F0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2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3979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7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683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34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2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680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1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8775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3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4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52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7210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4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156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6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6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0809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7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9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193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7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54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318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9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0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439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43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5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5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50054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4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0460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3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6363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268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2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9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675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3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2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346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0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8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2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2723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15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2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064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32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1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841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46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7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2824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5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258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36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648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42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7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012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8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734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4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9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1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1933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6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052565">
                              <w:marLeft w:val="-5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66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9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60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487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1586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082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4727">
                      <w:marLeft w:val="0"/>
                      <w:marRight w:val="5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eogebra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profematematicas85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google.com" TargetMode="External"/><Relationship Id="rId5" Type="http://schemas.openxmlformats.org/officeDocument/2006/relationships/hyperlink" Target="https://www.youtube.com/watch?v=RaongOgoEvg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://www.colombiaaprende.edu.co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aulafac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2020-10-30T15:49:00Z</dcterms:created>
  <dcterms:modified xsi:type="dcterms:W3CDTF">2020-11-03T20:35:00Z</dcterms:modified>
</cp:coreProperties>
</file>