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14154" w:type="dxa"/>
        <w:tblInd w:w="121" w:type="dxa"/>
        <w:tblLayout w:type="fixed"/>
        <w:tblLook w:val="0400"/>
      </w:tblPr>
      <w:tblGrid>
        <w:gridCol w:w="14154"/>
      </w:tblGrid>
      <w:tr w:rsidR="00173AE5" w:rsidTr="00FF7D4C">
        <w:trPr>
          <w:trHeight w:val="10152"/>
        </w:trPr>
        <w:tc>
          <w:tcPr>
            <w:tcW w:w="14154" w:type="dxa"/>
          </w:tcPr>
          <w:p w:rsidR="00173AE5" w:rsidRDefault="008B2805">
            <w:pPr>
              <w:jc w:val="center"/>
              <w:rPr>
                <w:color w:val="0070C0"/>
                <w:sz w:val="36"/>
                <w:szCs w:val="24"/>
              </w:rPr>
            </w:pPr>
            <w:r w:rsidRPr="00DB2255">
              <w:rPr>
                <w:b/>
                <w:color w:val="0070C0"/>
                <w:sz w:val="36"/>
                <w:szCs w:val="24"/>
              </w:rPr>
              <w:t>Proyecto De Educación Para La Sexualidad Y Construcción De Ciudadanía</w:t>
            </w:r>
            <w:r w:rsidRPr="008609FE">
              <w:rPr>
                <w:color w:val="0070C0"/>
                <w:sz w:val="36"/>
                <w:szCs w:val="24"/>
              </w:rPr>
              <w:t>.</w:t>
            </w:r>
          </w:p>
          <w:p w:rsidR="00DB2255" w:rsidRPr="008609FE" w:rsidRDefault="00DB2255">
            <w:pPr>
              <w:jc w:val="center"/>
              <w:rPr>
                <w:color w:val="0070C0"/>
                <w:sz w:val="36"/>
                <w:szCs w:val="24"/>
              </w:rPr>
            </w:pPr>
            <w:r w:rsidRPr="00DB2255">
              <w:rPr>
                <w:b/>
                <w:color w:val="0070C0"/>
                <w:sz w:val="36"/>
                <w:szCs w:val="24"/>
              </w:rPr>
              <w:t>PESCC</w:t>
            </w:r>
          </w:p>
          <w:p w:rsidR="00173AE5" w:rsidRDefault="00173AE5">
            <w:pPr>
              <w:jc w:val="center"/>
              <w:rPr>
                <w:sz w:val="24"/>
                <w:szCs w:val="24"/>
              </w:rPr>
            </w:pPr>
          </w:p>
          <w:p w:rsidR="00173AE5" w:rsidRPr="0037249F" w:rsidRDefault="0037249F">
            <w:pPr>
              <w:jc w:val="center"/>
              <w:rPr>
                <w:b/>
                <w:color w:val="92D050"/>
                <w:sz w:val="72"/>
                <w:szCs w:val="24"/>
              </w:rPr>
            </w:pPr>
            <w:r w:rsidRPr="0037249F">
              <w:rPr>
                <w:b/>
                <w:color w:val="92D050"/>
                <w:sz w:val="72"/>
                <w:szCs w:val="24"/>
              </w:rPr>
              <w:t>2022</w:t>
            </w:r>
          </w:p>
          <w:p w:rsidR="00173AE5" w:rsidRDefault="00173AE5">
            <w:pPr>
              <w:rPr>
                <w:b/>
                <w:sz w:val="24"/>
                <w:szCs w:val="24"/>
              </w:rPr>
            </w:pPr>
          </w:p>
          <w:p w:rsidR="00173AE5" w:rsidRDefault="00593621">
            <w:pPr>
              <w:widowControl/>
              <w:spacing w:after="160" w:line="259" w:lineRule="auto"/>
              <w:jc w:val="center"/>
              <w:rPr>
                <w:b/>
                <w:sz w:val="24"/>
                <w:szCs w:val="24"/>
              </w:rPr>
            </w:pPr>
            <w:r>
              <w:rPr>
                <w:noProof/>
                <w:lang w:val="es-ES_tradnl" w:eastAsia="es-ES_tradnl"/>
              </w:rPr>
              <w:drawing>
                <wp:inline distT="0" distB="0" distL="0" distR="0">
                  <wp:extent cx="5305425" cy="2720298"/>
                  <wp:effectExtent l="304800" t="323850" r="314325" b="328295"/>
                  <wp:docPr id="8" name="Imagen 8" descr="EDUCACIÓN SEXUAL EN COLOMBIA timeline | Timetoast tim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CIÓN SEXUAL EN COLOMBIA timeline | Timetoast timeline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3456" cy="2744925"/>
                          </a:xfrm>
                          <a:prstGeom prst="round2DiagRect">
                            <a:avLst>
                              <a:gd name="adj1" fmla="val 16667"/>
                              <a:gd name="adj2" fmla="val 0"/>
                            </a:avLst>
                          </a:prstGeom>
                          <a:ln w="88900" cap="sq">
                            <a:solidFill>
                              <a:srgbClr val="92D050"/>
                            </a:solidFill>
                            <a:miter lim="800000"/>
                          </a:ln>
                          <a:effectLst>
                            <a:outerShdw blurRad="254000" algn="tl" rotWithShape="0">
                              <a:srgbClr val="000000">
                                <a:alpha val="43000"/>
                              </a:srgbClr>
                            </a:outerShdw>
                          </a:effectLst>
                        </pic:spPr>
                      </pic:pic>
                    </a:graphicData>
                  </a:graphic>
                </wp:inline>
              </w:drawing>
            </w:r>
          </w:p>
          <w:p w:rsidR="00173AE5" w:rsidRDefault="008B2805">
            <w:pPr>
              <w:jc w:val="center"/>
              <w:rPr>
                <w:b/>
                <w:sz w:val="24"/>
                <w:szCs w:val="24"/>
              </w:rPr>
            </w:pPr>
            <w:r>
              <w:rPr>
                <w:b/>
                <w:sz w:val="24"/>
                <w:szCs w:val="24"/>
              </w:rPr>
              <w:t>RESPONSABLE</w:t>
            </w:r>
          </w:p>
          <w:p w:rsidR="0037249F" w:rsidRPr="0037249F" w:rsidRDefault="0037249F">
            <w:pPr>
              <w:jc w:val="center"/>
              <w:rPr>
                <w:sz w:val="24"/>
                <w:szCs w:val="24"/>
              </w:rPr>
            </w:pPr>
            <w:r w:rsidRPr="0037249F">
              <w:rPr>
                <w:sz w:val="24"/>
                <w:szCs w:val="24"/>
              </w:rPr>
              <w:t>Celeyne Calderón Lamus</w:t>
            </w:r>
          </w:p>
          <w:p w:rsidR="0037249F" w:rsidRPr="0037249F" w:rsidRDefault="0037249F">
            <w:pPr>
              <w:jc w:val="center"/>
              <w:rPr>
                <w:sz w:val="24"/>
                <w:szCs w:val="24"/>
              </w:rPr>
            </w:pPr>
            <w:r w:rsidRPr="0037249F">
              <w:rPr>
                <w:sz w:val="24"/>
                <w:szCs w:val="24"/>
              </w:rPr>
              <w:t>Claudia Usuga Sierra</w:t>
            </w:r>
          </w:p>
          <w:p w:rsidR="00173AE5" w:rsidRPr="0037249F" w:rsidRDefault="008B2805">
            <w:pPr>
              <w:pBdr>
                <w:top w:val="nil"/>
                <w:left w:val="nil"/>
                <w:bottom w:val="nil"/>
                <w:right w:val="nil"/>
                <w:between w:val="nil"/>
              </w:pBdr>
              <w:spacing w:before="3"/>
              <w:ind w:left="475"/>
              <w:jc w:val="center"/>
              <w:rPr>
                <w:sz w:val="24"/>
                <w:szCs w:val="24"/>
              </w:rPr>
            </w:pPr>
            <w:r w:rsidRPr="0037249F">
              <w:rPr>
                <w:sz w:val="24"/>
                <w:szCs w:val="24"/>
              </w:rPr>
              <w:t>Germany Gamboa Valencia.</w:t>
            </w:r>
          </w:p>
          <w:p w:rsidR="00173AE5" w:rsidRPr="0037249F" w:rsidRDefault="008B2805">
            <w:pPr>
              <w:pBdr>
                <w:top w:val="nil"/>
                <w:left w:val="nil"/>
                <w:bottom w:val="nil"/>
                <w:right w:val="nil"/>
                <w:between w:val="nil"/>
              </w:pBdr>
              <w:spacing w:before="3"/>
              <w:ind w:left="475"/>
              <w:jc w:val="center"/>
              <w:rPr>
                <w:sz w:val="24"/>
                <w:szCs w:val="24"/>
              </w:rPr>
            </w:pPr>
            <w:r w:rsidRPr="0037249F">
              <w:rPr>
                <w:sz w:val="24"/>
                <w:szCs w:val="24"/>
              </w:rPr>
              <w:t>María Claudina Hernández Sierra.</w:t>
            </w:r>
          </w:p>
          <w:p w:rsidR="00173AE5" w:rsidRPr="0037249F" w:rsidRDefault="008B2805">
            <w:pPr>
              <w:jc w:val="center"/>
              <w:rPr>
                <w:sz w:val="24"/>
                <w:szCs w:val="24"/>
              </w:rPr>
            </w:pPr>
            <w:r w:rsidRPr="0037249F">
              <w:rPr>
                <w:sz w:val="24"/>
                <w:szCs w:val="24"/>
              </w:rPr>
              <w:t>Acompañamiento de profesionales de los programas externos que se desarrollan en la I.E</w:t>
            </w:r>
          </w:p>
          <w:p w:rsidR="00173AE5" w:rsidRDefault="00DE4829">
            <w:pPr>
              <w:rPr>
                <w:sz w:val="24"/>
                <w:szCs w:val="24"/>
              </w:rPr>
            </w:pPr>
            <w:r w:rsidRPr="00DE4829">
              <w:rPr>
                <w:noProof/>
                <w:lang w:val="es-CO"/>
              </w:rPr>
              <w:lastRenderedPageBreak/>
              <w:pict>
                <v:rect id="Rectángulo 7174" o:spid="_x0000_s1026" style="position:absolute;margin-left:36pt;margin-top:12.6pt;width:636.9pt;height:100.2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">
                  <v:stroke startarrowwidth="narrow" startarrowlength="short" endarrowwidth="narrow" endarrowlength="short"/>
                  <v:textbox inset="2.53958mm,1.2694mm,2.53958mm,1.2694mm">
                    <w:txbxContent>
                      <w:p w:rsidR="00173AE5" w:rsidRDefault="008B2805" w:rsidP="00EE625D">
                        <w:pPr>
                          <w:ind w:left="34" w:right="175" w:firstLine="68"/>
                          <w:jc w:val="both"/>
                          <w:textDirection w:val="btLr"/>
                        </w:pPr>
                        <w:r>
                          <w:rPr>
                            <w:color w:val="000000"/>
                          </w:rPr>
                          <w:t xml:space="preserve">Dada la situación de contingencia que se presenta, por el COVID-19, se hace necesario dar orientaciones transitorias, mientras pasa la emergencia sanitaria ocasionada por el covid-19m esto en lo que respecta a la implementación de estrategias pedagógicas de trabajo académico en casa. Según el decreto 457 del 22 de marzo de 2020, por el cual se imparten instrucciones en virtud de la emergencia sanitaria generada por la pandemia del Coronavirus COVID-19 y el mantenimiento del orden público </w:t>
                        </w:r>
                        <w:r>
                          <w:rPr>
                            <w:color w:val="000000"/>
                            <w:highlight w:val="white"/>
                          </w:rPr>
                          <w:t>y 749 del 28 de mayo y la resolución rectoral No020 de abril 14 y la circular 006 del 17 de abril, la cual se desarrollará desde VIRTUALIDAD, dentro de la estrategia APRENDIENCO EN CASA. Buscando además continuar con las gestiones y procesos Institucionales.</w:t>
                        </w:r>
                      </w:p>
                      <w:p w:rsidR="00173AE5" w:rsidRDefault="00173AE5">
                        <w:pPr>
                          <w:jc w:val="center"/>
                          <w:textDirection w:val="btLr"/>
                        </w:pPr>
                      </w:p>
                    </w:txbxContent>
                  </v:textbox>
                  <w10:wrap type="square"/>
                </v:rect>
              </w:pict>
            </w:r>
          </w:p>
          <w:p w:rsidR="00173AE5" w:rsidRDefault="00173AE5">
            <w:pPr>
              <w:jc w:val="both"/>
              <w:rPr>
                <w:b/>
                <w:sz w:val="24"/>
                <w:szCs w:val="24"/>
              </w:rPr>
            </w:pPr>
          </w:p>
          <w:p w:rsidR="00173AE5" w:rsidRDefault="00173AE5">
            <w:pPr>
              <w:jc w:val="both"/>
              <w:rPr>
                <w:b/>
                <w:sz w:val="24"/>
                <w:szCs w:val="24"/>
              </w:rPr>
            </w:pPr>
          </w:p>
          <w:p w:rsidR="00173AE5" w:rsidRDefault="00173AE5">
            <w:pPr>
              <w:jc w:val="both"/>
              <w:rPr>
                <w:b/>
                <w:sz w:val="24"/>
                <w:szCs w:val="24"/>
              </w:rPr>
            </w:pPr>
          </w:p>
          <w:p w:rsidR="00173AE5" w:rsidRDefault="00173AE5">
            <w:pPr>
              <w:jc w:val="both"/>
              <w:rPr>
                <w:b/>
                <w:sz w:val="24"/>
                <w:szCs w:val="24"/>
              </w:rPr>
            </w:pPr>
          </w:p>
          <w:p w:rsidR="00173AE5" w:rsidRDefault="00173AE5">
            <w:pPr>
              <w:jc w:val="both"/>
              <w:rPr>
                <w:b/>
                <w:sz w:val="24"/>
                <w:szCs w:val="24"/>
              </w:rPr>
            </w:pPr>
          </w:p>
          <w:p w:rsidR="00173AE5" w:rsidRDefault="00173AE5">
            <w:pPr>
              <w:jc w:val="both"/>
              <w:rPr>
                <w:b/>
                <w:sz w:val="24"/>
                <w:szCs w:val="24"/>
              </w:rPr>
            </w:pPr>
          </w:p>
        </w:tc>
      </w:tr>
      <w:tr w:rsidR="00173AE5" w:rsidTr="00FF7D4C">
        <w:trPr>
          <w:trHeight w:val="513"/>
        </w:trPr>
        <w:tc>
          <w:tcPr>
            <w:tcW w:w="14154" w:type="dxa"/>
            <w:tcBorders>
              <w:top w:val="single" w:sz="4" w:space="0" w:color="000000"/>
              <w:left w:val="single" w:sz="4" w:space="0" w:color="000000"/>
              <w:bottom w:val="single" w:sz="4" w:space="0" w:color="000000"/>
              <w:right w:val="single" w:sz="4" w:space="0" w:color="000000"/>
            </w:tcBorders>
          </w:tcPr>
          <w:p w:rsidR="00173AE5" w:rsidRDefault="008B2805">
            <w:pPr>
              <w:pBdr>
                <w:top w:val="nil"/>
                <w:left w:val="nil"/>
                <w:bottom w:val="nil"/>
                <w:right w:val="nil"/>
                <w:between w:val="nil"/>
              </w:pBdr>
              <w:spacing w:line="261" w:lineRule="auto"/>
              <w:ind w:left="115"/>
              <w:rPr>
                <w:b/>
                <w:color w:val="000000"/>
                <w:sz w:val="24"/>
                <w:szCs w:val="24"/>
              </w:rPr>
            </w:pPr>
            <w:r>
              <w:rPr>
                <w:b/>
                <w:color w:val="000000"/>
                <w:sz w:val="24"/>
                <w:szCs w:val="24"/>
              </w:rPr>
              <w:lastRenderedPageBreak/>
              <w:t>NOMBRE DEL PROYECTO, PLAN O PROGRAMA:</w:t>
            </w:r>
          </w:p>
          <w:p w:rsidR="00173AE5" w:rsidRDefault="008B2805">
            <w:pPr>
              <w:pBdr>
                <w:top w:val="nil"/>
                <w:left w:val="nil"/>
                <w:bottom w:val="nil"/>
                <w:right w:val="nil"/>
                <w:between w:val="nil"/>
              </w:pBdr>
              <w:spacing w:before="4" w:line="274" w:lineRule="auto"/>
              <w:ind w:left="115" w:right="4762"/>
              <w:rPr>
                <w:b/>
                <w:color w:val="000000"/>
                <w:sz w:val="24"/>
                <w:szCs w:val="24"/>
              </w:rPr>
            </w:pPr>
            <w:r w:rsidRPr="00593621">
              <w:rPr>
                <w:b/>
                <w:sz w:val="24"/>
                <w:szCs w:val="24"/>
              </w:rPr>
              <w:t xml:space="preserve">PESCC </w:t>
            </w:r>
            <w:r w:rsidRPr="00593621">
              <w:rPr>
                <w:sz w:val="24"/>
                <w:szCs w:val="24"/>
              </w:rPr>
              <w:t>Pro</w:t>
            </w:r>
            <w:r w:rsidR="00BD5CE0">
              <w:rPr>
                <w:sz w:val="24"/>
                <w:szCs w:val="24"/>
              </w:rPr>
              <w:t>yecto</w:t>
            </w:r>
            <w:r w:rsidRPr="00593621">
              <w:rPr>
                <w:sz w:val="24"/>
                <w:szCs w:val="24"/>
              </w:rPr>
              <w:t xml:space="preserve"> De Educación Para La Sexualidad Y Construcción De Ciudadanía.</w:t>
            </w:r>
          </w:p>
        </w:tc>
      </w:tr>
      <w:tr w:rsidR="00173AE5" w:rsidTr="00FF7D4C">
        <w:trPr>
          <w:trHeight w:val="1067"/>
        </w:trPr>
        <w:tc>
          <w:tcPr>
            <w:tcW w:w="14154" w:type="dxa"/>
            <w:tcBorders>
              <w:top w:val="single" w:sz="4" w:space="0" w:color="000000"/>
              <w:left w:val="single" w:sz="4" w:space="0" w:color="000000"/>
              <w:bottom w:val="single" w:sz="4" w:space="0" w:color="000000"/>
              <w:right w:val="single" w:sz="4" w:space="0" w:color="000000"/>
            </w:tcBorders>
          </w:tcPr>
          <w:p w:rsidR="00173AE5" w:rsidRDefault="008B2805">
            <w:pPr>
              <w:pBdr>
                <w:top w:val="nil"/>
                <w:left w:val="nil"/>
                <w:bottom w:val="nil"/>
                <w:right w:val="nil"/>
                <w:between w:val="nil"/>
              </w:pBdr>
              <w:spacing w:line="261" w:lineRule="auto"/>
              <w:ind w:left="115"/>
              <w:rPr>
                <w:b/>
                <w:color w:val="000000"/>
                <w:sz w:val="24"/>
                <w:szCs w:val="24"/>
              </w:rPr>
            </w:pPr>
            <w:r>
              <w:rPr>
                <w:b/>
                <w:color w:val="000000"/>
                <w:sz w:val="24"/>
                <w:szCs w:val="24"/>
              </w:rPr>
              <w:t>RESPONSABLES:</w:t>
            </w:r>
          </w:p>
          <w:p w:rsidR="00593621" w:rsidRPr="0037249F" w:rsidRDefault="00593621" w:rsidP="00593621">
            <w:pPr>
              <w:jc w:val="both"/>
              <w:rPr>
                <w:sz w:val="24"/>
                <w:szCs w:val="24"/>
              </w:rPr>
            </w:pPr>
            <w:r w:rsidRPr="0037249F">
              <w:rPr>
                <w:sz w:val="24"/>
                <w:szCs w:val="24"/>
              </w:rPr>
              <w:t>Celeyne Calderón Lamus</w:t>
            </w:r>
            <w:r>
              <w:rPr>
                <w:sz w:val="24"/>
                <w:szCs w:val="24"/>
              </w:rPr>
              <w:t xml:space="preserve">, </w:t>
            </w:r>
            <w:r w:rsidRPr="0037249F">
              <w:rPr>
                <w:sz w:val="24"/>
                <w:szCs w:val="24"/>
              </w:rPr>
              <w:t>Claudia Usuga Sierra</w:t>
            </w:r>
            <w:r>
              <w:rPr>
                <w:sz w:val="24"/>
                <w:szCs w:val="24"/>
              </w:rPr>
              <w:t xml:space="preserve">, Germany Gamboa Valencia, </w:t>
            </w:r>
            <w:r w:rsidRPr="0037249F">
              <w:rPr>
                <w:sz w:val="24"/>
                <w:szCs w:val="24"/>
              </w:rPr>
              <w:t>María Claudina Hernández Sierra.</w:t>
            </w:r>
          </w:p>
          <w:p w:rsidR="00593621" w:rsidRPr="0037249F" w:rsidRDefault="00593621" w:rsidP="00593621">
            <w:pPr>
              <w:jc w:val="both"/>
              <w:rPr>
                <w:sz w:val="24"/>
                <w:szCs w:val="24"/>
              </w:rPr>
            </w:pPr>
            <w:r w:rsidRPr="0037249F">
              <w:rPr>
                <w:sz w:val="24"/>
                <w:szCs w:val="24"/>
              </w:rPr>
              <w:t>Acompañamiento de profesionales de los programas externos que se desarrollan en la I.E</w:t>
            </w:r>
          </w:p>
          <w:p w:rsidR="00173AE5" w:rsidRPr="00FF7D4C" w:rsidRDefault="00173AE5" w:rsidP="00FF7D4C">
            <w:pPr>
              <w:pBdr>
                <w:top w:val="nil"/>
                <w:left w:val="nil"/>
                <w:bottom w:val="nil"/>
                <w:right w:val="nil"/>
                <w:between w:val="nil"/>
              </w:pBdr>
              <w:spacing w:before="3"/>
              <w:rPr>
                <w:color w:val="FF0000"/>
                <w:sz w:val="24"/>
                <w:szCs w:val="24"/>
              </w:rPr>
            </w:pPr>
          </w:p>
        </w:tc>
      </w:tr>
      <w:tr w:rsidR="00173AE5" w:rsidTr="00FF7D4C">
        <w:trPr>
          <w:trHeight w:val="610"/>
        </w:trPr>
        <w:tc>
          <w:tcPr>
            <w:tcW w:w="14154" w:type="dxa"/>
            <w:tcBorders>
              <w:top w:val="single" w:sz="4" w:space="0" w:color="000000"/>
              <w:left w:val="single" w:sz="4" w:space="0" w:color="000000"/>
              <w:bottom w:val="single" w:sz="4" w:space="0" w:color="000000"/>
              <w:right w:val="single" w:sz="4" w:space="0" w:color="000000"/>
            </w:tcBorders>
          </w:tcPr>
          <w:p w:rsidR="00593621" w:rsidRDefault="008B2805">
            <w:pPr>
              <w:pBdr>
                <w:top w:val="nil"/>
                <w:left w:val="nil"/>
                <w:bottom w:val="nil"/>
                <w:right w:val="nil"/>
                <w:between w:val="nil"/>
              </w:pBdr>
              <w:spacing w:line="261" w:lineRule="auto"/>
              <w:ind w:left="115"/>
              <w:rPr>
                <w:b/>
                <w:color w:val="000000"/>
                <w:sz w:val="24"/>
                <w:szCs w:val="24"/>
              </w:rPr>
            </w:pPr>
            <w:r>
              <w:rPr>
                <w:b/>
                <w:color w:val="000000"/>
                <w:sz w:val="24"/>
                <w:szCs w:val="24"/>
              </w:rPr>
              <w:t xml:space="preserve">NORMATIVIDAD QUE JUSTIFICA EL DESARROLLO DEL PROYECTOS: </w:t>
            </w:r>
          </w:p>
          <w:p w:rsidR="00173AE5" w:rsidRDefault="008B2805">
            <w:pPr>
              <w:pBdr>
                <w:top w:val="nil"/>
                <w:left w:val="nil"/>
                <w:bottom w:val="nil"/>
                <w:right w:val="nil"/>
                <w:between w:val="nil"/>
              </w:pBdr>
              <w:spacing w:line="261" w:lineRule="auto"/>
              <w:ind w:left="115"/>
              <w:rPr>
                <w:color w:val="000000"/>
                <w:sz w:val="24"/>
                <w:szCs w:val="24"/>
              </w:rPr>
            </w:pPr>
            <w:r>
              <w:rPr>
                <w:b/>
                <w:color w:val="000000"/>
                <w:sz w:val="24"/>
                <w:szCs w:val="24"/>
              </w:rPr>
              <w:t>(</w:t>
            </w:r>
            <w:r>
              <w:rPr>
                <w:color w:val="000000"/>
                <w:sz w:val="24"/>
                <w:szCs w:val="24"/>
              </w:rPr>
              <w:t>Número de Ley, Decreto u otra norma)</w:t>
            </w:r>
          </w:p>
          <w:p w:rsidR="00173AE5" w:rsidRDefault="008B2805" w:rsidP="00593621">
            <w:pPr>
              <w:pBdr>
                <w:top w:val="nil"/>
                <w:left w:val="nil"/>
                <w:bottom w:val="nil"/>
                <w:right w:val="nil"/>
                <w:between w:val="nil"/>
              </w:pBdr>
              <w:spacing w:line="242" w:lineRule="auto"/>
              <w:ind w:right="4548"/>
              <w:rPr>
                <w:sz w:val="24"/>
                <w:szCs w:val="24"/>
              </w:rPr>
            </w:pPr>
            <w:r>
              <w:rPr>
                <w:color w:val="000000"/>
                <w:sz w:val="24"/>
                <w:szCs w:val="24"/>
              </w:rPr>
              <w:t>Ley 1029 del 2006, Educación Sexual, resolución 03353 del 02 de Julio de 1993.</w:t>
            </w:r>
          </w:p>
          <w:p w:rsidR="00173AE5" w:rsidRDefault="008B2805">
            <w:pPr>
              <w:pBdr>
                <w:top w:val="nil"/>
                <w:left w:val="nil"/>
                <w:bottom w:val="nil"/>
                <w:right w:val="nil"/>
                <w:between w:val="nil"/>
              </w:pBdr>
              <w:spacing w:line="242" w:lineRule="auto"/>
              <w:ind w:left="115" w:right="4548"/>
              <w:rPr>
                <w:color w:val="000000"/>
                <w:sz w:val="24"/>
                <w:szCs w:val="24"/>
              </w:rPr>
            </w:pPr>
            <w:r>
              <w:rPr>
                <w:color w:val="000000"/>
                <w:sz w:val="24"/>
                <w:szCs w:val="24"/>
              </w:rPr>
              <w:t>Acuerdo 36 del 2011 (secretaría de la mujer).</w:t>
            </w:r>
          </w:p>
          <w:p w:rsidR="00173AE5" w:rsidRDefault="008B2805">
            <w:pPr>
              <w:pBdr>
                <w:top w:val="nil"/>
                <w:left w:val="nil"/>
                <w:bottom w:val="nil"/>
                <w:right w:val="nil"/>
                <w:between w:val="nil"/>
              </w:pBdr>
              <w:spacing w:before="2" w:line="237" w:lineRule="auto"/>
              <w:ind w:right="334"/>
              <w:rPr>
                <w:color w:val="000000"/>
                <w:sz w:val="24"/>
                <w:szCs w:val="24"/>
              </w:rPr>
            </w:pPr>
            <w:r>
              <w:rPr>
                <w:color w:val="000000"/>
                <w:sz w:val="24"/>
                <w:szCs w:val="24"/>
              </w:rPr>
              <w:t xml:space="preserve">Auto 092 de la Corte Constitucional (restauración, defensa y protección de los derechos fundamentales de la mujer en situación de desplazamiento). </w:t>
            </w:r>
          </w:p>
          <w:p w:rsidR="00173AE5" w:rsidRDefault="008B2805">
            <w:pPr>
              <w:pBdr>
                <w:top w:val="nil"/>
                <w:left w:val="nil"/>
                <w:bottom w:val="nil"/>
                <w:right w:val="nil"/>
                <w:between w:val="nil"/>
              </w:pBdr>
              <w:spacing w:before="2" w:line="237" w:lineRule="auto"/>
              <w:ind w:right="334"/>
              <w:rPr>
                <w:color w:val="000000"/>
                <w:sz w:val="24"/>
                <w:szCs w:val="24"/>
              </w:rPr>
            </w:pPr>
            <w:r>
              <w:rPr>
                <w:color w:val="000000"/>
                <w:sz w:val="24"/>
                <w:szCs w:val="24"/>
              </w:rPr>
              <w:t>Ley 1257 del 2008, por la cual se dictan normas de sensibilización, prevención y sanción de formas de violencia contra la mujer. 1146 de las 2007, normas de prevención de la violencia sexual y atención integral de los niños, niñas y Adolescentes abusados sexualmente.</w:t>
            </w:r>
          </w:p>
          <w:p w:rsidR="00173AE5" w:rsidRPr="00593621" w:rsidRDefault="008B2805">
            <w:pPr>
              <w:widowControl/>
              <w:jc w:val="both"/>
              <w:rPr>
                <w:sz w:val="24"/>
                <w:szCs w:val="24"/>
              </w:rPr>
            </w:pPr>
            <w:r w:rsidRPr="00593621">
              <w:rPr>
                <w:sz w:val="24"/>
                <w:szCs w:val="24"/>
              </w:rPr>
              <w:t>Ley 1098/2006. Código de infancia y adolescencia</w:t>
            </w:r>
          </w:p>
          <w:p w:rsidR="00173AE5" w:rsidRPr="00593621" w:rsidRDefault="008B2805">
            <w:pPr>
              <w:widowControl/>
              <w:jc w:val="both"/>
              <w:rPr>
                <w:sz w:val="24"/>
                <w:szCs w:val="24"/>
              </w:rPr>
            </w:pPr>
            <w:r w:rsidRPr="00593621">
              <w:rPr>
                <w:sz w:val="24"/>
                <w:szCs w:val="24"/>
              </w:rPr>
              <w:t xml:space="preserve">Ley 765/2002. Protocolo facultativo de la convención sobre los derechos del niño (a) relativo a la venta de niños, la prostitución infantil, y la utilización de los niños en la pornografía. </w:t>
            </w:r>
          </w:p>
          <w:p w:rsidR="00173AE5" w:rsidRPr="00593621" w:rsidRDefault="008B2805">
            <w:pPr>
              <w:widowControl/>
              <w:jc w:val="both"/>
              <w:rPr>
                <w:sz w:val="24"/>
                <w:szCs w:val="24"/>
              </w:rPr>
            </w:pPr>
            <w:r w:rsidRPr="00593621">
              <w:rPr>
                <w:sz w:val="24"/>
                <w:szCs w:val="24"/>
              </w:rPr>
              <w:t>Ley 906/2004. Por la cual se expide el Código de Procedimiento Penal. Artículos 205, 206, 207, 208, 209, 210, 210, 213, 231, 214, 217, 217, 218, 219, 219, 219, 188 y 188.</w:t>
            </w:r>
          </w:p>
          <w:p w:rsidR="00173AE5" w:rsidRPr="00593621" w:rsidRDefault="008B2805">
            <w:pPr>
              <w:widowControl/>
              <w:jc w:val="both"/>
              <w:rPr>
                <w:sz w:val="24"/>
                <w:szCs w:val="24"/>
              </w:rPr>
            </w:pPr>
            <w:r w:rsidRPr="00593621">
              <w:rPr>
                <w:sz w:val="24"/>
                <w:szCs w:val="24"/>
              </w:rPr>
              <w:t>Ley 679/2001. Por medio de la cual se expide un estatuto para prevenir y contrarrestar la explotación, la pornografía y el turismo sexual con menores, en desarrollo del artículo 44 de la Constitución</w:t>
            </w:r>
          </w:p>
          <w:p w:rsidR="00173AE5" w:rsidRPr="00593621" w:rsidRDefault="008B2805">
            <w:pPr>
              <w:widowControl/>
              <w:jc w:val="both"/>
              <w:rPr>
                <w:sz w:val="24"/>
                <w:szCs w:val="24"/>
              </w:rPr>
            </w:pPr>
            <w:r w:rsidRPr="00593621">
              <w:rPr>
                <w:sz w:val="24"/>
                <w:szCs w:val="24"/>
              </w:rPr>
              <w:t>Ley 1236/2008. Por medio de la cual se modifican algunos artículos del Código Penal relativos a delitos de abuso sexual</w:t>
            </w:r>
          </w:p>
          <w:p w:rsidR="00173AE5" w:rsidRPr="00593621" w:rsidRDefault="008B2805">
            <w:pPr>
              <w:widowControl/>
              <w:jc w:val="both"/>
              <w:rPr>
                <w:sz w:val="24"/>
                <w:szCs w:val="24"/>
              </w:rPr>
            </w:pPr>
            <w:r w:rsidRPr="00593621">
              <w:rPr>
                <w:sz w:val="24"/>
                <w:szCs w:val="24"/>
              </w:rPr>
              <w:t>Ley 1329/2009. Por medio del cual se modifica el Título IV de la Ley 599 de 2000 y se dictan otras disposiciones para contrarrestar la explotación sexual comercial de niños, niñas y adolescentes”.</w:t>
            </w:r>
          </w:p>
          <w:p w:rsidR="00173AE5" w:rsidRPr="00593621" w:rsidRDefault="008B2805">
            <w:pPr>
              <w:widowControl/>
              <w:jc w:val="both"/>
              <w:rPr>
                <w:sz w:val="24"/>
                <w:szCs w:val="24"/>
              </w:rPr>
            </w:pPr>
            <w:r w:rsidRPr="00593621">
              <w:rPr>
                <w:sz w:val="24"/>
                <w:szCs w:val="24"/>
              </w:rPr>
              <w:t>Resolución 6022/2010. Por medio de la cual se aprueba el lineamiento técnico para el programa especializado de atención a niños, niñas, adolescentes víctimas de violencia sexual con sus derechos inobservados, amenazados o vulnerados.</w:t>
            </w:r>
          </w:p>
          <w:p w:rsidR="00173AE5" w:rsidRDefault="008B2805">
            <w:pPr>
              <w:widowControl/>
              <w:jc w:val="both"/>
              <w:rPr>
                <w:color w:val="FF0000"/>
                <w:sz w:val="24"/>
                <w:szCs w:val="24"/>
              </w:rPr>
            </w:pPr>
            <w:r w:rsidRPr="00593621">
              <w:rPr>
                <w:sz w:val="24"/>
                <w:szCs w:val="24"/>
              </w:rPr>
              <w:t>Decreto 2968/2010. Por el cual se crea la Comisión Intersectorial para la promoción y garantía de los derechos sexuales y reproductivos”.</w:t>
            </w:r>
          </w:p>
        </w:tc>
      </w:tr>
      <w:tr w:rsidR="00173AE5" w:rsidTr="00FF7D4C">
        <w:trPr>
          <w:trHeight w:val="552"/>
        </w:trPr>
        <w:tc>
          <w:tcPr>
            <w:tcW w:w="14154" w:type="dxa"/>
            <w:tcBorders>
              <w:top w:val="single" w:sz="4" w:space="0" w:color="000000"/>
              <w:left w:val="single" w:sz="4" w:space="0" w:color="000000"/>
              <w:bottom w:val="single" w:sz="4" w:space="0" w:color="000000"/>
              <w:right w:val="single" w:sz="4" w:space="0" w:color="000000"/>
            </w:tcBorders>
          </w:tcPr>
          <w:p w:rsidR="00173AE5" w:rsidRDefault="008B2805">
            <w:pPr>
              <w:pBdr>
                <w:top w:val="nil"/>
                <w:left w:val="nil"/>
                <w:bottom w:val="nil"/>
                <w:right w:val="nil"/>
                <w:between w:val="nil"/>
              </w:pBdr>
              <w:spacing w:line="261" w:lineRule="auto"/>
              <w:ind w:left="115"/>
              <w:rPr>
                <w:b/>
                <w:color w:val="000000"/>
                <w:sz w:val="24"/>
                <w:szCs w:val="24"/>
              </w:rPr>
            </w:pPr>
            <w:r>
              <w:rPr>
                <w:b/>
                <w:color w:val="000000"/>
                <w:sz w:val="24"/>
                <w:szCs w:val="24"/>
              </w:rPr>
              <w:t>POBLACIÓN A TRABAJAR:</w:t>
            </w:r>
          </w:p>
          <w:p w:rsidR="00173AE5" w:rsidRPr="00693892" w:rsidRDefault="008B2805">
            <w:pPr>
              <w:pBdr>
                <w:top w:val="nil"/>
                <w:left w:val="nil"/>
                <w:bottom w:val="nil"/>
                <w:right w:val="nil"/>
                <w:between w:val="nil"/>
              </w:pBdr>
              <w:spacing w:line="270" w:lineRule="auto"/>
              <w:ind w:left="115"/>
              <w:rPr>
                <w:color w:val="000000"/>
                <w:sz w:val="24"/>
                <w:szCs w:val="24"/>
              </w:rPr>
            </w:pPr>
            <w:r w:rsidRPr="00693892">
              <w:rPr>
                <w:color w:val="000000"/>
                <w:sz w:val="24"/>
                <w:szCs w:val="24"/>
              </w:rPr>
              <w:t>Comunidad Educativa la Salle de Campoamor ( jornada Diurna y Nocturna)</w:t>
            </w:r>
          </w:p>
        </w:tc>
      </w:tr>
      <w:tr w:rsidR="00173AE5" w:rsidTr="00FF7D4C">
        <w:trPr>
          <w:trHeight w:val="2779"/>
        </w:trPr>
        <w:tc>
          <w:tcPr>
            <w:tcW w:w="14154" w:type="dxa"/>
            <w:tcBorders>
              <w:top w:val="single" w:sz="4" w:space="0" w:color="000000"/>
              <w:left w:val="single" w:sz="4" w:space="0" w:color="000000"/>
              <w:bottom w:val="single" w:sz="4" w:space="0" w:color="000000"/>
              <w:right w:val="single" w:sz="4" w:space="0" w:color="000000"/>
            </w:tcBorders>
          </w:tcPr>
          <w:p w:rsidR="00173AE5" w:rsidRDefault="008B2805">
            <w:pPr>
              <w:pBdr>
                <w:top w:val="nil"/>
                <w:left w:val="nil"/>
                <w:bottom w:val="nil"/>
                <w:right w:val="nil"/>
                <w:between w:val="nil"/>
              </w:pBdr>
              <w:spacing w:line="267" w:lineRule="auto"/>
              <w:ind w:left="115"/>
              <w:rPr>
                <w:b/>
                <w:color w:val="000000"/>
                <w:sz w:val="24"/>
                <w:szCs w:val="24"/>
              </w:rPr>
            </w:pPr>
            <w:r>
              <w:rPr>
                <w:b/>
                <w:sz w:val="24"/>
                <w:szCs w:val="24"/>
              </w:rPr>
              <w:lastRenderedPageBreak/>
              <w:t>DIAGNÓSTICO</w:t>
            </w:r>
            <w:r>
              <w:rPr>
                <w:b/>
                <w:color w:val="000000"/>
                <w:sz w:val="24"/>
                <w:szCs w:val="24"/>
              </w:rPr>
              <w:t xml:space="preserve"> DEL ESTADO ACTUAL DEL PROYECTO, PLAN O PROGRAMA:</w:t>
            </w:r>
          </w:p>
          <w:p w:rsidR="00173AE5" w:rsidRDefault="008B2805">
            <w:pPr>
              <w:pBdr>
                <w:top w:val="nil"/>
                <w:left w:val="nil"/>
                <w:bottom w:val="nil"/>
                <w:right w:val="nil"/>
                <w:between w:val="nil"/>
              </w:pBdr>
              <w:spacing w:before="1" w:line="242" w:lineRule="auto"/>
              <w:ind w:left="115" w:right="334"/>
              <w:jc w:val="both"/>
              <w:rPr>
                <w:color w:val="000000"/>
                <w:sz w:val="24"/>
                <w:szCs w:val="24"/>
              </w:rPr>
            </w:pPr>
            <w:r>
              <w:rPr>
                <w:color w:val="000000"/>
                <w:sz w:val="24"/>
                <w:szCs w:val="24"/>
              </w:rPr>
              <w:t>Observando los resultados obtenidos en el proyecto ejecutado y desa</w:t>
            </w:r>
            <w:r w:rsidR="00693892">
              <w:rPr>
                <w:color w:val="000000"/>
                <w:sz w:val="24"/>
                <w:szCs w:val="24"/>
              </w:rPr>
              <w:t>rrollado en la vigencia del 2021</w:t>
            </w:r>
            <w:r>
              <w:rPr>
                <w:color w:val="000000"/>
                <w:sz w:val="24"/>
                <w:szCs w:val="24"/>
              </w:rPr>
              <w:t xml:space="preserve"> ,vemos la necesidad de continuar implementando el proyecto en la institución educativa, con la mirada puesta en el hacer de los estudiantes, seres responsables y autónomos capaces de empoderarse y defender su proyecto de vida y hacer una correcta valoración de ellos mismos como personas; enfocando igualmente en los aportes que las familias están obligadas a hacer para el beneficio de los estudiantes, es por eso que se hace preciso involucrar a padres y cuidadores en la formación efectiva durante los primeros años de los niños y niñas y posteriormente como acompañante de su proceso durante la (pubertad, adolescencia). Todo esto en función </w:t>
            </w:r>
            <w:r w:rsidRPr="00693892">
              <w:rPr>
                <w:sz w:val="24"/>
                <w:szCs w:val="24"/>
              </w:rPr>
              <w:t>de contribuir al fortalecimiento del enfoque de construcción de ciudadanía y ejercicio de los derechos humanos, derechos sexuales y derechos reproductivos. Buscando generar prácticas pedagógicas que propicien el desarrollo de habilidades en los y las estudiantes, para que puedan incorporar en su cotidianidad el ejercicio de los derechos humanos sexuales y reproductivos y de esa manera, tomar decisiones que les permitan vivir una sexualidad sana, plena y responsable, que enriquezca su proyecto de vida y el de los demás, a</w:t>
            </w:r>
            <w:r>
              <w:rPr>
                <w:color w:val="000000"/>
                <w:sz w:val="24"/>
                <w:szCs w:val="24"/>
              </w:rPr>
              <w:t>rticulado desde el plan de estudio, en las diferentes áreas del conocimiento.</w:t>
            </w:r>
          </w:p>
        </w:tc>
      </w:tr>
    </w:tbl>
    <w:p w:rsidR="00173AE5" w:rsidRDefault="00ED2E56" w:rsidP="00ED2E56">
      <w:pPr>
        <w:tabs>
          <w:tab w:val="left" w:pos="8310"/>
        </w:tabs>
        <w:rPr>
          <w:b/>
          <w:color w:val="000000"/>
          <w:sz w:val="24"/>
          <w:szCs w:val="24"/>
        </w:rPr>
      </w:pPr>
      <w:r>
        <w:rPr>
          <w:sz w:val="24"/>
          <w:szCs w:val="24"/>
        </w:rPr>
        <w:tab/>
      </w:r>
      <w:r w:rsidR="008B2805">
        <w:rPr>
          <w:noProof/>
          <w:color w:val="000000"/>
          <w:sz w:val="24"/>
          <w:szCs w:val="24"/>
          <w:lang w:val="es-ES_tradnl" w:eastAsia="es-ES_tradnl"/>
        </w:rPr>
        <w:drawing>
          <wp:anchor distT="0" distB="0" distL="0" distR="0" simplePos="0" relativeHeight="251660288" behindDoc="0" locked="0" layoutInCell="1" allowOverlap="1">
            <wp:simplePos x="0" y="0"/>
            <wp:positionH relativeFrom="page">
              <wp:posOffset>1359661</wp:posOffset>
            </wp:positionH>
            <wp:positionV relativeFrom="page">
              <wp:posOffset>7062216</wp:posOffset>
            </wp:positionV>
            <wp:extent cx="231647" cy="170687"/>
            <wp:effectExtent l="0" t="0" r="0" b="0"/>
            <wp:wrapSquare wrapText="bothSides" distT="0" distB="0" distL="0" distR="0"/>
            <wp:docPr id="71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231647" cy="170687"/>
                    </a:xfrm>
                    <a:prstGeom prst="rect">
                      <a:avLst/>
                    </a:prstGeom>
                    <a:ln/>
                  </pic:spPr>
                </pic:pic>
              </a:graphicData>
            </a:graphic>
          </wp:anchor>
        </w:drawing>
      </w:r>
    </w:p>
    <w:tbl>
      <w:tblPr>
        <w:tblStyle w:val="a0"/>
        <w:tblW w:w="14154"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54"/>
      </w:tblGrid>
      <w:tr w:rsidR="00173AE5">
        <w:trPr>
          <w:trHeight w:val="731"/>
        </w:trPr>
        <w:tc>
          <w:tcPr>
            <w:tcW w:w="14154" w:type="dxa"/>
          </w:tcPr>
          <w:p w:rsidR="00173AE5" w:rsidRDefault="008B2805">
            <w:pPr>
              <w:pBdr>
                <w:top w:val="nil"/>
                <w:left w:val="nil"/>
                <w:bottom w:val="nil"/>
                <w:right w:val="nil"/>
                <w:between w:val="nil"/>
              </w:pBdr>
              <w:jc w:val="both"/>
              <w:rPr>
                <w:rFonts w:ascii="Lustria" w:eastAsia="Lustria" w:hAnsi="Lustria" w:cs="Lustria"/>
                <w:color w:val="000000"/>
                <w:sz w:val="24"/>
                <w:szCs w:val="24"/>
              </w:rPr>
            </w:pPr>
            <w:r>
              <w:rPr>
                <w:b/>
                <w:color w:val="000000"/>
                <w:sz w:val="24"/>
                <w:szCs w:val="24"/>
              </w:rPr>
              <w:t xml:space="preserve">OBJETIVO: </w:t>
            </w:r>
            <w:r w:rsidRPr="00693892">
              <w:rPr>
                <w:sz w:val="24"/>
                <w:szCs w:val="24"/>
              </w:rPr>
              <w:t>Fomentar en los estudiantes el ejercicio responsable de los derechos humanos sexuales y reproductivos, facilitando la toma de decisiones que permita vivir una sexualidad sana, plena y responsable enriqueciendo su proyecto de vida personal y la construcción de ciudadanía</w:t>
            </w:r>
            <w:r w:rsidRPr="00693892">
              <w:rPr>
                <w:rFonts w:ascii="Lustria" w:eastAsia="Lustria" w:hAnsi="Lustria" w:cs="Lustria"/>
                <w:sz w:val="24"/>
                <w:szCs w:val="24"/>
              </w:rPr>
              <w:t>.</w:t>
            </w:r>
          </w:p>
        </w:tc>
      </w:tr>
      <w:tr w:rsidR="00173AE5" w:rsidTr="00ED2E56">
        <w:trPr>
          <w:trHeight w:val="1940"/>
        </w:trPr>
        <w:tc>
          <w:tcPr>
            <w:tcW w:w="14154" w:type="dxa"/>
          </w:tcPr>
          <w:p w:rsidR="00ED2E56" w:rsidRDefault="00ED2E56" w:rsidP="00ED2E56">
            <w:pPr>
              <w:pBdr>
                <w:top w:val="nil"/>
                <w:left w:val="nil"/>
                <w:bottom w:val="nil"/>
                <w:right w:val="nil"/>
                <w:between w:val="nil"/>
              </w:pBdr>
              <w:spacing w:line="261" w:lineRule="auto"/>
              <w:rPr>
                <w:b/>
                <w:color w:val="000000"/>
                <w:sz w:val="24"/>
                <w:szCs w:val="24"/>
              </w:rPr>
            </w:pPr>
          </w:p>
          <w:p w:rsidR="00173AE5" w:rsidRDefault="008B2805" w:rsidP="00ED2E56">
            <w:pPr>
              <w:pBdr>
                <w:top w:val="nil"/>
                <w:left w:val="nil"/>
                <w:bottom w:val="nil"/>
                <w:right w:val="nil"/>
                <w:between w:val="nil"/>
              </w:pBdr>
              <w:spacing w:line="261" w:lineRule="auto"/>
              <w:rPr>
                <w:b/>
                <w:color w:val="000000"/>
                <w:sz w:val="24"/>
                <w:szCs w:val="24"/>
              </w:rPr>
            </w:pPr>
            <w:r>
              <w:rPr>
                <w:b/>
                <w:color w:val="000000"/>
                <w:sz w:val="24"/>
                <w:szCs w:val="24"/>
              </w:rPr>
              <w:t>PROBLEMÁTICA A INTERVENIR:</w:t>
            </w:r>
          </w:p>
          <w:p w:rsidR="00173AE5" w:rsidRDefault="008B2805" w:rsidP="00FF7D4C">
            <w:pPr>
              <w:numPr>
                <w:ilvl w:val="0"/>
                <w:numId w:val="2"/>
              </w:numPr>
              <w:pBdr>
                <w:top w:val="nil"/>
                <w:left w:val="nil"/>
                <w:bottom w:val="nil"/>
                <w:right w:val="nil"/>
                <w:between w:val="nil"/>
              </w:pBdr>
              <w:tabs>
                <w:tab w:val="left" w:pos="725"/>
              </w:tabs>
              <w:spacing w:before="2"/>
              <w:ind w:right="331"/>
              <w:jc w:val="both"/>
              <w:rPr>
                <w:color w:val="000000"/>
                <w:sz w:val="24"/>
                <w:szCs w:val="24"/>
              </w:rPr>
            </w:pPr>
            <w:r>
              <w:rPr>
                <w:color w:val="000000"/>
                <w:sz w:val="24"/>
                <w:szCs w:val="24"/>
              </w:rPr>
              <w:t>El manejo inadecuado e irresponsable de temas relacionados con la sexualidad personal, la desinformación que ofrecen algunos medios y el desconocimiento que manifiestan los Estudiantes; niños, niñas, adolescentes y jóvenes frente a la prevención y el manejo responsable de su vida sexual y su proyecto de vida, lo cual genera confusión en determinados casos frente al tema.</w:t>
            </w:r>
          </w:p>
          <w:p w:rsidR="00173AE5" w:rsidRDefault="008B2805" w:rsidP="00FF7D4C">
            <w:pPr>
              <w:numPr>
                <w:ilvl w:val="0"/>
                <w:numId w:val="2"/>
              </w:numPr>
              <w:pBdr>
                <w:top w:val="nil"/>
                <w:left w:val="nil"/>
                <w:bottom w:val="nil"/>
                <w:right w:val="nil"/>
                <w:between w:val="nil"/>
              </w:pBdr>
              <w:rPr>
                <w:color w:val="000000"/>
                <w:sz w:val="24"/>
                <w:szCs w:val="24"/>
              </w:rPr>
            </w:pPr>
            <w:r>
              <w:rPr>
                <w:color w:val="000000"/>
                <w:sz w:val="24"/>
                <w:szCs w:val="24"/>
              </w:rPr>
              <w:t>Promover la autoestima, proporcionando elementos para apreciar y respetar el propio cuerpo y el del otro, y entender y respetar las diferencias de aspecto físico entre las personas.</w:t>
            </w:r>
          </w:p>
          <w:p w:rsidR="00FF7D4C" w:rsidRPr="00693892" w:rsidRDefault="00FF7D4C" w:rsidP="00FF7D4C">
            <w:pPr>
              <w:pStyle w:val="NormalWeb"/>
              <w:numPr>
                <w:ilvl w:val="0"/>
                <w:numId w:val="2"/>
              </w:numPr>
              <w:spacing w:before="2" w:beforeAutospacing="0" w:after="0" w:afterAutospacing="0"/>
              <w:ind w:right="331"/>
              <w:jc w:val="both"/>
              <w:textAlignment w:val="baseline"/>
              <w:rPr>
                <w:rFonts w:ascii="Arial" w:hAnsi="Arial" w:cs="Arial"/>
              </w:rPr>
            </w:pPr>
            <w:r w:rsidRPr="00693892">
              <w:rPr>
                <w:rFonts w:ascii="Arial" w:hAnsi="Arial" w:cs="Arial"/>
              </w:rPr>
              <w:t>Uso inadecuado de redes sociales</w:t>
            </w:r>
          </w:p>
          <w:p w:rsidR="00FF7D4C" w:rsidRPr="00693892" w:rsidRDefault="00FF7D4C" w:rsidP="00FF7D4C">
            <w:pPr>
              <w:pStyle w:val="NormalWeb"/>
              <w:numPr>
                <w:ilvl w:val="0"/>
                <w:numId w:val="2"/>
              </w:numPr>
              <w:spacing w:before="2" w:beforeAutospacing="0" w:after="0" w:afterAutospacing="0"/>
              <w:ind w:right="331"/>
              <w:jc w:val="both"/>
              <w:textAlignment w:val="baseline"/>
              <w:rPr>
                <w:rFonts w:ascii="Noto Sans Symbols" w:hAnsi="Noto Sans Symbols"/>
              </w:rPr>
            </w:pPr>
            <w:r w:rsidRPr="00693892">
              <w:rPr>
                <w:rFonts w:ascii="Arial" w:hAnsi="Arial" w:cs="Arial"/>
              </w:rPr>
              <w:t>Mitos relacionados a la sexualidad</w:t>
            </w:r>
          </w:p>
          <w:p w:rsidR="00FF7D4C" w:rsidRPr="00693892" w:rsidRDefault="00FF7D4C" w:rsidP="00FF7D4C">
            <w:pPr>
              <w:pStyle w:val="NormalWeb"/>
              <w:numPr>
                <w:ilvl w:val="0"/>
                <w:numId w:val="2"/>
              </w:numPr>
              <w:spacing w:before="2" w:beforeAutospacing="0" w:after="0" w:afterAutospacing="0"/>
              <w:ind w:right="331"/>
              <w:jc w:val="both"/>
              <w:textAlignment w:val="baseline"/>
              <w:rPr>
                <w:rFonts w:ascii="Arial" w:hAnsi="Arial" w:cs="Arial"/>
              </w:rPr>
            </w:pPr>
            <w:r w:rsidRPr="00693892">
              <w:rPr>
                <w:rFonts w:ascii="Arial" w:hAnsi="Arial" w:cs="Arial"/>
              </w:rPr>
              <w:t>Mitos en planificación</w:t>
            </w:r>
          </w:p>
          <w:p w:rsidR="00FF7D4C" w:rsidRPr="00693892" w:rsidRDefault="00FF7D4C" w:rsidP="00FF7D4C">
            <w:pPr>
              <w:pStyle w:val="NormalWeb"/>
              <w:numPr>
                <w:ilvl w:val="0"/>
                <w:numId w:val="2"/>
              </w:numPr>
              <w:spacing w:before="2" w:beforeAutospacing="0" w:after="0" w:afterAutospacing="0"/>
              <w:ind w:right="331"/>
              <w:jc w:val="both"/>
              <w:textAlignment w:val="baseline"/>
              <w:rPr>
                <w:rFonts w:ascii="Noto Sans Symbols" w:hAnsi="Noto Sans Symbols"/>
              </w:rPr>
            </w:pPr>
            <w:r w:rsidRPr="00693892">
              <w:rPr>
                <w:rFonts w:ascii="Arial" w:hAnsi="Arial" w:cs="Arial"/>
              </w:rPr>
              <w:t>Falta de conocimiento en derechos sexuales y derechos reproductivos,</w:t>
            </w:r>
          </w:p>
          <w:p w:rsidR="00FF7D4C" w:rsidRPr="00693892" w:rsidRDefault="00FF7D4C" w:rsidP="00FF7D4C">
            <w:pPr>
              <w:pStyle w:val="NormalWeb"/>
              <w:numPr>
                <w:ilvl w:val="0"/>
                <w:numId w:val="2"/>
              </w:numPr>
              <w:spacing w:before="2" w:beforeAutospacing="0" w:after="0" w:afterAutospacing="0"/>
              <w:ind w:right="331"/>
              <w:jc w:val="both"/>
              <w:textAlignment w:val="baseline"/>
              <w:rPr>
                <w:rFonts w:ascii="Arial" w:hAnsi="Arial" w:cs="Arial"/>
              </w:rPr>
            </w:pPr>
            <w:r w:rsidRPr="00693892">
              <w:rPr>
                <w:rFonts w:ascii="Arial" w:hAnsi="Arial" w:cs="Arial"/>
              </w:rPr>
              <w:t>Prevención de las violencias sexuales.</w:t>
            </w:r>
          </w:p>
          <w:p w:rsidR="00FF7D4C" w:rsidRPr="00693892" w:rsidRDefault="00FF7D4C" w:rsidP="00FF7D4C">
            <w:pPr>
              <w:pStyle w:val="NormalWeb"/>
              <w:numPr>
                <w:ilvl w:val="0"/>
                <w:numId w:val="2"/>
              </w:numPr>
              <w:spacing w:before="2" w:beforeAutospacing="0" w:after="0" w:afterAutospacing="0"/>
              <w:ind w:right="331"/>
              <w:jc w:val="both"/>
              <w:textAlignment w:val="baseline"/>
              <w:rPr>
                <w:rFonts w:ascii="Arial" w:hAnsi="Arial" w:cs="Arial"/>
              </w:rPr>
            </w:pPr>
            <w:r w:rsidRPr="00693892">
              <w:rPr>
                <w:rFonts w:ascii="Arial" w:hAnsi="Arial" w:cs="Arial"/>
              </w:rPr>
              <w:t>Inteligencia emocional</w:t>
            </w:r>
          </w:p>
          <w:p w:rsidR="00FF7D4C" w:rsidRPr="00693892" w:rsidRDefault="00FF7D4C" w:rsidP="00FF7D4C">
            <w:pPr>
              <w:pStyle w:val="NormalWeb"/>
              <w:numPr>
                <w:ilvl w:val="0"/>
                <w:numId w:val="2"/>
              </w:numPr>
              <w:spacing w:before="2" w:beforeAutospacing="0" w:after="0" w:afterAutospacing="0"/>
              <w:ind w:right="331"/>
              <w:jc w:val="both"/>
              <w:textAlignment w:val="baseline"/>
              <w:rPr>
                <w:rFonts w:ascii="Arial" w:hAnsi="Arial" w:cs="Arial"/>
              </w:rPr>
            </w:pPr>
            <w:r w:rsidRPr="00693892">
              <w:rPr>
                <w:rFonts w:ascii="Arial" w:hAnsi="Arial" w:cs="Arial"/>
              </w:rPr>
              <w:t>Libertad responsable en relación a la sexualidad</w:t>
            </w:r>
          </w:p>
          <w:p w:rsidR="00FF7D4C" w:rsidRPr="00693892" w:rsidRDefault="00FF7D4C" w:rsidP="00FF7D4C">
            <w:pPr>
              <w:pStyle w:val="NormalWeb"/>
              <w:numPr>
                <w:ilvl w:val="0"/>
                <w:numId w:val="2"/>
              </w:numPr>
              <w:spacing w:before="2" w:beforeAutospacing="0" w:after="0" w:afterAutospacing="0"/>
              <w:ind w:right="331"/>
              <w:jc w:val="both"/>
              <w:textAlignment w:val="baseline"/>
              <w:rPr>
                <w:rFonts w:ascii="Arial" w:hAnsi="Arial" w:cs="Arial"/>
              </w:rPr>
            </w:pPr>
            <w:r w:rsidRPr="00693892">
              <w:rPr>
                <w:rFonts w:ascii="Arial" w:hAnsi="Arial" w:cs="Arial"/>
              </w:rPr>
              <w:t>Proyecto de vida desde (la planificación, el plan de vida etc).</w:t>
            </w:r>
          </w:p>
          <w:p w:rsidR="00FF7D4C" w:rsidRPr="00693892" w:rsidRDefault="00FF7D4C" w:rsidP="00FF7D4C">
            <w:pPr>
              <w:pStyle w:val="NormalWeb"/>
              <w:numPr>
                <w:ilvl w:val="0"/>
                <w:numId w:val="2"/>
              </w:numPr>
              <w:spacing w:before="2" w:beforeAutospacing="0" w:after="0" w:afterAutospacing="0"/>
              <w:ind w:right="331"/>
              <w:jc w:val="both"/>
              <w:textAlignment w:val="baseline"/>
              <w:rPr>
                <w:rFonts w:ascii="Arial" w:hAnsi="Arial" w:cs="Arial"/>
              </w:rPr>
            </w:pPr>
            <w:r w:rsidRPr="00693892">
              <w:rPr>
                <w:rFonts w:ascii="Arial" w:hAnsi="Arial" w:cs="Arial"/>
              </w:rPr>
              <w:t>Desde las habilidades para la vida, reconocimiento de la diversidad.</w:t>
            </w:r>
          </w:p>
          <w:p w:rsidR="00FF7D4C" w:rsidRPr="00693892" w:rsidRDefault="00FF7D4C" w:rsidP="00FF7D4C">
            <w:pPr>
              <w:pStyle w:val="NormalWeb"/>
              <w:numPr>
                <w:ilvl w:val="0"/>
                <w:numId w:val="2"/>
              </w:numPr>
              <w:spacing w:before="2" w:beforeAutospacing="0" w:after="0" w:afterAutospacing="0"/>
              <w:ind w:right="331"/>
              <w:jc w:val="both"/>
              <w:textAlignment w:val="baseline"/>
              <w:rPr>
                <w:rFonts w:ascii="Arial" w:hAnsi="Arial" w:cs="Arial"/>
              </w:rPr>
            </w:pPr>
            <w:r w:rsidRPr="00693892">
              <w:rPr>
                <w:rFonts w:ascii="Arial" w:hAnsi="Arial" w:cs="Arial"/>
              </w:rPr>
              <w:t>Diversidad sexual y de género</w:t>
            </w:r>
          </w:p>
          <w:p w:rsidR="00FF7D4C" w:rsidRPr="00693892" w:rsidRDefault="00FF7D4C" w:rsidP="00FF7D4C">
            <w:pPr>
              <w:pStyle w:val="NormalWeb"/>
              <w:numPr>
                <w:ilvl w:val="0"/>
                <w:numId w:val="2"/>
              </w:numPr>
              <w:spacing w:before="2" w:beforeAutospacing="0" w:after="0" w:afterAutospacing="0"/>
              <w:ind w:right="331"/>
              <w:jc w:val="both"/>
              <w:textAlignment w:val="baseline"/>
              <w:rPr>
                <w:rFonts w:ascii="Arial" w:hAnsi="Arial" w:cs="Arial"/>
              </w:rPr>
            </w:pPr>
            <w:r w:rsidRPr="00693892">
              <w:rPr>
                <w:rFonts w:ascii="Arial" w:hAnsi="Arial" w:cs="Arial"/>
              </w:rPr>
              <w:t>Orientación sexual, toma de decisiones</w:t>
            </w:r>
          </w:p>
          <w:p w:rsidR="00FF7D4C" w:rsidRPr="00693892" w:rsidRDefault="00FF7D4C" w:rsidP="00FF7D4C">
            <w:pPr>
              <w:pStyle w:val="NormalWeb"/>
              <w:numPr>
                <w:ilvl w:val="0"/>
                <w:numId w:val="2"/>
              </w:numPr>
              <w:spacing w:before="2" w:beforeAutospacing="0" w:after="0" w:afterAutospacing="0"/>
              <w:ind w:right="331"/>
              <w:jc w:val="both"/>
              <w:textAlignment w:val="baseline"/>
              <w:rPr>
                <w:rFonts w:ascii="Arial" w:hAnsi="Arial" w:cs="Arial"/>
              </w:rPr>
            </w:pPr>
            <w:r w:rsidRPr="00693892">
              <w:rPr>
                <w:rFonts w:ascii="Arial" w:hAnsi="Arial" w:cs="Arial"/>
              </w:rPr>
              <w:t>Salud sexual y reproductiva</w:t>
            </w:r>
          </w:p>
          <w:p w:rsidR="00FF7D4C" w:rsidRPr="00693892" w:rsidRDefault="00FF7D4C" w:rsidP="00FF7D4C">
            <w:pPr>
              <w:pStyle w:val="NormalWeb"/>
              <w:numPr>
                <w:ilvl w:val="0"/>
                <w:numId w:val="2"/>
              </w:numPr>
              <w:spacing w:before="2" w:beforeAutospacing="0" w:after="0" w:afterAutospacing="0"/>
              <w:ind w:right="331"/>
              <w:jc w:val="both"/>
              <w:textAlignment w:val="baseline"/>
              <w:rPr>
                <w:rFonts w:ascii="Arial" w:hAnsi="Arial" w:cs="Arial"/>
              </w:rPr>
            </w:pPr>
            <w:r w:rsidRPr="00693892">
              <w:rPr>
                <w:rFonts w:ascii="Arial" w:hAnsi="Arial" w:cs="Arial"/>
              </w:rPr>
              <w:t>Estilos de vida saludable (físico y emocional)</w:t>
            </w:r>
          </w:p>
          <w:p w:rsidR="00173AE5" w:rsidRPr="00FF7D4C" w:rsidRDefault="00FF7D4C" w:rsidP="00ED2E56">
            <w:pPr>
              <w:pStyle w:val="NormalWeb"/>
              <w:numPr>
                <w:ilvl w:val="0"/>
                <w:numId w:val="2"/>
              </w:numPr>
              <w:spacing w:before="2" w:beforeAutospacing="0" w:after="0" w:afterAutospacing="0"/>
              <w:ind w:right="331"/>
              <w:jc w:val="both"/>
              <w:textAlignment w:val="baseline"/>
            </w:pPr>
            <w:r w:rsidRPr="00693892">
              <w:rPr>
                <w:rFonts w:ascii="Arial" w:hAnsi="Arial" w:cs="Arial"/>
              </w:rPr>
              <w:t>Prevención de embarazos en adolescentes</w:t>
            </w:r>
          </w:p>
        </w:tc>
      </w:tr>
      <w:tr w:rsidR="00173AE5">
        <w:trPr>
          <w:trHeight w:val="2208"/>
        </w:trPr>
        <w:tc>
          <w:tcPr>
            <w:tcW w:w="14154" w:type="dxa"/>
          </w:tcPr>
          <w:p w:rsidR="00ED2E56" w:rsidRDefault="00ED2E56">
            <w:pPr>
              <w:pBdr>
                <w:top w:val="nil"/>
                <w:left w:val="nil"/>
                <w:bottom w:val="nil"/>
                <w:right w:val="nil"/>
                <w:between w:val="nil"/>
              </w:pBdr>
              <w:spacing w:line="261" w:lineRule="auto"/>
              <w:ind w:left="115"/>
              <w:rPr>
                <w:b/>
                <w:color w:val="000000"/>
                <w:sz w:val="24"/>
                <w:szCs w:val="24"/>
              </w:rPr>
            </w:pPr>
          </w:p>
          <w:p w:rsidR="00173AE5" w:rsidRDefault="008B2805">
            <w:pPr>
              <w:pBdr>
                <w:top w:val="nil"/>
                <w:left w:val="nil"/>
                <w:bottom w:val="nil"/>
                <w:right w:val="nil"/>
                <w:between w:val="nil"/>
              </w:pBdr>
              <w:spacing w:line="261" w:lineRule="auto"/>
              <w:ind w:left="115"/>
              <w:rPr>
                <w:b/>
                <w:color w:val="000000"/>
                <w:sz w:val="24"/>
                <w:szCs w:val="24"/>
              </w:rPr>
            </w:pPr>
            <w:r>
              <w:rPr>
                <w:b/>
                <w:color w:val="000000"/>
                <w:sz w:val="24"/>
                <w:szCs w:val="24"/>
              </w:rPr>
              <w:t>ESTRATEGIAS A UTILIZAR:</w:t>
            </w:r>
          </w:p>
          <w:p w:rsidR="00173AE5" w:rsidRDefault="008B2805">
            <w:pPr>
              <w:numPr>
                <w:ilvl w:val="0"/>
                <w:numId w:val="1"/>
              </w:numPr>
              <w:pBdr>
                <w:top w:val="nil"/>
                <w:left w:val="nil"/>
                <w:bottom w:val="nil"/>
                <w:right w:val="nil"/>
                <w:between w:val="nil"/>
              </w:pBdr>
              <w:tabs>
                <w:tab w:val="left" w:pos="725"/>
              </w:tabs>
              <w:spacing w:before="2" w:line="275" w:lineRule="auto"/>
              <w:ind w:hanging="250"/>
              <w:rPr>
                <w:color w:val="000000"/>
                <w:sz w:val="24"/>
                <w:szCs w:val="24"/>
              </w:rPr>
            </w:pPr>
            <w:r>
              <w:rPr>
                <w:color w:val="000000"/>
                <w:sz w:val="24"/>
                <w:szCs w:val="24"/>
              </w:rPr>
              <w:t>Sensibilización a la comunidad frente a la problemática.</w:t>
            </w:r>
          </w:p>
          <w:p w:rsidR="00173AE5" w:rsidRDefault="008B2805">
            <w:pPr>
              <w:numPr>
                <w:ilvl w:val="0"/>
                <w:numId w:val="1"/>
              </w:numPr>
              <w:pBdr>
                <w:top w:val="nil"/>
                <w:left w:val="nil"/>
                <w:bottom w:val="nil"/>
                <w:right w:val="nil"/>
                <w:between w:val="nil"/>
              </w:pBdr>
              <w:tabs>
                <w:tab w:val="left" w:pos="725"/>
              </w:tabs>
              <w:spacing w:line="275" w:lineRule="auto"/>
              <w:ind w:hanging="250"/>
              <w:rPr>
                <w:color w:val="000000"/>
                <w:sz w:val="24"/>
                <w:szCs w:val="24"/>
              </w:rPr>
            </w:pPr>
            <w:r>
              <w:rPr>
                <w:color w:val="000000"/>
                <w:sz w:val="24"/>
                <w:szCs w:val="24"/>
              </w:rPr>
              <w:t>Divulgación de los objetivos del proyecto</w:t>
            </w:r>
          </w:p>
          <w:p w:rsidR="00173AE5" w:rsidRDefault="008B2805">
            <w:pPr>
              <w:numPr>
                <w:ilvl w:val="0"/>
                <w:numId w:val="1"/>
              </w:numPr>
              <w:pBdr>
                <w:top w:val="nil"/>
                <w:left w:val="nil"/>
                <w:bottom w:val="nil"/>
                <w:right w:val="nil"/>
                <w:between w:val="nil"/>
              </w:pBdr>
              <w:tabs>
                <w:tab w:val="left" w:pos="725"/>
              </w:tabs>
              <w:spacing w:before="3" w:line="275" w:lineRule="auto"/>
              <w:ind w:hanging="250"/>
              <w:rPr>
                <w:color w:val="000000"/>
                <w:sz w:val="24"/>
                <w:szCs w:val="24"/>
              </w:rPr>
            </w:pPr>
            <w:r>
              <w:rPr>
                <w:color w:val="000000"/>
                <w:sz w:val="24"/>
                <w:szCs w:val="24"/>
              </w:rPr>
              <w:t>Implementación de acciones preventivas frente a las problemáticas que se desean intervenir.</w:t>
            </w:r>
          </w:p>
          <w:p w:rsidR="00173AE5" w:rsidRDefault="008B2805">
            <w:pPr>
              <w:numPr>
                <w:ilvl w:val="0"/>
                <w:numId w:val="1"/>
              </w:numPr>
              <w:pBdr>
                <w:top w:val="nil"/>
                <w:left w:val="nil"/>
                <w:bottom w:val="nil"/>
                <w:right w:val="nil"/>
                <w:between w:val="nil"/>
              </w:pBdr>
              <w:tabs>
                <w:tab w:val="left" w:pos="725"/>
              </w:tabs>
              <w:spacing w:line="274" w:lineRule="auto"/>
              <w:ind w:hanging="250"/>
              <w:rPr>
                <w:color w:val="000000"/>
                <w:sz w:val="24"/>
                <w:szCs w:val="24"/>
              </w:rPr>
            </w:pPr>
            <w:r>
              <w:rPr>
                <w:color w:val="000000"/>
                <w:sz w:val="24"/>
                <w:szCs w:val="24"/>
              </w:rPr>
              <w:t>Talleres</w:t>
            </w:r>
          </w:p>
          <w:p w:rsidR="00173AE5" w:rsidRDefault="008B2805">
            <w:pPr>
              <w:numPr>
                <w:ilvl w:val="0"/>
                <w:numId w:val="1"/>
              </w:numPr>
              <w:pBdr>
                <w:top w:val="nil"/>
                <w:left w:val="nil"/>
                <w:bottom w:val="nil"/>
                <w:right w:val="nil"/>
                <w:between w:val="nil"/>
              </w:pBdr>
              <w:tabs>
                <w:tab w:val="left" w:pos="725"/>
              </w:tabs>
              <w:spacing w:line="275" w:lineRule="auto"/>
              <w:ind w:hanging="250"/>
              <w:rPr>
                <w:color w:val="000000"/>
                <w:sz w:val="24"/>
                <w:szCs w:val="24"/>
              </w:rPr>
            </w:pPr>
            <w:r>
              <w:rPr>
                <w:color w:val="000000"/>
                <w:sz w:val="24"/>
                <w:szCs w:val="24"/>
              </w:rPr>
              <w:t>Articulación del proyecto con las diferentes áreas del conocimiento.</w:t>
            </w:r>
          </w:p>
          <w:p w:rsidR="00173AE5" w:rsidRDefault="008B2805">
            <w:pPr>
              <w:numPr>
                <w:ilvl w:val="0"/>
                <w:numId w:val="1"/>
              </w:numPr>
              <w:pBdr>
                <w:top w:val="nil"/>
                <w:left w:val="nil"/>
                <w:bottom w:val="nil"/>
                <w:right w:val="nil"/>
                <w:between w:val="nil"/>
              </w:pBdr>
              <w:tabs>
                <w:tab w:val="left" w:pos="725"/>
              </w:tabs>
              <w:spacing w:before="2"/>
              <w:ind w:hanging="250"/>
              <w:rPr>
                <w:color w:val="000000"/>
                <w:sz w:val="24"/>
                <w:szCs w:val="24"/>
              </w:rPr>
            </w:pPr>
            <w:r>
              <w:rPr>
                <w:color w:val="000000"/>
                <w:sz w:val="24"/>
                <w:szCs w:val="24"/>
              </w:rPr>
              <w:t>Participación directa de padres de familia en las actividades planeadas y orientadas por la institución.</w:t>
            </w:r>
          </w:p>
        </w:tc>
      </w:tr>
      <w:tr w:rsidR="00173AE5">
        <w:trPr>
          <w:trHeight w:val="4686"/>
        </w:trPr>
        <w:tc>
          <w:tcPr>
            <w:tcW w:w="14154" w:type="dxa"/>
          </w:tcPr>
          <w:p w:rsidR="00ED2E56" w:rsidRDefault="00ED2E56">
            <w:pPr>
              <w:pBdr>
                <w:top w:val="nil"/>
                <w:left w:val="nil"/>
                <w:bottom w:val="nil"/>
                <w:right w:val="nil"/>
                <w:between w:val="nil"/>
              </w:pBdr>
              <w:spacing w:line="265" w:lineRule="auto"/>
              <w:ind w:left="115"/>
              <w:rPr>
                <w:b/>
                <w:color w:val="000000"/>
                <w:sz w:val="24"/>
                <w:szCs w:val="24"/>
              </w:rPr>
            </w:pPr>
          </w:p>
          <w:p w:rsidR="00173AE5" w:rsidRDefault="008B2805">
            <w:pPr>
              <w:pBdr>
                <w:top w:val="nil"/>
                <w:left w:val="nil"/>
                <w:bottom w:val="nil"/>
                <w:right w:val="nil"/>
                <w:between w:val="nil"/>
              </w:pBdr>
              <w:spacing w:line="265" w:lineRule="auto"/>
              <w:ind w:left="115"/>
              <w:rPr>
                <w:b/>
                <w:color w:val="000000"/>
                <w:sz w:val="24"/>
                <w:szCs w:val="24"/>
              </w:rPr>
            </w:pPr>
            <w:r>
              <w:rPr>
                <w:b/>
                <w:color w:val="000000"/>
                <w:sz w:val="24"/>
                <w:szCs w:val="24"/>
              </w:rPr>
              <w:t>LOGRO POR ALCANZAR:</w:t>
            </w:r>
          </w:p>
          <w:p w:rsidR="00173AE5" w:rsidRDefault="008B2805">
            <w:pPr>
              <w:numPr>
                <w:ilvl w:val="0"/>
                <w:numId w:val="6"/>
              </w:numPr>
              <w:pBdr>
                <w:top w:val="nil"/>
                <w:left w:val="nil"/>
                <w:bottom w:val="nil"/>
                <w:right w:val="nil"/>
                <w:between w:val="nil"/>
              </w:pBdr>
              <w:tabs>
                <w:tab w:val="left" w:pos="835"/>
              </w:tabs>
              <w:spacing w:line="242" w:lineRule="auto"/>
              <w:ind w:right="767" w:hanging="360"/>
              <w:rPr>
                <w:color w:val="000000"/>
                <w:sz w:val="24"/>
                <w:szCs w:val="24"/>
              </w:rPr>
            </w:pPr>
            <w:r>
              <w:rPr>
                <w:color w:val="000000"/>
                <w:sz w:val="24"/>
                <w:szCs w:val="24"/>
              </w:rPr>
              <w:t>Fomentar en la comunidad Educativa acciones y estrategias que construyan, orienten y modifiquen la vivencia de una sexualidad sana y responsable</w:t>
            </w:r>
          </w:p>
          <w:p w:rsidR="00173AE5" w:rsidRDefault="008B2805">
            <w:pPr>
              <w:numPr>
                <w:ilvl w:val="0"/>
                <w:numId w:val="6"/>
              </w:numPr>
              <w:pBdr>
                <w:top w:val="nil"/>
                <w:left w:val="nil"/>
                <w:bottom w:val="nil"/>
                <w:right w:val="nil"/>
                <w:between w:val="nil"/>
              </w:pBdr>
              <w:tabs>
                <w:tab w:val="left" w:pos="835"/>
              </w:tabs>
              <w:spacing w:line="242" w:lineRule="auto"/>
              <w:ind w:right="113" w:hanging="360"/>
              <w:rPr>
                <w:color w:val="000000"/>
                <w:sz w:val="24"/>
                <w:szCs w:val="24"/>
              </w:rPr>
            </w:pPr>
            <w:r>
              <w:rPr>
                <w:color w:val="000000"/>
                <w:sz w:val="24"/>
                <w:szCs w:val="24"/>
              </w:rPr>
              <w:t>Sensibilizar a los estudiantes sobre las consecuencias emocionales, ambientales y sociales que trae el consumo de las sustancias psicoactivas en prejuicio de su deterioro personal.</w:t>
            </w:r>
          </w:p>
          <w:p w:rsidR="00173AE5" w:rsidRDefault="008B2805">
            <w:pPr>
              <w:numPr>
                <w:ilvl w:val="0"/>
                <w:numId w:val="6"/>
              </w:numPr>
              <w:pBdr>
                <w:top w:val="nil"/>
                <w:left w:val="nil"/>
                <w:bottom w:val="nil"/>
                <w:right w:val="nil"/>
                <w:between w:val="nil"/>
              </w:pBdr>
              <w:tabs>
                <w:tab w:val="left" w:pos="835"/>
              </w:tabs>
              <w:spacing w:line="271" w:lineRule="auto"/>
              <w:ind w:hanging="360"/>
              <w:rPr>
                <w:color w:val="000000"/>
                <w:sz w:val="24"/>
                <w:szCs w:val="24"/>
              </w:rPr>
            </w:pPr>
            <w:r>
              <w:rPr>
                <w:color w:val="000000"/>
                <w:sz w:val="24"/>
                <w:szCs w:val="24"/>
              </w:rPr>
              <w:t>Impulsar en la población infantil el autocuidado a partir del reconocimiento de su corporalidad.</w:t>
            </w:r>
          </w:p>
          <w:p w:rsidR="00173AE5" w:rsidRDefault="008B2805">
            <w:pPr>
              <w:numPr>
                <w:ilvl w:val="0"/>
                <w:numId w:val="6"/>
              </w:numPr>
              <w:pBdr>
                <w:top w:val="nil"/>
                <w:left w:val="nil"/>
                <w:bottom w:val="nil"/>
                <w:right w:val="nil"/>
                <w:between w:val="nil"/>
              </w:pBdr>
              <w:tabs>
                <w:tab w:val="left" w:pos="835"/>
              </w:tabs>
              <w:spacing w:line="237" w:lineRule="auto"/>
              <w:ind w:right="108" w:hanging="360"/>
              <w:rPr>
                <w:color w:val="000000"/>
                <w:sz w:val="24"/>
                <w:szCs w:val="24"/>
              </w:rPr>
            </w:pPr>
            <w:r>
              <w:rPr>
                <w:color w:val="000000"/>
                <w:sz w:val="24"/>
                <w:szCs w:val="24"/>
              </w:rPr>
              <w:t>Orientar a los y las estudiantes en el transcurso de su pubertad, teniendo presente los cambios a nivel corporal y emocional que genera, invitándolos al cuidado adecuado de su cuerpo.</w:t>
            </w:r>
          </w:p>
          <w:p w:rsidR="00173AE5" w:rsidRDefault="008B2805">
            <w:pPr>
              <w:numPr>
                <w:ilvl w:val="0"/>
                <w:numId w:val="6"/>
              </w:numPr>
              <w:pBdr>
                <w:top w:val="nil"/>
                <w:left w:val="nil"/>
                <w:bottom w:val="nil"/>
                <w:right w:val="nil"/>
                <w:between w:val="nil"/>
              </w:pBdr>
              <w:tabs>
                <w:tab w:val="left" w:pos="835"/>
              </w:tabs>
              <w:spacing w:before="2" w:line="275" w:lineRule="auto"/>
              <w:ind w:hanging="360"/>
              <w:rPr>
                <w:color w:val="000000"/>
                <w:sz w:val="24"/>
                <w:szCs w:val="24"/>
              </w:rPr>
            </w:pPr>
            <w:r>
              <w:rPr>
                <w:color w:val="000000"/>
                <w:sz w:val="24"/>
                <w:szCs w:val="24"/>
              </w:rPr>
              <w:t>Ejecución de las diversas actividades y temáticas conjuntamente con todos los docentes a través de las diferentes áreas</w:t>
            </w:r>
          </w:p>
          <w:p w:rsidR="00173AE5" w:rsidRDefault="008B2805">
            <w:pPr>
              <w:numPr>
                <w:ilvl w:val="0"/>
                <w:numId w:val="6"/>
              </w:numPr>
              <w:pBdr>
                <w:top w:val="nil"/>
                <w:left w:val="nil"/>
                <w:bottom w:val="nil"/>
                <w:right w:val="nil"/>
                <w:between w:val="nil"/>
              </w:pBdr>
              <w:tabs>
                <w:tab w:val="left" w:pos="835"/>
              </w:tabs>
              <w:spacing w:line="275" w:lineRule="auto"/>
              <w:ind w:hanging="360"/>
              <w:rPr>
                <w:color w:val="000000"/>
                <w:sz w:val="24"/>
                <w:szCs w:val="24"/>
              </w:rPr>
            </w:pPr>
            <w:r>
              <w:rPr>
                <w:color w:val="000000"/>
                <w:sz w:val="24"/>
                <w:szCs w:val="24"/>
              </w:rPr>
              <w:t>del conocimiento.</w:t>
            </w:r>
          </w:p>
          <w:p w:rsidR="00173AE5" w:rsidRDefault="008B2805">
            <w:pPr>
              <w:numPr>
                <w:ilvl w:val="0"/>
                <w:numId w:val="6"/>
              </w:numPr>
              <w:pBdr>
                <w:top w:val="nil"/>
                <w:left w:val="nil"/>
                <w:bottom w:val="nil"/>
                <w:right w:val="nil"/>
                <w:between w:val="nil"/>
              </w:pBdr>
              <w:tabs>
                <w:tab w:val="left" w:pos="835"/>
              </w:tabs>
              <w:spacing w:before="5" w:line="237" w:lineRule="auto"/>
              <w:ind w:right="88" w:hanging="360"/>
              <w:rPr>
                <w:color w:val="000000"/>
                <w:sz w:val="24"/>
                <w:szCs w:val="24"/>
              </w:rPr>
            </w:pPr>
            <w:r>
              <w:rPr>
                <w:color w:val="000000"/>
                <w:sz w:val="24"/>
                <w:szCs w:val="24"/>
              </w:rPr>
              <w:t>Prevenir los embarazos a temprana edad, las ETS( Enfermedades de Transmisión Sexual) y motivar a todos los estudiantes a la valoración de sí mismos.</w:t>
            </w:r>
          </w:p>
          <w:p w:rsidR="00173AE5" w:rsidRDefault="008B2805">
            <w:pPr>
              <w:numPr>
                <w:ilvl w:val="0"/>
                <w:numId w:val="6"/>
              </w:numPr>
              <w:pBdr>
                <w:top w:val="nil"/>
                <w:left w:val="nil"/>
                <w:bottom w:val="nil"/>
                <w:right w:val="nil"/>
                <w:between w:val="nil"/>
              </w:pBdr>
              <w:tabs>
                <w:tab w:val="left" w:pos="835"/>
              </w:tabs>
              <w:spacing w:before="4" w:line="275" w:lineRule="auto"/>
              <w:ind w:hanging="360"/>
              <w:rPr>
                <w:color w:val="000000"/>
                <w:sz w:val="24"/>
                <w:szCs w:val="24"/>
              </w:rPr>
            </w:pPr>
            <w:r>
              <w:rPr>
                <w:color w:val="000000"/>
                <w:sz w:val="24"/>
                <w:szCs w:val="24"/>
              </w:rPr>
              <w:t>Prevenir la discriminación por género u orientación sexual que se pueda evidenciar dentro de la Institución.</w:t>
            </w:r>
          </w:p>
          <w:p w:rsidR="00173AE5" w:rsidRDefault="008B2805">
            <w:pPr>
              <w:numPr>
                <w:ilvl w:val="0"/>
                <w:numId w:val="6"/>
              </w:numPr>
              <w:pBdr>
                <w:top w:val="nil"/>
                <w:left w:val="nil"/>
                <w:bottom w:val="nil"/>
                <w:right w:val="nil"/>
                <w:between w:val="nil"/>
              </w:pBdr>
              <w:tabs>
                <w:tab w:val="left" w:pos="835"/>
              </w:tabs>
              <w:ind w:right="107" w:hanging="360"/>
              <w:jc w:val="both"/>
              <w:rPr>
                <w:color w:val="000000"/>
                <w:sz w:val="24"/>
                <w:szCs w:val="24"/>
              </w:rPr>
            </w:pPr>
            <w:r>
              <w:rPr>
                <w:color w:val="000000"/>
                <w:sz w:val="24"/>
                <w:szCs w:val="24"/>
              </w:rPr>
              <w:t>Promover la construcción de un proyecto de vida que les brinde a los estudiantes las pautas necesarias para llevar una vida más organizada, en armonía con los demás, siendo responsables de sus propias decisiones y generando una sana convivencia, con todas las personas que hacen parte de la Institución Educativa y de su entorno familiar.</w:t>
            </w:r>
          </w:p>
          <w:p w:rsidR="00173AE5" w:rsidRDefault="008B2805">
            <w:pPr>
              <w:numPr>
                <w:ilvl w:val="0"/>
                <w:numId w:val="6"/>
              </w:numPr>
              <w:pBdr>
                <w:top w:val="nil"/>
                <w:left w:val="nil"/>
                <w:bottom w:val="nil"/>
                <w:right w:val="nil"/>
                <w:between w:val="nil"/>
              </w:pBdr>
              <w:tabs>
                <w:tab w:val="left" w:pos="1085"/>
              </w:tabs>
              <w:spacing w:before="1" w:line="258" w:lineRule="auto"/>
              <w:ind w:left="1084" w:hanging="610"/>
              <w:jc w:val="both"/>
              <w:rPr>
                <w:color w:val="000000"/>
                <w:sz w:val="24"/>
                <w:szCs w:val="24"/>
              </w:rPr>
            </w:pPr>
            <w:r>
              <w:rPr>
                <w:color w:val="000000"/>
                <w:sz w:val="24"/>
                <w:szCs w:val="24"/>
              </w:rPr>
              <w:t>Fomentar en la comunidad Educativa acciones y estrategias que construyan, orienten y modifiquen la vivencia de una</w:t>
            </w:r>
          </w:p>
        </w:tc>
      </w:tr>
    </w:tbl>
    <w:p w:rsidR="00173AE5" w:rsidRDefault="00173AE5">
      <w:pPr>
        <w:spacing w:line="258" w:lineRule="auto"/>
        <w:jc w:val="both"/>
        <w:rPr>
          <w:sz w:val="24"/>
          <w:szCs w:val="24"/>
        </w:rPr>
        <w:sectPr w:rsidR="00173AE5">
          <w:headerReference w:type="default" r:id="rId10"/>
          <w:pgSz w:w="16840" w:h="11910" w:orient="landscape"/>
          <w:pgMar w:top="1100" w:right="1260" w:bottom="280" w:left="1200" w:header="720" w:footer="720" w:gutter="0"/>
          <w:cols w:space="720"/>
        </w:sectPr>
      </w:pPr>
    </w:p>
    <w:p w:rsidR="00173AE5" w:rsidRDefault="00173AE5">
      <w:pPr>
        <w:pBdr>
          <w:top w:val="nil"/>
          <w:left w:val="nil"/>
          <w:bottom w:val="nil"/>
          <w:right w:val="nil"/>
          <w:between w:val="nil"/>
        </w:pBdr>
        <w:spacing w:line="276" w:lineRule="auto"/>
        <w:rPr>
          <w:sz w:val="24"/>
          <w:szCs w:val="24"/>
        </w:rPr>
      </w:pPr>
    </w:p>
    <w:tbl>
      <w:tblPr>
        <w:tblStyle w:val="a1"/>
        <w:tblW w:w="14154"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54"/>
      </w:tblGrid>
      <w:tr w:rsidR="00173AE5">
        <w:trPr>
          <w:trHeight w:val="277"/>
        </w:trPr>
        <w:tc>
          <w:tcPr>
            <w:tcW w:w="14154" w:type="dxa"/>
          </w:tcPr>
          <w:p w:rsidR="00173AE5" w:rsidRDefault="00173AE5">
            <w:pPr>
              <w:pBdr>
                <w:top w:val="nil"/>
                <w:left w:val="nil"/>
                <w:bottom w:val="nil"/>
                <w:right w:val="nil"/>
                <w:between w:val="nil"/>
              </w:pBdr>
              <w:rPr>
                <w:color w:val="000000"/>
                <w:sz w:val="24"/>
                <w:szCs w:val="24"/>
              </w:rPr>
            </w:pPr>
          </w:p>
        </w:tc>
      </w:tr>
      <w:tr w:rsidR="00173AE5" w:rsidTr="00ED2E56">
        <w:trPr>
          <w:trHeight w:val="3182"/>
        </w:trPr>
        <w:tc>
          <w:tcPr>
            <w:tcW w:w="14154" w:type="dxa"/>
          </w:tcPr>
          <w:p w:rsidR="00173AE5" w:rsidRDefault="008B2805">
            <w:pPr>
              <w:pBdr>
                <w:top w:val="nil"/>
                <w:left w:val="nil"/>
                <w:bottom w:val="nil"/>
                <w:right w:val="nil"/>
                <w:between w:val="nil"/>
              </w:pBdr>
              <w:spacing w:line="253" w:lineRule="auto"/>
              <w:ind w:left="115"/>
              <w:rPr>
                <w:color w:val="000000"/>
                <w:sz w:val="24"/>
                <w:szCs w:val="24"/>
              </w:rPr>
            </w:pPr>
            <w:r>
              <w:rPr>
                <w:b/>
                <w:color w:val="000000"/>
                <w:sz w:val="24"/>
                <w:szCs w:val="24"/>
              </w:rPr>
              <w:t xml:space="preserve">COMPETENCIAS A DESARROLLAR: </w:t>
            </w:r>
            <w:r>
              <w:rPr>
                <w:color w:val="000000"/>
                <w:sz w:val="24"/>
                <w:szCs w:val="24"/>
              </w:rPr>
              <w:t>(Cognitivas, Personales y sociales, al menos una de cada una)</w:t>
            </w:r>
          </w:p>
          <w:tbl>
            <w:tblPr>
              <w:tblStyle w:val="a2"/>
              <w:tblpPr w:leftFromText="141" w:rightFromText="141" w:vertAnchor="text" w:horzAnchor="page" w:tblpX="421" w:tblpY="182"/>
              <w:tblW w:w="14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54"/>
            </w:tblGrid>
            <w:tr w:rsidR="00ED2E56" w:rsidTr="00ED2E56">
              <w:trPr>
                <w:trHeight w:val="2684"/>
              </w:trPr>
              <w:tc>
                <w:tcPr>
                  <w:tcW w:w="14154" w:type="dxa"/>
                </w:tcPr>
                <w:p w:rsidR="00ED2E56" w:rsidRDefault="00ED2E56" w:rsidP="00ED2E56">
                  <w:pPr>
                    <w:pBdr>
                      <w:top w:val="nil"/>
                      <w:left w:val="nil"/>
                      <w:bottom w:val="nil"/>
                      <w:right w:val="nil"/>
                      <w:between w:val="nil"/>
                    </w:pBdr>
                    <w:spacing w:line="256" w:lineRule="auto"/>
                    <w:rPr>
                      <w:b/>
                      <w:color w:val="000000"/>
                      <w:sz w:val="24"/>
                      <w:szCs w:val="24"/>
                    </w:rPr>
                  </w:pPr>
                  <w:r>
                    <w:rPr>
                      <w:b/>
                      <w:color w:val="000000"/>
                      <w:sz w:val="24"/>
                      <w:szCs w:val="24"/>
                    </w:rPr>
                    <w:t>METAS:</w:t>
                  </w:r>
                </w:p>
                <w:p w:rsidR="00ED2E56" w:rsidRDefault="00ED2E56" w:rsidP="00ED2E56">
                  <w:pPr>
                    <w:numPr>
                      <w:ilvl w:val="0"/>
                      <w:numId w:val="5"/>
                    </w:numPr>
                    <w:pBdr>
                      <w:top w:val="nil"/>
                      <w:left w:val="nil"/>
                      <w:bottom w:val="nil"/>
                      <w:right w:val="nil"/>
                      <w:between w:val="nil"/>
                    </w:pBdr>
                    <w:tabs>
                      <w:tab w:val="left" w:pos="725"/>
                    </w:tabs>
                    <w:spacing w:before="1" w:line="232" w:lineRule="auto"/>
                    <w:ind w:right="11" w:hanging="360"/>
                    <w:rPr>
                      <w:color w:val="000000"/>
                      <w:sz w:val="24"/>
                      <w:szCs w:val="24"/>
                    </w:rPr>
                  </w:pPr>
                  <w:r>
                    <w:rPr>
                      <w:color w:val="000000"/>
                      <w:sz w:val="24"/>
                      <w:szCs w:val="24"/>
                    </w:rPr>
                    <w:t>Se espera que la mayoría de los estudiantes matriculados, demuestren a través de Comportamientos adecuados, la formación en valores, competencias ciudadanas y para la vida, el respeto por la diferencia, el amor propio y la salud sexual y reproductiva.</w:t>
                  </w:r>
                </w:p>
                <w:p w:rsidR="00ED2E56" w:rsidRDefault="00ED2E56" w:rsidP="00ED2E56">
                  <w:pPr>
                    <w:numPr>
                      <w:ilvl w:val="0"/>
                      <w:numId w:val="5"/>
                    </w:numPr>
                    <w:pBdr>
                      <w:top w:val="nil"/>
                      <w:left w:val="nil"/>
                      <w:bottom w:val="nil"/>
                      <w:right w:val="nil"/>
                      <w:between w:val="nil"/>
                    </w:pBdr>
                    <w:tabs>
                      <w:tab w:val="left" w:pos="725"/>
                    </w:tabs>
                    <w:spacing w:line="235" w:lineRule="auto"/>
                    <w:ind w:right="623" w:hanging="360"/>
                    <w:rPr>
                      <w:color w:val="000000"/>
                      <w:sz w:val="24"/>
                      <w:szCs w:val="24"/>
                    </w:rPr>
                  </w:pPr>
                  <w:r>
                    <w:rPr>
                      <w:color w:val="000000"/>
                      <w:sz w:val="24"/>
                      <w:szCs w:val="24"/>
                    </w:rPr>
                    <w:t xml:space="preserve">Concientizar a los estudiantes en la Prevención, frente al consumo de </w:t>
                  </w:r>
                  <w:r>
                    <w:rPr>
                      <w:sz w:val="24"/>
                      <w:szCs w:val="24"/>
                    </w:rPr>
                    <w:t>sustancias</w:t>
                  </w:r>
                  <w:r>
                    <w:rPr>
                      <w:color w:val="000000"/>
                      <w:sz w:val="24"/>
                      <w:szCs w:val="24"/>
                    </w:rPr>
                    <w:t xml:space="preserve"> psicoactivas que en definitiva afectan el proyecto de vida de los individuos.</w:t>
                  </w:r>
                </w:p>
                <w:p w:rsidR="00ED2E56" w:rsidRDefault="00ED2E56" w:rsidP="00ED2E56">
                  <w:pPr>
                    <w:numPr>
                      <w:ilvl w:val="0"/>
                      <w:numId w:val="5"/>
                    </w:numPr>
                    <w:pBdr>
                      <w:top w:val="nil"/>
                      <w:left w:val="nil"/>
                      <w:bottom w:val="nil"/>
                      <w:right w:val="nil"/>
                      <w:between w:val="nil"/>
                    </w:pBdr>
                    <w:tabs>
                      <w:tab w:val="left" w:pos="725"/>
                    </w:tabs>
                    <w:spacing w:line="230" w:lineRule="auto"/>
                    <w:ind w:right="170" w:hanging="360"/>
                    <w:rPr>
                      <w:color w:val="000000"/>
                      <w:sz w:val="24"/>
                      <w:szCs w:val="24"/>
                    </w:rPr>
                  </w:pPr>
                  <w:r>
                    <w:rPr>
                      <w:color w:val="000000"/>
                      <w:sz w:val="24"/>
                      <w:szCs w:val="24"/>
                    </w:rPr>
                    <w:t>Involucrar de manera directa y efectiva a la familia como educadores iniciales comprometidos en el proceso de formación de los estudiantes.</w:t>
                  </w:r>
                </w:p>
                <w:p w:rsidR="00ED2E56" w:rsidRDefault="00ED2E56" w:rsidP="00ED2E56">
                  <w:pPr>
                    <w:numPr>
                      <w:ilvl w:val="0"/>
                      <w:numId w:val="5"/>
                    </w:numPr>
                    <w:pBdr>
                      <w:top w:val="nil"/>
                      <w:left w:val="nil"/>
                      <w:bottom w:val="nil"/>
                      <w:right w:val="nil"/>
                      <w:between w:val="nil"/>
                    </w:pBdr>
                    <w:tabs>
                      <w:tab w:val="left" w:pos="725"/>
                    </w:tabs>
                    <w:spacing w:line="270" w:lineRule="auto"/>
                    <w:ind w:left="724"/>
                    <w:rPr>
                      <w:color w:val="000000"/>
                      <w:sz w:val="24"/>
                      <w:szCs w:val="24"/>
                    </w:rPr>
                  </w:pPr>
                  <w:r>
                    <w:rPr>
                      <w:color w:val="000000"/>
                      <w:sz w:val="24"/>
                      <w:szCs w:val="24"/>
                    </w:rPr>
                    <w:t>Motivar a los jóvenes a adquirir información, habilidades pertinentes, para tomar decisiones saludables sobre su sexualidad.</w:t>
                  </w:r>
                </w:p>
              </w:tc>
            </w:tr>
            <w:tr w:rsidR="00ED2E56" w:rsidTr="00ED2E56">
              <w:trPr>
                <w:trHeight w:val="5598"/>
              </w:trPr>
              <w:tc>
                <w:tcPr>
                  <w:tcW w:w="14154" w:type="dxa"/>
                </w:tcPr>
                <w:p w:rsidR="00ED2E56" w:rsidRDefault="00ED2E56" w:rsidP="00ED2E56">
                  <w:pPr>
                    <w:pBdr>
                      <w:top w:val="nil"/>
                      <w:left w:val="nil"/>
                      <w:bottom w:val="nil"/>
                      <w:right w:val="nil"/>
                      <w:between w:val="nil"/>
                    </w:pBdr>
                    <w:spacing w:line="261" w:lineRule="auto"/>
                    <w:ind w:left="115"/>
                    <w:rPr>
                      <w:b/>
                      <w:color w:val="000000"/>
                      <w:sz w:val="24"/>
                      <w:szCs w:val="24"/>
                    </w:rPr>
                  </w:pPr>
                  <w:r>
                    <w:rPr>
                      <w:b/>
                      <w:color w:val="000000"/>
                      <w:sz w:val="24"/>
                      <w:szCs w:val="24"/>
                    </w:rPr>
                    <w:t>EJES TEMÁTICOS PARA LA TRANSVERSALIDAD:</w:t>
                  </w:r>
                </w:p>
                <w:p w:rsidR="00ED2E56" w:rsidRDefault="00ED2E56" w:rsidP="00ED2E56">
                  <w:pPr>
                    <w:pBdr>
                      <w:top w:val="nil"/>
                      <w:left w:val="nil"/>
                      <w:bottom w:val="nil"/>
                      <w:right w:val="nil"/>
                      <w:between w:val="nil"/>
                    </w:pBdr>
                    <w:spacing w:before="9"/>
                    <w:rPr>
                      <w:b/>
                      <w:color w:val="000000"/>
                      <w:sz w:val="24"/>
                      <w:szCs w:val="24"/>
                    </w:rPr>
                  </w:pPr>
                </w:p>
                <w:p w:rsidR="00ED2E56" w:rsidRDefault="00ED2E56" w:rsidP="00ED2E56">
                  <w:pPr>
                    <w:numPr>
                      <w:ilvl w:val="0"/>
                      <w:numId w:val="4"/>
                    </w:numPr>
                    <w:pBdr>
                      <w:top w:val="nil"/>
                      <w:left w:val="nil"/>
                      <w:bottom w:val="nil"/>
                      <w:right w:val="nil"/>
                      <w:between w:val="nil"/>
                    </w:pBdr>
                    <w:tabs>
                      <w:tab w:val="left" w:pos="1195"/>
                    </w:tabs>
                    <w:rPr>
                      <w:color w:val="000000"/>
                      <w:sz w:val="24"/>
                      <w:szCs w:val="24"/>
                    </w:rPr>
                  </w:pPr>
                  <w:r>
                    <w:rPr>
                      <w:color w:val="000000"/>
                      <w:sz w:val="24"/>
                      <w:szCs w:val="24"/>
                    </w:rPr>
                    <w:t>Reconocerse como un ser valioso y único.</w:t>
                  </w:r>
                </w:p>
                <w:p w:rsidR="00ED2E56" w:rsidRDefault="00ED2E56" w:rsidP="00ED2E56">
                  <w:pPr>
                    <w:numPr>
                      <w:ilvl w:val="0"/>
                      <w:numId w:val="4"/>
                    </w:numPr>
                    <w:pBdr>
                      <w:top w:val="nil"/>
                      <w:left w:val="nil"/>
                      <w:bottom w:val="nil"/>
                      <w:right w:val="nil"/>
                      <w:between w:val="nil"/>
                    </w:pBdr>
                    <w:tabs>
                      <w:tab w:val="left" w:pos="1195"/>
                    </w:tabs>
                    <w:spacing w:before="3" w:line="275" w:lineRule="auto"/>
                    <w:rPr>
                      <w:color w:val="000000"/>
                      <w:sz w:val="24"/>
                      <w:szCs w:val="24"/>
                    </w:rPr>
                  </w:pPr>
                  <w:r>
                    <w:rPr>
                      <w:color w:val="000000"/>
                      <w:sz w:val="24"/>
                      <w:szCs w:val="24"/>
                    </w:rPr>
                    <w:t>Reconocimiento de género.</w:t>
                  </w:r>
                </w:p>
                <w:p w:rsidR="00ED2E56" w:rsidRDefault="00ED2E56" w:rsidP="00ED2E56">
                  <w:pPr>
                    <w:numPr>
                      <w:ilvl w:val="0"/>
                      <w:numId w:val="4"/>
                    </w:numPr>
                    <w:pBdr>
                      <w:top w:val="nil"/>
                      <w:left w:val="nil"/>
                      <w:bottom w:val="nil"/>
                      <w:right w:val="nil"/>
                      <w:between w:val="nil"/>
                    </w:pBdr>
                    <w:tabs>
                      <w:tab w:val="left" w:pos="1195"/>
                    </w:tabs>
                    <w:spacing w:line="275" w:lineRule="auto"/>
                    <w:rPr>
                      <w:color w:val="000000"/>
                      <w:sz w:val="24"/>
                      <w:szCs w:val="24"/>
                    </w:rPr>
                  </w:pPr>
                  <w:r>
                    <w:rPr>
                      <w:color w:val="000000"/>
                      <w:sz w:val="24"/>
                      <w:szCs w:val="24"/>
                    </w:rPr>
                    <w:t>Prevención y abuso sexual.</w:t>
                  </w:r>
                </w:p>
                <w:p w:rsidR="00ED2E56" w:rsidRDefault="00ED2E56" w:rsidP="00ED2E56">
                  <w:pPr>
                    <w:numPr>
                      <w:ilvl w:val="0"/>
                      <w:numId w:val="4"/>
                    </w:numPr>
                    <w:pBdr>
                      <w:top w:val="nil"/>
                      <w:left w:val="nil"/>
                      <w:bottom w:val="nil"/>
                      <w:right w:val="nil"/>
                      <w:between w:val="nil"/>
                    </w:pBdr>
                    <w:tabs>
                      <w:tab w:val="left" w:pos="1195"/>
                    </w:tabs>
                    <w:spacing w:before="2"/>
                    <w:rPr>
                      <w:color w:val="000000"/>
                      <w:sz w:val="24"/>
                      <w:szCs w:val="24"/>
                    </w:rPr>
                  </w:pPr>
                  <w:r>
                    <w:rPr>
                      <w:color w:val="000000"/>
                      <w:sz w:val="24"/>
                      <w:szCs w:val="24"/>
                    </w:rPr>
                    <w:t>Maltrato intrafamiliar. ( CONSECUENCIAS)</w:t>
                  </w:r>
                </w:p>
                <w:p w:rsidR="00ED2E56" w:rsidRDefault="00ED2E56" w:rsidP="00ED2E56">
                  <w:pPr>
                    <w:numPr>
                      <w:ilvl w:val="0"/>
                      <w:numId w:val="4"/>
                    </w:numPr>
                    <w:pBdr>
                      <w:top w:val="nil"/>
                      <w:left w:val="nil"/>
                      <w:bottom w:val="nil"/>
                      <w:right w:val="nil"/>
                      <w:between w:val="nil"/>
                    </w:pBdr>
                    <w:tabs>
                      <w:tab w:val="left" w:pos="1195"/>
                    </w:tabs>
                    <w:spacing w:before="3"/>
                    <w:rPr>
                      <w:color w:val="000000"/>
                      <w:sz w:val="24"/>
                      <w:szCs w:val="24"/>
                    </w:rPr>
                  </w:pPr>
                  <w:r>
                    <w:rPr>
                      <w:color w:val="000000"/>
                      <w:sz w:val="24"/>
                      <w:szCs w:val="24"/>
                    </w:rPr>
                    <w:t>Oriento mi vida hacia mi bienestar y el de las demás personas.</w:t>
                  </w:r>
                </w:p>
                <w:p w:rsidR="00ED2E56" w:rsidRDefault="00ED2E56" w:rsidP="00ED2E56">
                  <w:pPr>
                    <w:numPr>
                      <w:ilvl w:val="0"/>
                      <w:numId w:val="4"/>
                    </w:numPr>
                    <w:pBdr>
                      <w:top w:val="nil"/>
                      <w:left w:val="nil"/>
                      <w:bottom w:val="nil"/>
                      <w:right w:val="nil"/>
                      <w:between w:val="nil"/>
                    </w:pBdr>
                    <w:tabs>
                      <w:tab w:val="left" w:pos="1195"/>
                    </w:tabs>
                    <w:spacing w:before="2" w:line="242" w:lineRule="auto"/>
                    <w:ind w:right="442"/>
                    <w:rPr>
                      <w:color w:val="000000"/>
                      <w:sz w:val="24"/>
                      <w:szCs w:val="24"/>
                    </w:rPr>
                  </w:pPr>
                  <w:r>
                    <w:rPr>
                      <w:color w:val="000000"/>
                      <w:sz w:val="24"/>
                      <w:szCs w:val="24"/>
                    </w:rPr>
                    <w:t>Tomo decisiones que me permiten el libre desarrollo de la personalidad, a partir de mis proyectos y los que construyo con otros.</w:t>
                  </w:r>
                </w:p>
                <w:p w:rsidR="00ED2E56" w:rsidRDefault="00ED2E56" w:rsidP="00ED2E56">
                  <w:pPr>
                    <w:numPr>
                      <w:ilvl w:val="0"/>
                      <w:numId w:val="4"/>
                    </w:numPr>
                    <w:pBdr>
                      <w:top w:val="nil"/>
                      <w:left w:val="nil"/>
                      <w:bottom w:val="nil"/>
                      <w:right w:val="nil"/>
                      <w:between w:val="nil"/>
                    </w:pBdr>
                    <w:tabs>
                      <w:tab w:val="left" w:pos="1195"/>
                    </w:tabs>
                    <w:spacing w:line="242" w:lineRule="auto"/>
                    <w:ind w:right="99"/>
                    <w:rPr>
                      <w:color w:val="000000"/>
                      <w:sz w:val="24"/>
                      <w:szCs w:val="24"/>
                    </w:rPr>
                  </w:pPr>
                  <w:r>
                    <w:rPr>
                      <w:color w:val="000000"/>
                      <w:sz w:val="24"/>
                      <w:szCs w:val="24"/>
                    </w:rPr>
                    <w:t>Promover el respeto a la vida frente a riesgos como ignorar señales de tránsito, portar armas, conducir a alta velocidad o embriaguez.</w:t>
                  </w:r>
                </w:p>
                <w:p w:rsidR="00ED2E56" w:rsidRDefault="00ED2E56" w:rsidP="00ED2E56">
                  <w:pPr>
                    <w:numPr>
                      <w:ilvl w:val="0"/>
                      <w:numId w:val="4"/>
                    </w:numPr>
                    <w:pBdr>
                      <w:top w:val="nil"/>
                      <w:left w:val="nil"/>
                      <w:bottom w:val="nil"/>
                      <w:right w:val="nil"/>
                      <w:between w:val="nil"/>
                    </w:pBdr>
                    <w:tabs>
                      <w:tab w:val="left" w:pos="1195"/>
                    </w:tabs>
                    <w:spacing w:line="274" w:lineRule="auto"/>
                    <w:rPr>
                      <w:color w:val="000000"/>
                      <w:sz w:val="24"/>
                      <w:szCs w:val="24"/>
                    </w:rPr>
                  </w:pPr>
                  <w:r>
                    <w:rPr>
                      <w:color w:val="000000"/>
                      <w:sz w:val="24"/>
                      <w:szCs w:val="24"/>
                    </w:rPr>
                    <w:t>Identifico y explico medidas de prevención del embarazo y de las enfermedades de transmisión sexual ( ETS)</w:t>
                  </w:r>
                </w:p>
                <w:p w:rsidR="00ED2E56" w:rsidRDefault="00ED2E56" w:rsidP="00ED2E56">
                  <w:pPr>
                    <w:numPr>
                      <w:ilvl w:val="0"/>
                      <w:numId w:val="4"/>
                    </w:numPr>
                    <w:pBdr>
                      <w:top w:val="nil"/>
                      <w:left w:val="nil"/>
                      <w:bottom w:val="nil"/>
                      <w:right w:val="nil"/>
                      <w:between w:val="nil"/>
                    </w:pBdr>
                    <w:tabs>
                      <w:tab w:val="left" w:pos="1195"/>
                    </w:tabs>
                    <w:spacing w:line="275" w:lineRule="auto"/>
                    <w:rPr>
                      <w:color w:val="000000"/>
                      <w:sz w:val="24"/>
                      <w:szCs w:val="24"/>
                    </w:rPr>
                  </w:pPr>
                  <w:r>
                    <w:rPr>
                      <w:color w:val="000000"/>
                      <w:sz w:val="24"/>
                      <w:szCs w:val="24"/>
                    </w:rPr>
                    <w:t>Prevención de abuso sexual.</w:t>
                  </w:r>
                </w:p>
                <w:p w:rsidR="00ED2E56" w:rsidRDefault="00ED2E56" w:rsidP="00ED2E56">
                  <w:pPr>
                    <w:numPr>
                      <w:ilvl w:val="0"/>
                      <w:numId w:val="4"/>
                    </w:numPr>
                    <w:pBdr>
                      <w:top w:val="nil"/>
                      <w:left w:val="nil"/>
                      <w:bottom w:val="nil"/>
                      <w:right w:val="nil"/>
                      <w:between w:val="nil"/>
                    </w:pBdr>
                    <w:tabs>
                      <w:tab w:val="left" w:pos="1195"/>
                    </w:tabs>
                    <w:spacing w:line="242" w:lineRule="auto"/>
                    <w:ind w:right="16"/>
                    <w:rPr>
                      <w:color w:val="000000"/>
                      <w:sz w:val="24"/>
                      <w:szCs w:val="24"/>
                    </w:rPr>
                  </w:pPr>
                  <w:r>
                    <w:rPr>
                      <w:color w:val="000000"/>
                      <w:sz w:val="24"/>
                      <w:szCs w:val="24"/>
                    </w:rPr>
                    <w:t>Conocer y respetar las reglas básicas como uso de palabra, resolución de conflictos, sentido de las acciones reparadoras en nuestra vida.</w:t>
                  </w:r>
                </w:p>
                <w:p w:rsidR="00ED2E56" w:rsidRDefault="00ED2E56" w:rsidP="00ED2E56">
                  <w:pPr>
                    <w:numPr>
                      <w:ilvl w:val="0"/>
                      <w:numId w:val="4"/>
                    </w:numPr>
                    <w:pBdr>
                      <w:top w:val="nil"/>
                      <w:left w:val="nil"/>
                      <w:bottom w:val="nil"/>
                      <w:right w:val="nil"/>
                      <w:between w:val="nil"/>
                    </w:pBdr>
                    <w:tabs>
                      <w:tab w:val="left" w:pos="1195"/>
                    </w:tabs>
                    <w:spacing w:line="275" w:lineRule="auto"/>
                    <w:rPr>
                      <w:color w:val="000000"/>
                      <w:sz w:val="24"/>
                      <w:szCs w:val="24"/>
                    </w:rPr>
                  </w:pPr>
                  <w:r>
                    <w:rPr>
                      <w:color w:val="000000"/>
                      <w:sz w:val="24"/>
                      <w:szCs w:val="24"/>
                    </w:rPr>
                    <w:t>Reconozco emociones básicas, (alegría, tristeza, rabia, temor etc.), en mí y en otras personas.</w:t>
                  </w:r>
                </w:p>
                <w:p w:rsidR="00ED2E56" w:rsidRDefault="00ED2E56" w:rsidP="00ED2E56">
                  <w:pPr>
                    <w:numPr>
                      <w:ilvl w:val="0"/>
                      <w:numId w:val="4"/>
                    </w:numPr>
                    <w:pBdr>
                      <w:top w:val="nil"/>
                      <w:left w:val="nil"/>
                      <w:bottom w:val="nil"/>
                      <w:right w:val="nil"/>
                      <w:between w:val="nil"/>
                    </w:pBdr>
                    <w:tabs>
                      <w:tab w:val="left" w:pos="1195"/>
                    </w:tabs>
                    <w:rPr>
                      <w:color w:val="000000"/>
                      <w:sz w:val="24"/>
                      <w:szCs w:val="24"/>
                    </w:rPr>
                  </w:pPr>
                  <w:r>
                    <w:rPr>
                      <w:color w:val="000000"/>
                      <w:sz w:val="24"/>
                      <w:szCs w:val="24"/>
                    </w:rPr>
                    <w:t>Aplico normas que ayuden a promover el buen trato.</w:t>
                  </w:r>
                </w:p>
                <w:p w:rsidR="00ED2E56" w:rsidRDefault="00ED2E56" w:rsidP="00ED2E56">
                  <w:pPr>
                    <w:numPr>
                      <w:ilvl w:val="0"/>
                      <w:numId w:val="4"/>
                    </w:numPr>
                    <w:pBdr>
                      <w:top w:val="nil"/>
                      <w:left w:val="nil"/>
                      <w:bottom w:val="nil"/>
                      <w:right w:val="nil"/>
                      <w:between w:val="nil"/>
                    </w:pBdr>
                    <w:tabs>
                      <w:tab w:val="left" w:pos="1195"/>
                    </w:tabs>
                    <w:spacing w:before="5" w:line="237" w:lineRule="auto"/>
                    <w:ind w:left="475" w:right="1869" w:firstLine="359"/>
                    <w:rPr>
                      <w:color w:val="000000"/>
                      <w:sz w:val="24"/>
                      <w:szCs w:val="24"/>
                    </w:rPr>
                  </w:pPr>
                  <w:r>
                    <w:rPr>
                      <w:color w:val="000000"/>
                      <w:sz w:val="24"/>
                      <w:szCs w:val="24"/>
                    </w:rPr>
                    <w:t>Reconocimiento de: reciprocidad, identidad, vida, ternura, diálogo, cambio, amor, sexo, responsabilidad. Reconoce la importancia de la actividad física, como herramienta de estilos de vida saludable</w:t>
                  </w:r>
                </w:p>
                <w:p w:rsidR="00ED2E56" w:rsidRDefault="00ED2E56" w:rsidP="00ED2E56">
                  <w:pPr>
                    <w:pBdr>
                      <w:top w:val="nil"/>
                      <w:left w:val="nil"/>
                      <w:bottom w:val="nil"/>
                      <w:right w:val="nil"/>
                      <w:between w:val="nil"/>
                    </w:pBdr>
                    <w:tabs>
                      <w:tab w:val="left" w:pos="1195"/>
                    </w:tabs>
                    <w:spacing w:before="5" w:line="237" w:lineRule="auto"/>
                    <w:ind w:left="834" w:right="1869"/>
                    <w:rPr>
                      <w:color w:val="000000"/>
                      <w:sz w:val="24"/>
                      <w:szCs w:val="24"/>
                    </w:rPr>
                  </w:pPr>
                </w:p>
              </w:tc>
            </w:tr>
            <w:tr w:rsidR="00ED2E56" w:rsidTr="00ED2E56">
              <w:trPr>
                <w:trHeight w:val="552"/>
              </w:trPr>
              <w:tc>
                <w:tcPr>
                  <w:tcW w:w="14154" w:type="dxa"/>
                </w:tcPr>
                <w:p w:rsidR="00ED2E56" w:rsidRDefault="00ED2E56" w:rsidP="00ED2E56">
                  <w:pPr>
                    <w:pBdr>
                      <w:top w:val="nil"/>
                      <w:left w:val="nil"/>
                      <w:bottom w:val="nil"/>
                      <w:right w:val="nil"/>
                      <w:between w:val="nil"/>
                    </w:pBdr>
                    <w:spacing w:line="259" w:lineRule="auto"/>
                    <w:ind w:left="115"/>
                    <w:rPr>
                      <w:b/>
                      <w:color w:val="000000"/>
                      <w:sz w:val="24"/>
                      <w:szCs w:val="24"/>
                    </w:rPr>
                  </w:pPr>
                  <w:r>
                    <w:rPr>
                      <w:b/>
                      <w:color w:val="000000"/>
                      <w:sz w:val="24"/>
                      <w:szCs w:val="24"/>
                    </w:rPr>
                    <w:t>METODOLOGÍA:</w:t>
                  </w:r>
                </w:p>
                <w:p w:rsidR="00ED2E56" w:rsidRDefault="00ED2E56" w:rsidP="00ED2E56">
                  <w:pPr>
                    <w:pBdr>
                      <w:top w:val="nil"/>
                      <w:left w:val="nil"/>
                      <w:bottom w:val="nil"/>
                      <w:right w:val="nil"/>
                      <w:between w:val="nil"/>
                    </w:pBdr>
                    <w:spacing w:line="273" w:lineRule="auto"/>
                    <w:ind w:left="115"/>
                    <w:rPr>
                      <w:color w:val="000000"/>
                      <w:sz w:val="24"/>
                      <w:szCs w:val="24"/>
                    </w:rPr>
                  </w:pPr>
                  <w:r>
                    <w:rPr>
                      <w:color w:val="000000"/>
                      <w:sz w:val="24"/>
                      <w:szCs w:val="24"/>
                    </w:rPr>
                    <w:t>Metodología C3</w:t>
                  </w:r>
                </w:p>
              </w:tc>
            </w:tr>
          </w:tbl>
          <w:p w:rsidR="00173AE5" w:rsidRDefault="00173AE5">
            <w:pPr>
              <w:pBdr>
                <w:top w:val="nil"/>
                <w:left w:val="nil"/>
                <w:bottom w:val="nil"/>
                <w:right w:val="nil"/>
                <w:between w:val="nil"/>
              </w:pBdr>
              <w:spacing w:before="9"/>
              <w:rPr>
                <w:b/>
                <w:color w:val="000000"/>
                <w:sz w:val="24"/>
                <w:szCs w:val="24"/>
              </w:rPr>
            </w:pPr>
          </w:p>
          <w:p w:rsidR="00173AE5" w:rsidRDefault="008B2805">
            <w:pPr>
              <w:pBdr>
                <w:top w:val="nil"/>
                <w:left w:val="nil"/>
                <w:bottom w:val="nil"/>
                <w:right w:val="nil"/>
                <w:between w:val="nil"/>
              </w:pBdr>
              <w:spacing w:line="232" w:lineRule="auto"/>
              <w:ind w:left="115"/>
              <w:rPr>
                <w:color w:val="000000"/>
                <w:sz w:val="24"/>
                <w:szCs w:val="24"/>
              </w:rPr>
            </w:pPr>
            <w:r>
              <w:rPr>
                <w:b/>
                <w:color w:val="000000"/>
                <w:sz w:val="24"/>
                <w:szCs w:val="24"/>
              </w:rPr>
              <w:t xml:space="preserve">Cognitivas: </w:t>
            </w:r>
            <w:r>
              <w:rPr>
                <w:color w:val="000000"/>
                <w:sz w:val="24"/>
                <w:szCs w:val="24"/>
              </w:rPr>
              <w:t>Desarrollar la capacidad de emprender acciones en contra de la discriminación por género u orientación sexual y de Proveer las consecuencias de una acción determinada en una relación de pareja o en el contexto familiar.</w:t>
            </w:r>
          </w:p>
          <w:p w:rsidR="00173AE5" w:rsidRDefault="00173AE5">
            <w:pPr>
              <w:pBdr>
                <w:top w:val="nil"/>
                <w:left w:val="nil"/>
                <w:bottom w:val="nil"/>
                <w:right w:val="nil"/>
                <w:between w:val="nil"/>
              </w:pBdr>
              <w:spacing w:before="4"/>
              <w:rPr>
                <w:b/>
                <w:color w:val="000000"/>
                <w:sz w:val="24"/>
                <w:szCs w:val="24"/>
              </w:rPr>
            </w:pPr>
          </w:p>
          <w:p w:rsidR="00173AE5" w:rsidRDefault="008B2805">
            <w:pPr>
              <w:pBdr>
                <w:top w:val="nil"/>
                <w:left w:val="nil"/>
                <w:bottom w:val="nil"/>
                <w:right w:val="nil"/>
                <w:between w:val="nil"/>
              </w:pBdr>
              <w:spacing w:line="230" w:lineRule="auto"/>
              <w:ind w:left="115" w:right="334"/>
              <w:rPr>
                <w:color w:val="000000"/>
                <w:sz w:val="24"/>
                <w:szCs w:val="24"/>
              </w:rPr>
            </w:pPr>
            <w:r>
              <w:rPr>
                <w:b/>
                <w:color w:val="000000"/>
                <w:sz w:val="24"/>
                <w:szCs w:val="24"/>
              </w:rPr>
              <w:t>Personales</w:t>
            </w:r>
            <w:r>
              <w:rPr>
                <w:color w:val="000000"/>
                <w:sz w:val="24"/>
                <w:szCs w:val="24"/>
              </w:rPr>
              <w:t>: promover en los estudiantes la capacidad de tomar decisiones responsables, informadas y autónomas sobre su propio cuerpo, para transmitir asertivamente sus propios intereses.</w:t>
            </w:r>
          </w:p>
          <w:p w:rsidR="00173AE5" w:rsidRDefault="00173AE5">
            <w:pPr>
              <w:pBdr>
                <w:top w:val="nil"/>
                <w:left w:val="nil"/>
                <w:bottom w:val="nil"/>
                <w:right w:val="nil"/>
                <w:between w:val="nil"/>
              </w:pBdr>
              <w:spacing w:before="7"/>
              <w:rPr>
                <w:b/>
                <w:color w:val="000000"/>
                <w:sz w:val="24"/>
                <w:szCs w:val="24"/>
              </w:rPr>
            </w:pPr>
          </w:p>
          <w:p w:rsidR="00173AE5" w:rsidRDefault="008B2805">
            <w:pPr>
              <w:pBdr>
                <w:top w:val="nil"/>
                <w:left w:val="nil"/>
                <w:bottom w:val="nil"/>
                <w:right w:val="nil"/>
                <w:between w:val="nil"/>
              </w:pBdr>
              <w:spacing w:before="1" w:line="230" w:lineRule="auto"/>
              <w:ind w:left="115" w:right="68"/>
              <w:rPr>
                <w:color w:val="000000"/>
                <w:sz w:val="24"/>
                <w:szCs w:val="24"/>
              </w:rPr>
            </w:pPr>
            <w:r>
              <w:rPr>
                <w:b/>
                <w:color w:val="000000"/>
                <w:sz w:val="24"/>
                <w:szCs w:val="24"/>
              </w:rPr>
              <w:t xml:space="preserve">Sociales: </w:t>
            </w:r>
            <w:r>
              <w:rPr>
                <w:color w:val="000000"/>
                <w:sz w:val="24"/>
                <w:szCs w:val="24"/>
              </w:rPr>
              <w:t>valorar la pluralidad de identidades y formas de vida, para la vivencia y construcción de relaciones pacíficas, equitativas y democráticas.</w:t>
            </w:r>
          </w:p>
        </w:tc>
      </w:tr>
    </w:tbl>
    <w:tbl>
      <w:tblPr>
        <w:tblStyle w:val="a3"/>
        <w:tblpPr w:leftFromText="141" w:rightFromText="141" w:vertAnchor="text" w:horzAnchor="margin" w:tblpX="137" w:tblpY="433"/>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75"/>
      </w:tblGrid>
      <w:tr w:rsidR="00ED2E56" w:rsidTr="00ED2E56">
        <w:trPr>
          <w:trHeight w:val="2847"/>
        </w:trPr>
        <w:tc>
          <w:tcPr>
            <w:tcW w:w="14175" w:type="dxa"/>
          </w:tcPr>
          <w:p w:rsidR="00ED2E56" w:rsidRDefault="00ED2E56" w:rsidP="00ED2E56">
            <w:pPr>
              <w:pBdr>
                <w:top w:val="nil"/>
                <w:left w:val="nil"/>
                <w:bottom w:val="nil"/>
                <w:right w:val="nil"/>
                <w:between w:val="nil"/>
              </w:pBdr>
              <w:ind w:left="115"/>
              <w:rPr>
                <w:b/>
                <w:color w:val="000000"/>
                <w:sz w:val="24"/>
                <w:szCs w:val="24"/>
              </w:rPr>
            </w:pPr>
            <w:r>
              <w:rPr>
                <w:b/>
                <w:color w:val="000000"/>
                <w:sz w:val="24"/>
                <w:szCs w:val="24"/>
              </w:rPr>
              <w:lastRenderedPageBreak/>
              <w:t>RECURSOS:</w:t>
            </w:r>
          </w:p>
          <w:p w:rsidR="00ED2E56" w:rsidRDefault="00ED2E56" w:rsidP="00ED2E56">
            <w:pPr>
              <w:pBdr>
                <w:top w:val="nil"/>
                <w:left w:val="nil"/>
                <w:bottom w:val="nil"/>
                <w:right w:val="nil"/>
                <w:between w:val="nil"/>
              </w:pBdr>
              <w:spacing w:before="195"/>
              <w:ind w:left="115"/>
              <w:rPr>
                <w:color w:val="000000"/>
                <w:sz w:val="24"/>
                <w:szCs w:val="24"/>
              </w:rPr>
            </w:pPr>
            <w:r>
              <w:rPr>
                <w:b/>
                <w:color w:val="000000"/>
                <w:sz w:val="24"/>
                <w:szCs w:val="24"/>
              </w:rPr>
              <w:t xml:space="preserve">Humanos: </w:t>
            </w:r>
            <w:r>
              <w:rPr>
                <w:color w:val="000000"/>
                <w:sz w:val="24"/>
                <w:szCs w:val="24"/>
              </w:rPr>
              <w:t>Educadores, maestra de apoyo, directivos, psicólogas de Cultura del Cuidado, estudiantes, padres de familia y entidades externas.</w:t>
            </w:r>
          </w:p>
          <w:p w:rsidR="00ED2E56" w:rsidRDefault="00ED2E56" w:rsidP="00ED2E56">
            <w:pPr>
              <w:pBdr>
                <w:top w:val="nil"/>
                <w:left w:val="nil"/>
                <w:bottom w:val="nil"/>
                <w:right w:val="nil"/>
                <w:between w:val="nil"/>
              </w:pBdr>
              <w:spacing w:before="1"/>
              <w:ind w:left="115"/>
              <w:rPr>
                <w:b/>
                <w:color w:val="000000"/>
                <w:sz w:val="24"/>
                <w:szCs w:val="24"/>
              </w:rPr>
            </w:pPr>
            <w:r>
              <w:rPr>
                <w:b/>
                <w:color w:val="000000"/>
                <w:sz w:val="24"/>
                <w:szCs w:val="24"/>
              </w:rPr>
              <w:t>Financieros:</w:t>
            </w:r>
          </w:p>
          <w:p w:rsidR="00ED2E56" w:rsidRDefault="00ED2E56" w:rsidP="00ED2E56">
            <w:pPr>
              <w:pBdr>
                <w:top w:val="nil"/>
                <w:left w:val="nil"/>
                <w:bottom w:val="nil"/>
                <w:right w:val="nil"/>
                <w:between w:val="nil"/>
              </w:pBdr>
              <w:spacing w:before="7"/>
              <w:ind w:left="115"/>
              <w:rPr>
                <w:color w:val="000000"/>
                <w:sz w:val="24"/>
                <w:szCs w:val="24"/>
              </w:rPr>
            </w:pPr>
            <w:r>
              <w:rPr>
                <w:color w:val="000000"/>
                <w:sz w:val="24"/>
                <w:szCs w:val="24"/>
              </w:rPr>
              <w:t>Los que se derivan del proyecto.</w:t>
            </w:r>
          </w:p>
          <w:p w:rsidR="00ED2E56" w:rsidRDefault="00ED2E56" w:rsidP="00ED2E56">
            <w:pPr>
              <w:pBdr>
                <w:top w:val="nil"/>
                <w:left w:val="nil"/>
                <w:bottom w:val="nil"/>
                <w:right w:val="nil"/>
                <w:between w:val="nil"/>
              </w:pBdr>
              <w:spacing w:before="1"/>
              <w:ind w:left="115"/>
              <w:rPr>
                <w:b/>
                <w:color w:val="000000"/>
                <w:sz w:val="24"/>
                <w:szCs w:val="24"/>
              </w:rPr>
            </w:pPr>
            <w:r>
              <w:rPr>
                <w:b/>
                <w:color w:val="000000"/>
                <w:sz w:val="24"/>
                <w:szCs w:val="24"/>
              </w:rPr>
              <w:t>Físicos:</w:t>
            </w:r>
          </w:p>
          <w:p w:rsidR="00ED2E56" w:rsidRDefault="00ED2E56" w:rsidP="00ED2E56">
            <w:pPr>
              <w:pBdr>
                <w:top w:val="nil"/>
                <w:left w:val="nil"/>
                <w:bottom w:val="nil"/>
                <w:right w:val="nil"/>
                <w:between w:val="nil"/>
              </w:pBdr>
              <w:spacing w:before="12"/>
              <w:ind w:left="115"/>
              <w:rPr>
                <w:color w:val="000000"/>
                <w:sz w:val="24"/>
                <w:szCs w:val="24"/>
              </w:rPr>
            </w:pPr>
            <w:r>
              <w:rPr>
                <w:color w:val="000000"/>
                <w:sz w:val="24"/>
                <w:szCs w:val="24"/>
              </w:rPr>
              <w:t>Biblioteca, auditorio, aulas de clases, medios audiovisuales, central de tv, Video Beam, herramientas o plataformas digitales (mett, zoom).</w:t>
            </w:r>
          </w:p>
          <w:p w:rsidR="00ED2E56" w:rsidRDefault="00ED2E56" w:rsidP="00ED2E56">
            <w:pPr>
              <w:pBdr>
                <w:top w:val="nil"/>
                <w:left w:val="nil"/>
                <w:bottom w:val="nil"/>
                <w:right w:val="nil"/>
                <w:between w:val="nil"/>
              </w:pBdr>
              <w:ind w:left="115"/>
              <w:rPr>
                <w:b/>
                <w:color w:val="000000"/>
                <w:sz w:val="24"/>
                <w:szCs w:val="24"/>
              </w:rPr>
            </w:pPr>
            <w:r>
              <w:rPr>
                <w:b/>
                <w:color w:val="000000"/>
                <w:sz w:val="24"/>
                <w:szCs w:val="24"/>
              </w:rPr>
              <w:t>Didácticos:</w:t>
            </w:r>
          </w:p>
          <w:p w:rsidR="00ED2E56" w:rsidRDefault="00ED2E56" w:rsidP="00ED2E56">
            <w:pPr>
              <w:pBdr>
                <w:top w:val="nil"/>
                <w:left w:val="nil"/>
                <w:bottom w:val="nil"/>
                <w:right w:val="nil"/>
                <w:between w:val="nil"/>
              </w:pBdr>
              <w:spacing w:before="7"/>
              <w:ind w:left="115"/>
              <w:rPr>
                <w:color w:val="000000"/>
                <w:sz w:val="24"/>
                <w:szCs w:val="24"/>
              </w:rPr>
            </w:pPr>
            <w:r>
              <w:rPr>
                <w:color w:val="000000"/>
                <w:sz w:val="24"/>
                <w:szCs w:val="24"/>
              </w:rPr>
              <w:t>Videos, corto metrajes, maleta pedagógica, textos y cartilla relacionados con el tema.</w:t>
            </w:r>
          </w:p>
        </w:tc>
      </w:tr>
      <w:tr w:rsidR="00ED2E56" w:rsidTr="00ED2E56">
        <w:trPr>
          <w:trHeight w:val="1377"/>
        </w:trPr>
        <w:tc>
          <w:tcPr>
            <w:tcW w:w="14175" w:type="dxa"/>
          </w:tcPr>
          <w:p w:rsidR="00ED2E56" w:rsidRDefault="00ED2E56" w:rsidP="00ED2E56">
            <w:pPr>
              <w:pBdr>
                <w:top w:val="nil"/>
                <w:left w:val="nil"/>
                <w:bottom w:val="nil"/>
                <w:right w:val="nil"/>
                <w:between w:val="nil"/>
              </w:pBdr>
              <w:spacing w:line="261" w:lineRule="auto"/>
              <w:ind w:left="115"/>
              <w:rPr>
                <w:b/>
                <w:color w:val="000000"/>
                <w:sz w:val="24"/>
                <w:szCs w:val="24"/>
              </w:rPr>
            </w:pPr>
          </w:p>
          <w:p w:rsidR="00ED2E56" w:rsidRDefault="00ED2E56" w:rsidP="00ED2E56">
            <w:pPr>
              <w:pBdr>
                <w:top w:val="nil"/>
                <w:left w:val="nil"/>
                <w:bottom w:val="nil"/>
                <w:right w:val="nil"/>
                <w:between w:val="nil"/>
              </w:pBdr>
              <w:spacing w:line="261" w:lineRule="auto"/>
              <w:ind w:left="115"/>
              <w:rPr>
                <w:b/>
                <w:color w:val="000000"/>
                <w:sz w:val="24"/>
                <w:szCs w:val="24"/>
              </w:rPr>
            </w:pPr>
            <w:r>
              <w:rPr>
                <w:b/>
                <w:color w:val="000000"/>
                <w:sz w:val="24"/>
                <w:szCs w:val="24"/>
              </w:rPr>
              <w:t>EVALUACIÓN:</w:t>
            </w:r>
          </w:p>
          <w:p w:rsidR="00ED2E56" w:rsidRDefault="00ED2E56" w:rsidP="00ED2E56">
            <w:pPr>
              <w:pBdr>
                <w:top w:val="nil"/>
                <w:left w:val="nil"/>
                <w:bottom w:val="nil"/>
                <w:right w:val="nil"/>
                <w:between w:val="nil"/>
              </w:pBdr>
              <w:spacing w:before="1" w:line="242" w:lineRule="auto"/>
              <w:ind w:left="115"/>
              <w:rPr>
                <w:color w:val="000000"/>
                <w:sz w:val="24"/>
                <w:szCs w:val="24"/>
              </w:rPr>
            </w:pPr>
            <w:r>
              <w:rPr>
                <w:color w:val="000000"/>
                <w:sz w:val="24"/>
                <w:szCs w:val="24"/>
              </w:rPr>
              <w:t xml:space="preserve">Continua y permanente, que permita identificar los cambios actitudinales, valorando los aciertos y mejorando las dificultades. Verificación </w:t>
            </w:r>
            <w:r>
              <w:rPr>
                <w:sz w:val="24"/>
                <w:szCs w:val="24"/>
              </w:rPr>
              <w:t>del impacto</w:t>
            </w:r>
            <w:r>
              <w:rPr>
                <w:color w:val="000000"/>
                <w:sz w:val="24"/>
                <w:szCs w:val="24"/>
              </w:rPr>
              <w:t xml:space="preserve"> generado en la población, mediante encuestas aleatorias.</w:t>
            </w:r>
          </w:p>
        </w:tc>
      </w:tr>
    </w:tbl>
    <w:p w:rsidR="00173AE5" w:rsidRDefault="001143AD" w:rsidP="001143AD">
      <w:pPr>
        <w:spacing w:before="232"/>
        <w:rPr>
          <w:sz w:val="24"/>
          <w:szCs w:val="24"/>
          <w:u w:val="single"/>
        </w:rPr>
      </w:pPr>
      <w:r>
        <w:rPr>
          <w:sz w:val="24"/>
          <w:szCs w:val="24"/>
        </w:rPr>
        <w:t xml:space="preserve"> </w:t>
      </w:r>
      <w:r w:rsidR="008B2805" w:rsidRPr="007403E1">
        <w:rPr>
          <w:b/>
          <w:sz w:val="24"/>
          <w:szCs w:val="24"/>
          <w:u w:val="single"/>
        </w:rPr>
        <w:t>NOTA ACLARATORIA</w:t>
      </w:r>
      <w:r w:rsidR="008B2805" w:rsidRPr="007403E1">
        <w:rPr>
          <w:sz w:val="24"/>
          <w:szCs w:val="24"/>
          <w:u w:val="single"/>
        </w:rPr>
        <w:t>:</w:t>
      </w:r>
    </w:p>
    <w:p w:rsidR="00173AE5" w:rsidRDefault="008B2805" w:rsidP="00CC1EC3">
      <w:pPr>
        <w:numPr>
          <w:ilvl w:val="0"/>
          <w:numId w:val="3"/>
        </w:numPr>
        <w:pBdr>
          <w:top w:val="nil"/>
          <w:left w:val="nil"/>
          <w:bottom w:val="nil"/>
          <w:right w:val="nil"/>
          <w:between w:val="nil"/>
        </w:pBdr>
        <w:ind w:right="350"/>
        <w:jc w:val="both"/>
      </w:pPr>
      <w:r>
        <w:rPr>
          <w:color w:val="000000"/>
          <w:sz w:val="24"/>
          <w:szCs w:val="24"/>
        </w:rPr>
        <w:t>Debe ser visible la transversalidad de los proyectos desde varios ítems (diagnóstico, logro, meta, competencias y ejes temáticos). Este formato da respuesta a todas las exigencias de los entes gubernamentales.</w:t>
      </w:r>
    </w:p>
    <w:p w:rsidR="00173AE5" w:rsidRDefault="008B2805" w:rsidP="00CC1EC3">
      <w:pPr>
        <w:numPr>
          <w:ilvl w:val="0"/>
          <w:numId w:val="3"/>
        </w:numPr>
        <w:pBdr>
          <w:top w:val="nil"/>
          <w:left w:val="nil"/>
          <w:bottom w:val="nil"/>
          <w:right w:val="nil"/>
          <w:between w:val="nil"/>
        </w:pBdr>
        <w:jc w:val="both"/>
        <w:rPr>
          <w:color w:val="000000"/>
          <w:sz w:val="24"/>
          <w:szCs w:val="24"/>
        </w:rPr>
        <w:sectPr w:rsidR="00173AE5">
          <w:pgSz w:w="16840" w:h="11910" w:orient="landscape"/>
          <w:pgMar w:top="1100" w:right="1260" w:bottom="280" w:left="1200" w:header="720" w:footer="720" w:gutter="0"/>
          <w:cols w:space="720"/>
        </w:sectPr>
      </w:pPr>
      <w:r>
        <w:rPr>
          <w:color w:val="000000"/>
          <w:sz w:val="24"/>
          <w:szCs w:val="24"/>
        </w:rPr>
        <w:t>Las actividades se desarrollan en la jornada diurna</w:t>
      </w:r>
      <w:r w:rsidR="00693892">
        <w:rPr>
          <w:color w:val="000000"/>
          <w:sz w:val="24"/>
          <w:szCs w:val="24"/>
        </w:rPr>
        <w:t xml:space="preserve"> ajustada a las condiciones y </w:t>
      </w:r>
      <w:r>
        <w:rPr>
          <w:color w:val="000000"/>
          <w:sz w:val="24"/>
          <w:szCs w:val="24"/>
        </w:rPr>
        <w:t>necesidades de los estudiantes y de los horarios de los profesionales que nos acompañan, así mismo se aclara que las fechas de la realización de las escuelas de padres están sujetas a cambios de fecha o temática por diversas circunstancias externas.</w:t>
      </w:r>
      <w:bookmarkStart w:id="0" w:name="_heading=h.gjdgxs" w:colFirst="0" w:colLast="0"/>
      <w:bookmarkEnd w:id="0"/>
    </w:p>
    <w:p w:rsidR="00173AE5" w:rsidRDefault="008B2805" w:rsidP="00CC1EC3">
      <w:pPr>
        <w:pStyle w:val="Ttulo1"/>
        <w:spacing w:before="78"/>
        <w:ind w:left="264" w:right="203"/>
        <w:jc w:val="center"/>
        <w:rPr>
          <w:b w:val="0"/>
          <w:color w:val="000000"/>
        </w:rPr>
      </w:pPr>
      <w:r>
        <w:lastRenderedPageBreak/>
        <w:t>CRONOGRAMA DE ACTIVIDADES DE PROYECTOS PEDAGÓGICOS. TENER PRESENTE LOS PROGRAMAS, PROYECTOS O PLANES QUE NO SON PERMANENTES, QUE SE REALIZARAN 4 TRANSVERSALIDADES EN EL AÑO, UNA POR PERIODO.</w:t>
      </w:r>
    </w:p>
    <w:p w:rsidR="00173AE5" w:rsidRDefault="00173AE5">
      <w:pPr>
        <w:pBdr>
          <w:top w:val="nil"/>
          <w:left w:val="nil"/>
          <w:bottom w:val="nil"/>
          <w:right w:val="nil"/>
          <w:between w:val="nil"/>
        </w:pBdr>
        <w:spacing w:before="4"/>
        <w:rPr>
          <w:b/>
          <w:color w:val="000000"/>
          <w:sz w:val="24"/>
          <w:szCs w:val="24"/>
        </w:rPr>
      </w:pPr>
    </w:p>
    <w:tbl>
      <w:tblPr>
        <w:tblStyle w:val="a4"/>
        <w:tblW w:w="14155"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4"/>
        <w:gridCol w:w="2267"/>
        <w:gridCol w:w="7250"/>
        <w:gridCol w:w="3534"/>
      </w:tblGrid>
      <w:tr w:rsidR="00173AE5">
        <w:trPr>
          <w:trHeight w:val="278"/>
        </w:trPr>
        <w:tc>
          <w:tcPr>
            <w:tcW w:w="1104" w:type="dxa"/>
          </w:tcPr>
          <w:p w:rsidR="00173AE5" w:rsidRDefault="008B2805">
            <w:pPr>
              <w:pBdr>
                <w:top w:val="nil"/>
                <w:left w:val="nil"/>
                <w:bottom w:val="nil"/>
                <w:right w:val="nil"/>
                <w:between w:val="nil"/>
              </w:pBdr>
              <w:spacing w:line="258" w:lineRule="auto"/>
              <w:ind w:left="406" w:right="387"/>
              <w:jc w:val="center"/>
              <w:rPr>
                <w:b/>
                <w:color w:val="000000"/>
                <w:sz w:val="24"/>
                <w:szCs w:val="24"/>
              </w:rPr>
            </w:pPr>
            <w:r>
              <w:rPr>
                <w:b/>
                <w:color w:val="000000"/>
                <w:sz w:val="24"/>
                <w:szCs w:val="24"/>
              </w:rPr>
              <w:t>Nº</w:t>
            </w:r>
          </w:p>
        </w:tc>
        <w:tc>
          <w:tcPr>
            <w:tcW w:w="2267" w:type="dxa"/>
          </w:tcPr>
          <w:p w:rsidR="00173AE5" w:rsidRDefault="008B2805">
            <w:pPr>
              <w:pBdr>
                <w:top w:val="nil"/>
                <w:left w:val="nil"/>
                <w:bottom w:val="nil"/>
                <w:right w:val="nil"/>
                <w:between w:val="nil"/>
              </w:pBdr>
              <w:spacing w:line="258" w:lineRule="auto"/>
              <w:ind w:left="729"/>
              <w:rPr>
                <w:b/>
                <w:color w:val="000000"/>
                <w:sz w:val="24"/>
                <w:szCs w:val="24"/>
              </w:rPr>
            </w:pPr>
            <w:r>
              <w:rPr>
                <w:b/>
                <w:color w:val="000000"/>
                <w:sz w:val="24"/>
                <w:szCs w:val="24"/>
              </w:rPr>
              <w:t>FECHA</w:t>
            </w:r>
          </w:p>
        </w:tc>
        <w:tc>
          <w:tcPr>
            <w:tcW w:w="7250" w:type="dxa"/>
          </w:tcPr>
          <w:p w:rsidR="00173AE5" w:rsidRDefault="008B2805">
            <w:pPr>
              <w:pBdr>
                <w:top w:val="nil"/>
                <w:left w:val="nil"/>
                <w:bottom w:val="nil"/>
                <w:right w:val="nil"/>
                <w:between w:val="nil"/>
              </w:pBdr>
              <w:spacing w:line="258" w:lineRule="auto"/>
              <w:ind w:left="371" w:right="369"/>
              <w:jc w:val="center"/>
              <w:rPr>
                <w:b/>
                <w:color w:val="000000"/>
                <w:sz w:val="24"/>
                <w:szCs w:val="24"/>
              </w:rPr>
            </w:pPr>
            <w:r>
              <w:rPr>
                <w:b/>
                <w:color w:val="000000"/>
                <w:sz w:val="24"/>
                <w:szCs w:val="24"/>
              </w:rPr>
              <w:t>ACTIVIDAD</w:t>
            </w:r>
          </w:p>
        </w:tc>
        <w:tc>
          <w:tcPr>
            <w:tcW w:w="3534" w:type="dxa"/>
          </w:tcPr>
          <w:p w:rsidR="00173AE5" w:rsidRDefault="008B2805">
            <w:pPr>
              <w:pBdr>
                <w:top w:val="nil"/>
                <w:left w:val="nil"/>
                <w:bottom w:val="nil"/>
                <w:right w:val="nil"/>
                <w:between w:val="nil"/>
              </w:pBdr>
              <w:spacing w:line="258" w:lineRule="auto"/>
              <w:ind w:left="853"/>
              <w:rPr>
                <w:b/>
                <w:color w:val="000000"/>
                <w:sz w:val="24"/>
                <w:szCs w:val="24"/>
              </w:rPr>
            </w:pPr>
            <w:r>
              <w:rPr>
                <w:b/>
                <w:color w:val="000000"/>
                <w:sz w:val="24"/>
                <w:szCs w:val="24"/>
              </w:rPr>
              <w:t>RESPONSABLE</w:t>
            </w:r>
          </w:p>
        </w:tc>
      </w:tr>
      <w:tr w:rsidR="00173AE5">
        <w:trPr>
          <w:trHeight w:val="4695"/>
        </w:trPr>
        <w:tc>
          <w:tcPr>
            <w:tcW w:w="1104" w:type="dxa"/>
          </w:tcPr>
          <w:p w:rsidR="00173AE5" w:rsidRDefault="00173AE5">
            <w:pPr>
              <w:pBdr>
                <w:top w:val="nil"/>
                <w:left w:val="nil"/>
                <w:bottom w:val="nil"/>
                <w:right w:val="nil"/>
                <w:between w:val="nil"/>
              </w:pBdr>
              <w:spacing w:before="4"/>
              <w:rPr>
                <w:b/>
                <w:color w:val="000000"/>
                <w:sz w:val="24"/>
                <w:szCs w:val="24"/>
              </w:rPr>
            </w:pPr>
          </w:p>
          <w:p w:rsidR="001143AD" w:rsidRDefault="001143AD">
            <w:pPr>
              <w:pBdr>
                <w:top w:val="nil"/>
                <w:left w:val="nil"/>
                <w:bottom w:val="nil"/>
                <w:right w:val="nil"/>
                <w:between w:val="nil"/>
              </w:pBdr>
              <w:ind w:left="12"/>
              <w:jc w:val="center"/>
              <w:rPr>
                <w:color w:val="000000"/>
                <w:sz w:val="24"/>
                <w:szCs w:val="24"/>
              </w:rPr>
            </w:pPr>
          </w:p>
          <w:p w:rsidR="001143AD" w:rsidRDefault="001143AD">
            <w:pPr>
              <w:pBdr>
                <w:top w:val="nil"/>
                <w:left w:val="nil"/>
                <w:bottom w:val="nil"/>
                <w:right w:val="nil"/>
                <w:between w:val="nil"/>
              </w:pBdr>
              <w:ind w:left="12"/>
              <w:jc w:val="center"/>
              <w:rPr>
                <w:color w:val="000000"/>
                <w:sz w:val="24"/>
                <w:szCs w:val="24"/>
              </w:rPr>
            </w:pPr>
          </w:p>
          <w:p w:rsidR="001143AD" w:rsidRDefault="001143AD">
            <w:pPr>
              <w:pBdr>
                <w:top w:val="nil"/>
                <w:left w:val="nil"/>
                <w:bottom w:val="nil"/>
                <w:right w:val="nil"/>
                <w:between w:val="nil"/>
              </w:pBdr>
              <w:ind w:left="12"/>
              <w:jc w:val="center"/>
              <w:rPr>
                <w:color w:val="000000"/>
                <w:sz w:val="24"/>
                <w:szCs w:val="24"/>
              </w:rPr>
            </w:pPr>
          </w:p>
          <w:p w:rsidR="00173AE5" w:rsidRDefault="008B2805">
            <w:pPr>
              <w:pBdr>
                <w:top w:val="nil"/>
                <w:left w:val="nil"/>
                <w:bottom w:val="nil"/>
                <w:right w:val="nil"/>
                <w:between w:val="nil"/>
              </w:pBdr>
              <w:ind w:left="12"/>
              <w:jc w:val="center"/>
              <w:rPr>
                <w:color w:val="000000"/>
                <w:sz w:val="24"/>
                <w:szCs w:val="24"/>
              </w:rPr>
            </w:pPr>
            <w:r>
              <w:rPr>
                <w:color w:val="000000"/>
                <w:sz w:val="24"/>
                <w:szCs w:val="24"/>
              </w:rPr>
              <w:t>1</w:t>
            </w:r>
          </w:p>
          <w:p w:rsidR="00173AE5" w:rsidRDefault="00173AE5">
            <w:pPr>
              <w:pBdr>
                <w:top w:val="nil"/>
                <w:left w:val="nil"/>
                <w:bottom w:val="nil"/>
                <w:right w:val="nil"/>
                <w:between w:val="nil"/>
              </w:pBdr>
              <w:rPr>
                <w:b/>
                <w:color w:val="000000"/>
                <w:sz w:val="24"/>
                <w:szCs w:val="24"/>
              </w:rPr>
            </w:pPr>
          </w:p>
          <w:p w:rsidR="00173AE5" w:rsidRDefault="00173AE5">
            <w:pPr>
              <w:pBdr>
                <w:top w:val="nil"/>
                <w:left w:val="nil"/>
                <w:bottom w:val="nil"/>
                <w:right w:val="nil"/>
                <w:between w:val="nil"/>
              </w:pBdr>
              <w:rPr>
                <w:b/>
                <w:color w:val="000000"/>
                <w:sz w:val="24"/>
                <w:szCs w:val="24"/>
              </w:rPr>
            </w:pPr>
          </w:p>
          <w:p w:rsidR="00173AE5" w:rsidRDefault="008B2805">
            <w:pPr>
              <w:pBdr>
                <w:top w:val="nil"/>
                <w:left w:val="nil"/>
                <w:bottom w:val="nil"/>
                <w:right w:val="nil"/>
                <w:between w:val="nil"/>
              </w:pBdr>
              <w:spacing w:before="231"/>
              <w:ind w:left="12"/>
              <w:jc w:val="center"/>
              <w:rPr>
                <w:color w:val="000000"/>
                <w:sz w:val="24"/>
                <w:szCs w:val="24"/>
              </w:rPr>
            </w:pPr>
            <w:r>
              <w:rPr>
                <w:color w:val="000000"/>
                <w:sz w:val="24"/>
                <w:szCs w:val="24"/>
              </w:rPr>
              <w:t>2</w:t>
            </w:r>
          </w:p>
          <w:p w:rsidR="00173AE5" w:rsidRDefault="00173AE5">
            <w:pPr>
              <w:pBdr>
                <w:top w:val="nil"/>
                <w:left w:val="nil"/>
                <w:bottom w:val="nil"/>
                <w:right w:val="nil"/>
                <w:between w:val="nil"/>
              </w:pBdr>
              <w:rPr>
                <w:b/>
                <w:color w:val="000000"/>
                <w:sz w:val="24"/>
                <w:szCs w:val="24"/>
              </w:rPr>
            </w:pPr>
          </w:p>
          <w:p w:rsidR="00173AE5" w:rsidRDefault="00173AE5">
            <w:pPr>
              <w:pBdr>
                <w:top w:val="nil"/>
                <w:left w:val="nil"/>
                <w:bottom w:val="nil"/>
                <w:right w:val="nil"/>
                <w:between w:val="nil"/>
              </w:pBdr>
              <w:spacing w:before="3"/>
              <w:rPr>
                <w:b/>
                <w:color w:val="000000"/>
                <w:sz w:val="24"/>
                <w:szCs w:val="24"/>
              </w:rPr>
            </w:pPr>
          </w:p>
          <w:p w:rsidR="00173AE5" w:rsidRDefault="00173AE5">
            <w:pPr>
              <w:pBdr>
                <w:top w:val="nil"/>
                <w:left w:val="nil"/>
                <w:bottom w:val="nil"/>
                <w:right w:val="nil"/>
                <w:between w:val="nil"/>
              </w:pBdr>
              <w:ind w:left="12"/>
              <w:jc w:val="center"/>
              <w:rPr>
                <w:color w:val="000000"/>
                <w:sz w:val="24"/>
                <w:szCs w:val="24"/>
              </w:rPr>
            </w:pPr>
          </w:p>
          <w:p w:rsidR="00173AE5" w:rsidRDefault="00173AE5">
            <w:pPr>
              <w:pBdr>
                <w:top w:val="nil"/>
                <w:left w:val="nil"/>
                <w:bottom w:val="nil"/>
                <w:right w:val="nil"/>
                <w:between w:val="nil"/>
              </w:pBdr>
              <w:rPr>
                <w:b/>
                <w:color w:val="000000"/>
                <w:sz w:val="24"/>
                <w:szCs w:val="24"/>
              </w:rPr>
            </w:pPr>
          </w:p>
          <w:p w:rsidR="00173AE5" w:rsidRDefault="00173AE5">
            <w:pPr>
              <w:pBdr>
                <w:top w:val="nil"/>
                <w:left w:val="nil"/>
                <w:bottom w:val="nil"/>
                <w:right w:val="nil"/>
                <w:between w:val="nil"/>
              </w:pBdr>
              <w:spacing w:before="9"/>
              <w:rPr>
                <w:b/>
                <w:color w:val="000000"/>
                <w:sz w:val="24"/>
                <w:szCs w:val="24"/>
              </w:rPr>
            </w:pPr>
          </w:p>
          <w:p w:rsidR="00173AE5" w:rsidRDefault="00173AE5">
            <w:pPr>
              <w:pBdr>
                <w:top w:val="nil"/>
                <w:left w:val="nil"/>
                <w:bottom w:val="nil"/>
                <w:right w:val="nil"/>
                <w:between w:val="nil"/>
              </w:pBdr>
              <w:ind w:left="12"/>
              <w:jc w:val="center"/>
              <w:rPr>
                <w:color w:val="000000"/>
                <w:sz w:val="24"/>
                <w:szCs w:val="24"/>
              </w:rPr>
            </w:pPr>
          </w:p>
        </w:tc>
        <w:tc>
          <w:tcPr>
            <w:tcW w:w="2267" w:type="dxa"/>
          </w:tcPr>
          <w:p w:rsidR="00173AE5" w:rsidRDefault="00173AE5">
            <w:pPr>
              <w:pBdr>
                <w:top w:val="nil"/>
                <w:left w:val="nil"/>
                <w:bottom w:val="nil"/>
                <w:right w:val="nil"/>
                <w:between w:val="nil"/>
              </w:pBdr>
              <w:spacing w:before="4"/>
              <w:rPr>
                <w:b/>
                <w:color w:val="000000"/>
                <w:sz w:val="24"/>
                <w:szCs w:val="24"/>
              </w:rPr>
            </w:pPr>
          </w:p>
          <w:p w:rsidR="001143AD" w:rsidRPr="001143AD" w:rsidRDefault="001143AD">
            <w:pPr>
              <w:pBdr>
                <w:top w:val="nil"/>
                <w:left w:val="nil"/>
                <w:bottom w:val="nil"/>
                <w:right w:val="nil"/>
                <w:between w:val="nil"/>
              </w:pBdr>
              <w:ind w:left="526" w:right="500"/>
              <w:jc w:val="center"/>
              <w:rPr>
                <w:b/>
                <w:bCs/>
                <w:color w:val="000000"/>
                <w:sz w:val="24"/>
                <w:szCs w:val="24"/>
              </w:rPr>
            </w:pPr>
            <w:r w:rsidRPr="001143AD">
              <w:rPr>
                <w:b/>
                <w:bCs/>
                <w:color w:val="000000"/>
                <w:sz w:val="24"/>
                <w:szCs w:val="24"/>
              </w:rPr>
              <w:t>Primer semestre</w:t>
            </w:r>
          </w:p>
          <w:p w:rsidR="001143AD" w:rsidRDefault="001143AD">
            <w:pPr>
              <w:pBdr>
                <w:top w:val="nil"/>
                <w:left w:val="nil"/>
                <w:bottom w:val="nil"/>
                <w:right w:val="nil"/>
                <w:between w:val="nil"/>
              </w:pBdr>
              <w:ind w:left="526" w:right="500"/>
              <w:jc w:val="center"/>
              <w:rPr>
                <w:color w:val="000000"/>
                <w:sz w:val="24"/>
                <w:szCs w:val="24"/>
              </w:rPr>
            </w:pPr>
          </w:p>
          <w:p w:rsidR="00173AE5" w:rsidRDefault="00176043">
            <w:pPr>
              <w:pBdr>
                <w:top w:val="nil"/>
                <w:left w:val="nil"/>
                <w:bottom w:val="nil"/>
                <w:right w:val="nil"/>
                <w:between w:val="nil"/>
              </w:pBdr>
              <w:ind w:left="526" w:right="500"/>
              <w:jc w:val="center"/>
              <w:rPr>
                <w:color w:val="000000"/>
                <w:sz w:val="24"/>
                <w:szCs w:val="24"/>
              </w:rPr>
            </w:pPr>
            <w:r>
              <w:rPr>
                <w:color w:val="000000"/>
                <w:sz w:val="24"/>
                <w:szCs w:val="24"/>
              </w:rPr>
              <w:t xml:space="preserve">9 </w:t>
            </w:r>
            <w:r w:rsidR="001143AD">
              <w:rPr>
                <w:color w:val="000000"/>
                <w:sz w:val="24"/>
                <w:szCs w:val="24"/>
              </w:rPr>
              <w:t>febrero</w:t>
            </w:r>
          </w:p>
          <w:p w:rsidR="00173AE5" w:rsidRDefault="00173AE5">
            <w:pPr>
              <w:pBdr>
                <w:top w:val="nil"/>
                <w:left w:val="nil"/>
                <w:bottom w:val="nil"/>
                <w:right w:val="nil"/>
                <w:between w:val="nil"/>
              </w:pBdr>
              <w:ind w:left="526" w:right="500"/>
              <w:jc w:val="center"/>
              <w:rPr>
                <w:color w:val="000000"/>
                <w:sz w:val="24"/>
                <w:szCs w:val="24"/>
              </w:rPr>
            </w:pPr>
          </w:p>
          <w:p w:rsidR="00173AE5" w:rsidRDefault="00173AE5">
            <w:pPr>
              <w:pBdr>
                <w:top w:val="nil"/>
                <w:left w:val="nil"/>
                <w:bottom w:val="nil"/>
                <w:right w:val="nil"/>
                <w:between w:val="nil"/>
              </w:pBdr>
              <w:ind w:left="526" w:right="500"/>
              <w:jc w:val="center"/>
              <w:rPr>
                <w:color w:val="000000"/>
                <w:sz w:val="24"/>
                <w:szCs w:val="24"/>
              </w:rPr>
            </w:pPr>
          </w:p>
          <w:p w:rsidR="00176043" w:rsidRDefault="00176043">
            <w:pPr>
              <w:pBdr>
                <w:top w:val="nil"/>
                <w:left w:val="nil"/>
                <w:bottom w:val="nil"/>
                <w:right w:val="nil"/>
                <w:between w:val="nil"/>
              </w:pBdr>
              <w:ind w:left="526" w:right="500"/>
              <w:jc w:val="center"/>
              <w:rPr>
                <w:color w:val="000000"/>
                <w:sz w:val="24"/>
                <w:szCs w:val="24"/>
              </w:rPr>
            </w:pPr>
          </w:p>
          <w:p w:rsidR="00173AE5" w:rsidRDefault="007403E1" w:rsidP="00B9320D">
            <w:pPr>
              <w:pBdr>
                <w:top w:val="nil"/>
                <w:left w:val="nil"/>
                <w:bottom w:val="nil"/>
                <w:right w:val="nil"/>
                <w:between w:val="nil"/>
              </w:pBdr>
              <w:ind w:left="526" w:right="500"/>
              <w:jc w:val="both"/>
              <w:rPr>
                <w:color w:val="000000"/>
                <w:sz w:val="24"/>
                <w:szCs w:val="24"/>
              </w:rPr>
            </w:pPr>
            <w:r>
              <w:rPr>
                <w:color w:val="000000"/>
                <w:sz w:val="24"/>
                <w:szCs w:val="24"/>
              </w:rPr>
              <w:t>Se realiza de forma Permanente</w:t>
            </w:r>
          </w:p>
          <w:p w:rsidR="00173AE5" w:rsidRDefault="00173AE5">
            <w:pPr>
              <w:pBdr>
                <w:top w:val="nil"/>
                <w:left w:val="nil"/>
                <w:bottom w:val="nil"/>
                <w:right w:val="nil"/>
                <w:between w:val="nil"/>
              </w:pBdr>
              <w:ind w:left="526" w:right="500"/>
              <w:jc w:val="center"/>
              <w:rPr>
                <w:color w:val="000000"/>
                <w:sz w:val="24"/>
                <w:szCs w:val="24"/>
              </w:rPr>
            </w:pPr>
          </w:p>
          <w:p w:rsidR="00173AE5" w:rsidRDefault="00173AE5">
            <w:pPr>
              <w:pBdr>
                <w:top w:val="nil"/>
                <w:left w:val="nil"/>
                <w:bottom w:val="nil"/>
                <w:right w:val="nil"/>
                <w:between w:val="nil"/>
              </w:pBdr>
              <w:ind w:left="526" w:right="500"/>
              <w:jc w:val="center"/>
              <w:rPr>
                <w:color w:val="000000"/>
                <w:sz w:val="24"/>
                <w:szCs w:val="24"/>
              </w:rPr>
            </w:pPr>
          </w:p>
          <w:p w:rsidR="00173AE5" w:rsidRDefault="00173AE5">
            <w:pPr>
              <w:pBdr>
                <w:top w:val="nil"/>
                <w:left w:val="nil"/>
                <w:bottom w:val="nil"/>
                <w:right w:val="nil"/>
                <w:between w:val="nil"/>
              </w:pBdr>
              <w:ind w:left="526" w:right="500"/>
              <w:jc w:val="center"/>
              <w:rPr>
                <w:color w:val="000000"/>
                <w:sz w:val="24"/>
                <w:szCs w:val="24"/>
              </w:rPr>
            </w:pPr>
          </w:p>
          <w:p w:rsidR="00B37030" w:rsidRDefault="00B37030">
            <w:pPr>
              <w:pBdr>
                <w:top w:val="nil"/>
                <w:left w:val="nil"/>
                <w:bottom w:val="nil"/>
                <w:right w:val="nil"/>
                <w:between w:val="nil"/>
              </w:pBdr>
              <w:ind w:left="526" w:right="500"/>
              <w:jc w:val="center"/>
              <w:rPr>
                <w:b/>
                <w:bCs/>
                <w:color w:val="000000"/>
                <w:sz w:val="24"/>
                <w:szCs w:val="24"/>
              </w:rPr>
            </w:pPr>
          </w:p>
          <w:p w:rsidR="00173AE5" w:rsidRPr="00B37030" w:rsidRDefault="00B37030">
            <w:pPr>
              <w:pBdr>
                <w:top w:val="nil"/>
                <w:left w:val="nil"/>
                <w:bottom w:val="nil"/>
                <w:right w:val="nil"/>
                <w:between w:val="nil"/>
              </w:pBdr>
              <w:ind w:left="526" w:right="500"/>
              <w:jc w:val="center"/>
              <w:rPr>
                <w:b/>
                <w:bCs/>
                <w:color w:val="000000"/>
                <w:sz w:val="24"/>
                <w:szCs w:val="24"/>
              </w:rPr>
            </w:pPr>
            <w:r w:rsidRPr="00B37030">
              <w:rPr>
                <w:b/>
                <w:bCs/>
                <w:color w:val="000000"/>
                <w:sz w:val="24"/>
                <w:szCs w:val="24"/>
              </w:rPr>
              <w:t xml:space="preserve">Segundo semestre </w:t>
            </w:r>
          </w:p>
          <w:p w:rsidR="00173AE5" w:rsidRDefault="007C642F">
            <w:pPr>
              <w:pBdr>
                <w:top w:val="nil"/>
                <w:left w:val="nil"/>
                <w:bottom w:val="nil"/>
                <w:right w:val="nil"/>
                <w:between w:val="nil"/>
              </w:pBdr>
              <w:spacing w:line="717" w:lineRule="auto"/>
              <w:ind w:left="528" w:right="500"/>
              <w:jc w:val="center"/>
              <w:rPr>
                <w:color w:val="000000"/>
                <w:sz w:val="24"/>
                <w:szCs w:val="24"/>
              </w:rPr>
            </w:pPr>
            <w:r>
              <w:rPr>
                <w:color w:val="000000"/>
                <w:sz w:val="24"/>
                <w:szCs w:val="24"/>
              </w:rPr>
              <w:t>1</w:t>
            </w:r>
            <w:r w:rsidR="006B7787">
              <w:rPr>
                <w:color w:val="000000"/>
                <w:sz w:val="24"/>
                <w:szCs w:val="24"/>
              </w:rPr>
              <w:t xml:space="preserve">5 </w:t>
            </w:r>
            <w:r w:rsidR="00230BA2">
              <w:rPr>
                <w:color w:val="000000"/>
                <w:sz w:val="24"/>
                <w:szCs w:val="24"/>
              </w:rPr>
              <w:t xml:space="preserve">Julio </w:t>
            </w:r>
          </w:p>
        </w:tc>
        <w:tc>
          <w:tcPr>
            <w:tcW w:w="7250" w:type="dxa"/>
          </w:tcPr>
          <w:p w:rsidR="00173AE5" w:rsidRDefault="00173AE5">
            <w:pPr>
              <w:pBdr>
                <w:top w:val="nil"/>
                <w:left w:val="nil"/>
                <w:bottom w:val="nil"/>
                <w:right w:val="nil"/>
                <w:between w:val="nil"/>
              </w:pBdr>
              <w:spacing w:before="2"/>
              <w:rPr>
                <w:b/>
                <w:color w:val="000000"/>
                <w:sz w:val="24"/>
                <w:szCs w:val="24"/>
              </w:rPr>
            </w:pPr>
          </w:p>
          <w:p w:rsidR="00B37030" w:rsidRDefault="00B37030">
            <w:pPr>
              <w:pBdr>
                <w:top w:val="nil"/>
                <w:left w:val="nil"/>
                <w:bottom w:val="nil"/>
                <w:right w:val="nil"/>
                <w:between w:val="nil"/>
              </w:pBdr>
              <w:tabs>
                <w:tab w:val="left" w:pos="5741"/>
              </w:tabs>
              <w:spacing w:line="237" w:lineRule="auto"/>
              <w:ind w:left="162" w:right="412"/>
              <w:rPr>
                <w:sz w:val="24"/>
                <w:szCs w:val="24"/>
              </w:rPr>
            </w:pPr>
          </w:p>
          <w:p w:rsidR="00173AE5" w:rsidRDefault="008B2805">
            <w:pPr>
              <w:pBdr>
                <w:top w:val="nil"/>
                <w:left w:val="nil"/>
                <w:bottom w:val="nil"/>
                <w:right w:val="nil"/>
                <w:between w:val="nil"/>
              </w:pBdr>
              <w:tabs>
                <w:tab w:val="left" w:pos="5741"/>
              </w:tabs>
              <w:spacing w:line="237" w:lineRule="auto"/>
              <w:ind w:left="162" w:right="412"/>
              <w:rPr>
                <w:sz w:val="24"/>
                <w:szCs w:val="24"/>
              </w:rPr>
            </w:pPr>
            <w:r w:rsidRPr="007403E1">
              <w:rPr>
                <w:sz w:val="24"/>
                <w:szCs w:val="24"/>
              </w:rPr>
              <w:t>Socialización ¿qué es el proyecto PESCC?</w:t>
            </w:r>
          </w:p>
          <w:p w:rsidR="00B9320D" w:rsidRDefault="00B9320D">
            <w:pPr>
              <w:pBdr>
                <w:top w:val="nil"/>
                <w:left w:val="nil"/>
                <w:bottom w:val="nil"/>
                <w:right w:val="nil"/>
                <w:between w:val="nil"/>
              </w:pBdr>
              <w:tabs>
                <w:tab w:val="left" w:pos="5741"/>
              </w:tabs>
              <w:spacing w:line="237" w:lineRule="auto"/>
              <w:ind w:left="162" w:right="412"/>
              <w:rPr>
                <w:sz w:val="24"/>
                <w:szCs w:val="24"/>
              </w:rPr>
            </w:pPr>
          </w:p>
          <w:p w:rsidR="006B7787" w:rsidRDefault="00B9320D" w:rsidP="006B7787">
            <w:pPr>
              <w:pBdr>
                <w:top w:val="nil"/>
                <w:left w:val="nil"/>
                <w:bottom w:val="nil"/>
                <w:right w:val="nil"/>
                <w:between w:val="nil"/>
              </w:pBdr>
              <w:tabs>
                <w:tab w:val="left" w:pos="1195"/>
              </w:tabs>
              <w:rPr>
                <w:color w:val="000000"/>
                <w:sz w:val="24"/>
                <w:szCs w:val="24"/>
              </w:rPr>
            </w:pPr>
            <w:r w:rsidRPr="00B9320D">
              <w:rPr>
                <w:b/>
                <w:sz w:val="24"/>
                <w:szCs w:val="24"/>
              </w:rPr>
              <w:t>Temática:</w:t>
            </w:r>
            <w:r w:rsidR="006B7787">
              <w:rPr>
                <w:sz w:val="24"/>
                <w:szCs w:val="24"/>
              </w:rPr>
              <w:t xml:space="preserve"> soy un </w:t>
            </w:r>
            <w:r w:rsidR="006B7787">
              <w:rPr>
                <w:color w:val="000000"/>
                <w:sz w:val="24"/>
                <w:szCs w:val="24"/>
              </w:rPr>
              <w:t>ser valioso y único.</w:t>
            </w:r>
          </w:p>
          <w:p w:rsidR="006B7787" w:rsidRDefault="006B7787" w:rsidP="00B9320D">
            <w:pPr>
              <w:pBdr>
                <w:top w:val="nil"/>
                <w:left w:val="nil"/>
                <w:bottom w:val="nil"/>
                <w:right w:val="nil"/>
                <w:between w:val="nil"/>
              </w:pBdr>
              <w:spacing w:before="1"/>
              <w:ind w:right="370"/>
              <w:jc w:val="both"/>
              <w:rPr>
                <w:sz w:val="24"/>
                <w:szCs w:val="24"/>
              </w:rPr>
            </w:pPr>
          </w:p>
          <w:p w:rsidR="006B7787" w:rsidRDefault="006B7787" w:rsidP="00B9320D">
            <w:pPr>
              <w:pBdr>
                <w:top w:val="nil"/>
                <w:left w:val="nil"/>
                <w:bottom w:val="nil"/>
                <w:right w:val="nil"/>
                <w:between w:val="nil"/>
              </w:pBdr>
              <w:spacing w:before="1"/>
              <w:ind w:right="370"/>
              <w:jc w:val="both"/>
              <w:rPr>
                <w:sz w:val="24"/>
                <w:szCs w:val="24"/>
              </w:rPr>
            </w:pPr>
          </w:p>
          <w:p w:rsidR="006B7787" w:rsidRDefault="006B7787" w:rsidP="00B9320D">
            <w:pPr>
              <w:pBdr>
                <w:top w:val="nil"/>
                <w:left w:val="nil"/>
                <w:bottom w:val="nil"/>
                <w:right w:val="nil"/>
                <w:between w:val="nil"/>
              </w:pBdr>
              <w:spacing w:before="1"/>
              <w:ind w:right="370"/>
              <w:jc w:val="both"/>
              <w:rPr>
                <w:sz w:val="24"/>
                <w:szCs w:val="24"/>
              </w:rPr>
            </w:pPr>
          </w:p>
          <w:p w:rsidR="00173AE5" w:rsidRPr="00B9320D" w:rsidRDefault="008B2805" w:rsidP="007C642F">
            <w:pPr>
              <w:pBdr>
                <w:top w:val="nil"/>
                <w:left w:val="nil"/>
                <w:bottom w:val="nil"/>
                <w:right w:val="nil"/>
                <w:between w:val="nil"/>
              </w:pBdr>
              <w:tabs>
                <w:tab w:val="left" w:pos="5741"/>
              </w:tabs>
              <w:spacing w:line="237" w:lineRule="auto"/>
              <w:ind w:left="162" w:right="412"/>
              <w:jc w:val="both"/>
              <w:rPr>
                <w:sz w:val="24"/>
                <w:szCs w:val="24"/>
              </w:rPr>
            </w:pPr>
            <w:r w:rsidRPr="00B9320D">
              <w:rPr>
                <w:sz w:val="24"/>
                <w:szCs w:val="24"/>
              </w:rPr>
              <w:t xml:space="preserve">Asesoría individual </w:t>
            </w:r>
            <w:r w:rsidR="00230BA2">
              <w:rPr>
                <w:sz w:val="24"/>
                <w:szCs w:val="24"/>
              </w:rPr>
              <w:t>y talleres grupales de</w:t>
            </w:r>
            <w:r w:rsidRPr="00B9320D">
              <w:rPr>
                <w:sz w:val="24"/>
                <w:szCs w:val="24"/>
              </w:rPr>
              <w:t xml:space="preserve"> sexualidad, derechos sexuales y reproductivos, prevención de las violencias sexuales a estudiantes de bachillerato</w:t>
            </w:r>
            <w:r w:rsidR="001143AD">
              <w:rPr>
                <w:sz w:val="24"/>
                <w:szCs w:val="24"/>
              </w:rPr>
              <w:t>.</w:t>
            </w:r>
          </w:p>
          <w:p w:rsidR="00173AE5" w:rsidRDefault="00173AE5" w:rsidP="007C642F">
            <w:pPr>
              <w:pBdr>
                <w:top w:val="nil"/>
                <w:left w:val="nil"/>
                <w:bottom w:val="nil"/>
                <w:right w:val="nil"/>
                <w:between w:val="nil"/>
              </w:pBdr>
              <w:tabs>
                <w:tab w:val="left" w:pos="5741"/>
              </w:tabs>
              <w:spacing w:line="237" w:lineRule="auto"/>
              <w:ind w:left="162" w:right="412"/>
              <w:jc w:val="both"/>
              <w:rPr>
                <w:color w:val="000000"/>
                <w:sz w:val="24"/>
                <w:szCs w:val="24"/>
              </w:rPr>
            </w:pPr>
          </w:p>
          <w:p w:rsidR="00B9320D" w:rsidRDefault="00B9320D">
            <w:pPr>
              <w:pBdr>
                <w:top w:val="nil"/>
                <w:left w:val="nil"/>
                <w:bottom w:val="nil"/>
                <w:right w:val="nil"/>
                <w:between w:val="nil"/>
              </w:pBdr>
              <w:tabs>
                <w:tab w:val="left" w:pos="5741"/>
              </w:tabs>
              <w:spacing w:line="237" w:lineRule="auto"/>
              <w:ind w:left="162" w:right="412"/>
              <w:rPr>
                <w:color w:val="FF0000"/>
                <w:sz w:val="24"/>
                <w:szCs w:val="24"/>
              </w:rPr>
            </w:pPr>
          </w:p>
          <w:p w:rsidR="00173AE5" w:rsidRDefault="00173AE5">
            <w:pPr>
              <w:pBdr>
                <w:top w:val="nil"/>
                <w:left w:val="nil"/>
                <w:bottom w:val="nil"/>
                <w:right w:val="nil"/>
                <w:between w:val="nil"/>
              </w:pBdr>
              <w:tabs>
                <w:tab w:val="left" w:pos="5741"/>
              </w:tabs>
              <w:spacing w:line="237" w:lineRule="auto"/>
              <w:ind w:left="162" w:right="412"/>
              <w:rPr>
                <w:color w:val="000000"/>
                <w:sz w:val="24"/>
                <w:szCs w:val="24"/>
              </w:rPr>
            </w:pPr>
          </w:p>
          <w:p w:rsidR="00173AE5" w:rsidRDefault="00173AE5">
            <w:pPr>
              <w:pBdr>
                <w:top w:val="nil"/>
                <w:left w:val="nil"/>
                <w:bottom w:val="nil"/>
                <w:right w:val="nil"/>
                <w:between w:val="nil"/>
              </w:pBdr>
              <w:spacing w:before="11"/>
              <w:rPr>
                <w:b/>
                <w:color w:val="000000"/>
                <w:sz w:val="24"/>
                <w:szCs w:val="24"/>
              </w:rPr>
            </w:pPr>
          </w:p>
          <w:p w:rsidR="00B9320D" w:rsidRDefault="00B9320D" w:rsidP="00B9320D">
            <w:pPr>
              <w:pBdr>
                <w:top w:val="nil"/>
                <w:left w:val="nil"/>
                <w:bottom w:val="nil"/>
                <w:right w:val="nil"/>
                <w:between w:val="nil"/>
              </w:pBdr>
              <w:spacing w:before="1"/>
              <w:ind w:left="370" w:right="370"/>
              <w:jc w:val="both"/>
              <w:rPr>
                <w:color w:val="000000"/>
                <w:sz w:val="24"/>
                <w:szCs w:val="24"/>
              </w:rPr>
            </w:pPr>
          </w:p>
          <w:p w:rsidR="00CF3E75" w:rsidRDefault="007C642F" w:rsidP="00CF3E75">
            <w:pPr>
              <w:pBdr>
                <w:top w:val="nil"/>
                <w:left w:val="nil"/>
                <w:bottom w:val="nil"/>
                <w:right w:val="nil"/>
                <w:between w:val="nil"/>
              </w:pBdr>
              <w:spacing w:before="1"/>
              <w:ind w:right="370"/>
              <w:jc w:val="both"/>
              <w:rPr>
                <w:color w:val="000000"/>
                <w:sz w:val="24"/>
                <w:szCs w:val="24"/>
              </w:rPr>
            </w:pPr>
            <w:r w:rsidRPr="00B9320D">
              <w:rPr>
                <w:b/>
                <w:sz w:val="24"/>
                <w:szCs w:val="24"/>
              </w:rPr>
              <w:t>Temática:</w:t>
            </w:r>
            <w:r>
              <w:rPr>
                <w:b/>
                <w:sz w:val="24"/>
                <w:szCs w:val="24"/>
              </w:rPr>
              <w:t xml:space="preserve"> </w:t>
            </w:r>
            <w:r w:rsidR="00CF3E75">
              <w:rPr>
                <w:color w:val="000000"/>
                <w:sz w:val="24"/>
                <w:szCs w:val="24"/>
              </w:rPr>
              <w:t>Influencia de los medios de comunicación y la tecnología, en cuanto a la valora</w:t>
            </w:r>
            <w:bookmarkStart w:id="1" w:name="_GoBack"/>
            <w:bookmarkEnd w:id="1"/>
            <w:r w:rsidR="00CF3E75">
              <w:rPr>
                <w:color w:val="000000"/>
                <w:sz w:val="24"/>
                <w:szCs w:val="24"/>
              </w:rPr>
              <w:t>ción de sí mismo y la construcción del proyecto de vida.</w:t>
            </w:r>
          </w:p>
          <w:p w:rsidR="007C642F" w:rsidRDefault="007C642F" w:rsidP="007C642F">
            <w:pPr>
              <w:pBdr>
                <w:top w:val="nil"/>
                <w:left w:val="nil"/>
                <w:bottom w:val="nil"/>
                <w:right w:val="nil"/>
                <w:between w:val="nil"/>
              </w:pBdr>
              <w:spacing w:before="1"/>
              <w:ind w:left="370" w:right="370"/>
              <w:jc w:val="both"/>
              <w:rPr>
                <w:color w:val="FF0000"/>
                <w:sz w:val="24"/>
                <w:szCs w:val="24"/>
              </w:rPr>
            </w:pPr>
          </w:p>
          <w:p w:rsidR="007C642F" w:rsidRPr="00DB2255" w:rsidRDefault="00DB2255" w:rsidP="00DB2255">
            <w:pPr>
              <w:pBdr>
                <w:top w:val="nil"/>
                <w:left w:val="nil"/>
                <w:bottom w:val="nil"/>
                <w:right w:val="nil"/>
                <w:between w:val="nil"/>
              </w:pBdr>
              <w:spacing w:before="1"/>
              <w:ind w:right="370"/>
              <w:jc w:val="both"/>
              <w:rPr>
                <w:color w:val="000000" w:themeColor="text1"/>
                <w:sz w:val="24"/>
                <w:szCs w:val="24"/>
              </w:rPr>
            </w:pPr>
            <w:r w:rsidRPr="00DB2255">
              <w:rPr>
                <w:b/>
                <w:color w:val="000000" w:themeColor="text1"/>
                <w:sz w:val="24"/>
                <w:szCs w:val="24"/>
              </w:rPr>
              <w:t>NOTA</w:t>
            </w:r>
            <w:r>
              <w:rPr>
                <w:color w:val="000000" w:themeColor="text1"/>
                <w:sz w:val="24"/>
                <w:szCs w:val="24"/>
              </w:rPr>
              <w:t xml:space="preserve">: </w:t>
            </w:r>
            <w:r w:rsidR="007C642F" w:rsidRPr="00DB2255">
              <w:rPr>
                <w:color w:val="000000" w:themeColor="text1"/>
                <w:sz w:val="24"/>
                <w:szCs w:val="24"/>
              </w:rPr>
              <w:t>Este proyecto se retroalimenta semanalmente con actividades propuestas por los profesionales de programas de la alcaldía Municipal.</w:t>
            </w:r>
          </w:p>
          <w:p w:rsidR="00CF3E75" w:rsidRPr="00DB2255" w:rsidRDefault="00CF3E75" w:rsidP="00CF3E75">
            <w:pPr>
              <w:pBdr>
                <w:top w:val="nil"/>
                <w:left w:val="nil"/>
                <w:bottom w:val="nil"/>
                <w:right w:val="nil"/>
                <w:between w:val="nil"/>
              </w:pBdr>
              <w:tabs>
                <w:tab w:val="left" w:pos="5741"/>
              </w:tabs>
              <w:spacing w:line="237" w:lineRule="auto"/>
              <w:ind w:left="162" w:right="412"/>
              <w:rPr>
                <w:color w:val="000000" w:themeColor="text1"/>
                <w:sz w:val="24"/>
                <w:szCs w:val="24"/>
              </w:rPr>
            </w:pPr>
          </w:p>
          <w:p w:rsidR="00B9320D" w:rsidRDefault="00B9320D" w:rsidP="00230BA2">
            <w:pPr>
              <w:pBdr>
                <w:top w:val="nil"/>
                <w:left w:val="nil"/>
                <w:bottom w:val="nil"/>
                <w:right w:val="nil"/>
                <w:between w:val="nil"/>
              </w:pBdr>
              <w:spacing w:before="1"/>
              <w:ind w:left="342" w:right="370"/>
              <w:rPr>
                <w:color w:val="000000"/>
                <w:sz w:val="24"/>
                <w:szCs w:val="24"/>
              </w:rPr>
            </w:pPr>
          </w:p>
        </w:tc>
        <w:tc>
          <w:tcPr>
            <w:tcW w:w="3534" w:type="dxa"/>
          </w:tcPr>
          <w:p w:rsidR="00173AE5" w:rsidRDefault="00173AE5">
            <w:pPr>
              <w:pBdr>
                <w:top w:val="nil"/>
                <w:left w:val="nil"/>
                <w:bottom w:val="nil"/>
                <w:right w:val="nil"/>
                <w:between w:val="nil"/>
              </w:pBdr>
              <w:jc w:val="center"/>
              <w:rPr>
                <w:color w:val="000000"/>
                <w:sz w:val="24"/>
                <w:szCs w:val="24"/>
              </w:rPr>
            </w:pPr>
          </w:p>
          <w:p w:rsidR="00173AE5" w:rsidRPr="00176043" w:rsidRDefault="008B2805" w:rsidP="00B9320D">
            <w:pPr>
              <w:pBdr>
                <w:top w:val="nil"/>
                <w:left w:val="nil"/>
                <w:bottom w:val="nil"/>
                <w:right w:val="nil"/>
                <w:between w:val="nil"/>
              </w:pBdr>
              <w:jc w:val="both"/>
              <w:rPr>
                <w:b/>
                <w:sz w:val="24"/>
                <w:szCs w:val="24"/>
              </w:rPr>
            </w:pPr>
            <w:r w:rsidRPr="00176043">
              <w:rPr>
                <w:sz w:val="24"/>
                <w:szCs w:val="24"/>
              </w:rPr>
              <w:t>Docente</w:t>
            </w:r>
            <w:r w:rsidR="00176043" w:rsidRPr="00176043">
              <w:rPr>
                <w:sz w:val="24"/>
                <w:szCs w:val="24"/>
              </w:rPr>
              <w:t>s del PESCC, maestra de apoyo</w:t>
            </w:r>
            <w:r w:rsidRPr="00176043">
              <w:rPr>
                <w:sz w:val="24"/>
                <w:szCs w:val="24"/>
              </w:rPr>
              <w:t xml:space="preserve"> Psicóloga</w:t>
            </w:r>
            <w:r w:rsidR="00176043">
              <w:rPr>
                <w:sz w:val="24"/>
                <w:szCs w:val="24"/>
              </w:rPr>
              <w:t xml:space="preserve"> del Programa E</w:t>
            </w:r>
            <w:r w:rsidRPr="00176043">
              <w:rPr>
                <w:sz w:val="24"/>
                <w:szCs w:val="24"/>
              </w:rPr>
              <w:t>nto</w:t>
            </w:r>
            <w:r w:rsidR="00176043" w:rsidRPr="00176043">
              <w:rPr>
                <w:sz w:val="24"/>
                <w:szCs w:val="24"/>
              </w:rPr>
              <w:t>rno Protector Yaneth Velásquez</w:t>
            </w:r>
          </w:p>
          <w:p w:rsidR="00173AE5" w:rsidRDefault="00173AE5" w:rsidP="00B9320D">
            <w:pPr>
              <w:pBdr>
                <w:top w:val="nil"/>
                <w:left w:val="nil"/>
                <w:bottom w:val="nil"/>
                <w:right w:val="nil"/>
                <w:between w:val="nil"/>
              </w:pBdr>
              <w:ind w:left="98" w:right="93"/>
              <w:jc w:val="both"/>
              <w:rPr>
                <w:color w:val="000000"/>
                <w:sz w:val="24"/>
                <w:szCs w:val="24"/>
              </w:rPr>
            </w:pPr>
          </w:p>
          <w:p w:rsidR="00173AE5" w:rsidRDefault="00173AE5">
            <w:pPr>
              <w:pBdr>
                <w:top w:val="nil"/>
                <w:left w:val="nil"/>
                <w:bottom w:val="nil"/>
                <w:right w:val="nil"/>
                <w:between w:val="nil"/>
              </w:pBdr>
              <w:ind w:left="98" w:right="93"/>
              <w:jc w:val="center"/>
              <w:rPr>
                <w:color w:val="000000"/>
                <w:sz w:val="24"/>
                <w:szCs w:val="24"/>
              </w:rPr>
            </w:pPr>
          </w:p>
          <w:p w:rsidR="00173AE5" w:rsidRDefault="00173AE5" w:rsidP="00BD5A1F">
            <w:pPr>
              <w:pBdr>
                <w:top w:val="nil"/>
                <w:left w:val="nil"/>
                <w:bottom w:val="nil"/>
                <w:right w:val="nil"/>
                <w:between w:val="nil"/>
              </w:pBdr>
              <w:ind w:left="98" w:right="93"/>
              <w:rPr>
                <w:color w:val="000000"/>
                <w:sz w:val="24"/>
                <w:szCs w:val="24"/>
              </w:rPr>
            </w:pPr>
          </w:p>
          <w:p w:rsidR="00BD5A1F" w:rsidRDefault="00BD5A1F" w:rsidP="001143AD">
            <w:pPr>
              <w:pBdr>
                <w:top w:val="nil"/>
                <w:left w:val="nil"/>
                <w:bottom w:val="nil"/>
                <w:right w:val="nil"/>
                <w:between w:val="nil"/>
              </w:pBdr>
              <w:ind w:left="98" w:right="93"/>
              <w:jc w:val="both"/>
              <w:rPr>
                <w:color w:val="000000"/>
                <w:sz w:val="24"/>
                <w:szCs w:val="24"/>
              </w:rPr>
            </w:pPr>
            <w:r w:rsidRPr="00176043">
              <w:rPr>
                <w:sz w:val="24"/>
                <w:szCs w:val="24"/>
              </w:rPr>
              <w:t>Psicóloga</w:t>
            </w:r>
            <w:r>
              <w:rPr>
                <w:sz w:val="24"/>
                <w:szCs w:val="24"/>
              </w:rPr>
              <w:t xml:space="preserve"> del Programa E</w:t>
            </w:r>
            <w:r w:rsidRPr="00176043">
              <w:rPr>
                <w:sz w:val="24"/>
                <w:szCs w:val="24"/>
              </w:rPr>
              <w:t>ntorno Protector Yaneth Velásquez</w:t>
            </w:r>
            <w:r>
              <w:rPr>
                <w:sz w:val="24"/>
                <w:szCs w:val="24"/>
              </w:rPr>
              <w:t xml:space="preserve"> y practicantes de psicología.</w:t>
            </w:r>
          </w:p>
          <w:p w:rsidR="00BD5A1F" w:rsidRDefault="00BD5A1F" w:rsidP="001143AD">
            <w:pPr>
              <w:pBdr>
                <w:top w:val="nil"/>
                <w:left w:val="nil"/>
                <w:bottom w:val="nil"/>
                <w:right w:val="nil"/>
                <w:between w:val="nil"/>
              </w:pBdr>
              <w:ind w:left="98" w:right="93"/>
              <w:jc w:val="both"/>
              <w:rPr>
                <w:color w:val="000000"/>
                <w:sz w:val="24"/>
                <w:szCs w:val="24"/>
              </w:rPr>
            </w:pPr>
          </w:p>
          <w:p w:rsidR="00BD5A1F" w:rsidRDefault="00BD5A1F" w:rsidP="00BD5A1F">
            <w:pPr>
              <w:pBdr>
                <w:top w:val="nil"/>
                <w:left w:val="nil"/>
                <w:bottom w:val="nil"/>
                <w:right w:val="nil"/>
                <w:between w:val="nil"/>
              </w:pBdr>
              <w:ind w:left="98" w:right="93"/>
              <w:rPr>
                <w:color w:val="000000"/>
                <w:sz w:val="24"/>
                <w:szCs w:val="24"/>
              </w:rPr>
            </w:pPr>
          </w:p>
          <w:p w:rsidR="00BD5A1F" w:rsidRDefault="00BD5A1F" w:rsidP="00BD5A1F">
            <w:pPr>
              <w:pBdr>
                <w:top w:val="nil"/>
                <w:left w:val="nil"/>
                <w:bottom w:val="nil"/>
                <w:right w:val="nil"/>
                <w:between w:val="nil"/>
              </w:pBdr>
              <w:ind w:left="98" w:right="93"/>
              <w:rPr>
                <w:color w:val="000000"/>
                <w:sz w:val="24"/>
                <w:szCs w:val="24"/>
              </w:rPr>
            </w:pPr>
          </w:p>
          <w:p w:rsidR="00BD5A1F" w:rsidRDefault="00BD5A1F" w:rsidP="00BD5A1F">
            <w:pPr>
              <w:pBdr>
                <w:top w:val="nil"/>
                <w:left w:val="nil"/>
                <w:bottom w:val="nil"/>
                <w:right w:val="nil"/>
                <w:between w:val="nil"/>
              </w:pBdr>
              <w:ind w:left="98" w:right="93"/>
              <w:rPr>
                <w:color w:val="000000"/>
                <w:sz w:val="24"/>
                <w:szCs w:val="24"/>
              </w:rPr>
            </w:pPr>
          </w:p>
          <w:p w:rsidR="00BD5A1F" w:rsidRPr="00176043" w:rsidRDefault="00BD5A1F" w:rsidP="00BD5A1F">
            <w:pPr>
              <w:pBdr>
                <w:top w:val="nil"/>
                <w:left w:val="nil"/>
                <w:bottom w:val="nil"/>
                <w:right w:val="nil"/>
                <w:between w:val="nil"/>
              </w:pBdr>
              <w:jc w:val="both"/>
              <w:rPr>
                <w:b/>
                <w:sz w:val="24"/>
                <w:szCs w:val="24"/>
              </w:rPr>
            </w:pPr>
            <w:r w:rsidRPr="00176043">
              <w:rPr>
                <w:sz w:val="24"/>
                <w:szCs w:val="24"/>
              </w:rPr>
              <w:t>Docentes del PESCC, maestra de apoyo Psicóloga</w:t>
            </w:r>
            <w:r>
              <w:rPr>
                <w:sz w:val="24"/>
                <w:szCs w:val="24"/>
              </w:rPr>
              <w:t xml:space="preserve"> del Programa E</w:t>
            </w:r>
            <w:r w:rsidRPr="00176043">
              <w:rPr>
                <w:sz w:val="24"/>
                <w:szCs w:val="24"/>
              </w:rPr>
              <w:t>ntorno Protector Yaneth Velásquez</w:t>
            </w:r>
          </w:p>
          <w:p w:rsidR="00BD5A1F" w:rsidRDefault="00BD5A1F" w:rsidP="00BD5A1F">
            <w:pPr>
              <w:pBdr>
                <w:top w:val="nil"/>
                <w:left w:val="nil"/>
                <w:bottom w:val="nil"/>
                <w:right w:val="nil"/>
                <w:between w:val="nil"/>
              </w:pBdr>
              <w:ind w:left="98" w:right="93"/>
              <w:rPr>
                <w:color w:val="000000"/>
                <w:sz w:val="24"/>
                <w:szCs w:val="24"/>
              </w:rPr>
            </w:pPr>
          </w:p>
        </w:tc>
      </w:tr>
    </w:tbl>
    <w:p w:rsidR="00173AE5" w:rsidRDefault="00173AE5">
      <w:pPr>
        <w:jc w:val="center"/>
        <w:rPr>
          <w:sz w:val="24"/>
          <w:szCs w:val="24"/>
        </w:rPr>
        <w:sectPr w:rsidR="00173AE5">
          <w:pgSz w:w="16840" w:h="11910" w:orient="landscape"/>
          <w:pgMar w:top="1080" w:right="1260" w:bottom="280" w:left="1200" w:header="720" w:footer="720" w:gutter="0"/>
          <w:cols w:space="720"/>
        </w:sectPr>
      </w:pPr>
    </w:p>
    <w:p w:rsidR="00173AE5" w:rsidRDefault="00173AE5">
      <w:pPr>
        <w:pBdr>
          <w:top w:val="nil"/>
          <w:left w:val="nil"/>
          <w:bottom w:val="nil"/>
          <w:right w:val="nil"/>
          <w:between w:val="nil"/>
        </w:pBdr>
        <w:spacing w:before="10"/>
        <w:rPr>
          <w:b/>
          <w:color w:val="000000"/>
          <w:sz w:val="24"/>
          <w:szCs w:val="24"/>
        </w:rPr>
      </w:pPr>
    </w:p>
    <w:p w:rsidR="00173AE5" w:rsidRDefault="008B2805">
      <w:pPr>
        <w:pBdr>
          <w:top w:val="nil"/>
          <w:left w:val="nil"/>
          <w:bottom w:val="nil"/>
          <w:right w:val="nil"/>
          <w:between w:val="nil"/>
        </w:pBdr>
        <w:ind w:left="6772"/>
        <w:rPr>
          <w:color w:val="000000"/>
          <w:sz w:val="24"/>
          <w:szCs w:val="24"/>
        </w:rPr>
      </w:pPr>
      <w:r>
        <w:rPr>
          <w:noProof/>
          <w:color w:val="000000"/>
          <w:sz w:val="24"/>
          <w:szCs w:val="24"/>
          <w:lang w:val="es-ES_tradnl" w:eastAsia="es-ES_tradnl"/>
        </w:rPr>
        <w:drawing>
          <wp:inline distT="0" distB="0" distL="0" distR="0">
            <wp:extent cx="499629" cy="688181"/>
            <wp:effectExtent l="0" t="0" r="0" b="0"/>
            <wp:docPr id="7181" name="image4.png" descr="escudo%20nuevo"/>
            <wp:cNvGraphicFramePr/>
            <a:graphic xmlns:a="http://schemas.openxmlformats.org/drawingml/2006/main">
              <a:graphicData uri="http://schemas.openxmlformats.org/drawingml/2006/picture">
                <pic:pic xmlns:pic="http://schemas.openxmlformats.org/drawingml/2006/picture">
                  <pic:nvPicPr>
                    <pic:cNvPr id="0" name="image4.png" descr="escudo%20nuevo"/>
                    <pic:cNvPicPr preferRelativeResize="0"/>
                  </pic:nvPicPr>
                  <pic:blipFill>
                    <a:blip r:embed="rId11" cstate="print"/>
                    <a:srcRect/>
                    <a:stretch>
                      <a:fillRect/>
                    </a:stretch>
                  </pic:blipFill>
                  <pic:spPr>
                    <a:xfrm>
                      <a:off x="0" y="0"/>
                      <a:ext cx="499629" cy="688181"/>
                    </a:xfrm>
                    <a:prstGeom prst="rect">
                      <a:avLst/>
                    </a:prstGeom>
                    <a:ln/>
                  </pic:spPr>
                </pic:pic>
              </a:graphicData>
            </a:graphic>
          </wp:inline>
        </w:drawing>
      </w:r>
    </w:p>
    <w:p w:rsidR="00173AE5" w:rsidRDefault="00173AE5">
      <w:pPr>
        <w:pBdr>
          <w:top w:val="nil"/>
          <w:left w:val="nil"/>
          <w:bottom w:val="nil"/>
          <w:right w:val="nil"/>
          <w:between w:val="nil"/>
        </w:pBdr>
        <w:rPr>
          <w:b/>
          <w:color w:val="000000"/>
          <w:sz w:val="24"/>
          <w:szCs w:val="24"/>
        </w:rPr>
      </w:pPr>
    </w:p>
    <w:p w:rsidR="00173AE5" w:rsidRDefault="00173AE5">
      <w:pPr>
        <w:pBdr>
          <w:top w:val="nil"/>
          <w:left w:val="nil"/>
          <w:bottom w:val="nil"/>
          <w:right w:val="nil"/>
          <w:between w:val="nil"/>
        </w:pBdr>
        <w:spacing w:before="6"/>
        <w:rPr>
          <w:b/>
          <w:color w:val="000000"/>
          <w:sz w:val="24"/>
          <w:szCs w:val="24"/>
        </w:rPr>
      </w:pPr>
    </w:p>
    <w:p w:rsidR="00173AE5" w:rsidRDefault="008B2805">
      <w:pPr>
        <w:spacing w:before="95"/>
        <w:ind w:left="264" w:right="198"/>
        <w:jc w:val="center"/>
        <w:rPr>
          <w:sz w:val="24"/>
          <w:szCs w:val="24"/>
        </w:rPr>
      </w:pPr>
      <w:r>
        <w:rPr>
          <w:sz w:val="24"/>
          <w:szCs w:val="24"/>
        </w:rPr>
        <w:t>INSTITUCIÓN EDUCATIVA LA SALLE DE CAMPOAMOR</w:t>
      </w:r>
    </w:p>
    <w:p w:rsidR="00173AE5" w:rsidRDefault="008B2805">
      <w:pPr>
        <w:spacing w:before="182"/>
        <w:ind w:left="264" w:right="197"/>
        <w:jc w:val="center"/>
        <w:rPr>
          <w:b/>
          <w:sz w:val="24"/>
          <w:szCs w:val="24"/>
        </w:rPr>
      </w:pPr>
      <w:r>
        <w:rPr>
          <w:b/>
          <w:sz w:val="24"/>
          <w:szCs w:val="24"/>
        </w:rPr>
        <w:t>IMPACTO GENERADO POR LA ACTIVIDAD DEL PROYECTO.</w:t>
      </w:r>
    </w:p>
    <w:p w:rsidR="00173AE5" w:rsidRDefault="00173AE5">
      <w:pPr>
        <w:pBdr>
          <w:top w:val="nil"/>
          <w:left w:val="nil"/>
          <w:bottom w:val="nil"/>
          <w:right w:val="nil"/>
          <w:between w:val="nil"/>
        </w:pBdr>
        <w:rPr>
          <w:b/>
          <w:color w:val="000000"/>
          <w:sz w:val="24"/>
          <w:szCs w:val="24"/>
        </w:rPr>
      </w:pPr>
    </w:p>
    <w:p w:rsidR="00173AE5" w:rsidRDefault="00173AE5">
      <w:pPr>
        <w:pBdr>
          <w:top w:val="nil"/>
          <w:left w:val="nil"/>
          <w:bottom w:val="nil"/>
          <w:right w:val="nil"/>
          <w:between w:val="nil"/>
        </w:pBdr>
        <w:spacing w:before="8"/>
        <w:rPr>
          <w:b/>
          <w:color w:val="000000"/>
          <w:sz w:val="24"/>
          <w:szCs w:val="24"/>
        </w:rPr>
      </w:pPr>
    </w:p>
    <w:p w:rsidR="00173AE5" w:rsidRDefault="008B2805">
      <w:pPr>
        <w:pBdr>
          <w:top w:val="nil"/>
          <w:left w:val="nil"/>
          <w:bottom w:val="nil"/>
          <w:right w:val="nil"/>
          <w:between w:val="nil"/>
        </w:pBdr>
        <w:tabs>
          <w:tab w:val="left" w:pos="7450"/>
          <w:tab w:val="left" w:pos="8786"/>
          <w:tab w:val="left" w:pos="13365"/>
          <w:tab w:val="left" w:pos="13591"/>
        </w:tabs>
        <w:spacing w:line="412" w:lineRule="auto"/>
        <w:ind w:left="216" w:right="785"/>
        <w:rPr>
          <w:color w:val="000000"/>
          <w:sz w:val="24"/>
          <w:szCs w:val="24"/>
        </w:rPr>
      </w:pPr>
      <w:r>
        <w:rPr>
          <w:color w:val="000000"/>
          <w:sz w:val="24"/>
          <w:szCs w:val="24"/>
        </w:rPr>
        <w:t xml:space="preserve">Nombre del proyecto: </w:t>
      </w:r>
      <w:r>
        <w:rPr>
          <w:color w:val="000000"/>
          <w:sz w:val="24"/>
          <w:szCs w:val="24"/>
          <w:u w:val="single"/>
        </w:rPr>
        <w:t xml:space="preserve"> </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 xml:space="preserve">                                                                                                                                                      Actividad:</w:t>
      </w:r>
      <w:r>
        <w:rPr>
          <w:color w:val="000000"/>
          <w:sz w:val="24"/>
          <w:szCs w:val="24"/>
          <w:u w:val="single"/>
        </w:rPr>
        <w:t xml:space="preserve"> </w:t>
      </w:r>
      <w:r>
        <w:rPr>
          <w:color w:val="000000"/>
          <w:sz w:val="24"/>
          <w:szCs w:val="24"/>
          <w:u w:val="single"/>
        </w:rPr>
        <w:tab/>
      </w:r>
      <w:r>
        <w:rPr>
          <w:color w:val="000000"/>
          <w:sz w:val="24"/>
          <w:szCs w:val="24"/>
        </w:rPr>
        <w:tab/>
        <w:t xml:space="preserve">FECHA: </w:t>
      </w:r>
      <w:r>
        <w:rPr>
          <w:color w:val="000000"/>
          <w:sz w:val="24"/>
          <w:szCs w:val="24"/>
          <w:u w:val="single"/>
        </w:rPr>
        <w:t xml:space="preserve"> </w:t>
      </w:r>
      <w:r>
        <w:rPr>
          <w:color w:val="000000"/>
          <w:sz w:val="24"/>
          <w:szCs w:val="24"/>
          <w:u w:val="single"/>
        </w:rPr>
        <w:tab/>
      </w:r>
      <w:r>
        <w:rPr>
          <w:color w:val="000000"/>
          <w:sz w:val="24"/>
          <w:szCs w:val="24"/>
          <w:u w:val="single"/>
        </w:rPr>
        <w:tab/>
      </w:r>
    </w:p>
    <w:p w:rsidR="00173AE5" w:rsidRDefault="008B2805">
      <w:pPr>
        <w:pBdr>
          <w:top w:val="nil"/>
          <w:left w:val="nil"/>
          <w:bottom w:val="nil"/>
          <w:right w:val="nil"/>
          <w:between w:val="nil"/>
        </w:pBdr>
        <w:tabs>
          <w:tab w:val="left" w:pos="1719"/>
          <w:tab w:val="left" w:pos="3860"/>
          <w:tab w:val="left" w:pos="5214"/>
          <w:tab w:val="left" w:pos="6745"/>
          <w:tab w:val="left" w:pos="7912"/>
          <w:tab w:val="left" w:pos="9266"/>
          <w:tab w:val="left" w:pos="11115"/>
          <w:tab w:val="left" w:pos="12498"/>
          <w:tab w:val="left" w:pos="13650"/>
        </w:tabs>
        <w:spacing w:before="2"/>
        <w:ind w:left="216"/>
        <w:rPr>
          <w:color w:val="000000"/>
          <w:sz w:val="24"/>
          <w:szCs w:val="24"/>
        </w:rPr>
      </w:pPr>
      <w:r>
        <w:rPr>
          <w:color w:val="000000"/>
          <w:sz w:val="24"/>
          <w:szCs w:val="24"/>
        </w:rPr>
        <w:t>¿Qué</w:t>
      </w:r>
      <w:r>
        <w:rPr>
          <w:color w:val="000000"/>
          <w:sz w:val="24"/>
          <w:szCs w:val="24"/>
        </w:rPr>
        <w:tab/>
        <w:t>aprendizaje</w:t>
      </w:r>
      <w:r>
        <w:rPr>
          <w:color w:val="000000"/>
          <w:sz w:val="24"/>
          <w:szCs w:val="24"/>
        </w:rPr>
        <w:tab/>
        <w:t>tuvo</w:t>
      </w:r>
      <w:r>
        <w:rPr>
          <w:color w:val="000000"/>
          <w:sz w:val="24"/>
          <w:szCs w:val="24"/>
        </w:rPr>
        <w:tab/>
        <w:t>Usted</w:t>
      </w:r>
      <w:r>
        <w:rPr>
          <w:color w:val="000000"/>
          <w:sz w:val="24"/>
          <w:szCs w:val="24"/>
        </w:rPr>
        <w:tab/>
        <w:t>de</w:t>
      </w:r>
      <w:r>
        <w:rPr>
          <w:color w:val="000000"/>
          <w:sz w:val="24"/>
          <w:szCs w:val="24"/>
        </w:rPr>
        <w:tab/>
        <w:t>esta</w:t>
      </w:r>
      <w:r>
        <w:rPr>
          <w:color w:val="000000"/>
          <w:sz w:val="24"/>
          <w:szCs w:val="24"/>
        </w:rPr>
        <w:tab/>
        <w:t>actividad</w:t>
      </w:r>
      <w:r>
        <w:rPr>
          <w:color w:val="000000"/>
          <w:sz w:val="24"/>
          <w:szCs w:val="24"/>
        </w:rPr>
        <w:tab/>
        <w:t>para</w:t>
      </w:r>
      <w:r>
        <w:rPr>
          <w:color w:val="000000"/>
          <w:sz w:val="24"/>
          <w:szCs w:val="24"/>
        </w:rPr>
        <w:tab/>
        <w:t>su</w:t>
      </w:r>
      <w:r>
        <w:rPr>
          <w:color w:val="000000"/>
          <w:sz w:val="24"/>
          <w:szCs w:val="24"/>
        </w:rPr>
        <w:tab/>
        <w:t>vida?</w:t>
      </w:r>
    </w:p>
    <w:p w:rsidR="00173AE5" w:rsidRDefault="008B2805">
      <w:pPr>
        <w:pBdr>
          <w:top w:val="nil"/>
          <w:left w:val="nil"/>
          <w:bottom w:val="nil"/>
          <w:right w:val="nil"/>
          <w:between w:val="nil"/>
        </w:pBdr>
        <w:tabs>
          <w:tab w:val="left" w:pos="13347"/>
        </w:tabs>
        <w:spacing w:before="2" w:after="4"/>
        <w:ind w:left="11422"/>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_</w:t>
      </w:r>
    </w:p>
    <w:p w:rsidR="00173AE5" w:rsidRDefault="00DE4829">
      <w:pPr>
        <w:pBdr>
          <w:top w:val="nil"/>
          <w:left w:val="nil"/>
          <w:bottom w:val="nil"/>
          <w:right w:val="nil"/>
          <w:between w:val="nil"/>
        </w:pBdr>
        <w:spacing w:line="20" w:lineRule="auto"/>
        <w:ind w:left="215"/>
        <w:rPr>
          <w:color w:val="000000"/>
          <w:sz w:val="24"/>
          <w:szCs w:val="24"/>
        </w:rPr>
      </w:pPr>
      <w:r w:rsidRPr="00DE4829">
        <w:rPr>
          <w:noProof/>
          <w:color w:val="000000"/>
          <w:sz w:val="24"/>
          <w:szCs w:val="24"/>
          <w:lang w:val="es-CO"/>
        </w:rPr>
      </w:r>
      <w:r w:rsidRPr="00DE4829">
        <w:rPr>
          <w:noProof/>
          <w:color w:val="000000"/>
          <w:sz w:val="24"/>
          <w:szCs w:val="24"/>
          <w:lang w:val="es-CO"/>
        </w:rPr>
        <w:pict>
          <v:group id="_x0000_s1027" style="width:556.65pt;height:.8pt;mso-position-horizontal-relative:char;mso-position-vertical-relative:line" coordorigin="18112,37749" coordsize="706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">
            <v:group id="Grupo 1" o:spid="_x0000_s1028" style="position:absolute;left:18112;top:37749;width:70695;height:57" coordsize="111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ángulo 2" o:spid="_x0000_s1029" style="position:absolute;width:11125;height: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173AE5" w:rsidRDefault="00173AE5">
                      <w:pPr>
                        <w:textDirection w:val="btLr"/>
                      </w:pPr>
                    </w:p>
                  </w:txbxContent>
                </v:textbox>
              </v:rect>
              <v:shape id="Forma libre 3" o:spid="_x0000_s1030" style="position:absolute;top:7;width:11133;height:2;visibility:visible;v-text-anchor:middle" coordsize="11133,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3Akr8A&#10;AADaAAAADwAAAGRycy9kb3ducmV2LnhtbESPQYvCMBSE78L+h/AW9qapFkSqUdwFYa+rgj0+mmdT&#10;bV5CE2v33xtB8DjMzDfMajPYVvTUhcaxgukkA0FcOd1wreB42I0XIEJE1tg6JgX/FGCz/hitsNDu&#10;zn/U72MtEoRDgQpMjL6QMlSGLIaJ88TJO7vOYkyyq6Xu8J7gtpWzLJtLiw2nBYOefgxV1/3NKrjl&#10;+VaW/SLzl1NJ3z4aPZVGqa/PYbsEEWmI7/Cr/asV5PC8km6A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TcCSvwAAANoAAAAPAAAAAAAAAAAAAAAAAJgCAABkcnMvZG93bnJl&#10;di54bWxQSwUGAAAAAAQABAD1AAAAhAMAAAAA&#10;" adj="0,,0" path="m,l8665,t67,l11133,e" filled="f" strokeweight=".26667mm">
                <v:stroke joinstyle="round"/>
                <v:formulas/>
                <v:path arrowok="t" o:extrusionok="f" o:connecttype="segments"/>
              </v:shape>
            </v:group>
            <w10:wrap type="none"/>
            <w10:anchorlock/>
          </v:group>
        </w:pict>
      </w:r>
    </w:p>
    <w:p w:rsidR="00173AE5" w:rsidRDefault="00173AE5">
      <w:pPr>
        <w:pBdr>
          <w:top w:val="nil"/>
          <w:left w:val="nil"/>
          <w:bottom w:val="nil"/>
          <w:right w:val="nil"/>
          <w:between w:val="nil"/>
        </w:pBdr>
        <w:rPr>
          <w:color w:val="000000"/>
          <w:sz w:val="24"/>
          <w:szCs w:val="24"/>
        </w:rPr>
      </w:pPr>
    </w:p>
    <w:p w:rsidR="00173AE5" w:rsidRDefault="008B2805">
      <w:pPr>
        <w:pBdr>
          <w:top w:val="nil"/>
          <w:left w:val="nil"/>
          <w:bottom w:val="nil"/>
          <w:right w:val="nil"/>
          <w:between w:val="nil"/>
        </w:pBdr>
        <w:spacing w:before="8"/>
        <w:rPr>
          <w:color w:val="000000"/>
          <w:sz w:val="24"/>
          <w:szCs w:val="24"/>
        </w:rPr>
      </w:pPr>
      <ve:AlternateContent>
        <mc:Cho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0" distR="0" simplePos="0" relativeHeight="251661312" behindDoc="0" locked="0" layoutInCell="1" hidden="0" allowOverlap="1" wp14:anchorId="4089A59C" wp14:editId="7BA33B3E">
              <wp:simplePos x="0" y="0"/>
              <wp:positionH relativeFrom="column">
                <wp:posOffset>127000</wp:posOffset>
              </wp:positionH>
              <wp:positionV relativeFrom="paragraph">
                <wp:posOffset>127000</wp:posOffset>
              </wp:positionV>
              <wp:extent cx="8253730" cy="12700"/>
              <wp:effectExtent l="0" t="0" r="0" b="0"/>
              <wp:wrapTopAndBottom distT="0" distB="0"/>
              <wp:docPr id="7175" name="Forma libre 7175"/>
              <wp:cNvGraphicFramePr/>
              <a:graphic xmlns:a="http://schemas.openxmlformats.org/drawingml/2006/main">
                <a:graphicData uri="http://schemas.microsoft.com/office/word/2010/wordprocessingShape">
                  <wps:wsp>
                    <wps:cNvSpPr/>
                    <wps:spPr>
                      <a:xfrm>
                        <a:off x="1219135" y="3779365"/>
                        <a:ext cx="8253730" cy="1270"/>
                      </a:xfrm>
                      <a:custGeom>
                        <a:avLst/>
                        <a:gdLst/>
                        <a:ahLst/>
                        <a:cxnLst/>
                        <a:rect l="l" t="t" r="r" b="b"/>
                        <a:pathLst>
                          <a:path w="12998" h="120000" extrusionOk="0">
                            <a:moveTo>
                              <a:pt x="0" y="0"/>
                            </a:moveTo>
                            <a:lnTo>
                              <a:pt x="10932" y="0"/>
                            </a:lnTo>
                            <a:moveTo>
                              <a:pt x="11000" y="0"/>
                            </a:moveTo>
                            <a:lnTo>
                              <a:pt x="12998" y="0"/>
                            </a:lnTo>
                          </a:path>
                        </a:pathLst>
                      </a:custGeom>
                      <a:noFill/>
                      <a:ln w="96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ve:Fallback>
          <w:r>
            <w:rPr>
              <w:noProof/>
              <w:lang w:val="es-ES_tradnl" w:eastAsia="es-ES_tradnl"/>
            </w:rPr>
            <w:drawing>
              <wp:anchor distT="0" distB="0" distL="0" distR="0" simplePos="0" relativeHeight="251661312" behindDoc="0" locked="0" layoutInCell="1" allowOverlap="1">
                <wp:simplePos x="0" y="0"/>
                <wp:positionH relativeFrom="column">
                  <wp:posOffset>127000</wp:posOffset>
                </wp:positionH>
                <wp:positionV relativeFrom="paragraph">
                  <wp:posOffset>127000</wp:posOffset>
                </wp:positionV>
                <wp:extent cx="8253730" cy="12700"/>
                <wp:effectExtent l="0" t="0" r="0" b="0"/>
                <wp:wrapTopAndBottom distT="0" distB="0"/>
                <wp:docPr id="717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8253730" cy="12700"/>
                        </a:xfrm>
                        <a:prstGeom prst="rect">
                          <a:avLst/>
                        </a:prstGeom>
                        <a:ln/>
                      </pic:spPr>
                    </pic:pic>
                  </a:graphicData>
                </a:graphic>
              </wp:anchor>
            </w:drawing>
          </w:r>
        </ve:Fallback>
      </ve:AlternateContent>
    </w:p>
    <w:p w:rsidR="00173AE5" w:rsidRDefault="008B2805">
      <w:pPr>
        <w:pBdr>
          <w:top w:val="nil"/>
          <w:left w:val="nil"/>
          <w:bottom w:val="nil"/>
          <w:right w:val="nil"/>
          <w:between w:val="nil"/>
        </w:pBdr>
        <w:tabs>
          <w:tab w:val="left" w:pos="6659"/>
          <w:tab w:val="left" w:pos="7528"/>
          <w:tab w:val="left" w:pos="8623"/>
        </w:tabs>
        <w:spacing w:before="134"/>
        <w:ind w:left="216"/>
        <w:rPr>
          <w:color w:val="000000"/>
          <w:sz w:val="24"/>
          <w:szCs w:val="24"/>
        </w:rPr>
      </w:pPr>
      <w:r>
        <w:rPr>
          <w:color w:val="000000"/>
          <w:sz w:val="24"/>
          <w:szCs w:val="24"/>
        </w:rPr>
        <w:t>¿El tema tratado es de utilidad para tu formación integral?</w:t>
      </w:r>
      <w:r>
        <w:rPr>
          <w:color w:val="000000"/>
          <w:sz w:val="24"/>
          <w:szCs w:val="24"/>
        </w:rPr>
        <w:tab/>
        <w:t>Si</w:t>
      </w:r>
      <w:r>
        <w:rPr>
          <w:color w:val="000000"/>
          <w:sz w:val="24"/>
          <w:szCs w:val="24"/>
          <w:u w:val="single"/>
        </w:rPr>
        <w:t xml:space="preserve"> </w:t>
      </w:r>
      <w:r>
        <w:rPr>
          <w:color w:val="000000"/>
          <w:sz w:val="24"/>
          <w:szCs w:val="24"/>
          <w:u w:val="single"/>
        </w:rPr>
        <w:tab/>
      </w:r>
      <w:r>
        <w:rPr>
          <w:color w:val="000000"/>
          <w:sz w:val="24"/>
          <w:szCs w:val="24"/>
        </w:rPr>
        <w:t>NO</w:t>
      </w:r>
      <w:r>
        <w:rPr>
          <w:color w:val="000000"/>
          <w:sz w:val="24"/>
          <w:szCs w:val="24"/>
          <w:u w:val="single"/>
        </w:rPr>
        <w:t xml:space="preserve"> </w:t>
      </w:r>
      <w:r>
        <w:rPr>
          <w:color w:val="000000"/>
          <w:sz w:val="24"/>
          <w:szCs w:val="24"/>
          <w:u w:val="single"/>
        </w:rPr>
        <w:tab/>
      </w:r>
      <w:r>
        <w:rPr>
          <w:color w:val="000000"/>
          <w:sz w:val="24"/>
          <w:szCs w:val="24"/>
        </w:rPr>
        <w:t>Porque?</w:t>
      </w:r>
    </w:p>
    <w:p w:rsidR="00173AE5" w:rsidRDefault="00173AE5">
      <w:pPr>
        <w:pBdr>
          <w:top w:val="nil"/>
          <w:left w:val="nil"/>
          <w:bottom w:val="nil"/>
          <w:right w:val="nil"/>
          <w:between w:val="nil"/>
        </w:pBdr>
        <w:rPr>
          <w:color w:val="000000"/>
          <w:sz w:val="24"/>
          <w:szCs w:val="24"/>
        </w:rPr>
      </w:pPr>
    </w:p>
    <w:p w:rsidR="00173AE5" w:rsidRDefault="008B2805">
      <w:pPr>
        <w:pBdr>
          <w:top w:val="nil"/>
          <w:left w:val="nil"/>
          <w:bottom w:val="nil"/>
          <w:right w:val="nil"/>
          <w:between w:val="nil"/>
        </w:pBdr>
        <w:spacing w:before="7"/>
        <w:rPr>
          <w:color w:val="000000"/>
          <w:sz w:val="24"/>
          <w:szCs w:val="24"/>
        </w:rPr>
      </w:pPr>
      <ve:AlternateContent>
        <mc:Cho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0" distR="0" simplePos="0" relativeHeight="251662336" behindDoc="0" locked="0" layoutInCell="1" hidden="0" allowOverlap="1" wp14:anchorId="4024B71B" wp14:editId="5B914AC4">
              <wp:simplePos x="0" y="0"/>
              <wp:positionH relativeFrom="column">
                <wp:posOffset>127000</wp:posOffset>
              </wp:positionH>
              <wp:positionV relativeFrom="paragraph">
                <wp:posOffset>139700</wp:posOffset>
              </wp:positionV>
              <wp:extent cx="8804910" cy="12700"/>
              <wp:effectExtent l="0" t="0" r="0" b="0"/>
              <wp:wrapTopAndBottom distT="0" distB="0"/>
              <wp:docPr id="7177" name="Forma libre 7177"/>
              <wp:cNvGraphicFramePr/>
              <a:graphic xmlns:a="http://schemas.openxmlformats.org/drawingml/2006/main">
                <a:graphicData uri="http://schemas.microsoft.com/office/word/2010/wordprocessingShape">
                  <wps:wsp>
                    <wps:cNvSpPr/>
                    <wps:spPr>
                      <a:xfrm>
                        <a:off x="943545" y="3779365"/>
                        <a:ext cx="8804910" cy="1270"/>
                      </a:xfrm>
                      <a:custGeom>
                        <a:avLst/>
                        <a:gdLst/>
                        <a:ahLst/>
                        <a:cxnLst/>
                        <a:rect l="l" t="t" r="r" b="b"/>
                        <a:pathLst>
                          <a:path w="13866" h="120000" extrusionOk="0">
                            <a:moveTo>
                              <a:pt x="0" y="0"/>
                            </a:moveTo>
                            <a:lnTo>
                              <a:pt x="13866" y="0"/>
                            </a:lnTo>
                          </a:path>
                        </a:pathLst>
                      </a:custGeom>
                      <a:noFill/>
                      <a:ln w="96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ve:Fallback>
          <w:r>
            <w:rPr>
              <w:noProof/>
              <w:lang w:val="es-ES_tradnl" w:eastAsia="es-ES_tradnl"/>
            </w:rPr>
            <w:drawing>
              <wp:anchor distT="0" distB="0" distL="0" distR="0" simplePos="0" relativeHeight="251662336" behindDoc="0" locked="0" layoutInCell="1" allowOverlap="1">
                <wp:simplePos x="0" y="0"/>
                <wp:positionH relativeFrom="column">
                  <wp:posOffset>127000</wp:posOffset>
                </wp:positionH>
                <wp:positionV relativeFrom="paragraph">
                  <wp:posOffset>139700</wp:posOffset>
                </wp:positionV>
                <wp:extent cx="8804910" cy="12700"/>
                <wp:effectExtent l="0" t="0" r="0" b="0"/>
                <wp:wrapTopAndBottom distT="0" distB="0"/>
                <wp:docPr id="717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8804910" cy="12700"/>
                        </a:xfrm>
                        <a:prstGeom prst="rect">
                          <a:avLst/>
                        </a:prstGeom>
                        <a:ln/>
                      </pic:spPr>
                    </pic:pic>
                  </a:graphicData>
                </a:graphic>
              </wp:anchor>
            </w:drawing>
          </w:r>
        </ve:Fallback>
      </ve:AlternateContent>
    </w:p>
    <w:p w:rsidR="00173AE5" w:rsidRDefault="00173AE5">
      <w:pPr>
        <w:pBdr>
          <w:top w:val="nil"/>
          <w:left w:val="nil"/>
          <w:bottom w:val="nil"/>
          <w:right w:val="nil"/>
          <w:between w:val="nil"/>
        </w:pBdr>
        <w:rPr>
          <w:color w:val="000000"/>
          <w:sz w:val="24"/>
          <w:szCs w:val="24"/>
        </w:rPr>
      </w:pPr>
    </w:p>
    <w:p w:rsidR="00173AE5" w:rsidRDefault="008B2805">
      <w:pPr>
        <w:pBdr>
          <w:top w:val="nil"/>
          <w:left w:val="nil"/>
          <w:bottom w:val="nil"/>
          <w:right w:val="nil"/>
          <w:between w:val="nil"/>
        </w:pBdr>
        <w:rPr>
          <w:color w:val="000000"/>
          <w:sz w:val="24"/>
          <w:szCs w:val="24"/>
        </w:rPr>
      </w:pPr>
      <ve:AlternateContent>
        <mc:Cho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0" distR="0" simplePos="0" relativeHeight="251663360" behindDoc="0" locked="0" layoutInCell="1" hidden="0" allowOverlap="1" wp14:anchorId="6FEE37BD" wp14:editId="20DD3523">
              <wp:simplePos x="0" y="0"/>
              <wp:positionH relativeFrom="column">
                <wp:posOffset>127000</wp:posOffset>
              </wp:positionH>
              <wp:positionV relativeFrom="paragraph">
                <wp:posOffset>101600</wp:posOffset>
              </wp:positionV>
              <wp:extent cx="7715250" cy="12700"/>
              <wp:effectExtent l="0" t="0" r="0" b="0"/>
              <wp:wrapTopAndBottom distT="0" distB="0"/>
              <wp:docPr id="7178" name="Forma libre 7178"/>
              <wp:cNvGraphicFramePr/>
              <a:graphic xmlns:a="http://schemas.openxmlformats.org/drawingml/2006/main">
                <a:graphicData uri="http://schemas.microsoft.com/office/word/2010/wordprocessingShape">
                  <wps:wsp>
                    <wps:cNvSpPr/>
                    <wps:spPr>
                      <a:xfrm>
                        <a:off x="1488375" y="3779365"/>
                        <a:ext cx="7715250" cy="1270"/>
                      </a:xfrm>
                      <a:custGeom>
                        <a:avLst/>
                        <a:gdLst/>
                        <a:ahLst/>
                        <a:cxnLst/>
                        <a:rect l="l" t="t" r="r" b="b"/>
                        <a:pathLst>
                          <a:path w="12150" h="120000" extrusionOk="0">
                            <a:moveTo>
                              <a:pt x="0" y="0"/>
                            </a:moveTo>
                            <a:lnTo>
                              <a:pt x="10932" y="0"/>
                            </a:lnTo>
                            <a:moveTo>
                              <a:pt x="10952" y="0"/>
                            </a:moveTo>
                            <a:lnTo>
                              <a:pt x="12150" y="0"/>
                            </a:lnTo>
                          </a:path>
                        </a:pathLst>
                      </a:custGeom>
                      <a:noFill/>
                      <a:ln w="96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ve:Fallback>
          <w:r>
            <w:rPr>
              <w:noProof/>
              <w:lang w:val="es-ES_tradnl" w:eastAsia="es-ES_tradnl"/>
            </w:rPr>
            <w:drawing>
              <wp:anchor distT="0" distB="0" distL="0" distR="0" simplePos="0" relativeHeight="251663360" behindDoc="0" locked="0" layoutInCell="1" allowOverlap="1">
                <wp:simplePos x="0" y="0"/>
                <wp:positionH relativeFrom="column">
                  <wp:posOffset>127000</wp:posOffset>
                </wp:positionH>
                <wp:positionV relativeFrom="paragraph">
                  <wp:posOffset>101600</wp:posOffset>
                </wp:positionV>
                <wp:extent cx="7715250" cy="12700"/>
                <wp:effectExtent l="0" t="0" r="0" b="0"/>
                <wp:wrapTopAndBottom distT="0" distB="0"/>
                <wp:docPr id="717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7715250" cy="12700"/>
                        </a:xfrm>
                        <a:prstGeom prst="rect">
                          <a:avLst/>
                        </a:prstGeom>
                        <a:ln/>
                      </pic:spPr>
                    </pic:pic>
                  </a:graphicData>
                </a:graphic>
              </wp:anchor>
            </w:drawing>
          </w:r>
        </ve:Fallback>
      </ve:AlternateContent>
    </w:p>
    <w:p w:rsidR="00173AE5" w:rsidRDefault="008B2805">
      <w:pPr>
        <w:pBdr>
          <w:top w:val="nil"/>
          <w:left w:val="nil"/>
          <w:bottom w:val="nil"/>
          <w:right w:val="nil"/>
          <w:between w:val="nil"/>
        </w:pBdr>
        <w:tabs>
          <w:tab w:val="left" w:pos="9313"/>
        </w:tabs>
        <w:spacing w:before="137"/>
        <w:ind w:left="350"/>
        <w:rPr>
          <w:color w:val="000000"/>
          <w:sz w:val="24"/>
          <w:szCs w:val="24"/>
        </w:rPr>
      </w:pPr>
      <w:r>
        <w:rPr>
          <w:color w:val="000000"/>
          <w:sz w:val="24"/>
          <w:szCs w:val="24"/>
        </w:rPr>
        <w:t xml:space="preserve">Valore de uno a cinco la actividad realizada, siendo 5 la mejor calificación.  </w:t>
      </w:r>
      <w:r>
        <w:rPr>
          <w:color w:val="000000"/>
          <w:sz w:val="24"/>
          <w:szCs w:val="24"/>
          <w:u w:val="single"/>
        </w:rPr>
        <w:t xml:space="preserve"> </w:t>
      </w:r>
      <w:r>
        <w:rPr>
          <w:color w:val="000000"/>
          <w:sz w:val="24"/>
          <w:szCs w:val="24"/>
          <w:u w:val="single"/>
        </w:rPr>
        <w:tab/>
      </w:r>
    </w:p>
    <w:p w:rsidR="00173AE5" w:rsidRDefault="008B2805">
      <w:pPr>
        <w:pBdr>
          <w:top w:val="nil"/>
          <w:left w:val="nil"/>
          <w:bottom w:val="nil"/>
          <w:right w:val="nil"/>
          <w:between w:val="nil"/>
        </w:pBdr>
        <w:spacing w:before="200"/>
        <w:ind w:left="216"/>
        <w:rPr>
          <w:color w:val="000000"/>
          <w:sz w:val="24"/>
          <w:szCs w:val="24"/>
        </w:rPr>
      </w:pPr>
      <w:r>
        <w:rPr>
          <w:color w:val="000000"/>
          <w:sz w:val="24"/>
          <w:szCs w:val="24"/>
        </w:rPr>
        <w:t>¿Qué tema considera importante tratar en este proyecto, en una próxima actividad?</w:t>
      </w:r>
    </w:p>
    <w:p w:rsidR="00173AE5" w:rsidRDefault="00173AE5">
      <w:pPr>
        <w:pBdr>
          <w:top w:val="nil"/>
          <w:left w:val="nil"/>
          <w:bottom w:val="nil"/>
          <w:right w:val="nil"/>
          <w:between w:val="nil"/>
        </w:pBdr>
        <w:rPr>
          <w:color w:val="000000"/>
          <w:sz w:val="24"/>
          <w:szCs w:val="24"/>
        </w:rPr>
      </w:pPr>
    </w:p>
    <w:p w:rsidR="00173AE5" w:rsidRDefault="008B2805">
      <w:pPr>
        <w:pBdr>
          <w:top w:val="nil"/>
          <w:left w:val="nil"/>
          <w:bottom w:val="nil"/>
          <w:right w:val="nil"/>
          <w:between w:val="nil"/>
        </w:pBdr>
        <w:spacing w:before="8"/>
        <w:rPr>
          <w:color w:val="000000"/>
          <w:sz w:val="24"/>
          <w:szCs w:val="24"/>
        </w:rPr>
      </w:pPr>
      <ve:AlternateContent>
        <mc:Cho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0" distR="0" simplePos="0" relativeHeight="251664384" behindDoc="0" locked="0" layoutInCell="1" hidden="0" allowOverlap="1" wp14:anchorId="614C53B5" wp14:editId="48343858">
              <wp:simplePos x="0" y="0"/>
              <wp:positionH relativeFrom="column">
                <wp:posOffset>127000</wp:posOffset>
              </wp:positionH>
              <wp:positionV relativeFrom="paragraph">
                <wp:posOffset>139700</wp:posOffset>
              </wp:positionV>
              <wp:extent cx="7628890" cy="12700"/>
              <wp:effectExtent l="0" t="0" r="0" b="0"/>
              <wp:wrapTopAndBottom distT="0" distB="0"/>
              <wp:docPr id="7176" name="Forma libre 7176"/>
              <wp:cNvGraphicFramePr/>
              <a:graphic xmlns:a="http://schemas.openxmlformats.org/drawingml/2006/main">
                <a:graphicData uri="http://schemas.microsoft.com/office/word/2010/wordprocessingShape">
                  <wps:wsp>
                    <wps:cNvSpPr/>
                    <wps:spPr>
                      <a:xfrm>
                        <a:off x="1531555" y="3779365"/>
                        <a:ext cx="7628890" cy="1270"/>
                      </a:xfrm>
                      <a:custGeom>
                        <a:avLst/>
                        <a:gdLst/>
                        <a:ahLst/>
                        <a:cxnLst/>
                        <a:rect l="l" t="t" r="r" b="b"/>
                        <a:pathLst>
                          <a:path w="12014" h="120000" extrusionOk="0">
                            <a:moveTo>
                              <a:pt x="0" y="0"/>
                            </a:moveTo>
                            <a:lnTo>
                              <a:pt x="9998" y="0"/>
                            </a:lnTo>
                            <a:moveTo>
                              <a:pt x="10016" y="0"/>
                            </a:moveTo>
                            <a:lnTo>
                              <a:pt x="12014" y="0"/>
                            </a:lnTo>
                          </a:path>
                        </a:pathLst>
                      </a:custGeom>
                      <a:noFill/>
                      <a:ln w="96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ve:Fallback>
          <w:r>
            <w:rPr>
              <w:noProof/>
              <w:lang w:val="es-ES_tradnl" w:eastAsia="es-ES_tradnl"/>
            </w:rPr>
            <w:drawing>
              <wp:anchor distT="0" distB="0" distL="0" distR="0" simplePos="0" relativeHeight="251664384" behindDoc="0" locked="0" layoutInCell="1" allowOverlap="1">
                <wp:simplePos x="0" y="0"/>
                <wp:positionH relativeFrom="column">
                  <wp:posOffset>127000</wp:posOffset>
                </wp:positionH>
                <wp:positionV relativeFrom="paragraph">
                  <wp:posOffset>139700</wp:posOffset>
                </wp:positionV>
                <wp:extent cx="7628890" cy="12700"/>
                <wp:effectExtent l="0" t="0" r="0" b="0"/>
                <wp:wrapTopAndBottom distT="0" distB="0"/>
                <wp:docPr id="717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7628890" cy="12700"/>
                        </a:xfrm>
                        <a:prstGeom prst="rect">
                          <a:avLst/>
                        </a:prstGeom>
                        <a:ln/>
                      </pic:spPr>
                    </pic:pic>
                  </a:graphicData>
                </a:graphic>
              </wp:anchor>
            </w:drawing>
          </w:r>
        </ve:Fallback>
      </ve:AlternateContent>
    </w:p>
    <w:sectPr w:rsidR="00173AE5" w:rsidSect="00DE4829">
      <w:pgSz w:w="16840" w:h="11910" w:orient="landscape"/>
      <w:pgMar w:top="1100" w:right="1260" w:bottom="280" w:left="12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F21" w:rsidRDefault="00073F21">
      <w:r>
        <w:separator/>
      </w:r>
    </w:p>
  </w:endnote>
  <w:endnote w:type="continuationSeparator" w:id="0">
    <w:p w:rsidR="00073F21" w:rsidRDefault="00073F21">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ustria">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F21" w:rsidRDefault="00073F21">
      <w:r>
        <w:separator/>
      </w:r>
    </w:p>
  </w:footnote>
  <w:footnote w:type="continuationSeparator" w:id="0">
    <w:p w:rsidR="00073F21" w:rsidRDefault="00073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E5" w:rsidRDefault="008B2805">
    <w:pPr>
      <w:pBdr>
        <w:top w:val="nil"/>
        <w:left w:val="nil"/>
        <w:bottom w:val="nil"/>
        <w:right w:val="nil"/>
        <w:between w:val="nil"/>
      </w:pBdr>
      <w:tabs>
        <w:tab w:val="center" w:pos="4419"/>
        <w:tab w:val="right" w:pos="8838"/>
      </w:tabs>
      <w:jc w:val="center"/>
      <w:rPr>
        <w:b/>
        <w:color w:val="000000"/>
        <w:sz w:val="24"/>
        <w:szCs w:val="24"/>
      </w:rPr>
    </w:pPr>
    <w:r>
      <w:rPr>
        <w:b/>
        <w:noProof/>
        <w:sz w:val="24"/>
        <w:szCs w:val="24"/>
        <w:lang w:val="es-ES_tradnl" w:eastAsia="es-ES_tradnl"/>
      </w:rPr>
      <w:drawing>
        <wp:anchor distT="0" distB="0" distL="114300" distR="114300" simplePos="0" relativeHeight="251658240" behindDoc="0" locked="0" layoutInCell="1" allowOverlap="1">
          <wp:simplePos x="0" y="0"/>
          <wp:positionH relativeFrom="margin">
            <wp:posOffset>8911389</wp:posOffset>
          </wp:positionH>
          <wp:positionV relativeFrom="page">
            <wp:posOffset>144245</wp:posOffset>
          </wp:positionV>
          <wp:extent cx="561340" cy="453390"/>
          <wp:effectExtent l="0" t="0" r="0" b="3810"/>
          <wp:wrapSquare wrapText="bothSides" distT="0" distB="0" distL="114300" distR="11430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432" t="24046" r="6198" b="8330"/>
                  <a:stretch>
                    <a:fillRect/>
                  </a:stretch>
                </pic:blipFill>
                <pic:spPr>
                  <a:xfrm>
                    <a:off x="0" y="0"/>
                    <a:ext cx="561340" cy="453390"/>
                  </a:xfrm>
                  <a:prstGeom prst="rect">
                    <a:avLst/>
                  </a:prstGeom>
                  <a:ln/>
                </pic:spPr>
              </pic:pic>
            </a:graphicData>
          </a:graphic>
        </wp:anchor>
      </w:drawing>
    </w:r>
    <w:r>
      <w:rPr>
        <w:b/>
        <w:color w:val="000000"/>
        <w:sz w:val="24"/>
        <w:szCs w:val="24"/>
      </w:rPr>
      <w:t>INSTITUCION EDUCATIVA LA SALLE DE CAMPOAMOR</w:t>
    </w:r>
  </w:p>
  <w:p w:rsidR="00FF7D4C" w:rsidRDefault="008B2805" w:rsidP="00FF7D4C">
    <w:pPr>
      <w:pBdr>
        <w:top w:val="nil"/>
        <w:left w:val="nil"/>
        <w:bottom w:val="nil"/>
        <w:right w:val="nil"/>
        <w:between w:val="nil"/>
      </w:pBdr>
      <w:tabs>
        <w:tab w:val="center" w:pos="4419"/>
        <w:tab w:val="right" w:pos="8838"/>
      </w:tabs>
      <w:jc w:val="center"/>
      <w:rPr>
        <w:b/>
        <w:color w:val="000000"/>
        <w:sz w:val="24"/>
        <w:szCs w:val="24"/>
      </w:rPr>
    </w:pPr>
    <w:r>
      <w:rPr>
        <w:b/>
        <w:color w:val="000000"/>
        <w:sz w:val="24"/>
        <w:szCs w:val="24"/>
      </w:rPr>
      <w:t>MODELO DE PROYECTO,</w:t>
    </w:r>
    <w:r w:rsidR="00BE4AFA">
      <w:rPr>
        <w:b/>
        <w:color w:val="000000"/>
        <w:sz w:val="24"/>
        <w:szCs w:val="24"/>
      </w:rPr>
      <w:t xml:space="preserve"> PLAN O PROGRAMA PEDAGÓGICO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94A5E"/>
    <w:multiLevelType w:val="multilevel"/>
    <w:tmpl w:val="58AE754C"/>
    <w:lvl w:ilvl="0">
      <w:start w:val="1"/>
      <w:numFmt w:val="bullet"/>
      <w:lvlText w:val="❖"/>
      <w:lvlJc w:val="left"/>
      <w:pPr>
        <w:ind w:left="834" w:hanging="359"/>
      </w:pPr>
      <w:rPr>
        <w:rFonts w:ascii="Noto Sans Symbols" w:eastAsia="Noto Sans Symbols" w:hAnsi="Noto Sans Symbols" w:cs="Noto Sans Symbols"/>
        <w:sz w:val="24"/>
        <w:szCs w:val="24"/>
      </w:rPr>
    </w:lvl>
    <w:lvl w:ilvl="1">
      <w:start w:val="1"/>
      <w:numFmt w:val="bullet"/>
      <w:lvlText w:val="•"/>
      <w:lvlJc w:val="left"/>
      <w:pPr>
        <w:ind w:left="2170" w:hanging="360"/>
      </w:pPr>
    </w:lvl>
    <w:lvl w:ilvl="2">
      <w:start w:val="1"/>
      <w:numFmt w:val="bullet"/>
      <w:lvlText w:val="•"/>
      <w:lvlJc w:val="left"/>
      <w:pPr>
        <w:ind w:left="3500" w:hanging="360"/>
      </w:pPr>
    </w:lvl>
    <w:lvl w:ilvl="3">
      <w:start w:val="1"/>
      <w:numFmt w:val="bullet"/>
      <w:lvlText w:val="•"/>
      <w:lvlJc w:val="left"/>
      <w:pPr>
        <w:ind w:left="4831" w:hanging="360"/>
      </w:pPr>
    </w:lvl>
    <w:lvl w:ilvl="4">
      <w:start w:val="1"/>
      <w:numFmt w:val="bullet"/>
      <w:lvlText w:val="•"/>
      <w:lvlJc w:val="left"/>
      <w:pPr>
        <w:ind w:left="6161" w:hanging="360"/>
      </w:pPr>
    </w:lvl>
    <w:lvl w:ilvl="5">
      <w:start w:val="1"/>
      <w:numFmt w:val="bullet"/>
      <w:lvlText w:val="•"/>
      <w:lvlJc w:val="left"/>
      <w:pPr>
        <w:ind w:left="7492" w:hanging="360"/>
      </w:pPr>
    </w:lvl>
    <w:lvl w:ilvl="6">
      <w:start w:val="1"/>
      <w:numFmt w:val="bullet"/>
      <w:lvlText w:val="•"/>
      <w:lvlJc w:val="left"/>
      <w:pPr>
        <w:ind w:left="8822" w:hanging="360"/>
      </w:pPr>
    </w:lvl>
    <w:lvl w:ilvl="7">
      <w:start w:val="1"/>
      <w:numFmt w:val="bullet"/>
      <w:lvlText w:val="•"/>
      <w:lvlJc w:val="left"/>
      <w:pPr>
        <w:ind w:left="10152" w:hanging="360"/>
      </w:pPr>
    </w:lvl>
    <w:lvl w:ilvl="8">
      <w:start w:val="1"/>
      <w:numFmt w:val="bullet"/>
      <w:lvlText w:val="•"/>
      <w:lvlJc w:val="left"/>
      <w:pPr>
        <w:ind w:left="11483" w:hanging="360"/>
      </w:pPr>
    </w:lvl>
  </w:abstractNum>
  <w:abstractNum w:abstractNumId="1">
    <w:nsid w:val="426F6D3D"/>
    <w:multiLevelType w:val="multilevel"/>
    <w:tmpl w:val="06541216"/>
    <w:lvl w:ilvl="0">
      <w:start w:val="1"/>
      <w:numFmt w:val="bullet"/>
      <w:lvlText w:val="⮚"/>
      <w:lvlJc w:val="left"/>
      <w:pPr>
        <w:ind w:left="834" w:hanging="250"/>
      </w:pPr>
      <w:rPr>
        <w:rFonts w:ascii="Noto Sans Symbols" w:eastAsia="Noto Sans Symbols" w:hAnsi="Noto Sans Symbols" w:cs="Noto Sans Symbols"/>
        <w:sz w:val="24"/>
        <w:szCs w:val="24"/>
      </w:rPr>
    </w:lvl>
    <w:lvl w:ilvl="1">
      <w:start w:val="1"/>
      <w:numFmt w:val="bullet"/>
      <w:lvlText w:val="•"/>
      <w:lvlJc w:val="left"/>
      <w:pPr>
        <w:ind w:left="2170" w:hanging="250"/>
      </w:pPr>
    </w:lvl>
    <w:lvl w:ilvl="2">
      <w:start w:val="1"/>
      <w:numFmt w:val="bullet"/>
      <w:lvlText w:val="•"/>
      <w:lvlJc w:val="left"/>
      <w:pPr>
        <w:ind w:left="3500" w:hanging="250"/>
      </w:pPr>
    </w:lvl>
    <w:lvl w:ilvl="3">
      <w:start w:val="1"/>
      <w:numFmt w:val="bullet"/>
      <w:lvlText w:val="•"/>
      <w:lvlJc w:val="left"/>
      <w:pPr>
        <w:ind w:left="4831" w:hanging="250"/>
      </w:pPr>
    </w:lvl>
    <w:lvl w:ilvl="4">
      <w:start w:val="1"/>
      <w:numFmt w:val="bullet"/>
      <w:lvlText w:val="•"/>
      <w:lvlJc w:val="left"/>
      <w:pPr>
        <w:ind w:left="6161" w:hanging="250"/>
      </w:pPr>
    </w:lvl>
    <w:lvl w:ilvl="5">
      <w:start w:val="1"/>
      <w:numFmt w:val="bullet"/>
      <w:lvlText w:val="•"/>
      <w:lvlJc w:val="left"/>
      <w:pPr>
        <w:ind w:left="7492" w:hanging="250"/>
      </w:pPr>
    </w:lvl>
    <w:lvl w:ilvl="6">
      <w:start w:val="1"/>
      <w:numFmt w:val="bullet"/>
      <w:lvlText w:val="•"/>
      <w:lvlJc w:val="left"/>
      <w:pPr>
        <w:ind w:left="8822" w:hanging="250"/>
      </w:pPr>
    </w:lvl>
    <w:lvl w:ilvl="7">
      <w:start w:val="1"/>
      <w:numFmt w:val="bullet"/>
      <w:lvlText w:val="•"/>
      <w:lvlJc w:val="left"/>
      <w:pPr>
        <w:ind w:left="10152" w:hanging="250"/>
      </w:pPr>
    </w:lvl>
    <w:lvl w:ilvl="8">
      <w:start w:val="1"/>
      <w:numFmt w:val="bullet"/>
      <w:lvlText w:val="•"/>
      <w:lvlJc w:val="left"/>
      <w:pPr>
        <w:ind w:left="11483" w:hanging="250"/>
      </w:pPr>
    </w:lvl>
  </w:abstractNum>
  <w:abstractNum w:abstractNumId="2">
    <w:nsid w:val="443D07BD"/>
    <w:multiLevelType w:val="multilevel"/>
    <w:tmpl w:val="F9445516"/>
    <w:lvl w:ilvl="0">
      <w:start w:val="1"/>
      <w:numFmt w:val="bullet"/>
      <w:lvlText w:val="⮚"/>
      <w:lvlJc w:val="left"/>
      <w:pPr>
        <w:ind w:left="724" w:hanging="249"/>
      </w:pPr>
      <w:rPr>
        <w:rFonts w:ascii="Noto Sans Symbols" w:eastAsia="Noto Sans Symbols" w:hAnsi="Noto Sans Symbols" w:cs="Noto Sans Symbols"/>
        <w:sz w:val="24"/>
        <w:szCs w:val="24"/>
      </w:rPr>
    </w:lvl>
    <w:lvl w:ilvl="1">
      <w:start w:val="1"/>
      <w:numFmt w:val="bullet"/>
      <w:lvlText w:val="•"/>
      <w:lvlJc w:val="left"/>
      <w:pPr>
        <w:ind w:left="2062" w:hanging="250"/>
      </w:pPr>
    </w:lvl>
    <w:lvl w:ilvl="2">
      <w:start w:val="1"/>
      <w:numFmt w:val="bullet"/>
      <w:lvlText w:val="•"/>
      <w:lvlJc w:val="left"/>
      <w:pPr>
        <w:ind w:left="3404" w:hanging="250"/>
      </w:pPr>
    </w:lvl>
    <w:lvl w:ilvl="3">
      <w:start w:val="1"/>
      <w:numFmt w:val="bullet"/>
      <w:lvlText w:val="•"/>
      <w:lvlJc w:val="left"/>
      <w:pPr>
        <w:ind w:left="4747" w:hanging="250"/>
      </w:pPr>
    </w:lvl>
    <w:lvl w:ilvl="4">
      <w:start w:val="1"/>
      <w:numFmt w:val="bullet"/>
      <w:lvlText w:val="•"/>
      <w:lvlJc w:val="left"/>
      <w:pPr>
        <w:ind w:left="6089" w:hanging="250"/>
      </w:pPr>
    </w:lvl>
    <w:lvl w:ilvl="5">
      <w:start w:val="1"/>
      <w:numFmt w:val="bullet"/>
      <w:lvlText w:val="•"/>
      <w:lvlJc w:val="left"/>
      <w:pPr>
        <w:ind w:left="7432" w:hanging="250"/>
      </w:pPr>
    </w:lvl>
    <w:lvl w:ilvl="6">
      <w:start w:val="1"/>
      <w:numFmt w:val="bullet"/>
      <w:lvlText w:val="•"/>
      <w:lvlJc w:val="left"/>
      <w:pPr>
        <w:ind w:left="8774" w:hanging="250"/>
      </w:pPr>
    </w:lvl>
    <w:lvl w:ilvl="7">
      <w:start w:val="1"/>
      <w:numFmt w:val="bullet"/>
      <w:lvlText w:val="•"/>
      <w:lvlJc w:val="left"/>
      <w:pPr>
        <w:ind w:left="10116" w:hanging="250"/>
      </w:pPr>
    </w:lvl>
    <w:lvl w:ilvl="8">
      <w:start w:val="1"/>
      <w:numFmt w:val="bullet"/>
      <w:lvlText w:val="•"/>
      <w:lvlJc w:val="left"/>
      <w:pPr>
        <w:ind w:left="11459" w:hanging="250"/>
      </w:pPr>
    </w:lvl>
  </w:abstractNum>
  <w:abstractNum w:abstractNumId="3">
    <w:nsid w:val="528B575C"/>
    <w:multiLevelType w:val="multilevel"/>
    <w:tmpl w:val="61D6BBD8"/>
    <w:lvl w:ilvl="0">
      <w:start w:val="1"/>
      <w:numFmt w:val="bullet"/>
      <w:lvlText w:val="⮚"/>
      <w:lvlJc w:val="left"/>
      <w:pPr>
        <w:ind w:left="834" w:hanging="250"/>
      </w:pPr>
      <w:rPr>
        <w:rFonts w:ascii="Noto Sans Symbols" w:eastAsia="Noto Sans Symbols" w:hAnsi="Noto Sans Symbols" w:cs="Noto Sans Symbols"/>
        <w:sz w:val="24"/>
        <w:szCs w:val="24"/>
      </w:rPr>
    </w:lvl>
    <w:lvl w:ilvl="1">
      <w:start w:val="1"/>
      <w:numFmt w:val="bullet"/>
      <w:lvlText w:val="•"/>
      <w:lvlJc w:val="left"/>
      <w:pPr>
        <w:ind w:left="2170" w:hanging="250"/>
      </w:pPr>
    </w:lvl>
    <w:lvl w:ilvl="2">
      <w:start w:val="1"/>
      <w:numFmt w:val="bullet"/>
      <w:lvlText w:val="•"/>
      <w:lvlJc w:val="left"/>
      <w:pPr>
        <w:ind w:left="3500" w:hanging="250"/>
      </w:pPr>
    </w:lvl>
    <w:lvl w:ilvl="3">
      <w:start w:val="1"/>
      <w:numFmt w:val="bullet"/>
      <w:lvlText w:val="•"/>
      <w:lvlJc w:val="left"/>
      <w:pPr>
        <w:ind w:left="4831" w:hanging="250"/>
      </w:pPr>
    </w:lvl>
    <w:lvl w:ilvl="4">
      <w:start w:val="1"/>
      <w:numFmt w:val="bullet"/>
      <w:lvlText w:val="•"/>
      <w:lvlJc w:val="left"/>
      <w:pPr>
        <w:ind w:left="6161" w:hanging="250"/>
      </w:pPr>
    </w:lvl>
    <w:lvl w:ilvl="5">
      <w:start w:val="1"/>
      <w:numFmt w:val="bullet"/>
      <w:lvlText w:val="•"/>
      <w:lvlJc w:val="left"/>
      <w:pPr>
        <w:ind w:left="7492" w:hanging="250"/>
      </w:pPr>
    </w:lvl>
    <w:lvl w:ilvl="6">
      <w:start w:val="1"/>
      <w:numFmt w:val="bullet"/>
      <w:lvlText w:val="•"/>
      <w:lvlJc w:val="left"/>
      <w:pPr>
        <w:ind w:left="8822" w:hanging="250"/>
      </w:pPr>
    </w:lvl>
    <w:lvl w:ilvl="7">
      <w:start w:val="1"/>
      <w:numFmt w:val="bullet"/>
      <w:lvlText w:val="•"/>
      <w:lvlJc w:val="left"/>
      <w:pPr>
        <w:ind w:left="10152" w:hanging="250"/>
      </w:pPr>
    </w:lvl>
    <w:lvl w:ilvl="8">
      <w:start w:val="1"/>
      <w:numFmt w:val="bullet"/>
      <w:lvlText w:val="•"/>
      <w:lvlJc w:val="left"/>
      <w:pPr>
        <w:ind w:left="11483" w:hanging="250"/>
      </w:pPr>
    </w:lvl>
  </w:abstractNum>
  <w:abstractNum w:abstractNumId="4">
    <w:nsid w:val="621C2874"/>
    <w:multiLevelType w:val="multilevel"/>
    <w:tmpl w:val="483C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06228"/>
    <w:multiLevelType w:val="multilevel"/>
    <w:tmpl w:val="D9C29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6AA2B19"/>
    <w:multiLevelType w:val="multilevel"/>
    <w:tmpl w:val="5704AE04"/>
    <w:lvl w:ilvl="0">
      <w:start w:val="1"/>
      <w:numFmt w:val="bullet"/>
      <w:lvlText w:val="⮚"/>
      <w:lvlJc w:val="left"/>
      <w:pPr>
        <w:ind w:left="1194" w:hanging="360"/>
      </w:pPr>
      <w:rPr>
        <w:rFonts w:ascii="Noto Sans Symbols" w:eastAsia="Noto Sans Symbols" w:hAnsi="Noto Sans Symbols" w:cs="Noto Sans Symbols"/>
        <w:sz w:val="24"/>
        <w:szCs w:val="24"/>
      </w:rPr>
    </w:lvl>
    <w:lvl w:ilvl="1">
      <w:start w:val="1"/>
      <w:numFmt w:val="bullet"/>
      <w:lvlText w:val="•"/>
      <w:lvlJc w:val="left"/>
      <w:pPr>
        <w:ind w:left="2494" w:hanging="360"/>
      </w:pPr>
    </w:lvl>
    <w:lvl w:ilvl="2">
      <w:start w:val="1"/>
      <w:numFmt w:val="bullet"/>
      <w:lvlText w:val="•"/>
      <w:lvlJc w:val="left"/>
      <w:pPr>
        <w:ind w:left="3788" w:hanging="360"/>
      </w:pPr>
    </w:lvl>
    <w:lvl w:ilvl="3">
      <w:start w:val="1"/>
      <w:numFmt w:val="bullet"/>
      <w:lvlText w:val="•"/>
      <w:lvlJc w:val="left"/>
      <w:pPr>
        <w:ind w:left="5083" w:hanging="360"/>
      </w:pPr>
    </w:lvl>
    <w:lvl w:ilvl="4">
      <w:start w:val="1"/>
      <w:numFmt w:val="bullet"/>
      <w:lvlText w:val="•"/>
      <w:lvlJc w:val="left"/>
      <w:pPr>
        <w:ind w:left="6377" w:hanging="360"/>
      </w:pPr>
    </w:lvl>
    <w:lvl w:ilvl="5">
      <w:start w:val="1"/>
      <w:numFmt w:val="bullet"/>
      <w:lvlText w:val="•"/>
      <w:lvlJc w:val="left"/>
      <w:pPr>
        <w:ind w:left="7672" w:hanging="360"/>
      </w:pPr>
    </w:lvl>
    <w:lvl w:ilvl="6">
      <w:start w:val="1"/>
      <w:numFmt w:val="bullet"/>
      <w:lvlText w:val="•"/>
      <w:lvlJc w:val="left"/>
      <w:pPr>
        <w:ind w:left="8966" w:hanging="360"/>
      </w:pPr>
    </w:lvl>
    <w:lvl w:ilvl="7">
      <w:start w:val="1"/>
      <w:numFmt w:val="bullet"/>
      <w:lvlText w:val="•"/>
      <w:lvlJc w:val="left"/>
      <w:pPr>
        <w:ind w:left="10260" w:hanging="360"/>
      </w:pPr>
    </w:lvl>
    <w:lvl w:ilvl="8">
      <w:start w:val="1"/>
      <w:numFmt w:val="bullet"/>
      <w:lvlText w:val="•"/>
      <w:lvlJc w:val="left"/>
      <w:pPr>
        <w:ind w:left="11555" w:hanging="360"/>
      </w:pPr>
    </w:lvl>
  </w:abstractNum>
  <w:num w:numId="1">
    <w:abstractNumId w:val="2"/>
  </w:num>
  <w:num w:numId="2">
    <w:abstractNumId w:val="3"/>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173AE5"/>
    <w:rsid w:val="00045919"/>
    <w:rsid w:val="00055E11"/>
    <w:rsid w:val="00073F21"/>
    <w:rsid w:val="001143AD"/>
    <w:rsid w:val="00173AE5"/>
    <w:rsid w:val="00176043"/>
    <w:rsid w:val="00230BA2"/>
    <w:rsid w:val="0037249F"/>
    <w:rsid w:val="003C0352"/>
    <w:rsid w:val="004D2E25"/>
    <w:rsid w:val="00593621"/>
    <w:rsid w:val="00683A06"/>
    <w:rsid w:val="00693892"/>
    <w:rsid w:val="006B7787"/>
    <w:rsid w:val="007403E1"/>
    <w:rsid w:val="007C642F"/>
    <w:rsid w:val="008609FE"/>
    <w:rsid w:val="008B2805"/>
    <w:rsid w:val="009F13AC"/>
    <w:rsid w:val="00A11E3E"/>
    <w:rsid w:val="00B37030"/>
    <w:rsid w:val="00B9320D"/>
    <w:rsid w:val="00B9788F"/>
    <w:rsid w:val="00BD5A1F"/>
    <w:rsid w:val="00BD5CE0"/>
    <w:rsid w:val="00BE4AFA"/>
    <w:rsid w:val="00CC1EC3"/>
    <w:rsid w:val="00CF3E75"/>
    <w:rsid w:val="00DB2255"/>
    <w:rsid w:val="00DE4829"/>
    <w:rsid w:val="00ED2E56"/>
    <w:rsid w:val="00EE625D"/>
    <w:rsid w:val="00F4483B"/>
    <w:rsid w:val="00F7342E"/>
    <w:rsid w:val="00F914AD"/>
    <w:rsid w:val="00FF7D4C"/>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CO"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4829"/>
  </w:style>
  <w:style w:type="paragraph" w:styleId="Ttulo1">
    <w:name w:val="heading 1"/>
    <w:basedOn w:val="Normal"/>
    <w:uiPriority w:val="1"/>
    <w:qFormat/>
    <w:rsid w:val="00DE4829"/>
    <w:pPr>
      <w:spacing w:before="64"/>
      <w:ind w:left="216"/>
      <w:outlineLvl w:val="0"/>
    </w:pPr>
    <w:rPr>
      <w:b/>
      <w:bCs/>
      <w:sz w:val="24"/>
      <w:szCs w:val="24"/>
    </w:rPr>
  </w:style>
  <w:style w:type="paragraph" w:styleId="Ttulo2">
    <w:name w:val="heading 2"/>
    <w:basedOn w:val="Normal"/>
    <w:next w:val="Normal"/>
    <w:rsid w:val="00DE4829"/>
    <w:pPr>
      <w:keepNext/>
      <w:keepLines/>
      <w:spacing w:before="360" w:after="80"/>
      <w:outlineLvl w:val="1"/>
    </w:pPr>
    <w:rPr>
      <w:b/>
      <w:sz w:val="36"/>
      <w:szCs w:val="36"/>
    </w:rPr>
  </w:style>
  <w:style w:type="paragraph" w:styleId="Ttulo3">
    <w:name w:val="heading 3"/>
    <w:basedOn w:val="Normal"/>
    <w:next w:val="Normal"/>
    <w:rsid w:val="00DE4829"/>
    <w:pPr>
      <w:keepNext/>
      <w:keepLines/>
      <w:spacing w:before="280" w:after="80"/>
      <w:outlineLvl w:val="2"/>
    </w:pPr>
    <w:rPr>
      <w:b/>
      <w:sz w:val="28"/>
      <w:szCs w:val="28"/>
    </w:rPr>
  </w:style>
  <w:style w:type="paragraph" w:styleId="Ttulo4">
    <w:name w:val="heading 4"/>
    <w:basedOn w:val="Normal"/>
    <w:next w:val="Normal"/>
    <w:rsid w:val="00DE4829"/>
    <w:pPr>
      <w:keepNext/>
      <w:keepLines/>
      <w:spacing w:before="240" w:after="40"/>
      <w:outlineLvl w:val="3"/>
    </w:pPr>
    <w:rPr>
      <w:b/>
      <w:sz w:val="24"/>
      <w:szCs w:val="24"/>
    </w:rPr>
  </w:style>
  <w:style w:type="paragraph" w:styleId="Ttulo5">
    <w:name w:val="heading 5"/>
    <w:basedOn w:val="Normal"/>
    <w:next w:val="Normal"/>
    <w:rsid w:val="00DE4829"/>
    <w:pPr>
      <w:keepNext/>
      <w:keepLines/>
      <w:spacing w:before="220" w:after="40"/>
      <w:outlineLvl w:val="4"/>
    </w:pPr>
    <w:rPr>
      <w:b/>
    </w:rPr>
  </w:style>
  <w:style w:type="paragraph" w:styleId="Ttulo6">
    <w:name w:val="heading 6"/>
    <w:basedOn w:val="Normal"/>
    <w:next w:val="Normal"/>
    <w:rsid w:val="00DE482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E4829"/>
    <w:tblPr>
      <w:tblCellMar>
        <w:top w:w="0" w:type="dxa"/>
        <w:left w:w="0" w:type="dxa"/>
        <w:bottom w:w="0" w:type="dxa"/>
        <w:right w:w="0" w:type="dxa"/>
      </w:tblCellMar>
    </w:tblPr>
  </w:style>
  <w:style w:type="paragraph" w:styleId="Ttulo">
    <w:name w:val="Title"/>
    <w:basedOn w:val="Normal"/>
    <w:next w:val="Normal"/>
    <w:rsid w:val="00DE4829"/>
    <w:pPr>
      <w:keepNext/>
      <w:keepLines/>
      <w:spacing w:before="480" w:after="120"/>
    </w:pPr>
    <w:rPr>
      <w:b/>
      <w:sz w:val="72"/>
      <w:szCs w:val="72"/>
    </w:rPr>
  </w:style>
  <w:style w:type="table" w:customStyle="1" w:styleId="TableNormal0">
    <w:name w:val="Table Normal"/>
    <w:uiPriority w:val="2"/>
    <w:semiHidden/>
    <w:unhideWhenUsed/>
    <w:qFormat/>
    <w:rsid w:val="00DE4829"/>
    <w:tblPr>
      <w:tblInd w:w="0" w:type="dxa"/>
      <w:tblCellMar>
        <w:top w:w="0" w:type="dxa"/>
        <w:left w:w="0" w:type="dxa"/>
        <w:bottom w:w="0" w:type="dxa"/>
        <w:right w:w="0" w:type="dxa"/>
      </w:tblCellMar>
    </w:tblPr>
  </w:style>
  <w:style w:type="paragraph" w:styleId="Textoindependiente">
    <w:name w:val="Body Text"/>
    <w:basedOn w:val="Normal"/>
    <w:uiPriority w:val="1"/>
    <w:qFormat/>
    <w:rsid w:val="00DE4829"/>
    <w:rPr>
      <w:sz w:val="24"/>
      <w:szCs w:val="24"/>
    </w:rPr>
  </w:style>
  <w:style w:type="paragraph" w:styleId="Prrafodelista">
    <w:name w:val="List Paragraph"/>
    <w:basedOn w:val="Normal"/>
    <w:uiPriority w:val="34"/>
    <w:qFormat/>
    <w:rsid w:val="00DE4829"/>
  </w:style>
  <w:style w:type="paragraph" w:customStyle="1" w:styleId="TableParagraph">
    <w:name w:val="Table Paragraph"/>
    <w:basedOn w:val="Normal"/>
    <w:uiPriority w:val="1"/>
    <w:qFormat/>
    <w:rsid w:val="00DE4829"/>
  </w:style>
  <w:style w:type="paragraph" w:styleId="Encabezado">
    <w:name w:val="header"/>
    <w:basedOn w:val="Normal"/>
    <w:link w:val="EncabezadoCar"/>
    <w:uiPriority w:val="99"/>
    <w:unhideWhenUsed/>
    <w:rsid w:val="00521720"/>
    <w:pPr>
      <w:tabs>
        <w:tab w:val="center" w:pos="4419"/>
        <w:tab w:val="right" w:pos="8838"/>
      </w:tabs>
    </w:pPr>
  </w:style>
  <w:style w:type="character" w:customStyle="1" w:styleId="EncabezadoCar">
    <w:name w:val="Encabezado Car"/>
    <w:basedOn w:val="Fuentedeprrafopredeter"/>
    <w:link w:val="Encabezado"/>
    <w:uiPriority w:val="99"/>
    <w:rsid w:val="00521720"/>
    <w:rPr>
      <w:rFonts w:ascii="Arial" w:eastAsia="Arial" w:hAnsi="Arial" w:cs="Arial"/>
      <w:lang w:val="es-ES"/>
    </w:rPr>
  </w:style>
  <w:style w:type="paragraph" w:styleId="Piedepgina">
    <w:name w:val="footer"/>
    <w:basedOn w:val="Normal"/>
    <w:link w:val="PiedepginaCar"/>
    <w:uiPriority w:val="99"/>
    <w:unhideWhenUsed/>
    <w:rsid w:val="00521720"/>
    <w:pPr>
      <w:tabs>
        <w:tab w:val="center" w:pos="4419"/>
        <w:tab w:val="right" w:pos="8838"/>
      </w:tabs>
    </w:pPr>
  </w:style>
  <w:style w:type="character" w:customStyle="1" w:styleId="PiedepginaCar">
    <w:name w:val="Pie de página Car"/>
    <w:basedOn w:val="Fuentedeprrafopredeter"/>
    <w:link w:val="Piedepgina"/>
    <w:uiPriority w:val="99"/>
    <w:rsid w:val="00521720"/>
    <w:rPr>
      <w:rFonts w:ascii="Arial" w:eastAsia="Arial" w:hAnsi="Arial" w:cs="Arial"/>
      <w:lang w:val="es-ES"/>
    </w:rPr>
  </w:style>
  <w:style w:type="paragraph" w:styleId="Subttulo">
    <w:name w:val="Subtitle"/>
    <w:basedOn w:val="Normal"/>
    <w:next w:val="Normal"/>
    <w:rsid w:val="00DE4829"/>
    <w:pPr>
      <w:keepNext/>
      <w:keepLines/>
      <w:spacing w:before="360" w:after="80"/>
    </w:pPr>
    <w:rPr>
      <w:rFonts w:ascii="Georgia" w:eastAsia="Georgia" w:hAnsi="Georgia" w:cs="Georgia"/>
      <w:i/>
      <w:color w:val="666666"/>
      <w:sz w:val="48"/>
      <w:szCs w:val="48"/>
    </w:rPr>
  </w:style>
  <w:style w:type="table" w:customStyle="1" w:styleId="a">
    <w:basedOn w:val="TableNormal0"/>
    <w:rsid w:val="00DE4829"/>
    <w:tblPr>
      <w:tblStyleRowBandSize w:val="1"/>
      <w:tblStyleColBandSize w:val="1"/>
      <w:tblInd w:w="0" w:type="dxa"/>
      <w:tblCellMar>
        <w:top w:w="0" w:type="dxa"/>
        <w:left w:w="0" w:type="dxa"/>
        <w:bottom w:w="0" w:type="dxa"/>
        <w:right w:w="0" w:type="dxa"/>
      </w:tblCellMar>
    </w:tblPr>
  </w:style>
  <w:style w:type="table" w:customStyle="1" w:styleId="a0">
    <w:basedOn w:val="TableNormal0"/>
    <w:rsid w:val="00DE4829"/>
    <w:tblPr>
      <w:tblStyleRowBandSize w:val="1"/>
      <w:tblStyleColBandSize w:val="1"/>
      <w:tblInd w:w="0" w:type="dxa"/>
      <w:tblCellMar>
        <w:top w:w="0" w:type="dxa"/>
        <w:left w:w="0" w:type="dxa"/>
        <w:bottom w:w="0" w:type="dxa"/>
        <w:right w:w="0" w:type="dxa"/>
      </w:tblCellMar>
    </w:tblPr>
  </w:style>
  <w:style w:type="table" w:customStyle="1" w:styleId="a1">
    <w:basedOn w:val="TableNormal0"/>
    <w:rsid w:val="00DE4829"/>
    <w:tblPr>
      <w:tblStyleRowBandSize w:val="1"/>
      <w:tblStyleColBandSize w:val="1"/>
      <w:tblInd w:w="0" w:type="dxa"/>
      <w:tblCellMar>
        <w:top w:w="0" w:type="dxa"/>
        <w:left w:w="0" w:type="dxa"/>
        <w:bottom w:w="0" w:type="dxa"/>
        <w:right w:w="0" w:type="dxa"/>
      </w:tblCellMar>
    </w:tblPr>
  </w:style>
  <w:style w:type="table" w:customStyle="1" w:styleId="a2">
    <w:basedOn w:val="TableNormal0"/>
    <w:rsid w:val="00DE4829"/>
    <w:tblPr>
      <w:tblStyleRowBandSize w:val="1"/>
      <w:tblStyleColBandSize w:val="1"/>
      <w:tblInd w:w="0" w:type="dxa"/>
      <w:tblCellMar>
        <w:top w:w="0" w:type="dxa"/>
        <w:left w:w="0" w:type="dxa"/>
        <w:bottom w:w="0" w:type="dxa"/>
        <w:right w:w="0" w:type="dxa"/>
      </w:tblCellMar>
    </w:tblPr>
  </w:style>
  <w:style w:type="table" w:customStyle="1" w:styleId="a3">
    <w:basedOn w:val="TableNormal0"/>
    <w:rsid w:val="00DE4829"/>
    <w:tblPr>
      <w:tblStyleRowBandSize w:val="1"/>
      <w:tblStyleColBandSize w:val="1"/>
      <w:tblInd w:w="0" w:type="dxa"/>
      <w:tblCellMar>
        <w:top w:w="0" w:type="dxa"/>
        <w:left w:w="0" w:type="dxa"/>
        <w:bottom w:w="0" w:type="dxa"/>
        <w:right w:w="0" w:type="dxa"/>
      </w:tblCellMar>
    </w:tblPr>
  </w:style>
  <w:style w:type="table" w:customStyle="1" w:styleId="a4">
    <w:basedOn w:val="TableNormal0"/>
    <w:rsid w:val="00DE4829"/>
    <w:tblPr>
      <w:tblStyleRowBandSize w:val="1"/>
      <w:tblStyleColBandSize w:val="1"/>
      <w:tblInd w:w="0" w:type="dxa"/>
      <w:tblCellMar>
        <w:top w:w="0" w:type="dxa"/>
        <w:left w:w="0" w:type="dxa"/>
        <w:bottom w:w="0" w:type="dxa"/>
        <w:right w:w="0" w:type="dxa"/>
      </w:tblCellMar>
    </w:tblPr>
  </w:style>
  <w:style w:type="paragraph" w:styleId="NormalWeb">
    <w:name w:val="Normal (Web)"/>
    <w:basedOn w:val="Normal"/>
    <w:uiPriority w:val="99"/>
    <w:unhideWhenUsed/>
    <w:rsid w:val="00FF7D4C"/>
    <w:pPr>
      <w:widowControl/>
      <w:spacing w:before="100" w:beforeAutospacing="1" w:after="100" w:afterAutospacing="1"/>
    </w:pPr>
    <w:rPr>
      <w:rFonts w:ascii="Times New Roman" w:eastAsia="Times New Roman" w:hAnsi="Times New Roman" w:cs="Times New Roman"/>
      <w:sz w:val="24"/>
      <w:szCs w:val="24"/>
      <w:lang w:val="es-CO"/>
    </w:rPr>
  </w:style>
  <w:style w:type="paragraph" w:styleId="Textodeglobo">
    <w:name w:val="Balloon Text"/>
    <w:basedOn w:val="Normal"/>
    <w:link w:val="TextodegloboCar"/>
    <w:uiPriority w:val="99"/>
    <w:semiHidden/>
    <w:unhideWhenUsed/>
    <w:rsid w:val="009F13AC"/>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3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8839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GGwnEg1r0fj9z4wapdzuQ7wiQQ==">AMUW2mVcFf2F8gqVigOyWHjc6hGLHBevGMXl10acfLZipVoHbqtYv8bWb5jruwhYW3wwzAkVeZRcuxaco1Azdm/XzymxP968zVYuvw3DP+1Hxjsu4NhxtmmUFgGFldKpay1dbwQ+/aCn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1989</Words>
  <Characters>10944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WinuE</cp:lastModifiedBy>
  <cp:revision>2</cp:revision>
  <dcterms:created xsi:type="dcterms:W3CDTF">2022-01-28T23:27:00Z</dcterms:created>
  <dcterms:modified xsi:type="dcterms:W3CDTF">2022-01-28T23:27:00Z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Microsoft® Word 2016</vt:lpwstr>
  </property>
  <property fmtid="{D5CDD505-2E9C-101B-9397-08002B2CF9AE}" pid="4" name="LastSaved">
    <vt:filetime>2021-02-17T00:00:00Z</vt:filetime>
  </property>
</Properties>
</file>