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049A" w:rsidRDefault="0084049A" w14:paraId="3844D854" w14:textId="77777777">
      <w:pPr>
        <w:pBdr>
          <w:top w:val="nil"/>
          <w:left w:val="nil"/>
          <w:bottom w:val="nil"/>
          <w:right w:val="nil"/>
          <w:between w:val="nil"/>
        </w:pBdr>
        <w:spacing w:line="276" w:lineRule="auto"/>
        <w:ind w:left="0" w:hanging="2"/>
        <w:rPr>
          <w:rFonts w:ascii="Arial" w:hAnsi="Arial" w:eastAsia="Arial" w:cs="Arial"/>
          <w:sz w:val="22"/>
          <w:szCs w:val="22"/>
        </w:rPr>
      </w:pPr>
      <w:bookmarkStart w:name="_GoBack" w:id="0"/>
      <w:bookmarkEnd w:id="0"/>
    </w:p>
    <w:tbl>
      <w:tblPr>
        <w:tblStyle w:val="a8"/>
        <w:tblW w:w="10790"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5416"/>
        <w:gridCol w:w="5374"/>
      </w:tblGrid>
      <w:tr w:rsidR="0084049A" w14:paraId="44E3585C" w14:textId="77777777">
        <w:trPr>
          <w:jc w:val="center"/>
        </w:trPr>
        <w:tc>
          <w:tcPr>
            <w:tcW w:w="5416" w:type="dxa"/>
            <w:shd w:val="clear" w:color="auto" w:fill="2F5496"/>
            <w:vAlign w:val="center"/>
          </w:tcPr>
          <w:p w:rsidR="0084049A" w:rsidRDefault="00130096" w14:paraId="442BD95F" w14:textId="77777777">
            <w:pPr>
              <w:ind w:left="0" w:hanging="2"/>
              <w:jc w:val="center"/>
              <w:rPr>
                <w:rFonts w:ascii="Arial Narrow" w:hAnsi="Arial Narrow" w:eastAsia="Arial Narrow" w:cs="Arial Narrow"/>
                <w:b/>
                <w:color w:val="FFFFFF"/>
                <w:sz w:val="22"/>
                <w:szCs w:val="22"/>
              </w:rPr>
            </w:pPr>
            <w:r>
              <w:rPr>
                <w:rFonts w:ascii="Arial Narrow" w:hAnsi="Arial Narrow" w:eastAsia="Arial Narrow" w:cs="Arial Narrow"/>
                <w:b/>
                <w:color w:val="FFFFFF"/>
                <w:sz w:val="22"/>
                <w:szCs w:val="22"/>
              </w:rPr>
              <w:t>NOMBRE DEL ÁREA</w:t>
            </w:r>
          </w:p>
        </w:tc>
        <w:tc>
          <w:tcPr>
            <w:tcW w:w="5374" w:type="dxa"/>
            <w:shd w:val="clear" w:color="auto" w:fill="2F5496"/>
            <w:vAlign w:val="center"/>
          </w:tcPr>
          <w:p w:rsidR="0084049A" w:rsidRDefault="00130096" w14:paraId="613EE4FB" w14:textId="77777777">
            <w:pPr>
              <w:ind w:left="0" w:hanging="2"/>
              <w:jc w:val="center"/>
              <w:rPr>
                <w:rFonts w:ascii="Arial Narrow" w:hAnsi="Arial Narrow" w:eastAsia="Arial Narrow" w:cs="Arial Narrow"/>
                <w:b/>
                <w:color w:val="FFFFFF"/>
                <w:sz w:val="22"/>
                <w:szCs w:val="22"/>
              </w:rPr>
            </w:pPr>
            <w:r>
              <w:rPr>
                <w:rFonts w:ascii="Arial Narrow" w:hAnsi="Arial Narrow" w:eastAsia="Arial Narrow" w:cs="Arial Narrow"/>
                <w:b/>
                <w:color w:val="FFFFFF"/>
                <w:sz w:val="22"/>
                <w:szCs w:val="22"/>
              </w:rPr>
              <w:t>JEFE DEL ÁREA</w:t>
            </w:r>
          </w:p>
        </w:tc>
      </w:tr>
      <w:tr w:rsidR="008B0B01" w14:paraId="2A3C26D0" w14:textId="77777777">
        <w:trPr>
          <w:jc w:val="center"/>
        </w:trPr>
        <w:tc>
          <w:tcPr>
            <w:tcW w:w="5416" w:type="dxa"/>
            <w:shd w:val="clear" w:color="auto" w:fill="auto"/>
            <w:vAlign w:val="center"/>
          </w:tcPr>
          <w:p w:rsidR="008B0B01" w:rsidP="008B0B01" w:rsidRDefault="008B0B01" w14:paraId="60C19FD4" w14:textId="6ED0203E">
            <w:pPr>
              <w:ind w:left="0" w:hanging="2"/>
              <w:jc w:val="center"/>
              <w:rPr>
                <w:rFonts w:ascii="Arial Narrow" w:hAnsi="Arial Narrow" w:eastAsia="Arial Narrow" w:cs="Arial Narrow"/>
                <w:sz w:val="22"/>
                <w:szCs w:val="22"/>
              </w:rPr>
            </w:pPr>
            <w:r>
              <w:rPr>
                <w:rFonts w:ascii="Arial Narrow" w:hAnsi="Arial Narrow" w:eastAsia="Arial Narrow" w:cs="Arial Narrow"/>
                <w:sz w:val="22"/>
                <w:szCs w:val="22"/>
              </w:rPr>
              <w:t>Matemáticas</w:t>
            </w:r>
          </w:p>
        </w:tc>
        <w:tc>
          <w:tcPr>
            <w:tcW w:w="5374" w:type="dxa"/>
            <w:shd w:val="clear" w:color="auto" w:fill="auto"/>
            <w:vAlign w:val="center"/>
          </w:tcPr>
          <w:p w:rsidR="008B0B01" w:rsidP="008B0B01" w:rsidRDefault="008B0B01" w14:paraId="4171E721" w14:textId="77777777">
            <w:pPr>
              <w:spacing w:line="275" w:lineRule="auto"/>
              <w:ind w:left="0" w:hanging="2"/>
              <w:jc w:val="center"/>
              <w:rPr>
                <w:rFonts w:ascii="Arial Narrow" w:hAnsi="Arial Narrow" w:eastAsia="Arial Narrow" w:cs="Arial Narrow"/>
                <w:sz w:val="22"/>
                <w:szCs w:val="22"/>
              </w:rPr>
            </w:pPr>
          </w:p>
          <w:p w:rsidR="008B0B01" w:rsidP="008B0B01" w:rsidRDefault="008B0B01" w14:paraId="49BCB986" w14:textId="77777777">
            <w:pPr>
              <w:spacing w:line="275" w:lineRule="auto"/>
              <w:ind w:left="0" w:hanging="2"/>
              <w:jc w:val="center"/>
              <w:rPr>
                <w:rFonts w:ascii="Arial Narrow" w:hAnsi="Arial Narrow" w:eastAsia="Arial Narrow" w:cs="Arial Narrow"/>
                <w:sz w:val="22"/>
                <w:szCs w:val="22"/>
              </w:rPr>
            </w:pPr>
            <w:r>
              <w:rPr>
                <w:rFonts w:ascii="Arial Narrow" w:hAnsi="Arial Narrow" w:eastAsia="Arial Narrow" w:cs="Arial Narrow"/>
                <w:sz w:val="22"/>
                <w:szCs w:val="22"/>
              </w:rPr>
              <w:t>Jaime Andrés García Velásquez</w:t>
            </w:r>
          </w:p>
          <w:p w:rsidR="008B0B01" w:rsidP="008B0B01" w:rsidRDefault="008B0B01" w14:paraId="7F1D831F" w14:textId="77777777">
            <w:pPr>
              <w:ind w:left="0" w:hanging="2"/>
              <w:jc w:val="center"/>
              <w:rPr>
                <w:rFonts w:ascii="Arial Narrow" w:hAnsi="Arial Narrow" w:eastAsia="Arial Narrow" w:cs="Arial Narrow"/>
                <w:sz w:val="22"/>
                <w:szCs w:val="22"/>
              </w:rPr>
            </w:pPr>
          </w:p>
        </w:tc>
      </w:tr>
    </w:tbl>
    <w:p w:rsidR="0084049A" w:rsidRDefault="0084049A" w14:paraId="60A9B86D" w14:textId="77777777">
      <w:pPr>
        <w:ind w:left="0" w:hanging="2"/>
        <w:rPr>
          <w:rFonts w:ascii="Arial Narrow" w:hAnsi="Arial Narrow" w:eastAsia="Arial Narrow" w:cs="Arial Narrow"/>
          <w:sz w:val="22"/>
          <w:szCs w:val="22"/>
        </w:rPr>
      </w:pPr>
    </w:p>
    <w:tbl>
      <w:tblPr>
        <w:tblW w:w="10790" w:type="dxa"/>
        <w:jc w:val="cente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Look w:val="0400" w:firstRow="0" w:lastRow="0" w:firstColumn="0" w:lastColumn="0" w:noHBand="0" w:noVBand="1"/>
      </w:tblPr>
      <w:tblGrid>
        <w:gridCol w:w="5434"/>
        <w:gridCol w:w="5356"/>
      </w:tblGrid>
      <w:tr w:rsidR="0084049A" w:rsidTr="6744ACDF" w14:paraId="553B0B9D" w14:textId="77777777">
        <w:trPr/>
        <w:tc>
          <w:tcPr>
            <w:tcW w:w="5434" w:type="dxa"/>
            <w:shd w:val="clear" w:color="auto" w:fill="2F5496"/>
            <w:tcMar/>
            <w:vAlign w:val="center"/>
          </w:tcPr>
          <w:p w:rsidR="0084049A" w:rsidRDefault="00130096" w14:paraId="6A1516A5" w14:textId="77777777">
            <w:pPr>
              <w:ind w:left="0" w:hanging="2"/>
              <w:jc w:val="center"/>
              <w:rPr>
                <w:rFonts w:ascii="Arial Narrow" w:hAnsi="Arial Narrow" w:eastAsia="Arial Narrow" w:cs="Arial Narrow"/>
                <w:b/>
                <w:color w:val="FFFFFF"/>
                <w:sz w:val="22"/>
                <w:szCs w:val="22"/>
              </w:rPr>
            </w:pPr>
            <w:r>
              <w:rPr>
                <w:rFonts w:ascii="Arial Narrow" w:hAnsi="Arial Narrow" w:eastAsia="Arial Narrow" w:cs="Arial Narrow"/>
                <w:b/>
                <w:color w:val="FFFFFF"/>
                <w:sz w:val="22"/>
                <w:szCs w:val="22"/>
              </w:rPr>
              <w:t>INTEGRANTES DEL ÁREA</w:t>
            </w:r>
          </w:p>
        </w:tc>
        <w:tc>
          <w:tcPr>
            <w:tcW w:w="5356" w:type="dxa"/>
            <w:shd w:val="clear" w:color="auto" w:fill="2F5496"/>
            <w:tcMar/>
            <w:vAlign w:val="center"/>
          </w:tcPr>
          <w:p w:rsidR="0084049A" w:rsidRDefault="00130096" w14:paraId="4612AB1B" w14:textId="77777777">
            <w:pPr>
              <w:ind w:left="0" w:hanging="2"/>
              <w:jc w:val="center"/>
              <w:rPr>
                <w:rFonts w:ascii="Arial Narrow" w:hAnsi="Arial Narrow" w:eastAsia="Arial Narrow" w:cs="Arial Narrow"/>
                <w:b/>
                <w:color w:val="FFFFFF"/>
                <w:sz w:val="22"/>
                <w:szCs w:val="22"/>
              </w:rPr>
            </w:pPr>
            <w:r>
              <w:rPr>
                <w:rFonts w:ascii="Arial Narrow" w:hAnsi="Arial Narrow" w:eastAsia="Arial Narrow" w:cs="Arial Narrow"/>
                <w:b/>
                <w:color w:val="FFFFFF"/>
                <w:sz w:val="22"/>
                <w:szCs w:val="22"/>
              </w:rPr>
              <w:t>CARGO</w:t>
            </w:r>
          </w:p>
        </w:tc>
      </w:tr>
      <w:tr w:rsidR="008B0B01" w:rsidTr="6744ACDF" w14:paraId="6B8125B3" w14:textId="77777777">
        <w:trPr/>
        <w:tc>
          <w:tcPr>
            <w:tcW w:w="5434" w:type="dxa"/>
            <w:shd w:val="clear" w:color="auto" w:fill="auto"/>
            <w:tcMar/>
            <w:vAlign w:val="center"/>
          </w:tcPr>
          <w:p w:rsidR="008B0B01" w:rsidP="008B0B01" w:rsidRDefault="008B0B01" w14:paraId="3F8670C7" w14:textId="77777777">
            <w:pPr>
              <w:spacing w:line="275" w:lineRule="auto"/>
              <w:ind w:left="0" w:hanging="2"/>
              <w:jc w:val="center"/>
              <w:rPr>
                <w:rFonts w:ascii="Arial Narrow" w:hAnsi="Arial Narrow" w:eastAsia="Arial Narrow" w:cs="Arial Narrow"/>
                <w:sz w:val="22"/>
                <w:szCs w:val="22"/>
              </w:rPr>
            </w:pPr>
          </w:p>
          <w:p w:rsidR="008B0B01" w:rsidP="008B0B01" w:rsidRDefault="008B0B01" w14:paraId="23A1649A" w14:textId="09FF8517">
            <w:pPr>
              <w:spacing w:line="275" w:lineRule="auto"/>
              <w:ind w:left="0" w:hanging="2"/>
              <w:jc w:val="center"/>
              <w:rPr>
                <w:rFonts w:ascii="Arial Narrow" w:hAnsi="Arial Narrow" w:eastAsia="Arial Narrow" w:cs="Arial Narrow"/>
                <w:sz w:val="22"/>
                <w:szCs w:val="22"/>
              </w:rPr>
            </w:pPr>
            <w:r w:rsidRPr="6744ACDF" w:rsidR="008B0B01">
              <w:rPr>
                <w:rFonts w:ascii="Arial Narrow" w:hAnsi="Arial Narrow" w:eastAsia="Arial Narrow" w:cs="Arial Narrow"/>
                <w:sz w:val="22"/>
                <w:szCs w:val="22"/>
              </w:rPr>
              <w:t xml:space="preserve">Dora </w:t>
            </w:r>
            <w:r w:rsidRPr="6744ACDF" w:rsidR="315E2614">
              <w:rPr>
                <w:rFonts w:ascii="Arial Narrow" w:hAnsi="Arial Narrow" w:eastAsia="Arial Narrow" w:cs="Arial Narrow"/>
                <w:sz w:val="22"/>
                <w:szCs w:val="22"/>
              </w:rPr>
              <w:t xml:space="preserve"> Patricia</w:t>
            </w:r>
            <w:r w:rsidRPr="6744ACDF" w:rsidR="315E2614">
              <w:rPr>
                <w:rFonts w:ascii="Arial Narrow" w:hAnsi="Arial Narrow" w:eastAsia="Arial Narrow" w:cs="Arial Narrow"/>
                <w:sz w:val="22"/>
                <w:szCs w:val="22"/>
              </w:rPr>
              <w:t xml:space="preserve"> </w:t>
            </w:r>
            <w:r w:rsidRPr="6744ACDF" w:rsidR="008B0B01">
              <w:rPr>
                <w:rFonts w:ascii="Arial Narrow" w:hAnsi="Arial Narrow" w:eastAsia="Arial Narrow" w:cs="Arial Narrow"/>
                <w:sz w:val="22"/>
                <w:szCs w:val="22"/>
              </w:rPr>
              <w:t>Ramírez</w:t>
            </w:r>
            <w:r w:rsidRPr="6744ACDF" w:rsidR="16220FDD">
              <w:rPr>
                <w:rFonts w:ascii="Arial Narrow" w:hAnsi="Arial Narrow" w:eastAsia="Arial Narrow" w:cs="Arial Narrow"/>
                <w:sz w:val="22"/>
                <w:szCs w:val="22"/>
              </w:rPr>
              <w:t xml:space="preserve"> Gomez</w:t>
            </w:r>
          </w:p>
          <w:p w:rsidR="008B0B01" w:rsidP="008B0B01" w:rsidRDefault="008B0B01" w14:paraId="553979F3" w14:textId="77777777">
            <w:pPr>
              <w:ind w:left="0" w:hanging="2"/>
              <w:jc w:val="center"/>
              <w:rPr>
                <w:rFonts w:ascii="Arial Narrow" w:hAnsi="Arial Narrow" w:eastAsia="Arial Narrow" w:cs="Arial Narrow"/>
                <w:sz w:val="22"/>
                <w:szCs w:val="22"/>
              </w:rPr>
            </w:pPr>
          </w:p>
        </w:tc>
        <w:tc>
          <w:tcPr>
            <w:tcW w:w="5356" w:type="dxa"/>
            <w:shd w:val="clear" w:color="auto" w:fill="auto"/>
            <w:tcMar/>
            <w:vAlign w:val="center"/>
          </w:tcPr>
          <w:p w:rsidR="008B0B01" w:rsidP="008B0B01" w:rsidRDefault="008B0B01" w14:paraId="1908390B" w14:textId="019D276A">
            <w:pPr>
              <w:ind w:left="0" w:hanging="2"/>
              <w:jc w:val="center"/>
              <w:rPr>
                <w:rFonts w:ascii="Arial Narrow" w:hAnsi="Arial Narrow" w:eastAsia="Arial Narrow" w:cs="Arial Narrow"/>
                <w:sz w:val="22"/>
                <w:szCs w:val="22"/>
              </w:rPr>
            </w:pPr>
            <w:r>
              <w:rPr>
                <w:rFonts w:ascii="Arial Narrow" w:hAnsi="Arial Narrow" w:eastAsia="Arial Narrow" w:cs="Arial Narrow"/>
                <w:sz w:val="22"/>
                <w:szCs w:val="22"/>
              </w:rPr>
              <w:t>Docente</w:t>
            </w:r>
          </w:p>
        </w:tc>
      </w:tr>
      <w:tr w:rsidR="008B0B01" w:rsidTr="6744ACDF" w14:paraId="5B252AD2" w14:textId="77777777">
        <w:trPr/>
        <w:tc>
          <w:tcPr>
            <w:tcW w:w="5434" w:type="dxa"/>
            <w:shd w:val="clear" w:color="auto" w:fill="auto"/>
            <w:tcMar/>
            <w:vAlign w:val="center"/>
          </w:tcPr>
          <w:p w:rsidR="008B0B01" w:rsidP="008B0B01" w:rsidRDefault="008B0B01" w14:paraId="04FDBB38" w14:textId="77777777">
            <w:pPr>
              <w:spacing w:line="275" w:lineRule="auto"/>
              <w:ind w:left="0" w:hanging="2"/>
              <w:jc w:val="center"/>
              <w:rPr>
                <w:rFonts w:ascii="Arial Narrow" w:hAnsi="Arial Narrow" w:eastAsia="Arial Narrow" w:cs="Arial Narrow"/>
                <w:sz w:val="22"/>
                <w:szCs w:val="22"/>
              </w:rPr>
            </w:pPr>
          </w:p>
          <w:p w:rsidR="008B0B01" w:rsidP="6744ACDF" w:rsidRDefault="008B0B01" w14:paraId="54902189" w14:textId="3E97AADF">
            <w:pPr>
              <w:spacing w:line="275" w:lineRule="auto"/>
              <w:ind w:left="0" w:hanging="2"/>
              <w:jc w:val="center"/>
              <w:rPr>
                <w:rFonts w:ascii="Arial Narrow" w:hAnsi="Arial Narrow" w:eastAsia="Arial Narrow" w:cs="Arial Narrow"/>
                <w:sz w:val="22"/>
                <w:szCs w:val="22"/>
              </w:rPr>
            </w:pPr>
            <w:r w:rsidRPr="6744ACDF" w:rsidR="1507F207">
              <w:rPr>
                <w:rFonts w:ascii="Arial Narrow" w:hAnsi="Arial Narrow" w:eastAsia="Arial Narrow" w:cs="Arial Narrow"/>
                <w:sz w:val="22"/>
                <w:szCs w:val="22"/>
              </w:rPr>
              <w:t>Soraida Copete Restrepo</w:t>
            </w:r>
          </w:p>
        </w:tc>
        <w:tc>
          <w:tcPr>
            <w:tcW w:w="5356" w:type="dxa"/>
            <w:shd w:val="clear" w:color="auto" w:fill="auto"/>
            <w:tcMar/>
            <w:vAlign w:val="center"/>
          </w:tcPr>
          <w:p w:rsidR="008B0B01" w:rsidP="008B0B01" w:rsidRDefault="008B0B01" w14:paraId="386378FC" w14:textId="556150A6">
            <w:pPr>
              <w:ind w:left="0" w:hanging="2"/>
              <w:jc w:val="center"/>
              <w:rPr>
                <w:rFonts w:ascii="Arial Narrow" w:hAnsi="Arial Narrow" w:eastAsia="Arial Narrow" w:cs="Arial Narrow"/>
                <w:sz w:val="22"/>
                <w:szCs w:val="22"/>
              </w:rPr>
            </w:pPr>
            <w:r>
              <w:rPr>
                <w:rFonts w:ascii="Arial Narrow" w:hAnsi="Arial Narrow" w:eastAsia="Arial Narrow" w:cs="Arial Narrow"/>
                <w:sz w:val="22"/>
                <w:szCs w:val="22"/>
              </w:rPr>
              <w:t>Docente</w:t>
            </w:r>
          </w:p>
        </w:tc>
      </w:tr>
      <w:tr w:rsidR="008B0B01" w:rsidTr="6744ACDF" w14:paraId="032D71F3" w14:textId="77777777">
        <w:trPr/>
        <w:tc>
          <w:tcPr>
            <w:tcW w:w="5434" w:type="dxa"/>
            <w:shd w:val="clear" w:color="auto" w:fill="auto"/>
            <w:tcMar/>
            <w:vAlign w:val="center"/>
          </w:tcPr>
          <w:p w:rsidR="008B0B01" w:rsidP="008B0B01" w:rsidRDefault="008B0B01" w14:paraId="115FCF13" w14:textId="77777777">
            <w:pPr>
              <w:spacing w:line="275" w:lineRule="auto"/>
              <w:ind w:left="0" w:hanging="2"/>
              <w:jc w:val="center"/>
              <w:rPr>
                <w:rFonts w:ascii="Arial Narrow" w:hAnsi="Arial Narrow" w:eastAsia="Arial Narrow" w:cs="Arial Narrow"/>
                <w:sz w:val="22"/>
                <w:szCs w:val="22"/>
              </w:rPr>
            </w:pPr>
          </w:p>
          <w:p w:rsidR="008B0B01" w:rsidP="008B0B01" w:rsidRDefault="008B0B01" w14:paraId="2397BEA2" w14:textId="77777777">
            <w:pPr>
              <w:spacing w:line="275" w:lineRule="auto"/>
              <w:ind w:left="0" w:hanging="2"/>
              <w:jc w:val="center"/>
              <w:rPr>
                <w:rFonts w:ascii="Arial Narrow" w:hAnsi="Arial Narrow" w:eastAsia="Arial Narrow" w:cs="Arial Narrow"/>
                <w:sz w:val="22"/>
                <w:szCs w:val="22"/>
              </w:rPr>
            </w:pPr>
            <w:proofErr w:type="spellStart"/>
            <w:r>
              <w:rPr>
                <w:rFonts w:ascii="Arial Narrow" w:hAnsi="Arial Narrow" w:eastAsia="Arial Narrow" w:cs="Arial Narrow"/>
                <w:sz w:val="22"/>
                <w:szCs w:val="22"/>
              </w:rPr>
              <w:t>Durbey</w:t>
            </w:r>
            <w:proofErr w:type="spellEnd"/>
            <w:r>
              <w:rPr>
                <w:rFonts w:ascii="Arial Narrow" w:hAnsi="Arial Narrow" w:eastAsia="Arial Narrow" w:cs="Arial Narrow"/>
                <w:sz w:val="22"/>
                <w:szCs w:val="22"/>
              </w:rPr>
              <w:t xml:space="preserve"> </w:t>
            </w:r>
            <w:proofErr w:type="spellStart"/>
            <w:r>
              <w:rPr>
                <w:rFonts w:ascii="Arial Narrow" w:hAnsi="Arial Narrow" w:eastAsia="Arial Narrow" w:cs="Arial Narrow"/>
                <w:sz w:val="22"/>
                <w:szCs w:val="22"/>
              </w:rPr>
              <w:t>Wlver</w:t>
            </w:r>
            <w:proofErr w:type="spellEnd"/>
            <w:r>
              <w:rPr>
                <w:rFonts w:ascii="Arial Narrow" w:hAnsi="Arial Narrow" w:eastAsia="Arial Narrow" w:cs="Arial Narrow"/>
                <w:sz w:val="22"/>
                <w:szCs w:val="22"/>
              </w:rPr>
              <w:t xml:space="preserve"> Duque Leal</w:t>
            </w:r>
          </w:p>
          <w:p w:rsidR="008B0B01" w:rsidP="008B0B01" w:rsidRDefault="008B0B01" w14:paraId="3BE89ADF" w14:textId="77777777">
            <w:pPr>
              <w:ind w:left="0" w:hanging="2"/>
              <w:jc w:val="center"/>
              <w:rPr>
                <w:rFonts w:ascii="Arial Narrow" w:hAnsi="Arial Narrow" w:eastAsia="Arial Narrow" w:cs="Arial Narrow"/>
                <w:sz w:val="22"/>
                <w:szCs w:val="22"/>
              </w:rPr>
            </w:pPr>
          </w:p>
        </w:tc>
        <w:tc>
          <w:tcPr>
            <w:tcW w:w="5356" w:type="dxa"/>
            <w:shd w:val="clear" w:color="auto" w:fill="auto"/>
            <w:tcMar/>
            <w:vAlign w:val="center"/>
          </w:tcPr>
          <w:p w:rsidR="008B0B01" w:rsidP="008B0B01" w:rsidRDefault="008B0B01" w14:paraId="0F78FF35" w14:textId="77777777">
            <w:pPr>
              <w:ind w:left="0" w:hanging="2"/>
              <w:jc w:val="center"/>
              <w:rPr>
                <w:rFonts w:ascii="Arial Narrow" w:hAnsi="Arial Narrow" w:eastAsia="Arial Narrow" w:cs="Arial Narrow"/>
                <w:sz w:val="22"/>
                <w:szCs w:val="22"/>
              </w:rPr>
            </w:pPr>
            <w:r>
              <w:rPr>
                <w:rFonts w:ascii="Arial Narrow" w:hAnsi="Arial Narrow" w:eastAsia="Arial Narrow" w:cs="Arial Narrow"/>
                <w:sz w:val="22"/>
                <w:szCs w:val="22"/>
              </w:rPr>
              <w:t>Docente</w:t>
            </w:r>
          </w:p>
          <w:p w:rsidR="008B0B01" w:rsidP="008B0B01" w:rsidRDefault="008B0B01" w14:paraId="658A3C05" w14:textId="77777777">
            <w:pPr>
              <w:ind w:left="0" w:hanging="2"/>
              <w:jc w:val="center"/>
              <w:rPr>
                <w:rFonts w:ascii="Arial Narrow" w:hAnsi="Arial Narrow" w:eastAsia="Arial Narrow" w:cs="Arial Narrow"/>
                <w:sz w:val="22"/>
                <w:szCs w:val="22"/>
              </w:rPr>
            </w:pPr>
          </w:p>
        </w:tc>
      </w:tr>
      <w:tr w:rsidR="008B0B01" w:rsidTr="6744ACDF" w14:paraId="23D6F022" w14:textId="77777777">
        <w:trPr/>
        <w:tc>
          <w:tcPr>
            <w:tcW w:w="5434" w:type="dxa"/>
            <w:shd w:val="clear" w:color="auto" w:fill="auto"/>
            <w:tcMar/>
            <w:vAlign w:val="center"/>
          </w:tcPr>
          <w:p w:rsidR="008B0B01" w:rsidP="008B0B01" w:rsidRDefault="008B0B01" w14:paraId="2FE34A21" w14:textId="77777777">
            <w:pPr>
              <w:spacing w:line="275" w:lineRule="auto"/>
              <w:ind w:left="0" w:hanging="2"/>
              <w:jc w:val="center"/>
              <w:rPr>
                <w:rFonts w:ascii="Arial Narrow" w:hAnsi="Arial Narrow" w:eastAsia="Arial Narrow" w:cs="Arial Narrow"/>
                <w:sz w:val="22"/>
                <w:szCs w:val="22"/>
              </w:rPr>
            </w:pPr>
          </w:p>
          <w:p w:rsidR="008B0B01" w:rsidP="008B0B01" w:rsidRDefault="008B0B01" w14:paraId="3D9F9E78" w14:textId="39B4FBBF">
            <w:pPr>
              <w:spacing w:line="275" w:lineRule="auto"/>
              <w:ind w:left="0" w:hanging="2"/>
              <w:jc w:val="center"/>
              <w:rPr>
                <w:rFonts w:ascii="Arial Narrow" w:hAnsi="Arial Narrow" w:eastAsia="Arial Narrow" w:cs="Arial Narrow"/>
                <w:sz w:val="22"/>
                <w:szCs w:val="22"/>
              </w:rPr>
            </w:pPr>
            <w:r w:rsidRPr="6744ACDF" w:rsidR="5CC3FC54">
              <w:rPr>
                <w:rFonts w:ascii="Arial Narrow" w:hAnsi="Arial Narrow" w:eastAsia="Arial Narrow" w:cs="Arial Narrow"/>
                <w:sz w:val="22"/>
                <w:szCs w:val="22"/>
              </w:rPr>
              <w:t>Peter Alexander Andrade Mosquera</w:t>
            </w:r>
          </w:p>
          <w:p w:rsidR="008B0B01" w:rsidP="008B0B01" w:rsidRDefault="008B0B01" w14:paraId="01791A7F" w14:textId="77777777">
            <w:pPr>
              <w:ind w:left="0" w:hanging="2"/>
              <w:jc w:val="center"/>
              <w:rPr>
                <w:rFonts w:ascii="Arial Narrow" w:hAnsi="Arial Narrow" w:eastAsia="Arial Narrow" w:cs="Arial Narrow"/>
                <w:sz w:val="22"/>
                <w:szCs w:val="22"/>
              </w:rPr>
            </w:pPr>
          </w:p>
        </w:tc>
        <w:tc>
          <w:tcPr>
            <w:tcW w:w="5356" w:type="dxa"/>
            <w:shd w:val="clear" w:color="auto" w:fill="auto"/>
            <w:tcMar/>
            <w:vAlign w:val="center"/>
          </w:tcPr>
          <w:p w:rsidR="008B0B01" w:rsidP="008B0B01" w:rsidRDefault="008B0B01" w14:paraId="2F8F2A33" w14:textId="77777777">
            <w:pPr>
              <w:ind w:left="0" w:hanging="2"/>
              <w:jc w:val="center"/>
              <w:rPr>
                <w:rFonts w:ascii="Arial Narrow" w:hAnsi="Arial Narrow" w:eastAsia="Arial Narrow" w:cs="Arial Narrow"/>
                <w:sz w:val="22"/>
                <w:szCs w:val="22"/>
              </w:rPr>
            </w:pPr>
            <w:r>
              <w:rPr>
                <w:rFonts w:ascii="Arial Narrow" w:hAnsi="Arial Narrow" w:eastAsia="Arial Narrow" w:cs="Arial Narrow"/>
                <w:sz w:val="22"/>
                <w:szCs w:val="22"/>
              </w:rPr>
              <w:t>Docente</w:t>
            </w:r>
          </w:p>
          <w:p w:rsidR="008B0B01" w:rsidP="008B0B01" w:rsidRDefault="008B0B01" w14:paraId="1DFA3BDB" w14:textId="77777777">
            <w:pPr>
              <w:ind w:left="0" w:hanging="2"/>
              <w:jc w:val="center"/>
              <w:rPr>
                <w:rFonts w:ascii="Arial Narrow" w:hAnsi="Arial Narrow" w:eastAsia="Arial Narrow" w:cs="Arial Narrow"/>
                <w:sz w:val="22"/>
                <w:szCs w:val="22"/>
              </w:rPr>
            </w:pPr>
          </w:p>
        </w:tc>
      </w:tr>
      <w:tr w:rsidR="008B0B01" w:rsidTr="6744ACDF" w14:paraId="1D2D624A" w14:textId="77777777">
        <w:trPr/>
        <w:tc>
          <w:tcPr>
            <w:tcW w:w="5434" w:type="dxa"/>
            <w:shd w:val="clear" w:color="auto" w:fill="auto"/>
            <w:tcMar/>
            <w:vAlign w:val="center"/>
          </w:tcPr>
          <w:p w:rsidR="008B0B01" w:rsidP="008B0B01" w:rsidRDefault="008B0B01" w14:paraId="7120628F" w14:textId="77777777">
            <w:pPr>
              <w:spacing w:line="275" w:lineRule="auto"/>
              <w:ind w:left="0" w:hanging="2"/>
              <w:jc w:val="center"/>
              <w:rPr>
                <w:rFonts w:ascii="Arial Narrow" w:hAnsi="Arial Narrow" w:eastAsia="Arial Narrow" w:cs="Arial Narrow"/>
                <w:sz w:val="22"/>
                <w:szCs w:val="22"/>
              </w:rPr>
            </w:pPr>
          </w:p>
          <w:p w:rsidR="008B0B01" w:rsidP="008B0B01" w:rsidRDefault="008B0B01" w14:paraId="0271F234" w14:textId="77777777">
            <w:pPr>
              <w:spacing w:line="275" w:lineRule="auto"/>
              <w:ind w:left="0" w:hanging="2"/>
              <w:jc w:val="center"/>
              <w:rPr>
                <w:rFonts w:ascii="Arial Narrow" w:hAnsi="Arial Narrow" w:eastAsia="Arial Narrow" w:cs="Arial Narrow"/>
                <w:sz w:val="22"/>
                <w:szCs w:val="22"/>
              </w:rPr>
            </w:pPr>
            <w:r>
              <w:rPr>
                <w:rFonts w:ascii="Arial Narrow" w:hAnsi="Arial Narrow" w:eastAsia="Arial Narrow" w:cs="Arial Narrow"/>
                <w:sz w:val="22"/>
                <w:szCs w:val="22"/>
              </w:rPr>
              <w:t>Isabel Cristina Correa</w:t>
            </w:r>
          </w:p>
          <w:p w:rsidR="008B0B01" w:rsidP="008B0B01" w:rsidRDefault="008B0B01" w14:paraId="64550E21" w14:textId="77777777">
            <w:pPr>
              <w:spacing w:line="275" w:lineRule="auto"/>
              <w:ind w:left="0" w:hanging="2"/>
              <w:jc w:val="center"/>
              <w:rPr>
                <w:rFonts w:ascii="Arial Narrow" w:hAnsi="Arial Narrow" w:eastAsia="Arial Narrow" w:cs="Arial Narrow"/>
                <w:sz w:val="22"/>
                <w:szCs w:val="22"/>
              </w:rPr>
            </w:pPr>
          </w:p>
        </w:tc>
        <w:tc>
          <w:tcPr>
            <w:tcW w:w="5356" w:type="dxa"/>
            <w:shd w:val="clear" w:color="auto" w:fill="auto"/>
            <w:tcMar/>
            <w:vAlign w:val="center"/>
          </w:tcPr>
          <w:p w:rsidR="008B0B01" w:rsidP="008B0B01" w:rsidRDefault="008B0B01" w14:paraId="686557E1" w14:textId="77777777">
            <w:pPr>
              <w:ind w:left="0" w:hanging="2"/>
              <w:jc w:val="center"/>
              <w:rPr>
                <w:rFonts w:ascii="Arial Narrow" w:hAnsi="Arial Narrow" w:eastAsia="Arial Narrow" w:cs="Arial Narrow"/>
                <w:sz w:val="22"/>
                <w:szCs w:val="22"/>
              </w:rPr>
            </w:pPr>
            <w:r>
              <w:rPr>
                <w:rFonts w:ascii="Arial Narrow" w:hAnsi="Arial Narrow" w:eastAsia="Arial Narrow" w:cs="Arial Narrow"/>
                <w:sz w:val="22"/>
                <w:szCs w:val="22"/>
              </w:rPr>
              <w:t>Docente</w:t>
            </w:r>
          </w:p>
          <w:p w:rsidR="008B0B01" w:rsidP="008B0B01" w:rsidRDefault="008B0B01" w14:paraId="2E0BFE74" w14:textId="77777777">
            <w:pPr>
              <w:ind w:left="0" w:hanging="2"/>
              <w:jc w:val="center"/>
              <w:rPr>
                <w:rFonts w:ascii="Arial Narrow" w:hAnsi="Arial Narrow" w:eastAsia="Arial Narrow" w:cs="Arial Narrow"/>
                <w:sz w:val="22"/>
                <w:szCs w:val="22"/>
              </w:rPr>
            </w:pPr>
          </w:p>
        </w:tc>
      </w:tr>
      <w:tr w:rsidR="008B0B01" w:rsidTr="6744ACDF" w14:paraId="06694ADD" w14:textId="77777777">
        <w:trPr/>
        <w:tc>
          <w:tcPr>
            <w:tcW w:w="5434" w:type="dxa"/>
            <w:shd w:val="clear" w:color="auto" w:fill="auto"/>
            <w:tcMar/>
            <w:vAlign w:val="center"/>
          </w:tcPr>
          <w:p w:rsidR="008B0B01" w:rsidP="008B0B01" w:rsidRDefault="008B0B01" w14:paraId="1069BDBB" w14:textId="77777777">
            <w:pPr>
              <w:spacing w:line="275" w:lineRule="auto"/>
              <w:ind w:left="0" w:hanging="2"/>
              <w:rPr>
                <w:rFonts w:ascii="Arial Narrow" w:hAnsi="Arial Narrow" w:eastAsia="Arial Narrow" w:cs="Arial Narrow"/>
                <w:sz w:val="22"/>
                <w:szCs w:val="22"/>
              </w:rPr>
            </w:pPr>
          </w:p>
          <w:p w:rsidR="008B0B01" w:rsidP="008B0B01" w:rsidRDefault="008B0B01" w14:paraId="43A06050" w14:textId="77777777">
            <w:pPr>
              <w:spacing w:line="275" w:lineRule="auto"/>
              <w:ind w:left="0" w:hanging="2"/>
              <w:jc w:val="center"/>
              <w:rPr>
                <w:rFonts w:ascii="Arial Narrow" w:hAnsi="Arial Narrow" w:eastAsia="Arial Narrow" w:cs="Arial Narrow"/>
                <w:sz w:val="22"/>
                <w:szCs w:val="22"/>
              </w:rPr>
            </w:pPr>
            <w:r>
              <w:rPr>
                <w:rFonts w:ascii="Arial Narrow" w:hAnsi="Arial Narrow" w:eastAsia="Arial Narrow" w:cs="Arial Narrow"/>
                <w:sz w:val="22"/>
                <w:szCs w:val="22"/>
              </w:rPr>
              <w:t>Neidy Bibiana Álvarez Giraldo</w:t>
            </w:r>
          </w:p>
          <w:p w:rsidR="008B0B01" w:rsidP="008B0B01" w:rsidRDefault="008B0B01" w14:paraId="35094120" w14:textId="77777777">
            <w:pPr>
              <w:spacing w:line="275" w:lineRule="auto"/>
              <w:ind w:left="0" w:hanging="2"/>
              <w:jc w:val="center"/>
              <w:rPr>
                <w:rFonts w:ascii="Arial Narrow" w:hAnsi="Arial Narrow" w:eastAsia="Arial Narrow" w:cs="Arial Narrow"/>
                <w:sz w:val="22"/>
                <w:szCs w:val="22"/>
              </w:rPr>
            </w:pPr>
          </w:p>
        </w:tc>
        <w:tc>
          <w:tcPr>
            <w:tcW w:w="5356" w:type="dxa"/>
            <w:shd w:val="clear" w:color="auto" w:fill="auto"/>
            <w:tcMar/>
            <w:vAlign w:val="center"/>
          </w:tcPr>
          <w:p w:rsidR="008B0B01" w:rsidP="008B0B01" w:rsidRDefault="008B0B01" w14:paraId="3F143CB2" w14:textId="7A9BAB6F">
            <w:pPr>
              <w:ind w:left="0" w:hanging="2"/>
              <w:jc w:val="center"/>
              <w:rPr>
                <w:rFonts w:ascii="Arial Narrow" w:hAnsi="Arial Narrow" w:eastAsia="Arial Narrow" w:cs="Arial Narrow"/>
                <w:sz w:val="22"/>
                <w:szCs w:val="22"/>
              </w:rPr>
            </w:pPr>
            <w:r>
              <w:rPr>
                <w:rFonts w:ascii="Arial Narrow" w:hAnsi="Arial Narrow" w:eastAsia="Arial Narrow" w:cs="Arial Narrow"/>
                <w:sz w:val="22"/>
                <w:szCs w:val="22"/>
              </w:rPr>
              <w:t>Docente</w:t>
            </w:r>
          </w:p>
        </w:tc>
      </w:tr>
      <w:tr w:rsidR="008B0B01" w:rsidTr="6744ACDF" w14:paraId="70064073" w14:textId="77777777">
        <w:trPr/>
        <w:tc>
          <w:tcPr>
            <w:tcW w:w="5434" w:type="dxa"/>
            <w:shd w:val="clear" w:color="auto" w:fill="auto"/>
            <w:tcMar/>
            <w:vAlign w:val="center"/>
          </w:tcPr>
          <w:p w:rsidR="008B0B01" w:rsidP="008B0B01" w:rsidRDefault="008B0B01" w14:paraId="3AE3746A" w14:textId="77777777">
            <w:pPr>
              <w:spacing w:line="275" w:lineRule="auto"/>
              <w:ind w:left="0" w:hanging="2"/>
              <w:jc w:val="center"/>
              <w:rPr>
                <w:rFonts w:ascii="Arial Narrow" w:hAnsi="Arial Narrow" w:eastAsia="Arial Narrow" w:cs="Arial Narrow"/>
                <w:sz w:val="22"/>
                <w:szCs w:val="22"/>
              </w:rPr>
            </w:pPr>
          </w:p>
          <w:p w:rsidR="008B0B01" w:rsidP="008B0B01" w:rsidRDefault="008B0B01" w14:paraId="42F5CB11" w14:textId="77777777">
            <w:pPr>
              <w:spacing w:line="275" w:lineRule="auto"/>
              <w:ind w:left="0" w:hanging="2"/>
              <w:jc w:val="center"/>
              <w:rPr>
                <w:rFonts w:ascii="Arial Narrow" w:hAnsi="Arial Narrow" w:eastAsia="Arial Narrow" w:cs="Arial Narrow"/>
                <w:sz w:val="22"/>
                <w:szCs w:val="22"/>
              </w:rPr>
            </w:pPr>
            <w:r>
              <w:rPr>
                <w:rFonts w:ascii="Arial Narrow" w:hAnsi="Arial Narrow" w:eastAsia="Arial Narrow" w:cs="Arial Narrow"/>
                <w:sz w:val="22"/>
                <w:szCs w:val="22"/>
              </w:rPr>
              <w:t>Anderson Arcila Cardona</w:t>
            </w:r>
          </w:p>
          <w:p w:rsidR="008B0B01" w:rsidP="008B0B01" w:rsidRDefault="008B0B01" w14:paraId="7DE836F5" w14:textId="77777777">
            <w:pPr>
              <w:spacing w:line="275" w:lineRule="auto"/>
              <w:ind w:left="0" w:hanging="2"/>
              <w:rPr>
                <w:rFonts w:ascii="Arial Narrow" w:hAnsi="Arial Narrow" w:eastAsia="Arial Narrow" w:cs="Arial Narrow"/>
                <w:sz w:val="22"/>
                <w:szCs w:val="22"/>
              </w:rPr>
            </w:pPr>
          </w:p>
        </w:tc>
        <w:tc>
          <w:tcPr>
            <w:tcW w:w="5356" w:type="dxa"/>
            <w:shd w:val="clear" w:color="auto" w:fill="auto"/>
            <w:tcMar/>
            <w:vAlign w:val="center"/>
          </w:tcPr>
          <w:p w:rsidR="008B0B01" w:rsidP="008B0B01" w:rsidRDefault="008B0B01" w14:paraId="509144B9" w14:textId="6A7C2CBB">
            <w:pPr>
              <w:ind w:left="0" w:hanging="2"/>
              <w:jc w:val="center"/>
              <w:rPr>
                <w:rFonts w:ascii="Arial Narrow" w:hAnsi="Arial Narrow" w:eastAsia="Arial Narrow" w:cs="Arial Narrow"/>
                <w:sz w:val="22"/>
                <w:szCs w:val="22"/>
              </w:rPr>
            </w:pPr>
            <w:r>
              <w:rPr>
                <w:rFonts w:ascii="Arial Narrow" w:hAnsi="Arial Narrow" w:eastAsia="Arial Narrow" w:cs="Arial Narrow"/>
                <w:sz w:val="22"/>
                <w:szCs w:val="22"/>
              </w:rPr>
              <w:t>Docente</w:t>
            </w:r>
          </w:p>
        </w:tc>
      </w:tr>
      <w:tr w:rsidR="6744ACDF" w:rsidTr="6744ACDF" w14:paraId="03E3383D">
        <w:trPr>
          <w:trHeight w:val="300"/>
        </w:trPr>
        <w:tc>
          <w:tcPr>
            <w:tcW w:w="5434" w:type="dxa"/>
            <w:shd w:val="clear" w:color="auto" w:fill="auto"/>
            <w:tcMar/>
            <w:vAlign w:val="center"/>
          </w:tcPr>
          <w:p w:rsidR="6744ACDF" w:rsidP="6744ACDF" w:rsidRDefault="6744ACDF" w14:paraId="261B766A" w14:textId="0FA3CD1A">
            <w:pPr>
              <w:pStyle w:val="Normal"/>
              <w:spacing w:line="275" w:lineRule="auto"/>
              <w:jc w:val="center"/>
              <w:rPr>
                <w:rFonts w:ascii="Arial Narrow" w:hAnsi="Arial Narrow" w:eastAsia="Arial Narrow" w:cs="Arial Narrow"/>
                <w:sz w:val="22"/>
                <w:szCs w:val="22"/>
              </w:rPr>
            </w:pPr>
          </w:p>
          <w:p w:rsidR="36729DEA" w:rsidP="6744ACDF" w:rsidRDefault="36729DEA" w14:paraId="6679A8BE" w14:textId="45216696">
            <w:pPr>
              <w:pStyle w:val="Normal"/>
              <w:spacing w:line="275" w:lineRule="auto"/>
              <w:jc w:val="center"/>
              <w:rPr>
                <w:rFonts w:ascii="Arial Narrow" w:hAnsi="Arial Narrow" w:eastAsia="Arial Narrow" w:cs="Arial Narrow"/>
                <w:sz w:val="22"/>
                <w:szCs w:val="22"/>
              </w:rPr>
            </w:pPr>
            <w:r w:rsidRPr="6744ACDF" w:rsidR="36729DEA">
              <w:rPr>
                <w:rFonts w:ascii="Arial Narrow" w:hAnsi="Arial Narrow" w:eastAsia="Arial Narrow" w:cs="Arial Narrow"/>
                <w:sz w:val="22"/>
                <w:szCs w:val="22"/>
              </w:rPr>
              <w:t>Maycol</w:t>
            </w:r>
            <w:r w:rsidRPr="6744ACDF" w:rsidR="36729DEA">
              <w:rPr>
                <w:rFonts w:ascii="Arial Narrow" w:hAnsi="Arial Narrow" w:eastAsia="Arial Narrow" w:cs="Arial Narrow"/>
                <w:sz w:val="22"/>
                <w:szCs w:val="22"/>
              </w:rPr>
              <w:t xml:space="preserve"> Felipe Segura </w:t>
            </w:r>
            <w:r w:rsidRPr="6744ACDF" w:rsidR="36729DEA">
              <w:rPr>
                <w:rFonts w:ascii="Arial Narrow" w:hAnsi="Arial Narrow" w:eastAsia="Arial Narrow" w:cs="Arial Narrow"/>
                <w:sz w:val="22"/>
                <w:szCs w:val="22"/>
              </w:rPr>
              <w:t>García</w:t>
            </w:r>
          </w:p>
        </w:tc>
        <w:tc>
          <w:tcPr>
            <w:tcW w:w="5356" w:type="dxa"/>
            <w:shd w:val="clear" w:color="auto" w:fill="auto"/>
            <w:tcMar/>
            <w:vAlign w:val="center"/>
          </w:tcPr>
          <w:p w:rsidR="36729DEA" w:rsidP="6744ACDF" w:rsidRDefault="36729DEA" w14:noSpellErr="1" w14:paraId="4B1C2CF3" w14:textId="6A7C2CBB">
            <w:pPr>
              <w:ind w:left="0" w:hanging="2"/>
              <w:jc w:val="center"/>
              <w:rPr>
                <w:rFonts w:ascii="Arial Narrow" w:hAnsi="Arial Narrow" w:eastAsia="Arial Narrow" w:cs="Arial Narrow"/>
                <w:sz w:val="22"/>
                <w:szCs w:val="22"/>
              </w:rPr>
            </w:pPr>
            <w:r w:rsidRPr="6744ACDF" w:rsidR="36729DEA">
              <w:rPr>
                <w:rFonts w:ascii="Arial Narrow" w:hAnsi="Arial Narrow" w:eastAsia="Arial Narrow" w:cs="Arial Narrow"/>
                <w:sz w:val="22"/>
                <w:szCs w:val="22"/>
              </w:rPr>
              <w:t>Docente</w:t>
            </w:r>
          </w:p>
          <w:p w:rsidR="6744ACDF" w:rsidP="6744ACDF" w:rsidRDefault="6744ACDF" w14:paraId="359DD23E" w14:textId="139FBD37">
            <w:pPr>
              <w:pStyle w:val="Normal"/>
              <w:jc w:val="center"/>
              <w:rPr>
                <w:rFonts w:ascii="Arial Narrow" w:hAnsi="Arial Narrow" w:eastAsia="Arial Narrow" w:cs="Arial Narrow"/>
                <w:sz w:val="22"/>
                <w:szCs w:val="22"/>
              </w:rPr>
            </w:pPr>
          </w:p>
        </w:tc>
      </w:tr>
    </w:tbl>
    <w:p w:rsidR="0084049A" w:rsidRDefault="0084049A" w14:paraId="07C71C2A" w14:textId="77777777">
      <w:pPr>
        <w:ind w:left="0" w:hanging="2"/>
      </w:pPr>
    </w:p>
    <w:tbl>
      <w:tblPr>
        <w:tblStyle w:val="aa"/>
        <w:tblW w:w="11016"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5508"/>
        <w:gridCol w:w="5508"/>
      </w:tblGrid>
      <w:tr w:rsidR="0084049A" w:rsidTr="76B826FD" w14:paraId="3FD74626" w14:textId="77777777">
        <w:trPr>
          <w:jc w:val="center"/>
        </w:trPr>
        <w:tc>
          <w:tcPr>
            <w:tcW w:w="11016" w:type="dxa"/>
            <w:gridSpan w:val="2"/>
            <w:shd w:val="clear" w:color="auto" w:fill="2F5496"/>
            <w:tcMar/>
          </w:tcPr>
          <w:p w:rsidR="0084049A" w:rsidRDefault="00130096" w14:paraId="7C901DE1" w14:textId="77777777">
            <w:pPr>
              <w:ind w:left="0" w:hanging="2"/>
              <w:jc w:val="center"/>
              <w:rPr>
                <w:rFonts w:ascii="Arial Narrow" w:hAnsi="Arial Narrow" w:eastAsia="Arial Narrow" w:cs="Arial Narrow"/>
                <w:b/>
                <w:color w:val="FFFFFF"/>
                <w:sz w:val="22"/>
                <w:szCs w:val="22"/>
              </w:rPr>
            </w:pPr>
            <w:r>
              <w:rPr>
                <w:rFonts w:ascii="Arial Narrow" w:hAnsi="Arial Narrow" w:eastAsia="Arial Narrow" w:cs="Arial Narrow"/>
                <w:b/>
                <w:color w:val="FFFFFF"/>
                <w:sz w:val="22"/>
                <w:szCs w:val="22"/>
              </w:rPr>
              <w:t>INTRODUCCIÓN</w:t>
            </w:r>
          </w:p>
        </w:tc>
      </w:tr>
      <w:tr w:rsidR="0084049A" w:rsidTr="76B826FD" w14:paraId="1A6E3AFB" w14:textId="77777777">
        <w:trPr>
          <w:jc w:val="center"/>
        </w:trPr>
        <w:tc>
          <w:tcPr>
            <w:tcW w:w="11016" w:type="dxa"/>
            <w:gridSpan w:val="2"/>
            <w:shd w:val="clear" w:color="auto" w:fill="auto"/>
            <w:tcMar/>
          </w:tcPr>
          <w:p w:rsidRPr="00491A73" w:rsidR="008B0B01" w:rsidP="008B0B01" w:rsidRDefault="008B0B01" w14:paraId="0D33DFA8" w14:textId="77777777">
            <w:pPr>
              <w:ind w:left="0" w:hanging="2"/>
              <w:rPr>
                <w:rFonts w:ascii="Arial Narrow" w:hAnsi="Arial Narrow" w:eastAsia="Arial Narrow" w:cs="Arial Narrow"/>
                <w:sz w:val="22"/>
                <w:szCs w:val="22"/>
                <w:highlight w:val="white"/>
              </w:rPr>
            </w:pPr>
            <w:r w:rsidRPr="00491A73">
              <w:rPr>
                <w:rFonts w:ascii="Arial Narrow" w:hAnsi="Arial Narrow" w:eastAsia="Arial Narrow" w:cs="Arial Narrow"/>
                <w:sz w:val="22"/>
                <w:szCs w:val="22"/>
                <w:highlight w:val="white"/>
              </w:rPr>
              <w:t>La importancia de estudiar la matemática no radica únicamente en que está presente en la vida cotidiana, sino que además es una ciencia que tiene una serie de beneficios tales como </w:t>
            </w:r>
            <w:r w:rsidRPr="00491A73">
              <w:rPr>
                <w:rFonts w:ascii="Arial Narrow" w:hAnsi="Arial Narrow" w:eastAsia="Arial Narrow" w:cs="Arial Narrow"/>
                <w:b/>
                <w:sz w:val="22"/>
                <w:szCs w:val="22"/>
                <w:highlight w:val="white"/>
              </w:rPr>
              <w:t>favorecer el desarrollo del razonamiento y el pensamiento analítico</w:t>
            </w:r>
            <w:r w:rsidRPr="00491A73">
              <w:rPr>
                <w:rFonts w:ascii="Arial Narrow" w:hAnsi="Arial Narrow" w:eastAsia="Arial Narrow" w:cs="Arial Narrow"/>
                <w:sz w:val="22"/>
                <w:szCs w:val="22"/>
                <w:highlight w:val="white"/>
              </w:rPr>
              <w:t>.</w:t>
            </w:r>
          </w:p>
          <w:p w:rsidRPr="00491A73" w:rsidR="008B0B01" w:rsidP="008B0B01" w:rsidRDefault="008B0B01" w14:paraId="1A17F737" w14:textId="77777777">
            <w:pPr>
              <w:widowControl/>
              <w:pBdr>
                <w:top w:val="nil"/>
                <w:left w:val="nil"/>
                <w:bottom w:val="nil"/>
                <w:right w:val="nil"/>
                <w:between w:val="nil"/>
              </w:pBdr>
              <w:shd w:val="clear" w:color="auto" w:fill="FFFFFF"/>
              <w:spacing w:before="288"/>
              <w:ind w:left="0" w:hanging="2"/>
              <w:jc w:val="both"/>
              <w:rPr>
                <w:rFonts w:ascii="Arial Narrow" w:hAnsi="Arial Narrow" w:eastAsia="Arial Narrow" w:cs="Arial Narrow"/>
                <w:sz w:val="22"/>
                <w:szCs w:val="22"/>
              </w:rPr>
            </w:pPr>
            <w:r w:rsidRPr="00491A73">
              <w:rPr>
                <w:rFonts w:ascii="Arial Narrow" w:hAnsi="Arial Narrow" w:eastAsia="Arial Narrow" w:cs="Arial Narrow"/>
                <w:b/>
                <w:sz w:val="22"/>
                <w:szCs w:val="22"/>
              </w:rPr>
              <w:t>1. Favorece el pensamiento analítico</w:t>
            </w:r>
          </w:p>
          <w:p w:rsidRPr="00491A73" w:rsidR="008B0B01" w:rsidP="008B0B01" w:rsidRDefault="008B0B01" w14:paraId="2473C1E3" w14:textId="77777777">
            <w:pPr>
              <w:widowControl/>
              <w:pBdr>
                <w:top w:val="nil"/>
                <w:left w:val="nil"/>
                <w:bottom w:val="nil"/>
                <w:right w:val="nil"/>
                <w:between w:val="nil"/>
              </w:pBdr>
              <w:shd w:val="clear" w:color="auto" w:fill="FFFFFF"/>
              <w:spacing w:before="288"/>
              <w:ind w:left="0" w:hanging="2"/>
              <w:jc w:val="both"/>
              <w:rPr>
                <w:rFonts w:ascii="Arial Narrow" w:hAnsi="Arial Narrow" w:eastAsia="Arial Narrow" w:cs="Arial Narrow"/>
                <w:sz w:val="22"/>
                <w:szCs w:val="22"/>
              </w:rPr>
            </w:pPr>
            <w:r w:rsidRPr="00491A73">
              <w:rPr>
                <w:rFonts w:ascii="Arial Narrow" w:hAnsi="Arial Narrow" w:eastAsia="Arial Narrow" w:cs="Arial Narrow"/>
                <w:sz w:val="22"/>
                <w:szCs w:val="22"/>
              </w:rPr>
              <w:t>Las matemáticas ayudan a descomponer los argumentos en premisas, ver las relaciones que existen entre ellas y su conclusión, lo que además de juzgar la veracidad o confiabilidad de las mismas beneficia la agilidad mental mediante el pensamiento racional que se desarrolla al resolver un problema. Esto puede traducirse luego a la capacidad de </w:t>
            </w:r>
            <w:r w:rsidRPr="00491A73">
              <w:rPr>
                <w:rFonts w:ascii="Arial Narrow" w:hAnsi="Arial Narrow" w:eastAsia="Arial Narrow" w:cs="Arial Narrow"/>
                <w:b/>
                <w:sz w:val="22"/>
                <w:szCs w:val="22"/>
              </w:rPr>
              <w:t>resolver problemas de la vida cotidiana</w:t>
            </w:r>
            <w:r w:rsidRPr="00491A73">
              <w:rPr>
                <w:rFonts w:ascii="Arial Narrow" w:hAnsi="Arial Narrow" w:eastAsia="Arial Narrow" w:cs="Arial Narrow"/>
                <w:sz w:val="22"/>
                <w:szCs w:val="22"/>
              </w:rPr>
              <w:t>, </w:t>
            </w:r>
            <w:r w:rsidRPr="00491A73">
              <w:rPr>
                <w:rFonts w:ascii="Arial Narrow" w:hAnsi="Arial Narrow" w:eastAsia="Arial Narrow" w:cs="Arial Narrow"/>
                <w:b/>
                <w:sz w:val="22"/>
                <w:szCs w:val="22"/>
              </w:rPr>
              <w:t>relacionando los datos que tenemos para llegar a conclusiones más lógicas</w:t>
            </w:r>
            <w:r w:rsidRPr="00491A73">
              <w:rPr>
                <w:rFonts w:ascii="Arial Narrow" w:hAnsi="Arial Narrow" w:eastAsia="Arial Narrow" w:cs="Arial Narrow"/>
                <w:sz w:val="22"/>
                <w:szCs w:val="22"/>
              </w:rPr>
              <w:t>.</w:t>
            </w:r>
          </w:p>
          <w:p w:rsidRPr="00491A73" w:rsidR="008B0B01" w:rsidP="008B0B01" w:rsidRDefault="008B0B01" w14:paraId="07E1F131" w14:textId="77777777">
            <w:pPr>
              <w:widowControl/>
              <w:pBdr>
                <w:top w:val="nil"/>
                <w:left w:val="nil"/>
                <w:bottom w:val="nil"/>
                <w:right w:val="nil"/>
                <w:between w:val="nil"/>
              </w:pBdr>
              <w:shd w:val="clear" w:color="auto" w:fill="FFFFFF"/>
              <w:spacing w:before="288"/>
              <w:ind w:left="0" w:hanging="2"/>
              <w:jc w:val="both"/>
              <w:rPr>
                <w:rFonts w:ascii="Arial Narrow" w:hAnsi="Arial Narrow" w:eastAsia="Arial Narrow" w:cs="Arial Narrow"/>
                <w:sz w:val="22"/>
                <w:szCs w:val="22"/>
              </w:rPr>
            </w:pPr>
            <w:r w:rsidRPr="00491A73">
              <w:rPr>
                <w:rFonts w:ascii="Arial Narrow" w:hAnsi="Arial Narrow" w:eastAsia="Arial Narrow" w:cs="Arial Narrow"/>
                <w:sz w:val="22"/>
                <w:szCs w:val="22"/>
              </w:rPr>
              <w:br/>
            </w:r>
            <w:r w:rsidRPr="00491A73">
              <w:rPr>
                <w:rFonts w:ascii="Arial Narrow" w:hAnsi="Arial Narrow" w:eastAsia="Arial Narrow" w:cs="Arial Narrow"/>
                <w:b/>
                <w:sz w:val="22"/>
                <w:szCs w:val="22"/>
              </w:rPr>
              <w:t>2. El pensamiento analítico nos ayuda a conocer el mundo que nos rodea</w:t>
            </w:r>
          </w:p>
          <w:p w:rsidRPr="00491A73" w:rsidR="008B0B01" w:rsidP="008B0B01" w:rsidRDefault="008B0B01" w14:paraId="01EEA279" w14:textId="77777777">
            <w:pPr>
              <w:widowControl/>
              <w:pBdr>
                <w:top w:val="nil"/>
                <w:left w:val="nil"/>
                <w:bottom w:val="nil"/>
                <w:right w:val="nil"/>
                <w:between w:val="nil"/>
              </w:pBdr>
              <w:shd w:val="clear" w:color="auto" w:fill="FFFFFF"/>
              <w:spacing w:before="288"/>
              <w:ind w:left="0" w:hanging="2"/>
              <w:jc w:val="both"/>
              <w:rPr>
                <w:rFonts w:ascii="Arial Narrow" w:hAnsi="Arial Narrow" w:eastAsia="Arial Narrow" w:cs="Arial Narrow"/>
                <w:sz w:val="22"/>
                <w:szCs w:val="22"/>
              </w:rPr>
            </w:pPr>
            <w:r w:rsidRPr="00491A73">
              <w:rPr>
                <w:rFonts w:ascii="Arial Narrow" w:hAnsi="Arial Narrow" w:eastAsia="Arial Narrow" w:cs="Arial Narrow"/>
                <w:sz w:val="22"/>
                <w:szCs w:val="22"/>
              </w:rPr>
              <w:t>A través del pensamiento analítico se desarrolla la</w:t>
            </w:r>
            <w:r w:rsidRPr="00491A73">
              <w:rPr>
                <w:rFonts w:ascii="Arial Narrow" w:hAnsi="Arial Narrow" w:eastAsia="Arial Narrow" w:cs="Arial Narrow"/>
                <w:b/>
                <w:sz w:val="22"/>
                <w:szCs w:val="22"/>
              </w:rPr>
              <w:t> habilidad de investigar, lo que nos permite conocer mejor el mundo que nos rodea</w:t>
            </w:r>
            <w:r w:rsidRPr="00491A73">
              <w:rPr>
                <w:rFonts w:ascii="Arial Narrow" w:hAnsi="Arial Narrow" w:eastAsia="Arial Narrow" w:cs="Arial Narrow"/>
                <w:sz w:val="22"/>
                <w:szCs w:val="22"/>
              </w:rPr>
              <w:t>, ya que se busca la verdad basada en evidencias y no en emociones. Esto se da debido a que las matemáticas permiten razonar mediante una fórmula lógica tomando los datos reales que puedan ser verificados.</w:t>
            </w:r>
          </w:p>
          <w:p w:rsidRPr="00491A73" w:rsidR="008B0B01" w:rsidP="008B0B01" w:rsidRDefault="008B0B01" w14:paraId="3ADB9BE1" w14:textId="77777777">
            <w:pPr>
              <w:widowControl/>
              <w:pBdr>
                <w:top w:val="nil"/>
                <w:left w:val="nil"/>
                <w:bottom w:val="nil"/>
                <w:right w:val="nil"/>
                <w:between w:val="nil"/>
              </w:pBdr>
              <w:shd w:val="clear" w:color="auto" w:fill="FFFFFF"/>
              <w:spacing w:before="288"/>
              <w:ind w:left="0" w:hanging="2"/>
              <w:jc w:val="both"/>
              <w:rPr>
                <w:rFonts w:ascii="Arial Narrow" w:hAnsi="Arial Narrow" w:eastAsia="Arial Narrow" w:cs="Arial Narrow"/>
                <w:sz w:val="22"/>
                <w:szCs w:val="22"/>
              </w:rPr>
            </w:pPr>
            <w:r w:rsidRPr="00491A73">
              <w:rPr>
                <w:rFonts w:ascii="Arial Narrow" w:hAnsi="Arial Narrow" w:eastAsia="Arial Narrow" w:cs="Arial Narrow"/>
                <w:sz w:val="22"/>
                <w:szCs w:val="22"/>
              </w:rPr>
              <w:t> </w:t>
            </w:r>
            <w:r w:rsidRPr="00491A73">
              <w:rPr>
                <w:rFonts w:ascii="Arial Narrow" w:hAnsi="Arial Narrow" w:eastAsia="Arial Narrow" w:cs="Arial Narrow"/>
                <w:b/>
                <w:sz w:val="22"/>
                <w:szCs w:val="22"/>
              </w:rPr>
              <w:t>3. Desarrolla la capacidad de pensamiento</w:t>
            </w:r>
          </w:p>
          <w:p w:rsidRPr="00491A73" w:rsidR="008B0B01" w:rsidP="008B0B01" w:rsidRDefault="008B0B01" w14:paraId="15F7C8C1" w14:textId="77777777">
            <w:pPr>
              <w:widowControl/>
              <w:pBdr>
                <w:top w:val="nil"/>
                <w:left w:val="nil"/>
                <w:bottom w:val="nil"/>
                <w:right w:val="nil"/>
                <w:between w:val="nil"/>
              </w:pBdr>
              <w:shd w:val="clear" w:color="auto" w:fill="FFFFFF"/>
              <w:spacing w:before="288"/>
              <w:ind w:left="0" w:hanging="2"/>
              <w:jc w:val="both"/>
              <w:rPr>
                <w:rFonts w:ascii="Arial Narrow" w:hAnsi="Arial Narrow" w:eastAsia="Arial Narrow" w:cs="Arial Narrow"/>
                <w:sz w:val="22"/>
                <w:szCs w:val="22"/>
              </w:rPr>
            </w:pPr>
            <w:r w:rsidRPr="00491A73">
              <w:rPr>
                <w:rFonts w:ascii="Arial Narrow" w:hAnsi="Arial Narrow" w:eastAsia="Arial Narrow" w:cs="Arial Narrow"/>
                <w:sz w:val="22"/>
                <w:szCs w:val="22"/>
              </w:rPr>
              <w:t>Encontrar la solución a un problema requiere de todo un proceso de análisis coherente, por lo que ayuda a </w:t>
            </w:r>
            <w:r w:rsidRPr="00491A73">
              <w:rPr>
                <w:rFonts w:ascii="Arial Narrow" w:hAnsi="Arial Narrow" w:eastAsia="Arial Narrow" w:cs="Arial Narrow"/>
                <w:b/>
                <w:sz w:val="22"/>
                <w:szCs w:val="22"/>
              </w:rPr>
              <w:t>ordenar ideas y expresarlas de forma correcta</w:t>
            </w:r>
            <w:r w:rsidRPr="00491A73">
              <w:rPr>
                <w:rFonts w:ascii="Arial Narrow" w:hAnsi="Arial Narrow" w:eastAsia="Arial Narrow" w:cs="Arial Narrow"/>
                <w:sz w:val="22"/>
                <w:szCs w:val="22"/>
              </w:rPr>
              <w:t>. Educar en matemáticas a las personas desde niños les enseña a pensar.</w:t>
            </w:r>
          </w:p>
          <w:p w:rsidRPr="00491A73" w:rsidR="008B0B01" w:rsidP="008B0B01" w:rsidRDefault="008B0B01" w14:paraId="5DDD5F91" w14:textId="77777777">
            <w:pPr>
              <w:widowControl/>
              <w:pBdr>
                <w:top w:val="nil"/>
                <w:left w:val="nil"/>
                <w:bottom w:val="nil"/>
                <w:right w:val="nil"/>
                <w:between w:val="nil"/>
              </w:pBdr>
              <w:shd w:val="clear" w:color="auto" w:fill="FFFFFF"/>
              <w:spacing w:before="288"/>
              <w:ind w:left="0" w:hanging="2"/>
              <w:jc w:val="both"/>
              <w:rPr>
                <w:rFonts w:ascii="Arial Narrow" w:hAnsi="Arial Narrow" w:eastAsia="Arial Narrow" w:cs="Arial Narrow"/>
                <w:sz w:val="22"/>
                <w:szCs w:val="22"/>
              </w:rPr>
            </w:pPr>
            <w:r w:rsidRPr="00491A73">
              <w:rPr>
                <w:rFonts w:ascii="Arial Narrow" w:hAnsi="Arial Narrow" w:eastAsia="Arial Narrow" w:cs="Arial Narrow"/>
                <w:sz w:val="22"/>
                <w:szCs w:val="22"/>
              </w:rPr>
              <w:t> </w:t>
            </w:r>
            <w:r w:rsidRPr="00491A73">
              <w:rPr>
                <w:rFonts w:ascii="Arial Narrow" w:hAnsi="Arial Narrow" w:eastAsia="Arial Narrow" w:cs="Arial Narrow"/>
                <w:b/>
                <w:sz w:val="22"/>
                <w:szCs w:val="22"/>
              </w:rPr>
              <w:t>4. Fomentan la sabiduría</w:t>
            </w:r>
          </w:p>
          <w:p w:rsidRPr="00491A73" w:rsidR="008B0B01" w:rsidP="008B0B01" w:rsidRDefault="008B0B01" w14:paraId="10A81425" w14:textId="77777777">
            <w:pPr>
              <w:widowControl/>
              <w:pBdr>
                <w:top w:val="nil"/>
                <w:left w:val="nil"/>
                <w:bottom w:val="nil"/>
                <w:right w:val="nil"/>
                <w:between w:val="nil"/>
              </w:pBdr>
              <w:shd w:val="clear" w:color="auto" w:fill="FFFFFF"/>
              <w:spacing w:before="288"/>
              <w:ind w:left="0" w:hanging="2"/>
              <w:jc w:val="both"/>
              <w:rPr>
                <w:rFonts w:ascii="Arial Narrow" w:hAnsi="Arial Narrow" w:eastAsia="Arial Narrow" w:cs="Arial Narrow"/>
                <w:sz w:val="22"/>
                <w:szCs w:val="22"/>
              </w:rPr>
            </w:pPr>
            <w:r w:rsidRPr="00491A73">
              <w:rPr>
                <w:rFonts w:ascii="Arial Narrow" w:hAnsi="Arial Narrow" w:eastAsia="Arial Narrow" w:cs="Arial Narrow"/>
                <w:sz w:val="22"/>
                <w:szCs w:val="22"/>
              </w:rPr>
              <w:t>Al ser la madre de todas las ciencias, se relaciona con otros ámbitos de conocimiento como por ejemplo la tecnología, además de fomentar la curiosidad.</w:t>
            </w:r>
          </w:p>
          <w:p w:rsidR="008B0B01" w:rsidP="008B0B01" w:rsidRDefault="008B0B01" w14:paraId="1B199A72" w14:textId="77777777">
            <w:pPr>
              <w:ind w:left="0" w:hanging="2"/>
              <w:rPr>
                <w:rFonts w:ascii="Arial Narrow" w:hAnsi="Arial Narrow" w:eastAsia="Arial Narrow" w:cs="Arial Narrow"/>
                <w:sz w:val="22"/>
                <w:szCs w:val="22"/>
              </w:rPr>
            </w:pPr>
          </w:p>
          <w:p w:rsidR="0084049A" w:rsidRDefault="0084049A" w14:paraId="5D622D3C" w14:textId="77777777">
            <w:pPr>
              <w:ind w:left="0" w:hanging="2"/>
              <w:rPr>
                <w:rFonts w:ascii="Arial Narrow" w:hAnsi="Arial Narrow" w:eastAsia="Arial Narrow" w:cs="Arial Narrow"/>
                <w:b/>
                <w:sz w:val="22"/>
                <w:szCs w:val="22"/>
              </w:rPr>
            </w:pPr>
          </w:p>
        </w:tc>
      </w:tr>
      <w:tr w:rsidR="0084049A" w:rsidTr="76B826FD" w14:paraId="5AD328C4" w14:textId="77777777">
        <w:trPr>
          <w:jc w:val="center"/>
        </w:trPr>
        <w:tc>
          <w:tcPr>
            <w:tcW w:w="11016" w:type="dxa"/>
            <w:gridSpan w:val="2"/>
            <w:shd w:val="clear" w:color="auto" w:fill="2F5496"/>
            <w:tcMar/>
          </w:tcPr>
          <w:p w:rsidR="0084049A" w:rsidRDefault="00130096" w14:paraId="11D95D0B" w14:textId="77777777">
            <w:pPr>
              <w:ind w:left="0" w:hanging="2"/>
              <w:jc w:val="center"/>
              <w:rPr>
                <w:rFonts w:ascii="Arial Narrow" w:hAnsi="Arial Narrow" w:eastAsia="Arial Narrow" w:cs="Arial Narrow"/>
                <w:b/>
                <w:sz w:val="22"/>
                <w:szCs w:val="22"/>
              </w:rPr>
            </w:pPr>
            <w:r>
              <w:rPr>
                <w:rFonts w:ascii="Arial Narrow" w:hAnsi="Arial Narrow" w:eastAsia="Arial Narrow" w:cs="Arial Narrow"/>
                <w:b/>
                <w:color w:val="FFFFFF"/>
                <w:sz w:val="22"/>
                <w:szCs w:val="22"/>
              </w:rPr>
              <w:t xml:space="preserve">MARCO LEGAL </w:t>
            </w:r>
          </w:p>
        </w:tc>
      </w:tr>
      <w:tr w:rsidR="0084049A" w:rsidTr="76B826FD" w14:paraId="49FBAD59" w14:textId="77777777">
        <w:trPr>
          <w:jc w:val="center"/>
        </w:trPr>
        <w:tc>
          <w:tcPr>
            <w:tcW w:w="11016" w:type="dxa"/>
            <w:gridSpan w:val="2"/>
            <w:shd w:val="clear" w:color="auto" w:fill="auto"/>
            <w:tcMar/>
          </w:tcPr>
          <w:p w:rsidRPr="00B65E6E" w:rsidR="008B0B01" w:rsidP="008B0B01" w:rsidRDefault="00692210" w14:paraId="48220EDD" w14:textId="6EE0D107">
            <w:pPr>
              <w:spacing w:line="360" w:lineRule="auto"/>
              <w:ind w:left="0" w:hanging="2"/>
              <w:jc w:val="both"/>
              <w:rPr>
                <w:rFonts w:ascii="Arial Narrow" w:hAnsi="Arial Narrow" w:eastAsia="Arial Narrow" w:cs="Arial Narrow"/>
                <w:sz w:val="22"/>
                <w:szCs w:val="22"/>
              </w:rPr>
            </w:pPr>
            <w:r>
              <w:rPr>
                <w:rFonts w:ascii="Arial Narrow" w:hAnsi="Arial Narrow" w:eastAsia="Arial Narrow" w:cs="Arial Narrow"/>
                <w:sz w:val="22"/>
                <w:szCs w:val="22"/>
              </w:rPr>
              <w:t>H</w:t>
            </w:r>
            <w:r w:rsidRPr="00520068" w:rsidR="008B0B01">
              <w:rPr>
                <w:rFonts w:ascii="Arial Narrow" w:hAnsi="Arial Narrow" w:eastAsia="Arial Narrow" w:cs="Arial Narrow"/>
                <w:sz w:val="22"/>
                <w:szCs w:val="22"/>
              </w:rPr>
              <w:t>a</w:t>
            </w:r>
            <w:r w:rsidRPr="00B65E6E" w:rsidR="008B0B01">
              <w:rPr>
                <w:rFonts w:ascii="Arial Narrow" w:hAnsi="Arial Narrow" w:eastAsia="Arial Narrow" w:cs="Arial Narrow"/>
                <w:sz w:val="22"/>
                <w:szCs w:val="22"/>
              </w:rPr>
              <w:t>ce ya varios siglos que la contribución de las matemáticas a la consecución de los fines de la educación no se pone en duda en ninguna parte del mundo. Ello, en primer lugar, por su papel en la cultura y la sociedad, en aspectos como las artes plásticas, la arquitectura, las grandes obras de ingeniería, la economía y el comercio; en segundo lugar, porque se las ha relacionado siempre con el desarrollo del pensamiento lógico y, finalmente, porque desde el comienzo de la Edad Moderna su conocimiento se ha considerado esencial para el desarrollo de la ciencia y la tecnología.</w:t>
            </w:r>
          </w:p>
          <w:p w:rsidRPr="00B65E6E" w:rsidR="008B0B01" w:rsidP="008B0B01" w:rsidRDefault="008B0B01" w14:paraId="5DA118D6" w14:textId="77777777">
            <w:pPr>
              <w:spacing w:before="280" w:after="280" w:line="360" w:lineRule="auto"/>
              <w:ind w:left="0" w:hanging="2"/>
              <w:rPr>
                <w:rFonts w:ascii="Arial Narrow" w:hAnsi="Arial Narrow" w:eastAsia="Arial Narrow" w:cs="Arial Narrow"/>
                <w:sz w:val="22"/>
                <w:szCs w:val="22"/>
              </w:rPr>
            </w:pPr>
            <w:r w:rsidRPr="00B65E6E">
              <w:rPr>
                <w:rFonts w:ascii="Arial Narrow" w:hAnsi="Arial Narrow" w:eastAsia="Arial Narrow" w:cs="Arial Narrow"/>
                <w:sz w:val="22"/>
                <w:szCs w:val="22"/>
              </w:rPr>
              <w:t>Los fines del sistema educativo colombiano que más se relacionan con el área de matemáticas son:</w:t>
            </w:r>
          </w:p>
          <w:p w:rsidRPr="005432A4" w:rsidR="008B0B01" w:rsidP="008B0B01" w:rsidRDefault="008B0B01" w14:paraId="0842C0CF" w14:textId="77777777">
            <w:pPr>
              <w:widowControl/>
              <w:numPr>
                <w:ilvl w:val="0"/>
                <w:numId w:val="1"/>
              </w:numPr>
              <w:pBdr>
                <w:top w:val="nil"/>
                <w:left w:val="nil"/>
                <w:bottom w:val="nil"/>
                <w:right w:val="nil"/>
                <w:between w:val="nil"/>
              </w:pBdr>
              <w:suppressAutoHyphens w:val="0"/>
              <w:spacing w:line="360" w:lineRule="auto"/>
              <w:ind w:left="0" w:leftChars="0" w:hanging="2" w:firstLineChars="0"/>
              <w:jc w:val="both"/>
              <w:textDirection w:val="lrTb"/>
              <w:textAlignment w:val="auto"/>
              <w:outlineLvl w:val="9"/>
              <w:rPr>
                <w:rFonts w:ascii="Arial Narrow" w:hAnsi="Arial Narrow"/>
                <w:sz w:val="22"/>
                <w:szCs w:val="22"/>
              </w:rPr>
            </w:pPr>
            <w:r w:rsidRPr="00B65E6E">
              <w:rPr>
                <w:rFonts w:ascii="Arial Narrow" w:hAnsi="Arial Narrow" w:eastAsia="Arial Narrow" w:cs="Arial Narrow"/>
                <w:sz w:val="22"/>
                <w:szCs w:val="22"/>
              </w:rPr>
              <w:t>Ampliar y profundizar en el razonamiento lógico y analítico para la interpretación y solución de los problemas de la ciencia, la tecnología y de la vida cotidiana.</w:t>
            </w:r>
          </w:p>
          <w:p w:rsidRPr="00B65E6E" w:rsidR="008B0B01" w:rsidP="008B0B01" w:rsidRDefault="008B0B01" w14:paraId="03EB6A5E" w14:textId="77777777">
            <w:pPr>
              <w:widowControl/>
              <w:pBdr>
                <w:top w:val="nil"/>
                <w:left w:val="nil"/>
                <w:bottom w:val="nil"/>
                <w:right w:val="nil"/>
                <w:between w:val="nil"/>
              </w:pBdr>
              <w:spacing w:line="360" w:lineRule="auto"/>
              <w:ind w:left="0" w:hanging="2"/>
              <w:jc w:val="both"/>
              <w:rPr>
                <w:rFonts w:ascii="Arial Narrow" w:hAnsi="Arial Narrow"/>
                <w:sz w:val="22"/>
                <w:szCs w:val="22"/>
              </w:rPr>
            </w:pPr>
          </w:p>
          <w:p w:rsidRPr="005432A4" w:rsidR="008B0B01" w:rsidP="008B0B01" w:rsidRDefault="008B0B01" w14:paraId="795C4F38" w14:textId="77777777">
            <w:pPr>
              <w:widowControl/>
              <w:numPr>
                <w:ilvl w:val="0"/>
                <w:numId w:val="1"/>
              </w:numPr>
              <w:pBdr>
                <w:top w:val="nil"/>
                <w:left w:val="nil"/>
                <w:bottom w:val="nil"/>
                <w:right w:val="nil"/>
                <w:between w:val="nil"/>
              </w:pBdr>
              <w:suppressAutoHyphens w:val="0"/>
              <w:spacing w:line="360" w:lineRule="auto"/>
              <w:ind w:left="0" w:leftChars="0" w:hanging="2" w:firstLineChars="0"/>
              <w:jc w:val="both"/>
              <w:textDirection w:val="lrTb"/>
              <w:textAlignment w:val="auto"/>
              <w:outlineLvl w:val="9"/>
              <w:rPr>
                <w:rFonts w:ascii="Arial Narrow" w:hAnsi="Arial Narrow"/>
                <w:sz w:val="22"/>
                <w:szCs w:val="22"/>
              </w:rPr>
            </w:pPr>
            <w:r w:rsidRPr="00B65E6E">
              <w:rPr>
                <w:rFonts w:ascii="Arial Narrow" w:hAnsi="Arial Narrow" w:eastAsia="Arial Narrow" w:cs="Arial Narrow"/>
                <w:sz w:val="22"/>
                <w:szCs w:val="22"/>
              </w:rPr>
              <w:t>El desarrollo de los conocimientos matemáticos necesarios para manejar y utilizar operaciones simples de cálculo y procedimientos lógicos elementales en diferentes situaciones, así como la capacidad para solucionar problemas que impliquen estos conocimientos.</w:t>
            </w:r>
          </w:p>
          <w:p w:rsidRPr="00B65E6E" w:rsidR="008B0B01" w:rsidP="008B0B01" w:rsidRDefault="008B0B01" w14:paraId="65580496" w14:textId="77777777">
            <w:pPr>
              <w:widowControl/>
              <w:pBdr>
                <w:top w:val="nil"/>
                <w:left w:val="nil"/>
                <w:bottom w:val="nil"/>
                <w:right w:val="nil"/>
                <w:between w:val="nil"/>
              </w:pBdr>
              <w:spacing w:line="360" w:lineRule="auto"/>
              <w:ind w:left="0" w:hanging="2"/>
              <w:jc w:val="both"/>
              <w:rPr>
                <w:rFonts w:ascii="Arial Narrow" w:hAnsi="Arial Narrow"/>
                <w:sz w:val="22"/>
                <w:szCs w:val="22"/>
              </w:rPr>
            </w:pPr>
          </w:p>
          <w:p w:rsidRPr="005432A4" w:rsidR="008B0B01" w:rsidP="008B0B01" w:rsidRDefault="008B0B01" w14:paraId="7CB4E866" w14:textId="77777777">
            <w:pPr>
              <w:widowControl/>
              <w:numPr>
                <w:ilvl w:val="0"/>
                <w:numId w:val="1"/>
              </w:numPr>
              <w:pBdr>
                <w:top w:val="nil"/>
                <w:left w:val="nil"/>
                <w:bottom w:val="nil"/>
                <w:right w:val="nil"/>
                <w:between w:val="nil"/>
              </w:pBdr>
              <w:suppressAutoHyphens w:val="0"/>
              <w:spacing w:line="360" w:lineRule="auto"/>
              <w:ind w:left="0" w:leftChars="0" w:hanging="2" w:firstLineChars="0"/>
              <w:jc w:val="both"/>
              <w:textDirection w:val="lrTb"/>
              <w:textAlignment w:val="auto"/>
              <w:outlineLvl w:val="9"/>
              <w:rPr>
                <w:rFonts w:ascii="Arial Narrow" w:hAnsi="Arial Narrow"/>
                <w:sz w:val="22"/>
                <w:szCs w:val="22"/>
              </w:rPr>
            </w:pPr>
            <w:r w:rsidRPr="00B65E6E">
              <w:rPr>
                <w:rFonts w:ascii="Arial Narrow" w:hAnsi="Arial Narrow" w:eastAsia="Arial Narrow" w:cs="Arial Narrow"/>
                <w:sz w:val="22"/>
                <w:szCs w:val="22"/>
              </w:rPr>
              <w:t>La formación para facilitar la participación de todos en las decisiones que los afectan en la vida económica, política, administrativa y cultural de la Nación.</w:t>
            </w:r>
          </w:p>
          <w:p w:rsidRPr="00B65E6E" w:rsidR="008B0B01" w:rsidP="008B0B01" w:rsidRDefault="008B0B01" w14:paraId="43447F33" w14:textId="77777777">
            <w:pPr>
              <w:widowControl/>
              <w:pBdr>
                <w:top w:val="nil"/>
                <w:left w:val="nil"/>
                <w:bottom w:val="nil"/>
                <w:right w:val="nil"/>
                <w:between w:val="nil"/>
              </w:pBdr>
              <w:spacing w:line="360" w:lineRule="auto"/>
              <w:ind w:left="0" w:hanging="2"/>
              <w:jc w:val="both"/>
              <w:rPr>
                <w:rFonts w:ascii="Arial Narrow" w:hAnsi="Arial Narrow"/>
                <w:sz w:val="22"/>
                <w:szCs w:val="22"/>
              </w:rPr>
            </w:pPr>
          </w:p>
          <w:p w:rsidRPr="005432A4" w:rsidR="008B0B01" w:rsidP="008B0B01" w:rsidRDefault="008B0B01" w14:paraId="35D0A1F7" w14:textId="77777777">
            <w:pPr>
              <w:widowControl/>
              <w:numPr>
                <w:ilvl w:val="0"/>
                <w:numId w:val="1"/>
              </w:numPr>
              <w:pBdr>
                <w:top w:val="nil"/>
                <w:left w:val="nil"/>
                <w:bottom w:val="nil"/>
                <w:right w:val="nil"/>
                <w:between w:val="nil"/>
              </w:pBdr>
              <w:suppressAutoHyphens w:val="0"/>
              <w:spacing w:line="360" w:lineRule="auto"/>
              <w:ind w:left="0" w:leftChars="0" w:hanging="2" w:firstLineChars="0"/>
              <w:jc w:val="both"/>
              <w:textDirection w:val="lrTb"/>
              <w:textAlignment w:val="auto"/>
              <w:outlineLvl w:val="9"/>
              <w:rPr>
                <w:rFonts w:ascii="Arial Narrow" w:hAnsi="Arial Narrow"/>
                <w:sz w:val="22"/>
                <w:szCs w:val="22"/>
              </w:rPr>
            </w:pPr>
            <w:r w:rsidRPr="00B65E6E">
              <w:rPr>
                <w:rFonts w:ascii="Arial Narrow" w:hAnsi="Arial Narrow" w:eastAsia="Arial Narrow" w:cs="Arial Narrow"/>
                <w:sz w:val="22"/>
                <w:szCs w:val="22"/>
              </w:rPr>
              <w:t xml:space="preserve">La adquisición y generación de los conocimientos científicos y técnicos más avanzados, humanísticos, históricos, sociales, geográficos, y estéticos, mediante la apropiación de hábitos intelectuales, adecuados para el desarrollo del saber. </w:t>
            </w:r>
          </w:p>
          <w:p w:rsidRPr="00B65E6E" w:rsidR="008B0B01" w:rsidP="008B0B01" w:rsidRDefault="008B0B01" w14:paraId="1FE263CA" w14:textId="77777777">
            <w:pPr>
              <w:widowControl/>
              <w:pBdr>
                <w:top w:val="nil"/>
                <w:left w:val="nil"/>
                <w:bottom w:val="nil"/>
                <w:right w:val="nil"/>
                <w:between w:val="nil"/>
              </w:pBdr>
              <w:spacing w:line="360" w:lineRule="auto"/>
              <w:ind w:left="0" w:hanging="2"/>
              <w:jc w:val="both"/>
              <w:rPr>
                <w:rFonts w:ascii="Arial Narrow" w:hAnsi="Arial Narrow"/>
                <w:sz w:val="22"/>
                <w:szCs w:val="22"/>
              </w:rPr>
            </w:pPr>
          </w:p>
          <w:p w:rsidRPr="005432A4" w:rsidR="008B0B01" w:rsidP="008B0B01" w:rsidRDefault="008B0B01" w14:paraId="4B1AF4CE" w14:textId="77777777">
            <w:pPr>
              <w:widowControl/>
              <w:numPr>
                <w:ilvl w:val="0"/>
                <w:numId w:val="1"/>
              </w:numPr>
              <w:pBdr>
                <w:top w:val="nil"/>
                <w:left w:val="nil"/>
                <w:bottom w:val="nil"/>
                <w:right w:val="nil"/>
                <w:between w:val="nil"/>
              </w:pBdr>
              <w:suppressAutoHyphens w:val="0"/>
              <w:spacing w:line="360" w:lineRule="auto"/>
              <w:ind w:left="0" w:leftChars="0" w:hanging="2" w:firstLineChars="0"/>
              <w:jc w:val="both"/>
              <w:textDirection w:val="lrTb"/>
              <w:textAlignment w:val="auto"/>
              <w:outlineLvl w:val="9"/>
              <w:rPr>
                <w:rFonts w:ascii="Arial Narrow" w:hAnsi="Arial Narrow"/>
                <w:sz w:val="22"/>
                <w:szCs w:val="22"/>
              </w:rPr>
            </w:pPr>
            <w:r w:rsidRPr="00B65E6E">
              <w:rPr>
                <w:rFonts w:ascii="Arial Narrow" w:hAnsi="Arial Narrow" w:eastAsia="Arial Narrow" w:cs="Arial Narrow"/>
                <w:sz w:val="22"/>
                <w:szCs w:val="22"/>
              </w:rPr>
              <w:t xml:space="preserve">El acceso al conocimiento, la ciencia, la técnica y demás bienes y valores de la cultura, el fomento de la investigación y el estímulo a la creación artística en sus diferentes manifestaciones. </w:t>
            </w:r>
          </w:p>
          <w:p w:rsidRPr="00B65E6E" w:rsidR="008B0B01" w:rsidP="008B0B01" w:rsidRDefault="008B0B01" w14:paraId="642E540E" w14:textId="77777777">
            <w:pPr>
              <w:widowControl/>
              <w:pBdr>
                <w:top w:val="nil"/>
                <w:left w:val="nil"/>
                <w:bottom w:val="nil"/>
                <w:right w:val="nil"/>
                <w:between w:val="nil"/>
              </w:pBdr>
              <w:spacing w:line="360" w:lineRule="auto"/>
              <w:ind w:left="0" w:hanging="2"/>
              <w:jc w:val="both"/>
              <w:rPr>
                <w:rFonts w:ascii="Arial Narrow" w:hAnsi="Arial Narrow"/>
                <w:sz w:val="22"/>
                <w:szCs w:val="22"/>
              </w:rPr>
            </w:pPr>
          </w:p>
          <w:p w:rsidRPr="005432A4" w:rsidR="008B0B01" w:rsidP="008B0B01" w:rsidRDefault="008B0B01" w14:paraId="605B9964" w14:textId="77777777">
            <w:pPr>
              <w:widowControl/>
              <w:numPr>
                <w:ilvl w:val="0"/>
                <w:numId w:val="1"/>
              </w:numPr>
              <w:pBdr>
                <w:top w:val="nil"/>
                <w:left w:val="nil"/>
                <w:bottom w:val="nil"/>
                <w:right w:val="nil"/>
                <w:between w:val="nil"/>
              </w:pBdr>
              <w:suppressAutoHyphens w:val="0"/>
              <w:spacing w:line="360" w:lineRule="auto"/>
              <w:ind w:left="0" w:leftChars="0" w:hanging="2" w:firstLineChars="0"/>
              <w:jc w:val="both"/>
              <w:textDirection w:val="lrTb"/>
              <w:textAlignment w:val="auto"/>
              <w:outlineLvl w:val="9"/>
              <w:rPr>
                <w:rFonts w:ascii="Arial Narrow" w:hAnsi="Arial Narrow"/>
                <w:sz w:val="22"/>
                <w:szCs w:val="22"/>
              </w:rPr>
            </w:pPr>
            <w:r w:rsidRPr="00B65E6E">
              <w:rPr>
                <w:rFonts w:ascii="Arial Narrow" w:hAnsi="Arial Narrow" w:eastAsia="Arial Narrow" w:cs="Arial Narrow"/>
                <w:sz w:val="22"/>
                <w:szCs w:val="22"/>
              </w:rPr>
              <w:t xml:space="preserve">El desarrollo de la capacidad crítica, reflexiva y analítica que fortalezca el avance científico, y tecnológico nacional, orientado con prioridad al mejoramiento cultural, y de la calidad de la vida de la población, a la participación en la búsqueda de alternativas de solución a los problemas y al progreso social y económico del país. </w:t>
            </w:r>
          </w:p>
          <w:p w:rsidRPr="00B65E6E" w:rsidR="008B0B01" w:rsidP="008B0B01" w:rsidRDefault="008B0B01" w14:paraId="35187848" w14:textId="77777777">
            <w:pPr>
              <w:widowControl/>
              <w:pBdr>
                <w:top w:val="nil"/>
                <w:left w:val="nil"/>
                <w:bottom w:val="nil"/>
                <w:right w:val="nil"/>
                <w:between w:val="nil"/>
              </w:pBdr>
              <w:spacing w:line="360" w:lineRule="auto"/>
              <w:ind w:left="0" w:hanging="2"/>
              <w:jc w:val="both"/>
              <w:rPr>
                <w:rFonts w:ascii="Arial Narrow" w:hAnsi="Arial Narrow"/>
                <w:sz w:val="22"/>
                <w:szCs w:val="22"/>
              </w:rPr>
            </w:pPr>
          </w:p>
          <w:p w:rsidRPr="00B65E6E" w:rsidR="008B0B01" w:rsidP="008B0B01" w:rsidRDefault="008B0B01" w14:paraId="06CB2BAA" w14:textId="77777777">
            <w:pPr>
              <w:widowControl/>
              <w:numPr>
                <w:ilvl w:val="0"/>
                <w:numId w:val="1"/>
              </w:numPr>
              <w:pBdr>
                <w:top w:val="nil"/>
                <w:left w:val="nil"/>
                <w:bottom w:val="nil"/>
                <w:right w:val="nil"/>
                <w:between w:val="nil"/>
              </w:pBdr>
              <w:suppressAutoHyphens w:val="0"/>
              <w:spacing w:after="280" w:line="360" w:lineRule="auto"/>
              <w:ind w:left="0" w:leftChars="0" w:hanging="2" w:firstLineChars="0"/>
              <w:jc w:val="both"/>
              <w:textDirection w:val="lrTb"/>
              <w:textAlignment w:val="auto"/>
              <w:outlineLvl w:val="9"/>
              <w:rPr>
                <w:rFonts w:ascii="Arial Narrow" w:hAnsi="Arial Narrow"/>
                <w:sz w:val="22"/>
                <w:szCs w:val="22"/>
              </w:rPr>
            </w:pPr>
            <w:r w:rsidRPr="00B65E6E">
              <w:rPr>
                <w:rFonts w:ascii="Arial Narrow" w:hAnsi="Arial Narrow" w:eastAsia="Arial Narrow" w:cs="Arial Narrow"/>
                <w:sz w:val="22"/>
                <w:szCs w:val="22"/>
              </w:rPr>
              <w:t>La promoción en la persona y en la sociedad de la capacidad para crear, investigar, adoptar la tecnología que se requiere en los procesos de desarrollo del país y le permita al educando ingresar al sector productivo.</w:t>
            </w:r>
          </w:p>
          <w:p w:rsidRPr="00B65E6E" w:rsidR="008B0B01" w:rsidP="008B0B01" w:rsidRDefault="008B0B01" w14:paraId="3B56D381" w14:textId="77777777">
            <w:pPr>
              <w:spacing w:line="360" w:lineRule="auto"/>
              <w:ind w:left="0" w:hanging="2"/>
              <w:jc w:val="both"/>
              <w:rPr>
                <w:rFonts w:ascii="Arial Narrow" w:hAnsi="Arial Narrow" w:eastAsia="Arial Narrow" w:cs="Arial"/>
                <w:sz w:val="22"/>
                <w:szCs w:val="22"/>
              </w:rPr>
            </w:pPr>
            <w:r w:rsidRPr="00B65E6E">
              <w:rPr>
                <w:rFonts w:ascii="Arial Narrow" w:hAnsi="Arial Narrow" w:eastAsia="Arial Narrow" w:cs="Arial"/>
                <w:sz w:val="22"/>
                <w:szCs w:val="22"/>
              </w:rPr>
              <w:t>La construcción del plan de estudios se realiza con base en las siguientes leyes, decretos y lineamientos:</w:t>
            </w:r>
          </w:p>
          <w:p w:rsidRPr="00B65E6E" w:rsidR="008B0B01" w:rsidP="008B0B01" w:rsidRDefault="008B0B01" w14:paraId="0CFCBEED" w14:textId="77777777">
            <w:pPr>
              <w:spacing w:line="360" w:lineRule="auto"/>
              <w:ind w:left="0" w:hanging="2"/>
              <w:jc w:val="both"/>
              <w:rPr>
                <w:rFonts w:ascii="Arial Narrow" w:hAnsi="Arial Narrow" w:eastAsia="Arial Narrow" w:cs="Arial"/>
                <w:sz w:val="22"/>
                <w:szCs w:val="22"/>
              </w:rPr>
            </w:pPr>
          </w:p>
          <w:p w:rsidRPr="005432A4" w:rsidR="008B0B01" w:rsidP="008B0B01" w:rsidRDefault="008B0B01" w14:paraId="57355360" w14:textId="77777777">
            <w:pPr>
              <w:pStyle w:val="Prrafodelista"/>
              <w:numPr>
                <w:ilvl w:val="0"/>
                <w:numId w:val="2"/>
              </w:numPr>
              <w:spacing w:line="360" w:lineRule="auto"/>
              <w:jc w:val="both"/>
              <w:rPr>
                <w:rFonts w:ascii="Arial Narrow" w:hAnsi="Arial Narrow" w:eastAsia="Arial Narrow" w:cs="Arial"/>
                <w:sz w:val="22"/>
                <w:szCs w:val="22"/>
              </w:rPr>
            </w:pPr>
            <w:r w:rsidRPr="005432A4">
              <w:rPr>
                <w:rFonts w:ascii="Arial Narrow" w:hAnsi="Arial Narrow" w:eastAsia="Arial Narrow" w:cs="Arial"/>
                <w:sz w:val="22"/>
                <w:szCs w:val="22"/>
              </w:rPr>
              <w:t xml:space="preserve">La Constitución Política de Colombia en sus artículos 27, 67 y 68 en donde se consigna </w:t>
            </w:r>
            <w:r w:rsidRPr="005432A4">
              <w:rPr>
                <w:rFonts w:ascii="Arial Narrow" w:hAnsi="Arial Narrow" w:cs="Arial"/>
                <w:sz w:val="22"/>
                <w:szCs w:val="22"/>
              </w:rPr>
              <w:t>el derecho a la educación y a la libertad de cátedra.</w:t>
            </w:r>
          </w:p>
          <w:p w:rsidRPr="005432A4" w:rsidR="008B0B01" w:rsidP="008B0B01" w:rsidRDefault="008B0B01" w14:paraId="33CC7C71" w14:textId="77777777">
            <w:pPr>
              <w:pStyle w:val="Prrafodelista"/>
              <w:spacing w:line="360" w:lineRule="auto"/>
              <w:jc w:val="both"/>
              <w:rPr>
                <w:rFonts w:ascii="Arial Narrow" w:hAnsi="Arial Narrow" w:eastAsia="Arial Narrow" w:cs="Arial"/>
                <w:sz w:val="22"/>
                <w:szCs w:val="22"/>
              </w:rPr>
            </w:pPr>
          </w:p>
          <w:p w:rsidRPr="005432A4" w:rsidR="008B0B01" w:rsidP="008B0B01" w:rsidRDefault="008B0B01" w14:paraId="46CECA7A" w14:textId="77777777">
            <w:pPr>
              <w:pStyle w:val="Prrafodelista"/>
              <w:numPr>
                <w:ilvl w:val="0"/>
                <w:numId w:val="2"/>
              </w:numPr>
              <w:spacing w:line="360" w:lineRule="auto"/>
              <w:jc w:val="both"/>
              <w:rPr>
                <w:rFonts w:ascii="Arial Narrow" w:hAnsi="Arial Narrow" w:eastAsia="Arial Narrow" w:cs="Arial"/>
                <w:sz w:val="22"/>
                <w:szCs w:val="22"/>
              </w:rPr>
            </w:pPr>
            <w:r w:rsidRPr="005432A4">
              <w:rPr>
                <w:rFonts w:ascii="Arial Narrow" w:hAnsi="Arial Narrow" w:eastAsia="Arial Narrow" w:cs="Arial"/>
                <w:sz w:val="22"/>
                <w:szCs w:val="22"/>
              </w:rPr>
              <w:t>Ley 115 de 1994 (Ley General de Educación) especialmente los artículos: 1</w:t>
            </w:r>
            <w:r w:rsidRPr="005432A4">
              <w:rPr>
                <w:rFonts w:ascii="Arial Narrow" w:hAnsi="Arial Narrow" w:cs="Arial"/>
                <w:sz w:val="22"/>
                <w:szCs w:val="22"/>
              </w:rPr>
              <w:t xml:space="preserve">4 sobre Enseñanza obligatoria, 23 sobre áreas obligatorias y fundamentales, 73 sobre el Proyecto educativo institucional, 76 sobre el concepto de currículo y el 79 sobre el plan de estudios. </w:t>
            </w:r>
          </w:p>
          <w:p w:rsidRPr="00B65E6E" w:rsidR="008B0B01" w:rsidP="008B0B01" w:rsidRDefault="008B0B01" w14:paraId="063A727B" w14:textId="77777777">
            <w:pPr>
              <w:pStyle w:val="Prrafodelista"/>
              <w:spacing w:line="360" w:lineRule="auto"/>
              <w:jc w:val="both"/>
              <w:rPr>
                <w:rFonts w:ascii="Arial Narrow" w:hAnsi="Arial Narrow" w:eastAsia="Arial Narrow" w:cs="Arial"/>
                <w:sz w:val="22"/>
                <w:szCs w:val="22"/>
              </w:rPr>
            </w:pPr>
          </w:p>
          <w:p w:rsidRPr="00B65E6E" w:rsidR="008B0B01" w:rsidP="008B0B01" w:rsidRDefault="008B0B01" w14:paraId="0B468917" w14:textId="77777777">
            <w:pPr>
              <w:pStyle w:val="Prrafodelista"/>
              <w:numPr>
                <w:ilvl w:val="0"/>
                <w:numId w:val="2"/>
              </w:numPr>
              <w:spacing w:line="360" w:lineRule="auto"/>
              <w:jc w:val="both"/>
              <w:rPr>
                <w:rFonts w:ascii="Arial Narrow" w:hAnsi="Arial Narrow" w:cs="Arial"/>
                <w:sz w:val="22"/>
                <w:szCs w:val="22"/>
                <w:lang w:val="es-MX"/>
              </w:rPr>
            </w:pPr>
            <w:r w:rsidRPr="00B65E6E">
              <w:rPr>
                <w:rFonts w:ascii="Arial Narrow" w:hAnsi="Arial Narrow" w:cs="Arial"/>
                <w:sz w:val="22"/>
                <w:szCs w:val="22"/>
                <w:lang w:val="es-MX"/>
              </w:rPr>
              <w:t>Lineamientos curriculares del año 1998: son las orientaciones epistémicas, didácticas y curriculares que ha definido el MEN con el fin de apoyar el proceso de fundamentación y planeación de las áreas definidas como obligatorias y fundamentales, entre ellas, el área de matemáticas.</w:t>
            </w:r>
          </w:p>
          <w:p w:rsidRPr="00B65E6E" w:rsidR="008B0B01" w:rsidP="008B0B01" w:rsidRDefault="008B0B01" w14:paraId="2C05F7DF" w14:textId="77777777">
            <w:pPr>
              <w:spacing w:line="360" w:lineRule="auto"/>
              <w:ind w:left="0" w:hanging="2"/>
              <w:jc w:val="both"/>
              <w:rPr>
                <w:rFonts w:ascii="Arial Narrow" w:hAnsi="Arial Narrow" w:cs="Arial"/>
                <w:sz w:val="22"/>
                <w:szCs w:val="22"/>
                <w:lang w:val="es-MX"/>
              </w:rPr>
            </w:pPr>
          </w:p>
          <w:p w:rsidRPr="00B65E6E" w:rsidR="008B0B01" w:rsidP="008B0B01" w:rsidRDefault="008B0B01" w14:paraId="7C02E88B" w14:textId="77777777">
            <w:pPr>
              <w:pStyle w:val="Prrafodelista"/>
              <w:numPr>
                <w:ilvl w:val="0"/>
                <w:numId w:val="2"/>
              </w:numPr>
              <w:spacing w:line="360" w:lineRule="auto"/>
              <w:jc w:val="both"/>
              <w:rPr>
                <w:rFonts w:ascii="Arial Narrow" w:hAnsi="Arial Narrow" w:eastAsia="Arial Narrow" w:cs="Arial Narrow"/>
                <w:sz w:val="22"/>
                <w:szCs w:val="22"/>
              </w:rPr>
            </w:pPr>
            <w:r w:rsidRPr="00B65E6E">
              <w:rPr>
                <w:rFonts w:ascii="Arial Narrow" w:hAnsi="Arial Narrow" w:cs="Arial"/>
                <w:sz w:val="22"/>
                <w:szCs w:val="22"/>
                <w:lang w:val="es-MX"/>
              </w:rPr>
              <w:t xml:space="preserve">Decreto 1290 de abril 16 de 2009: reglamenta la evaluación de aprendizaje y promoción de los estudiantes de los niveles de educación básica y media” MEN (2009). Este decreto es de vital importancia dado que establece los criterios para evaluar el aprendizaje de los estudiantes, define el sistema institucional de evaluación de los estudiantes, artículo 4, adicional en el artículo 5 establece la escala de valoración nacional de los desempeños de los estudiantes en su sistema de evaluación. </w:t>
            </w:r>
          </w:p>
          <w:p w:rsidRPr="00B65E6E" w:rsidR="008B0B01" w:rsidP="008B0B01" w:rsidRDefault="008B0B01" w14:paraId="16A02817" w14:textId="77777777">
            <w:pPr>
              <w:pStyle w:val="Prrafodelista"/>
              <w:rPr>
                <w:rFonts w:ascii="Arial Narrow" w:hAnsi="Arial Narrow" w:cs="Arial"/>
                <w:sz w:val="22"/>
                <w:szCs w:val="22"/>
                <w:lang w:val="es-MX"/>
              </w:rPr>
            </w:pPr>
          </w:p>
          <w:p w:rsidRPr="00B65E6E" w:rsidR="008B0B01" w:rsidP="008B0B01" w:rsidRDefault="008B0B01" w14:paraId="192EBD1F" w14:textId="77777777">
            <w:pPr>
              <w:pStyle w:val="Prrafodelista"/>
              <w:numPr>
                <w:ilvl w:val="0"/>
                <w:numId w:val="2"/>
              </w:numPr>
              <w:spacing w:line="360" w:lineRule="auto"/>
              <w:jc w:val="both"/>
              <w:rPr>
                <w:rFonts w:ascii="Arial Narrow" w:hAnsi="Arial Narrow" w:eastAsia="Arial Narrow" w:cs="Arial Narrow"/>
                <w:sz w:val="22"/>
                <w:szCs w:val="22"/>
              </w:rPr>
            </w:pPr>
            <w:r w:rsidRPr="00B65E6E">
              <w:rPr>
                <w:rFonts w:ascii="Arial Narrow" w:hAnsi="Arial Narrow" w:cs="Arial"/>
                <w:sz w:val="22"/>
                <w:szCs w:val="22"/>
                <w:lang w:val="es-MX"/>
              </w:rPr>
              <w:t>Estándares básicos de competencias año 2006: son documentos que nacen de los Lineamientos Curriculares; permiten indicar los estándares, que deben manejar los estudiantes por grupos de grado para el alcance de las competencias en cada área.</w:t>
            </w:r>
          </w:p>
          <w:p w:rsidRPr="00B65E6E" w:rsidR="008B0B01" w:rsidP="008B0B01" w:rsidRDefault="008B0B01" w14:paraId="3119FBAB" w14:textId="77777777">
            <w:pPr>
              <w:pStyle w:val="Prrafodelista"/>
              <w:rPr>
                <w:rFonts w:ascii="Arial Narrow" w:hAnsi="Arial Narrow" w:cs="Arial"/>
                <w:sz w:val="22"/>
                <w:szCs w:val="22"/>
                <w:lang w:val="es-MX"/>
              </w:rPr>
            </w:pPr>
          </w:p>
          <w:p w:rsidRPr="00B65E6E" w:rsidR="008B0B01" w:rsidP="008B0B01" w:rsidRDefault="008B0B01" w14:paraId="4CD8ABCF" w14:textId="77777777">
            <w:pPr>
              <w:pStyle w:val="Prrafodelista"/>
              <w:numPr>
                <w:ilvl w:val="0"/>
                <w:numId w:val="2"/>
              </w:numPr>
              <w:spacing w:line="360" w:lineRule="auto"/>
              <w:jc w:val="both"/>
              <w:rPr>
                <w:rFonts w:ascii="Arial Narrow" w:hAnsi="Arial Narrow" w:eastAsia="Arial Narrow" w:cs="Arial Narrow"/>
                <w:sz w:val="22"/>
                <w:szCs w:val="22"/>
              </w:rPr>
            </w:pPr>
            <w:r w:rsidRPr="00B65E6E">
              <w:rPr>
                <w:rFonts w:ascii="Arial Narrow" w:hAnsi="Arial Narrow" w:cs="Arial"/>
                <w:sz w:val="22"/>
                <w:szCs w:val="22"/>
                <w:lang w:val="es-MX"/>
              </w:rPr>
              <w:t xml:space="preserve">Matrices de referencia años 2012 a 2016: son instrumentos basados en los Estándares Básicos de Competencia donde se identifica con precisión los resultados de aprendizaje esperados por los estudiantes. Contienen los diferentes aprendizajes que evalúa el ICFES por área a través de las pruebas Saber en los grados 3°,5°,9° y 11°. </w:t>
            </w:r>
          </w:p>
          <w:p w:rsidRPr="00B65E6E" w:rsidR="008B0B01" w:rsidP="008B0B01" w:rsidRDefault="008B0B01" w14:paraId="2F43F220" w14:textId="77777777">
            <w:pPr>
              <w:pStyle w:val="Prrafodelista"/>
              <w:rPr>
                <w:rFonts w:ascii="Arial Narrow" w:hAnsi="Arial Narrow" w:eastAsia="Arial Narrow" w:cs="Arial Narrow"/>
                <w:sz w:val="22"/>
                <w:szCs w:val="22"/>
              </w:rPr>
            </w:pPr>
          </w:p>
          <w:p w:rsidRPr="00B65E6E" w:rsidR="008B0B01" w:rsidP="008B0B01" w:rsidRDefault="008B0B01" w14:paraId="5CAC8BDE" w14:textId="77777777">
            <w:pPr>
              <w:pStyle w:val="Prrafodelista"/>
              <w:numPr>
                <w:ilvl w:val="0"/>
                <w:numId w:val="2"/>
              </w:numPr>
              <w:spacing w:line="360" w:lineRule="auto"/>
              <w:jc w:val="both"/>
              <w:rPr>
                <w:rFonts w:ascii="Arial Narrow" w:hAnsi="Arial Narrow" w:eastAsia="Arial Narrow" w:cs="Arial Narrow"/>
                <w:sz w:val="22"/>
                <w:szCs w:val="22"/>
              </w:rPr>
            </w:pPr>
            <w:r w:rsidRPr="00B65E6E">
              <w:rPr>
                <w:rFonts w:ascii="Arial Narrow" w:hAnsi="Arial Narrow" w:eastAsia="Arial Narrow" w:cs="Arial Narrow"/>
                <w:sz w:val="22"/>
                <w:szCs w:val="22"/>
              </w:rPr>
              <w:t>Plan decenal de educación 2016-2026: plantea los 10 desafíos que en materia de educación se deben afrontar en estos diez años, siendo el que directamente le compete al área de matemáticas el de “</w:t>
            </w:r>
            <w:r w:rsidRPr="00B65E6E">
              <w:rPr>
                <w:rFonts w:ascii="Arial Narrow" w:hAnsi="Arial Narrow"/>
                <w:sz w:val="22"/>
                <w:szCs w:val="22"/>
              </w:rPr>
              <w:t>Impulsar el uso pertinente, pedagógico y generalizado de las nuevas y diversas tecnologías para apoyar la enseñanza, la construcción de conocimiento, el aprendizaje, la investigación y la innovación, fortaleciendo el desarrollo para la vida”.</w:t>
            </w:r>
          </w:p>
          <w:p w:rsidRPr="00B65E6E" w:rsidR="008B0B01" w:rsidP="008B0B01" w:rsidRDefault="008B0B01" w14:paraId="627EA01C" w14:textId="77777777">
            <w:pPr>
              <w:pStyle w:val="Prrafodelista"/>
              <w:rPr>
                <w:rFonts w:ascii="Arial Narrow" w:hAnsi="Arial Narrow" w:cs="Arial"/>
                <w:b/>
                <w:bCs/>
                <w:sz w:val="22"/>
                <w:szCs w:val="22"/>
                <w:lang w:val="es-MX"/>
              </w:rPr>
            </w:pPr>
          </w:p>
          <w:p w:rsidRPr="00B65E6E" w:rsidR="008B0B01" w:rsidP="008B0B01" w:rsidRDefault="008B0B01" w14:paraId="2ED1318F" w14:textId="77777777">
            <w:pPr>
              <w:pStyle w:val="Prrafodelista"/>
              <w:numPr>
                <w:ilvl w:val="0"/>
                <w:numId w:val="2"/>
              </w:numPr>
              <w:spacing w:line="360" w:lineRule="auto"/>
              <w:jc w:val="both"/>
              <w:rPr>
                <w:rFonts w:ascii="Arial Narrow" w:hAnsi="Arial Narrow" w:eastAsia="Arial Narrow" w:cs="Arial Narrow"/>
                <w:sz w:val="22"/>
                <w:szCs w:val="22"/>
              </w:rPr>
            </w:pPr>
            <w:r w:rsidRPr="00B65E6E">
              <w:rPr>
                <w:rFonts w:ascii="Arial Narrow" w:hAnsi="Arial Narrow" w:cs="Arial"/>
                <w:sz w:val="22"/>
                <w:szCs w:val="22"/>
                <w:lang w:val="es-MX"/>
              </w:rPr>
              <w:t>Derechos básicos de Aprendizaje 2015</w:t>
            </w:r>
            <w:r w:rsidRPr="00B65E6E">
              <w:rPr>
                <w:rFonts w:ascii="Arial Narrow" w:hAnsi="Arial Narrow" w:cs="Arial"/>
                <w:b/>
                <w:bCs/>
                <w:sz w:val="22"/>
                <w:szCs w:val="22"/>
                <w:lang w:val="es-MX"/>
              </w:rPr>
              <w:t>:</w:t>
            </w:r>
            <w:r w:rsidRPr="00B65E6E">
              <w:rPr>
                <w:rFonts w:ascii="Arial Narrow" w:hAnsi="Arial Narrow" w:cs="Arial"/>
                <w:sz w:val="22"/>
                <w:szCs w:val="22"/>
              </w:rPr>
              <w:t xml:space="preserve"> se definen como el</w:t>
            </w:r>
            <w:r w:rsidRPr="00B65E6E">
              <w:rPr>
                <w:rFonts w:ascii="Arial Narrow" w:hAnsi="Arial Narrow" w:cs="Arial"/>
                <w:i/>
                <w:iCs/>
                <w:sz w:val="22"/>
                <w:szCs w:val="22"/>
              </w:rPr>
              <w:t xml:space="preserve"> </w:t>
            </w:r>
            <w:r w:rsidRPr="00B65E6E">
              <w:rPr>
                <w:rFonts w:ascii="Arial Narrow" w:hAnsi="Arial Narrow" w:cs="Arial"/>
                <w:sz w:val="22"/>
                <w:szCs w:val="22"/>
              </w:rPr>
              <w:t>conjunto de aprendizajes estructurantes que han de aprender los estudiantes en cada uno de los grados de educación escolar, desde transición hasta once, y en las áreas de lenguaje, matemáticas, ciencias sociales y ciencias naturales”.</w:t>
            </w:r>
          </w:p>
          <w:p w:rsidRPr="00B65E6E" w:rsidR="008B0B01" w:rsidP="008B0B01" w:rsidRDefault="008B0B01" w14:paraId="2A66F731" w14:textId="77777777">
            <w:pPr>
              <w:pStyle w:val="Prrafodelista"/>
              <w:rPr>
                <w:rFonts w:ascii="Arial Narrow" w:hAnsi="Arial Narrow" w:eastAsia="Arial Narrow" w:cs="Arial Narrow"/>
                <w:sz w:val="22"/>
                <w:szCs w:val="22"/>
              </w:rPr>
            </w:pPr>
          </w:p>
          <w:p w:rsidRPr="001C260A" w:rsidR="008B0B01" w:rsidP="008B0B01" w:rsidRDefault="008B0B01" w14:paraId="4B25EE23" w14:textId="77777777">
            <w:pPr>
              <w:pStyle w:val="Prrafodelista"/>
              <w:numPr>
                <w:ilvl w:val="0"/>
                <w:numId w:val="2"/>
              </w:numPr>
              <w:spacing w:line="360" w:lineRule="auto"/>
              <w:jc w:val="both"/>
              <w:rPr>
                <w:rFonts w:ascii="Arial Narrow" w:hAnsi="Arial Narrow" w:eastAsia="Arial Narrow" w:cs="Arial Narrow"/>
                <w:sz w:val="22"/>
                <w:szCs w:val="22"/>
              </w:rPr>
            </w:pPr>
            <w:r w:rsidRPr="00B65E6E">
              <w:rPr>
                <w:rFonts w:ascii="Arial Narrow" w:hAnsi="Arial Narrow"/>
                <w:color w:val="000000"/>
                <w:sz w:val="22"/>
                <w:szCs w:val="22"/>
              </w:rPr>
              <w:t>Decreto 1075 del 26 de mayo de 2015: Orienta el trabajo pedagógico definiendo las áreas obligatorias y optativas además de dar directrices y establecer la autonomía de las instituciones educativas de organizar su PEI y organizar el trabajo en las áreas incluyendo “las asignaturas obligatorias y optativas, la intensidad horaria y la duración. Además, establece que en “el desarrollo de una asignatura se deben aplicar estrategias y métodos pedagógicos activos y vivenciales para el proceso de enseñanza”</w:t>
            </w:r>
          </w:p>
          <w:p w:rsidRPr="001C260A" w:rsidR="008B0B01" w:rsidP="008B0B01" w:rsidRDefault="008B0B01" w14:paraId="092D9EAB" w14:textId="77777777">
            <w:pPr>
              <w:pStyle w:val="Prrafodelista"/>
              <w:rPr>
                <w:rFonts w:ascii="Arial Narrow" w:hAnsi="Arial Narrow" w:eastAsia="Arial Narrow" w:cs="Arial Narrow"/>
                <w:sz w:val="22"/>
                <w:szCs w:val="22"/>
              </w:rPr>
            </w:pPr>
          </w:p>
          <w:p w:rsidR="008B0B01" w:rsidP="008B0B01" w:rsidRDefault="008B0B01" w14:paraId="362CB374" w14:textId="77777777">
            <w:pPr>
              <w:pStyle w:val="Prrafodelista"/>
              <w:numPr>
                <w:ilvl w:val="0"/>
                <w:numId w:val="2"/>
              </w:numPr>
              <w:spacing w:line="360" w:lineRule="auto"/>
              <w:jc w:val="both"/>
              <w:rPr>
                <w:rFonts w:ascii="Arial Narrow" w:hAnsi="Arial Narrow" w:eastAsia="Arial Narrow" w:cs="Arial Narrow"/>
                <w:sz w:val="22"/>
                <w:szCs w:val="22"/>
              </w:rPr>
            </w:pPr>
            <w:r w:rsidRPr="001C260A">
              <w:rPr>
                <w:rFonts w:ascii="Arial Narrow" w:hAnsi="Arial Narrow" w:eastAsia="Arial Narrow" w:cs="Arial Narrow"/>
                <w:sz w:val="22"/>
                <w:szCs w:val="22"/>
              </w:rPr>
              <w:t>Decreto 1721 de 2020</w:t>
            </w:r>
            <w:r>
              <w:rPr>
                <w:rFonts w:ascii="Arial Narrow" w:hAnsi="Arial Narrow" w:eastAsia="Arial Narrow" w:cs="Arial Narrow"/>
                <w:sz w:val="22"/>
                <w:szCs w:val="22"/>
              </w:rPr>
              <w:t xml:space="preserve">: </w:t>
            </w:r>
            <w:r w:rsidRPr="001C260A">
              <w:rPr>
                <w:rFonts w:ascii="Arial Narrow" w:hAnsi="Arial Narrow" w:eastAsia="Arial Narrow" w:cs="Arial Narrow"/>
                <w:sz w:val="22"/>
                <w:szCs w:val="22"/>
              </w:rPr>
              <w:t>Protocolo de bioseguridad para el sector educativo y orientaciones al regreso seguro, gradual y progresivo a la presencialidad en el modelo de alternancia.</w:t>
            </w:r>
          </w:p>
          <w:p w:rsidRPr="001C260A" w:rsidR="008B0B01" w:rsidP="008B0B01" w:rsidRDefault="008B0B01" w14:paraId="6BED3EDB" w14:textId="77777777">
            <w:pPr>
              <w:pStyle w:val="Prrafodelista"/>
              <w:rPr>
                <w:rFonts w:ascii="Arial Narrow" w:hAnsi="Arial Narrow" w:eastAsia="Arial Narrow" w:cs="Arial Narrow"/>
                <w:sz w:val="22"/>
                <w:szCs w:val="22"/>
              </w:rPr>
            </w:pPr>
          </w:p>
          <w:p w:rsidRPr="00B65E6E" w:rsidR="008B0B01" w:rsidP="008B0B01" w:rsidRDefault="008B0B01" w14:paraId="07914FF9" w14:textId="77777777">
            <w:pPr>
              <w:pStyle w:val="Prrafodelista"/>
              <w:numPr>
                <w:ilvl w:val="0"/>
                <w:numId w:val="2"/>
              </w:numPr>
              <w:spacing w:line="360" w:lineRule="auto"/>
              <w:jc w:val="both"/>
              <w:rPr>
                <w:rFonts w:ascii="Arial Narrow" w:hAnsi="Arial Narrow" w:eastAsia="Arial Narrow" w:cs="Arial Narrow"/>
                <w:sz w:val="22"/>
                <w:szCs w:val="22"/>
              </w:rPr>
            </w:pPr>
            <w:r w:rsidRPr="001C260A">
              <w:rPr>
                <w:rFonts w:ascii="Arial Narrow" w:hAnsi="Arial Narrow" w:eastAsia="Arial Narrow" w:cs="Arial Narrow"/>
                <w:sz w:val="22"/>
                <w:szCs w:val="22"/>
              </w:rPr>
              <w:t>Decreto 666 de 2020</w:t>
            </w:r>
            <w:r>
              <w:rPr>
                <w:rFonts w:ascii="Arial Narrow" w:hAnsi="Arial Narrow" w:eastAsia="Arial Narrow" w:cs="Arial Narrow"/>
                <w:sz w:val="22"/>
                <w:szCs w:val="22"/>
              </w:rPr>
              <w:t xml:space="preserve">: </w:t>
            </w:r>
            <w:r w:rsidRPr="001C260A">
              <w:rPr>
                <w:rFonts w:ascii="Arial Narrow" w:hAnsi="Arial Narrow" w:eastAsia="Arial Narrow" w:cs="Arial Narrow"/>
                <w:sz w:val="22"/>
                <w:szCs w:val="22"/>
              </w:rPr>
              <w:t>Protocolo de bioseguridad para el control y mitigación del riesgo covid19</w:t>
            </w:r>
          </w:p>
          <w:p w:rsidRPr="00B65E6E" w:rsidR="008B0B01" w:rsidP="008B0B01" w:rsidRDefault="008B0B01" w14:paraId="6CB5B309" w14:textId="77777777">
            <w:pPr>
              <w:pStyle w:val="Prrafodelista"/>
              <w:spacing w:line="360" w:lineRule="auto"/>
              <w:jc w:val="both"/>
              <w:rPr>
                <w:rFonts w:ascii="Arial Narrow" w:hAnsi="Arial Narrow" w:eastAsia="Arial Narrow" w:cs="Arial Narrow"/>
                <w:sz w:val="22"/>
                <w:szCs w:val="22"/>
              </w:rPr>
            </w:pPr>
          </w:p>
          <w:p w:rsidRPr="00B65E6E" w:rsidR="008B0B01" w:rsidP="008B0B01" w:rsidRDefault="008B0B01" w14:paraId="11A24739" w14:textId="77777777">
            <w:pPr>
              <w:spacing w:line="360" w:lineRule="auto"/>
              <w:ind w:left="0" w:hanging="2"/>
              <w:jc w:val="both"/>
              <w:rPr>
                <w:rFonts w:ascii="Arial Narrow" w:hAnsi="Arial Narrow" w:eastAsia="Arial Narrow" w:cs="Arial Narrow"/>
                <w:sz w:val="22"/>
                <w:szCs w:val="22"/>
              </w:rPr>
            </w:pPr>
            <w:r w:rsidRPr="00B65E6E">
              <w:rPr>
                <w:rFonts w:ascii="Arial Narrow" w:hAnsi="Arial Narrow" w:eastAsia="Arial Narrow" w:cs="Arial Narrow"/>
                <w:sz w:val="22"/>
                <w:szCs w:val="22"/>
              </w:rPr>
              <w:t>Este plan  propone atender una población cada vez más heterogénea y por ello las actividades metodológicas propuestas son una muestra de la necesidad de generar acciones que permitan acceder al conocimiento matemático, a sus construcciones como ciencia formal, la adquisición y fortalecimiento de una actitud crítica y creadora que vayan de la mano con las demás ciencias, que hagan realidad la concepción compleja del conocimiento científico y sus cercanías o distancias con el conocimiento empírico; además,  proporciona elementos para que a través de su enseñanza y didáctica se haga realidad la construcción del  conocimiento, al mismo tiempo que permita  cultivar en las alumnas  las cualidades éticas, la vida en democracia y la habilidad para el trabajo individual y cooperativo.</w:t>
            </w:r>
          </w:p>
          <w:p w:rsidRPr="00B65E6E" w:rsidR="008B0B01" w:rsidP="008B0B01" w:rsidRDefault="008B0B01" w14:paraId="19931F5D" w14:textId="77777777">
            <w:pPr>
              <w:spacing w:line="360" w:lineRule="auto"/>
              <w:ind w:left="0" w:hanging="2"/>
              <w:jc w:val="both"/>
              <w:rPr>
                <w:rFonts w:ascii="Arial Narrow" w:hAnsi="Arial Narrow" w:eastAsia="Arial Narrow" w:cs="Arial Narrow"/>
                <w:sz w:val="22"/>
                <w:szCs w:val="22"/>
              </w:rPr>
            </w:pPr>
          </w:p>
          <w:p w:rsidRPr="00B65E6E" w:rsidR="008B0B01" w:rsidP="008B0B01" w:rsidRDefault="008B0B01" w14:paraId="3C26FB77" w14:textId="77777777">
            <w:pPr>
              <w:spacing w:line="360" w:lineRule="auto"/>
              <w:ind w:left="0" w:hanging="2"/>
              <w:jc w:val="both"/>
              <w:rPr>
                <w:rFonts w:ascii="Arial Narrow" w:hAnsi="Arial Narrow" w:eastAsia="Arial Narrow" w:cs="Arial Narrow"/>
                <w:sz w:val="22"/>
                <w:szCs w:val="22"/>
              </w:rPr>
            </w:pPr>
            <w:r w:rsidRPr="00B65E6E">
              <w:rPr>
                <w:rFonts w:ascii="Arial Narrow" w:hAnsi="Arial Narrow" w:eastAsia="Arial Narrow" w:cs="Arial Narrow"/>
                <w:sz w:val="22"/>
                <w:szCs w:val="22"/>
              </w:rPr>
              <w:t>Dado que en nuestra institución existen estudiantes con necesidades educativas especiales, se tiene presente dentro de nuestra planeación sus diferencias individuales y elaboramos acciones pedagógicas que conlleven a mejorar su integración en el aspecto social y académico; tal como lo exige la ley General De Educación 115 de 1994 Capítulo I – III</w:t>
            </w:r>
            <w:r>
              <w:rPr>
                <w:rFonts w:ascii="Arial Narrow" w:hAnsi="Arial Narrow" w:eastAsia="Arial Narrow" w:cs="Arial Narrow"/>
                <w:sz w:val="22"/>
                <w:szCs w:val="22"/>
              </w:rPr>
              <w:t xml:space="preserve"> y el decreto 1421 del 29 de agosto de 2017 mediante el cual se reglamenta en el marco de la educación inclusiva la atención a la población con discapacidad.</w:t>
            </w:r>
          </w:p>
          <w:p w:rsidRPr="00B65E6E" w:rsidR="008B0B01" w:rsidP="008B0B01" w:rsidRDefault="008B0B01" w14:paraId="3E89E56A" w14:textId="77777777">
            <w:pPr>
              <w:widowControl/>
              <w:pBdr>
                <w:top w:val="nil"/>
                <w:left w:val="nil"/>
                <w:bottom w:val="nil"/>
                <w:right w:val="nil"/>
                <w:between w:val="nil"/>
              </w:pBdr>
              <w:spacing w:line="360" w:lineRule="auto"/>
              <w:ind w:left="0" w:hanging="2"/>
              <w:jc w:val="both"/>
              <w:rPr>
                <w:rFonts w:ascii="Arial Narrow" w:hAnsi="Arial Narrow" w:eastAsia="Arial Narrow" w:cs="Arial Narrow"/>
                <w:sz w:val="22"/>
                <w:szCs w:val="22"/>
              </w:rPr>
            </w:pPr>
          </w:p>
          <w:p w:rsidR="0084049A" w:rsidP="008B0B01" w:rsidRDefault="008B0B01" w14:paraId="71CFC2C3" w14:textId="4B32DD89">
            <w:pPr>
              <w:ind w:left="0" w:hanging="2"/>
              <w:rPr>
                <w:rFonts w:ascii="Arial Narrow" w:hAnsi="Arial Narrow" w:eastAsia="Arial Narrow" w:cs="Arial Narrow"/>
                <w:b/>
                <w:sz w:val="22"/>
                <w:szCs w:val="22"/>
              </w:rPr>
            </w:pPr>
            <w:r w:rsidRPr="00B65E6E">
              <w:rPr>
                <w:rFonts w:ascii="Arial Narrow" w:hAnsi="Arial Narrow" w:eastAsia="Arial Narrow" w:cs="Arial Narrow"/>
                <w:sz w:val="22"/>
                <w:szCs w:val="22"/>
              </w:rPr>
              <w:t>Atendiendo a los principios institucionales y fundamentos del PEI el plan de formación se concibe desde la pedagogía, la ciencia y la investigación, justificado a partir del modelo holístico integral con enfoque humanista y de las teorías de los pedagogos que sustentan este modelo.</w:t>
            </w:r>
          </w:p>
          <w:p w:rsidR="0084049A" w:rsidRDefault="0084049A" w14:paraId="4A6FB1B1" w14:textId="77777777">
            <w:pPr>
              <w:ind w:left="0" w:hanging="2"/>
              <w:rPr>
                <w:rFonts w:ascii="Arial Narrow" w:hAnsi="Arial Narrow" w:eastAsia="Arial Narrow" w:cs="Arial Narrow"/>
                <w:b/>
                <w:sz w:val="22"/>
                <w:szCs w:val="22"/>
              </w:rPr>
            </w:pPr>
          </w:p>
          <w:p w:rsidR="0084049A" w:rsidRDefault="0084049A" w14:paraId="3A00C112" w14:textId="77777777">
            <w:pPr>
              <w:ind w:left="0" w:hanging="2"/>
              <w:rPr>
                <w:rFonts w:ascii="Arial Narrow" w:hAnsi="Arial Narrow" w:eastAsia="Arial Narrow" w:cs="Arial Narrow"/>
                <w:b/>
                <w:sz w:val="22"/>
                <w:szCs w:val="22"/>
              </w:rPr>
            </w:pPr>
          </w:p>
        </w:tc>
      </w:tr>
      <w:tr w:rsidR="0084049A" w:rsidTr="76B826FD" w14:paraId="516C133D" w14:textId="77777777">
        <w:trPr>
          <w:jc w:val="center"/>
        </w:trPr>
        <w:tc>
          <w:tcPr>
            <w:tcW w:w="11016" w:type="dxa"/>
            <w:gridSpan w:val="2"/>
            <w:shd w:val="clear" w:color="auto" w:fill="2F5496"/>
            <w:tcMar/>
          </w:tcPr>
          <w:p w:rsidR="0084049A" w:rsidRDefault="00130096" w14:paraId="5736190E" w14:textId="77777777">
            <w:pPr>
              <w:ind w:left="0" w:hanging="2"/>
              <w:jc w:val="center"/>
              <w:rPr>
                <w:rFonts w:ascii="Arial Narrow" w:hAnsi="Arial Narrow" w:eastAsia="Arial Narrow" w:cs="Arial Narrow"/>
                <w:b/>
                <w:sz w:val="22"/>
                <w:szCs w:val="22"/>
              </w:rPr>
            </w:pPr>
            <w:r>
              <w:rPr>
                <w:rFonts w:ascii="Arial Narrow" w:hAnsi="Arial Narrow" w:eastAsia="Arial Narrow" w:cs="Arial Narrow"/>
                <w:b/>
                <w:color w:val="FFFFFF"/>
                <w:sz w:val="22"/>
                <w:szCs w:val="22"/>
              </w:rPr>
              <w:t xml:space="preserve">MARCO CONCEPTUAL DEL ÁREA </w:t>
            </w:r>
          </w:p>
        </w:tc>
      </w:tr>
      <w:tr w:rsidR="0084049A" w:rsidTr="76B826FD" w14:paraId="25B62AE8" w14:textId="77777777">
        <w:trPr>
          <w:jc w:val="center"/>
        </w:trPr>
        <w:tc>
          <w:tcPr>
            <w:tcW w:w="11016" w:type="dxa"/>
            <w:gridSpan w:val="2"/>
            <w:shd w:val="clear" w:color="auto" w:fill="FFFFFF" w:themeFill="background1"/>
            <w:tcMar/>
          </w:tcPr>
          <w:p w:rsidR="0084049A" w:rsidRDefault="0084049A" w14:paraId="3A2AED3E" w14:textId="77777777">
            <w:pPr>
              <w:ind w:left="0" w:hanging="2"/>
              <w:rPr>
                <w:rFonts w:ascii="Arial Narrow" w:hAnsi="Arial Narrow" w:eastAsia="Arial Narrow" w:cs="Arial Narrow"/>
                <w:b/>
                <w:sz w:val="22"/>
                <w:szCs w:val="22"/>
              </w:rPr>
            </w:pPr>
          </w:p>
          <w:p w:rsidR="008B0B01" w:rsidP="008B0B01" w:rsidRDefault="008B0B01" w14:paraId="6014403A" w14:textId="77777777">
            <w:pPr>
              <w:spacing w:line="360" w:lineRule="auto"/>
              <w:ind w:left="0" w:hanging="2"/>
              <w:jc w:val="both"/>
              <w:rPr>
                <w:rFonts w:ascii="Arial Narrow" w:hAnsi="Arial Narrow" w:eastAsia="Arial Narrow" w:cs="Arial Narrow"/>
                <w:sz w:val="22"/>
                <w:szCs w:val="22"/>
              </w:rPr>
            </w:pPr>
            <w:r>
              <w:rPr>
                <w:rFonts w:ascii="Arial Narrow" w:hAnsi="Arial Narrow" w:eastAsia="Arial Narrow" w:cs="Arial Narrow"/>
                <w:sz w:val="22"/>
                <w:szCs w:val="22"/>
              </w:rPr>
              <w:t xml:space="preserve">Teniendo en cuenta el universo como centro de estudio y los pensamientos matemáticos como ejes articuladores, nos apoyamos en algunas teorías filosóficas, pedagógicas y matemáticas. </w:t>
            </w:r>
          </w:p>
          <w:p w:rsidR="008B0B01" w:rsidP="008B0B01" w:rsidRDefault="008B0B01" w14:paraId="03F0D5A1" w14:textId="77777777">
            <w:pPr>
              <w:tabs>
                <w:tab w:val="left" w:pos="2625"/>
              </w:tabs>
              <w:spacing w:line="360" w:lineRule="auto"/>
              <w:ind w:left="0" w:hanging="2"/>
              <w:jc w:val="both"/>
              <w:rPr>
                <w:rFonts w:ascii="Arial Narrow" w:hAnsi="Arial Narrow" w:eastAsia="Arial Narrow" w:cs="Arial Narrow"/>
                <w:sz w:val="22"/>
                <w:szCs w:val="22"/>
              </w:rPr>
            </w:pPr>
            <w:r>
              <w:rPr>
                <w:rFonts w:ascii="Arial Narrow" w:hAnsi="Arial Narrow" w:eastAsia="Arial Narrow" w:cs="Arial Narrow"/>
                <w:sz w:val="22"/>
                <w:szCs w:val="22"/>
              </w:rPr>
              <w:tab/>
            </w:r>
          </w:p>
          <w:p w:rsidR="008B0B01" w:rsidP="008B0B01" w:rsidRDefault="008B0B01" w14:paraId="49402BD3" w14:textId="77777777">
            <w:pPr>
              <w:spacing w:line="360" w:lineRule="auto"/>
              <w:ind w:left="0" w:hanging="2"/>
              <w:jc w:val="both"/>
              <w:rPr>
                <w:rFonts w:ascii="Arial Narrow" w:hAnsi="Arial Narrow" w:eastAsia="Arial Narrow" w:cs="Arial Narrow"/>
                <w:sz w:val="22"/>
                <w:szCs w:val="22"/>
              </w:rPr>
            </w:pPr>
            <w:r>
              <w:rPr>
                <w:rFonts w:ascii="Arial Narrow" w:hAnsi="Arial Narrow" w:eastAsia="Arial Narrow" w:cs="Arial Narrow"/>
                <w:sz w:val="22"/>
                <w:szCs w:val="22"/>
              </w:rPr>
              <w:t xml:space="preserve">Los filósofos de la naturaleza, quienes se interesaban por ella y sus procesos nos dejaron aportes muy significativos.  Sus conclusiones sirvieron de base a las teorías científicas desarrolladas actualmente. Destacamos los principios de </w:t>
            </w:r>
            <w:r>
              <w:rPr>
                <w:rFonts w:ascii="Arial Narrow" w:hAnsi="Arial Narrow" w:eastAsia="Arial Narrow" w:cs="Arial Narrow"/>
                <w:b/>
                <w:sz w:val="22"/>
                <w:szCs w:val="22"/>
              </w:rPr>
              <w:t>Tales de Mileto</w:t>
            </w:r>
            <w:r>
              <w:rPr>
                <w:rFonts w:ascii="Arial Narrow" w:hAnsi="Arial Narrow" w:eastAsia="Arial Narrow" w:cs="Arial Narrow"/>
                <w:sz w:val="22"/>
                <w:szCs w:val="22"/>
              </w:rPr>
              <w:t xml:space="preserve"> y su clásico teorema de proporcionalidad; </w:t>
            </w:r>
            <w:r>
              <w:rPr>
                <w:rFonts w:ascii="Arial Narrow" w:hAnsi="Arial Narrow" w:eastAsia="Arial Narrow" w:cs="Arial Narrow"/>
                <w:b/>
                <w:sz w:val="22"/>
                <w:szCs w:val="22"/>
              </w:rPr>
              <w:t>Pitágoras,</w:t>
            </w:r>
            <w:r>
              <w:rPr>
                <w:rFonts w:ascii="Arial Narrow" w:hAnsi="Arial Narrow" w:eastAsia="Arial Narrow" w:cs="Arial Narrow"/>
                <w:sz w:val="22"/>
                <w:szCs w:val="22"/>
              </w:rPr>
              <w:t xml:space="preserve"> quien hizo del número el principio universal por excelencia y planteó la relación que existe entre las áreas y los lados del triángulo. La aplicación de las matemáticas a la explicación del universo, ha sido el aporte más significativo de la escuela Pitagórica.  "Los principios” de </w:t>
            </w:r>
            <w:r>
              <w:rPr>
                <w:rFonts w:ascii="Arial Narrow" w:hAnsi="Arial Narrow" w:eastAsia="Arial Narrow" w:cs="Arial Narrow"/>
                <w:b/>
                <w:sz w:val="22"/>
                <w:szCs w:val="22"/>
              </w:rPr>
              <w:t xml:space="preserve">Euclides </w:t>
            </w:r>
            <w:r>
              <w:rPr>
                <w:rFonts w:ascii="Arial Narrow" w:hAnsi="Arial Narrow" w:eastAsia="Arial Narrow" w:cs="Arial Narrow"/>
                <w:sz w:val="22"/>
                <w:szCs w:val="22"/>
              </w:rPr>
              <w:t>sirvieron de modelo a la ciencia deductiva. La Geometría Euclidiana constituye las bases de nuestras representaciones sobre el espacio real.</w:t>
            </w:r>
          </w:p>
          <w:p w:rsidR="008B0B01" w:rsidP="008B0B01" w:rsidRDefault="008B0B01" w14:paraId="3DDE092E" w14:textId="77777777">
            <w:pPr>
              <w:spacing w:before="100" w:line="360" w:lineRule="auto"/>
              <w:ind w:left="0" w:hanging="2"/>
              <w:jc w:val="both"/>
              <w:rPr>
                <w:rFonts w:ascii="Arial Narrow" w:hAnsi="Arial Narrow" w:eastAsia="Arial Narrow" w:cs="Arial Narrow"/>
                <w:sz w:val="22"/>
                <w:szCs w:val="22"/>
              </w:rPr>
            </w:pPr>
            <w:r>
              <w:rPr>
                <w:rFonts w:ascii="Arial Narrow" w:hAnsi="Arial Narrow" w:eastAsia="Arial Narrow" w:cs="Arial Narrow"/>
                <w:b/>
                <w:sz w:val="22"/>
                <w:szCs w:val="22"/>
              </w:rPr>
              <w:t>Sócrates</w:t>
            </w:r>
            <w:r>
              <w:rPr>
                <w:rFonts w:ascii="Arial Narrow" w:hAnsi="Arial Narrow" w:eastAsia="Arial Narrow" w:cs="Arial Narrow"/>
                <w:sz w:val="22"/>
                <w:szCs w:val="22"/>
              </w:rPr>
              <w:t xml:space="preserve"> hace la reflexión de que el hombre no es solo sentidos sino también razón. Afirma que el maestro no enseña el saber, sino el </w:t>
            </w:r>
            <w:r>
              <w:rPr>
                <w:rFonts w:ascii="Arial Narrow" w:hAnsi="Arial Narrow" w:eastAsia="Arial Narrow" w:cs="Arial Narrow"/>
                <w:sz w:val="22"/>
                <w:szCs w:val="22"/>
              </w:rPr>
              <w:t xml:space="preserve">modo de adquirirlo.   Su discípulo </w:t>
            </w:r>
            <w:r>
              <w:rPr>
                <w:rFonts w:ascii="Arial Narrow" w:hAnsi="Arial Narrow" w:eastAsia="Arial Narrow" w:cs="Arial Narrow"/>
                <w:b/>
                <w:sz w:val="22"/>
                <w:szCs w:val="22"/>
              </w:rPr>
              <w:t>Platón</w:t>
            </w:r>
            <w:r>
              <w:rPr>
                <w:rFonts w:ascii="Arial Narrow" w:hAnsi="Arial Narrow" w:eastAsia="Arial Narrow" w:cs="Arial Narrow"/>
                <w:sz w:val="22"/>
                <w:szCs w:val="22"/>
              </w:rPr>
              <w:t xml:space="preserve"> piensa que el proceso de aprender a investigar es un simple recordar. Debido a este hecho, cuando el hombre aprende una cosa particular o singular, es capaz también de aprender las demás cosas que van ligadas mediante el curso de la investigación.</w:t>
            </w:r>
          </w:p>
          <w:p w:rsidR="008B0B01" w:rsidP="008B0B01" w:rsidRDefault="008B0B01" w14:paraId="0A130726" w14:textId="77777777">
            <w:pPr>
              <w:pBdr>
                <w:top w:val="nil"/>
                <w:left w:val="nil"/>
                <w:bottom w:val="nil"/>
                <w:right w:val="nil"/>
                <w:between w:val="nil"/>
              </w:pBdr>
              <w:spacing w:before="280" w:after="120" w:line="360" w:lineRule="auto"/>
              <w:ind w:left="0" w:hanging="2"/>
              <w:jc w:val="both"/>
              <w:rPr>
                <w:rFonts w:ascii="Arial Narrow" w:hAnsi="Arial Narrow" w:eastAsia="Arial Narrow" w:cs="Arial Narrow"/>
                <w:sz w:val="22"/>
                <w:szCs w:val="22"/>
              </w:rPr>
            </w:pPr>
            <w:r>
              <w:rPr>
                <w:rFonts w:ascii="Arial Narrow" w:hAnsi="Arial Narrow" w:eastAsia="Arial Narrow" w:cs="Arial Narrow"/>
                <w:sz w:val="22"/>
                <w:szCs w:val="22"/>
              </w:rPr>
              <w:t xml:space="preserve">Apoyando la importancia de los procesos educativos y los métodos de aprendizaje, </w:t>
            </w:r>
            <w:r>
              <w:rPr>
                <w:rFonts w:ascii="Arial Narrow" w:hAnsi="Arial Narrow" w:eastAsia="Arial Narrow" w:cs="Arial Narrow"/>
                <w:b/>
                <w:sz w:val="22"/>
                <w:szCs w:val="22"/>
              </w:rPr>
              <w:t>Aristóteles</w:t>
            </w:r>
            <w:r>
              <w:rPr>
                <w:rFonts w:ascii="Arial Narrow" w:hAnsi="Arial Narrow" w:eastAsia="Arial Narrow" w:cs="Arial Narrow"/>
                <w:sz w:val="22"/>
                <w:szCs w:val="22"/>
              </w:rPr>
              <w:t xml:space="preserve"> establece en primera línea la educación como garantía de perfección y felicidad.</w:t>
            </w:r>
          </w:p>
          <w:p w:rsidR="008B0B01" w:rsidP="008B0B01" w:rsidRDefault="008B0B01" w14:paraId="170603B1" w14:textId="77777777">
            <w:pPr>
              <w:spacing w:line="360" w:lineRule="auto"/>
              <w:ind w:left="0" w:hanging="2"/>
              <w:jc w:val="both"/>
              <w:rPr>
                <w:rFonts w:ascii="Arial Narrow" w:hAnsi="Arial Narrow" w:eastAsia="Arial Narrow" w:cs="Arial Narrow"/>
                <w:sz w:val="22"/>
                <w:szCs w:val="22"/>
              </w:rPr>
            </w:pPr>
            <w:r>
              <w:rPr>
                <w:rFonts w:ascii="Arial Narrow" w:hAnsi="Arial Narrow" w:eastAsia="Arial Narrow" w:cs="Arial Narrow"/>
                <w:sz w:val="22"/>
                <w:szCs w:val="22"/>
              </w:rPr>
              <w:t>Aristóteles nos plantea la potencialidad del ser, la que podríamos asemejar a lo que actualmente designamos como aptitudes; que cuando las desarrollamos como tal, se convierten en acto, punto al cual el maestro debe llevar al estudiante, pues, es el maestro el que potencializa y estimula las capacidades del que aprende.</w:t>
            </w:r>
          </w:p>
          <w:p w:rsidR="008B0B01" w:rsidP="008B0B01" w:rsidRDefault="008B0B01" w14:paraId="5CC84A55" w14:textId="77777777">
            <w:pPr>
              <w:spacing w:line="360" w:lineRule="auto"/>
              <w:ind w:left="0" w:hanging="2"/>
              <w:jc w:val="both"/>
              <w:rPr>
                <w:rFonts w:ascii="Arial Narrow" w:hAnsi="Arial Narrow" w:eastAsia="Arial Narrow" w:cs="Arial Narrow"/>
                <w:sz w:val="22"/>
                <w:szCs w:val="22"/>
              </w:rPr>
            </w:pPr>
          </w:p>
          <w:p w:rsidR="008B0B01" w:rsidP="008B0B01" w:rsidRDefault="008B0B01" w14:paraId="0AD87F17" w14:textId="77777777">
            <w:pPr>
              <w:spacing w:line="360" w:lineRule="auto"/>
              <w:ind w:left="0" w:hanging="2"/>
              <w:jc w:val="both"/>
              <w:rPr>
                <w:rFonts w:ascii="Arial Narrow" w:hAnsi="Arial Narrow" w:eastAsia="Arial Narrow" w:cs="Arial Narrow"/>
                <w:sz w:val="22"/>
                <w:szCs w:val="22"/>
              </w:rPr>
            </w:pPr>
            <w:r>
              <w:rPr>
                <w:rFonts w:ascii="Arial Narrow" w:hAnsi="Arial Narrow" w:eastAsia="Arial Narrow" w:cs="Arial Narrow"/>
                <w:sz w:val="22"/>
                <w:szCs w:val="22"/>
              </w:rPr>
              <w:t xml:space="preserve">Es </w:t>
            </w:r>
            <w:r>
              <w:rPr>
                <w:rFonts w:ascii="Arial Narrow" w:hAnsi="Arial Narrow" w:eastAsia="Arial Narrow" w:cs="Arial Narrow"/>
                <w:b/>
                <w:sz w:val="22"/>
                <w:szCs w:val="22"/>
              </w:rPr>
              <w:t xml:space="preserve">Aristóteles </w:t>
            </w:r>
            <w:r>
              <w:rPr>
                <w:rFonts w:ascii="Arial Narrow" w:hAnsi="Arial Narrow" w:eastAsia="Arial Narrow" w:cs="Arial Narrow"/>
                <w:sz w:val="22"/>
                <w:szCs w:val="22"/>
              </w:rPr>
              <w:t>quien plantea que todos los hombres no tienen las mismas disponibilidades (potencialidades) para alcanzar a responder de igual manera. Será este un punto de apoyo para las metodologías que hagan frente a las diferencias individuales.</w:t>
            </w:r>
          </w:p>
          <w:p w:rsidR="008B0B01" w:rsidP="008B0B01" w:rsidRDefault="008B0B01" w14:paraId="2E905186" w14:textId="77777777">
            <w:pPr>
              <w:spacing w:before="180" w:line="360" w:lineRule="auto"/>
              <w:ind w:left="0" w:hanging="2"/>
              <w:jc w:val="both"/>
              <w:rPr>
                <w:rFonts w:ascii="Arial Narrow" w:hAnsi="Arial Narrow" w:eastAsia="Arial Narrow" w:cs="Arial Narrow"/>
                <w:sz w:val="22"/>
                <w:szCs w:val="22"/>
              </w:rPr>
            </w:pPr>
            <w:r>
              <w:rPr>
                <w:rFonts w:ascii="Arial Narrow" w:hAnsi="Arial Narrow" w:eastAsia="Arial Narrow" w:cs="Arial Narrow"/>
                <w:sz w:val="22"/>
                <w:szCs w:val="22"/>
              </w:rPr>
              <w:t xml:space="preserve">Con </w:t>
            </w:r>
            <w:r>
              <w:rPr>
                <w:rFonts w:ascii="Arial Narrow" w:hAnsi="Arial Narrow" w:eastAsia="Arial Narrow" w:cs="Arial Narrow"/>
                <w:b/>
                <w:sz w:val="22"/>
                <w:szCs w:val="22"/>
              </w:rPr>
              <w:t>Aristóteles</w:t>
            </w:r>
            <w:r>
              <w:rPr>
                <w:rFonts w:ascii="Arial Narrow" w:hAnsi="Arial Narrow" w:eastAsia="Arial Narrow" w:cs="Arial Narrow"/>
                <w:sz w:val="22"/>
                <w:szCs w:val="22"/>
              </w:rPr>
              <w:t xml:space="preserve"> nace la ciencia formal de saber: la lógica, instrumento para conducir de forma adecuada el pensamiento científico. La lógica ejerce una función muy importante en la vida del hombre y por esto nos apoyamos en algunos de estos principios para su posterior estudio.</w:t>
            </w:r>
          </w:p>
          <w:p w:rsidR="008B0B01" w:rsidP="008B0B01" w:rsidRDefault="008B0B01" w14:paraId="7194560C" w14:textId="77777777">
            <w:pPr>
              <w:spacing w:line="360" w:lineRule="auto"/>
              <w:ind w:left="0" w:hanging="2"/>
              <w:jc w:val="both"/>
              <w:rPr>
                <w:rFonts w:ascii="Arial Narrow" w:hAnsi="Arial Narrow" w:eastAsia="Arial Narrow" w:cs="Arial Narrow"/>
                <w:sz w:val="22"/>
                <w:szCs w:val="22"/>
              </w:rPr>
            </w:pPr>
          </w:p>
          <w:p w:rsidR="008B0B01" w:rsidP="008B0B01" w:rsidRDefault="008B0B01" w14:paraId="62B5F86D" w14:textId="77777777">
            <w:pPr>
              <w:spacing w:line="360" w:lineRule="auto"/>
              <w:ind w:left="0" w:hanging="2"/>
              <w:jc w:val="both"/>
              <w:rPr>
                <w:rFonts w:ascii="Arial Narrow" w:hAnsi="Arial Narrow" w:eastAsia="Arial Narrow" w:cs="Arial Narrow"/>
                <w:sz w:val="22"/>
                <w:szCs w:val="22"/>
              </w:rPr>
            </w:pPr>
            <w:r>
              <w:rPr>
                <w:rFonts w:ascii="Arial Narrow" w:hAnsi="Arial Narrow" w:eastAsia="Arial Narrow" w:cs="Arial Narrow"/>
                <w:sz w:val="22"/>
                <w:szCs w:val="22"/>
              </w:rPr>
              <w:t xml:space="preserve">Distinta a la ciencia de </w:t>
            </w:r>
            <w:r>
              <w:rPr>
                <w:rFonts w:ascii="Arial Narrow" w:hAnsi="Arial Narrow" w:eastAsia="Arial Narrow" w:cs="Arial Narrow"/>
                <w:b/>
                <w:sz w:val="22"/>
                <w:szCs w:val="22"/>
              </w:rPr>
              <w:t>Aristóteles</w:t>
            </w:r>
            <w:r>
              <w:rPr>
                <w:rFonts w:ascii="Arial Narrow" w:hAnsi="Arial Narrow" w:eastAsia="Arial Narrow" w:cs="Arial Narrow"/>
                <w:sz w:val="22"/>
                <w:szCs w:val="22"/>
              </w:rPr>
              <w:t xml:space="preserve">, </w:t>
            </w:r>
            <w:r>
              <w:rPr>
                <w:rFonts w:ascii="Arial Narrow" w:hAnsi="Arial Narrow" w:eastAsia="Arial Narrow" w:cs="Arial Narrow"/>
                <w:b/>
                <w:sz w:val="22"/>
                <w:szCs w:val="22"/>
              </w:rPr>
              <w:t>Galileo</w:t>
            </w:r>
            <w:r>
              <w:rPr>
                <w:rFonts w:ascii="Arial Narrow" w:hAnsi="Arial Narrow" w:eastAsia="Arial Narrow" w:cs="Arial Narrow"/>
                <w:sz w:val="22"/>
                <w:szCs w:val="22"/>
              </w:rPr>
              <w:t xml:space="preserve"> formula un método en el que la observación se halla mediada por la estructura mental que matematiza; supuso que la naturaleza está escrita en un lenguaje matemático, entonces hubo un codificador, un ser superior indudablemente matemático; además, que al crear la naturaleza no hizo otra cosa que matematizarla.</w:t>
            </w:r>
          </w:p>
          <w:p w:rsidR="008B0B01" w:rsidP="008B0B01" w:rsidRDefault="008B0B01" w14:paraId="7A08675A" w14:textId="77777777">
            <w:pPr>
              <w:spacing w:before="160" w:line="360" w:lineRule="auto"/>
              <w:ind w:left="0" w:hanging="2"/>
              <w:jc w:val="both"/>
              <w:rPr>
                <w:rFonts w:ascii="Arial Narrow" w:hAnsi="Arial Narrow" w:eastAsia="Arial Narrow" w:cs="Arial Narrow"/>
                <w:sz w:val="22"/>
                <w:szCs w:val="22"/>
              </w:rPr>
            </w:pPr>
            <w:r>
              <w:rPr>
                <w:rFonts w:ascii="Arial Narrow" w:hAnsi="Arial Narrow" w:eastAsia="Arial Narrow" w:cs="Arial Narrow"/>
                <w:sz w:val="22"/>
                <w:szCs w:val="22"/>
              </w:rPr>
              <w:t xml:space="preserve">Continuando con la observación de la naturaleza y el análisis de las teorías existentes, </w:t>
            </w:r>
            <w:r>
              <w:rPr>
                <w:rFonts w:ascii="Arial Narrow" w:hAnsi="Arial Narrow" w:eastAsia="Arial Narrow" w:cs="Arial Narrow"/>
                <w:b/>
                <w:sz w:val="22"/>
                <w:szCs w:val="22"/>
              </w:rPr>
              <w:t>Newton</w:t>
            </w:r>
            <w:r>
              <w:rPr>
                <w:rFonts w:ascii="Arial Narrow" w:hAnsi="Arial Narrow" w:eastAsia="Arial Narrow" w:cs="Arial Narrow"/>
                <w:sz w:val="22"/>
                <w:szCs w:val="22"/>
              </w:rPr>
              <w:t xml:space="preserve"> realiza un trabajo muy importante para las matemáticas y la física, utilizando el método científico comenzando por la observación, el análisis de teorías, la experimentación y por último con la obtención de la conclusión, al delimitar estos pasos, Newton se convierte en uno de los precursores del método científico, que hoy día tratamos de desarrollar aún en los pequeños proyectos de aula, teniendo claro que desde estos, poco a poco surge nuestro mayor aporte al proyecto general de investigación, pues además del soporte en pedagogía y </w:t>
            </w:r>
            <w:proofErr w:type="spellStart"/>
            <w:r>
              <w:rPr>
                <w:rFonts w:ascii="Arial Narrow" w:hAnsi="Arial Narrow" w:eastAsia="Arial Narrow" w:cs="Arial Narrow"/>
                <w:sz w:val="22"/>
                <w:szCs w:val="22"/>
              </w:rPr>
              <w:t>vocacionalidad</w:t>
            </w:r>
            <w:proofErr w:type="spellEnd"/>
            <w:r>
              <w:rPr>
                <w:rFonts w:ascii="Arial Narrow" w:hAnsi="Arial Narrow" w:eastAsia="Arial Narrow" w:cs="Arial Narrow"/>
                <w:sz w:val="22"/>
                <w:szCs w:val="22"/>
              </w:rPr>
              <w:t>, debemos hacer énfasis en lo relativo a la ciencia.</w:t>
            </w:r>
          </w:p>
          <w:p w:rsidR="008B0B01" w:rsidP="008B0B01" w:rsidRDefault="008B0B01" w14:paraId="2F71EE45" w14:textId="77777777">
            <w:pPr>
              <w:pBdr>
                <w:top w:val="nil"/>
                <w:left w:val="nil"/>
                <w:bottom w:val="nil"/>
                <w:right w:val="nil"/>
                <w:between w:val="nil"/>
              </w:pBdr>
              <w:spacing w:before="220" w:after="120" w:line="360" w:lineRule="auto"/>
              <w:ind w:left="0" w:hanging="2"/>
              <w:jc w:val="both"/>
              <w:rPr>
                <w:rFonts w:ascii="Arial Narrow" w:hAnsi="Arial Narrow" w:eastAsia="Arial Narrow" w:cs="Arial Narrow"/>
                <w:sz w:val="22"/>
                <w:szCs w:val="22"/>
              </w:rPr>
            </w:pPr>
            <w:r>
              <w:rPr>
                <w:rFonts w:ascii="Arial Narrow" w:hAnsi="Arial Narrow" w:eastAsia="Arial Narrow" w:cs="Arial Narrow"/>
                <w:sz w:val="22"/>
                <w:szCs w:val="22"/>
              </w:rPr>
              <w:t>Atendiendo a un sólido sustento pedagógico somos conscientes de que debemos partir del medio más seguro de todos: el deseo de aprender.</w:t>
            </w:r>
          </w:p>
          <w:p w:rsidR="0084049A" w:rsidP="008B0B01" w:rsidRDefault="008B0B01" w14:paraId="1BDC3473" w14:textId="40CE893C">
            <w:pPr>
              <w:ind w:left="0" w:hanging="2"/>
              <w:rPr>
                <w:rFonts w:ascii="Arial Narrow" w:hAnsi="Arial Narrow" w:eastAsia="Arial Narrow" w:cs="Arial Narrow"/>
                <w:b/>
                <w:sz w:val="22"/>
                <w:szCs w:val="22"/>
              </w:rPr>
            </w:pPr>
            <w:r>
              <w:rPr>
                <w:rFonts w:ascii="Arial Narrow" w:hAnsi="Arial Narrow" w:eastAsia="Arial Narrow" w:cs="Arial Narrow"/>
                <w:sz w:val="22"/>
                <w:szCs w:val="22"/>
              </w:rPr>
              <w:t xml:space="preserve">Nuestros referentes pedagógicos son: John Dewey, </w:t>
            </w:r>
            <w:proofErr w:type="spellStart"/>
            <w:r>
              <w:rPr>
                <w:rFonts w:ascii="Arial Narrow" w:hAnsi="Arial Narrow" w:eastAsia="Arial Narrow" w:cs="Arial Narrow"/>
                <w:sz w:val="22"/>
                <w:szCs w:val="22"/>
              </w:rPr>
              <w:t>Eduard</w:t>
            </w:r>
            <w:proofErr w:type="spellEnd"/>
            <w:r>
              <w:rPr>
                <w:rFonts w:ascii="Arial Narrow" w:hAnsi="Arial Narrow" w:eastAsia="Arial Narrow" w:cs="Arial Narrow"/>
                <w:sz w:val="22"/>
                <w:szCs w:val="22"/>
              </w:rPr>
              <w:t xml:space="preserve"> </w:t>
            </w:r>
            <w:proofErr w:type="spellStart"/>
            <w:r>
              <w:rPr>
                <w:rFonts w:ascii="Arial Narrow" w:hAnsi="Arial Narrow" w:eastAsia="Arial Narrow" w:cs="Arial Narrow"/>
                <w:sz w:val="22"/>
                <w:szCs w:val="22"/>
              </w:rPr>
              <w:t>Claparade</w:t>
            </w:r>
            <w:proofErr w:type="spellEnd"/>
            <w:r>
              <w:rPr>
                <w:rFonts w:ascii="Arial Narrow" w:hAnsi="Arial Narrow" w:eastAsia="Arial Narrow" w:cs="Arial Narrow"/>
                <w:sz w:val="22"/>
                <w:szCs w:val="22"/>
              </w:rPr>
              <w:t xml:space="preserve">, </w:t>
            </w:r>
            <w:proofErr w:type="spellStart"/>
            <w:r>
              <w:rPr>
                <w:rFonts w:ascii="Arial Narrow" w:hAnsi="Arial Narrow" w:eastAsia="Arial Narrow" w:cs="Arial Narrow"/>
                <w:sz w:val="22"/>
                <w:szCs w:val="22"/>
              </w:rPr>
              <w:t>Celestin</w:t>
            </w:r>
            <w:proofErr w:type="spellEnd"/>
            <w:r>
              <w:rPr>
                <w:rFonts w:ascii="Arial Narrow" w:hAnsi="Arial Narrow" w:eastAsia="Arial Narrow" w:cs="Arial Narrow"/>
                <w:sz w:val="22"/>
                <w:szCs w:val="22"/>
              </w:rPr>
              <w:t xml:space="preserve"> </w:t>
            </w:r>
            <w:proofErr w:type="spellStart"/>
            <w:r>
              <w:rPr>
                <w:rFonts w:ascii="Arial Narrow" w:hAnsi="Arial Narrow" w:eastAsia="Arial Narrow" w:cs="Arial Narrow"/>
                <w:sz w:val="22"/>
                <w:szCs w:val="22"/>
              </w:rPr>
              <w:t>Freinet</w:t>
            </w:r>
            <w:proofErr w:type="spellEnd"/>
            <w:r>
              <w:rPr>
                <w:rFonts w:ascii="Arial Narrow" w:hAnsi="Arial Narrow" w:eastAsia="Arial Narrow" w:cs="Arial Narrow"/>
                <w:sz w:val="22"/>
                <w:szCs w:val="22"/>
              </w:rPr>
              <w:t xml:space="preserve">, Laurence </w:t>
            </w:r>
            <w:proofErr w:type="spellStart"/>
            <w:r>
              <w:rPr>
                <w:rFonts w:ascii="Arial Narrow" w:hAnsi="Arial Narrow" w:eastAsia="Arial Narrow" w:cs="Arial Narrow"/>
                <w:sz w:val="22"/>
                <w:szCs w:val="22"/>
              </w:rPr>
              <w:t>Stenhouse</w:t>
            </w:r>
            <w:proofErr w:type="spellEnd"/>
            <w:r>
              <w:rPr>
                <w:rFonts w:ascii="Arial Narrow" w:hAnsi="Arial Narrow" w:eastAsia="Arial Narrow" w:cs="Arial Narrow"/>
                <w:sz w:val="22"/>
                <w:szCs w:val="22"/>
              </w:rPr>
              <w:t xml:space="preserve">, Sacristán, Lev </w:t>
            </w:r>
            <w:proofErr w:type="spellStart"/>
            <w:r>
              <w:rPr>
                <w:rFonts w:ascii="Arial Narrow" w:hAnsi="Arial Narrow" w:eastAsia="Arial Narrow" w:cs="Arial Narrow"/>
                <w:sz w:val="22"/>
                <w:szCs w:val="22"/>
              </w:rPr>
              <w:t>Seminovich</w:t>
            </w:r>
            <w:proofErr w:type="spellEnd"/>
            <w:r>
              <w:rPr>
                <w:rFonts w:ascii="Arial Narrow" w:hAnsi="Arial Narrow" w:eastAsia="Arial Narrow" w:cs="Arial Narrow"/>
                <w:sz w:val="22"/>
                <w:szCs w:val="22"/>
              </w:rPr>
              <w:t xml:space="preserve"> </w:t>
            </w:r>
            <w:proofErr w:type="spellStart"/>
            <w:r>
              <w:rPr>
                <w:rFonts w:ascii="Arial Narrow" w:hAnsi="Arial Narrow" w:eastAsia="Arial Narrow" w:cs="Arial Narrow"/>
                <w:sz w:val="22"/>
                <w:szCs w:val="22"/>
              </w:rPr>
              <w:t>Vigotsky</w:t>
            </w:r>
            <w:proofErr w:type="spellEnd"/>
            <w:r>
              <w:rPr>
                <w:rFonts w:ascii="Arial Narrow" w:hAnsi="Arial Narrow" w:eastAsia="Arial Narrow" w:cs="Arial Narrow"/>
                <w:sz w:val="22"/>
                <w:szCs w:val="22"/>
              </w:rPr>
              <w:t xml:space="preserve">, </w:t>
            </w:r>
            <w:r>
              <w:rPr>
                <w:rFonts w:ascii="Arial Narrow" w:hAnsi="Arial Narrow" w:eastAsia="Arial Narrow" w:cs="Arial Narrow"/>
                <w:b/>
                <w:sz w:val="22"/>
                <w:szCs w:val="22"/>
              </w:rPr>
              <w:t xml:space="preserve"> </w:t>
            </w:r>
            <w:r>
              <w:rPr>
                <w:rFonts w:ascii="Arial Narrow" w:hAnsi="Arial Narrow" w:eastAsia="Arial Narrow" w:cs="Arial Narrow"/>
                <w:sz w:val="22"/>
                <w:szCs w:val="22"/>
              </w:rPr>
              <w:t>David Ausubel</w:t>
            </w:r>
            <w:r>
              <w:rPr>
                <w:rFonts w:ascii="Arial Narrow" w:hAnsi="Arial Narrow" w:eastAsia="Arial Narrow" w:cs="Arial Narrow"/>
                <w:b/>
                <w:sz w:val="22"/>
                <w:szCs w:val="22"/>
              </w:rPr>
              <w:t xml:space="preserve">, </w:t>
            </w:r>
            <w:r>
              <w:rPr>
                <w:rFonts w:ascii="Arial Narrow" w:hAnsi="Arial Narrow" w:eastAsia="Arial Narrow" w:cs="Arial Narrow"/>
                <w:sz w:val="22"/>
                <w:szCs w:val="22"/>
              </w:rPr>
              <w:t>Jean Piaget</w:t>
            </w:r>
            <w:r>
              <w:rPr>
                <w:rFonts w:ascii="Arial Narrow" w:hAnsi="Arial Narrow" w:eastAsia="Arial Narrow" w:cs="Arial Narrow"/>
                <w:b/>
                <w:sz w:val="22"/>
                <w:szCs w:val="22"/>
              </w:rPr>
              <w:t xml:space="preserve">, </w:t>
            </w:r>
            <w:r>
              <w:rPr>
                <w:rFonts w:ascii="Arial Narrow" w:hAnsi="Arial Narrow" w:eastAsia="Arial Narrow" w:cs="Arial Narrow"/>
                <w:sz w:val="22"/>
                <w:szCs w:val="22"/>
              </w:rPr>
              <w:t xml:space="preserve"> Rousseau, entre otros.</w:t>
            </w:r>
          </w:p>
          <w:p w:rsidR="0084049A" w:rsidRDefault="0084049A" w14:paraId="69D4D9D8" w14:textId="77777777">
            <w:pPr>
              <w:ind w:left="0" w:hanging="2"/>
              <w:rPr>
                <w:rFonts w:ascii="Arial Narrow" w:hAnsi="Arial Narrow" w:eastAsia="Arial Narrow" w:cs="Arial Narrow"/>
                <w:b/>
                <w:sz w:val="22"/>
                <w:szCs w:val="22"/>
              </w:rPr>
            </w:pPr>
          </w:p>
        </w:tc>
      </w:tr>
      <w:tr w:rsidR="0084049A" w:rsidTr="76B826FD" w14:paraId="792EB5B6" w14:textId="77777777">
        <w:trPr>
          <w:jc w:val="center"/>
        </w:trPr>
        <w:tc>
          <w:tcPr>
            <w:tcW w:w="11016" w:type="dxa"/>
            <w:gridSpan w:val="2"/>
            <w:shd w:val="clear" w:color="auto" w:fill="2F5496"/>
            <w:tcMar/>
          </w:tcPr>
          <w:p w:rsidR="0084049A" w:rsidRDefault="00130096" w14:paraId="5898CE49" w14:textId="77777777">
            <w:pPr>
              <w:ind w:left="0" w:hanging="2"/>
              <w:jc w:val="center"/>
              <w:rPr>
                <w:rFonts w:ascii="Arial Narrow" w:hAnsi="Arial Narrow" w:eastAsia="Arial Narrow" w:cs="Arial Narrow"/>
                <w:b/>
                <w:sz w:val="22"/>
                <w:szCs w:val="22"/>
              </w:rPr>
            </w:pPr>
            <w:r>
              <w:rPr>
                <w:rFonts w:ascii="Arial Narrow" w:hAnsi="Arial Narrow" w:eastAsia="Arial Narrow" w:cs="Arial Narrow"/>
                <w:b/>
                <w:color w:val="FFFFFF"/>
                <w:sz w:val="22"/>
                <w:szCs w:val="22"/>
              </w:rPr>
              <w:t xml:space="preserve">JUSTIFICACIÓN </w:t>
            </w:r>
          </w:p>
        </w:tc>
      </w:tr>
      <w:tr w:rsidR="0084049A" w:rsidTr="76B826FD" w14:paraId="7AC06BDC" w14:textId="77777777">
        <w:trPr>
          <w:jc w:val="center"/>
        </w:trPr>
        <w:tc>
          <w:tcPr>
            <w:tcW w:w="11016" w:type="dxa"/>
            <w:gridSpan w:val="2"/>
            <w:shd w:val="clear" w:color="auto" w:fill="FFFFFF" w:themeFill="background1"/>
            <w:tcMar/>
          </w:tcPr>
          <w:p w:rsidR="0084049A" w:rsidRDefault="0084049A" w14:paraId="0FFDF63D" w14:textId="77777777">
            <w:pPr>
              <w:ind w:left="0" w:hanging="2"/>
              <w:rPr>
                <w:rFonts w:ascii="Arial Narrow" w:hAnsi="Arial Narrow" w:eastAsia="Arial Narrow" w:cs="Arial Narrow"/>
                <w:b/>
                <w:sz w:val="22"/>
                <w:szCs w:val="22"/>
              </w:rPr>
            </w:pPr>
          </w:p>
          <w:p w:rsidR="008B0B01" w:rsidP="008B0B01" w:rsidRDefault="008B0B01" w14:paraId="674C9C5B" w14:textId="77777777">
            <w:pPr>
              <w:spacing w:line="360" w:lineRule="auto"/>
              <w:ind w:left="0" w:hanging="2"/>
              <w:rPr>
                <w:rFonts w:ascii="Arial Narrow" w:hAnsi="Arial Narrow" w:eastAsia="Arial Narrow" w:cs="Arial Narrow"/>
                <w:sz w:val="22"/>
                <w:szCs w:val="22"/>
              </w:rPr>
            </w:pPr>
            <w:r w:rsidRPr="001C260A">
              <w:rPr>
                <w:rFonts w:ascii="Arial Narrow" w:hAnsi="Arial Narrow" w:eastAsia="Arial Narrow" w:cs="Arial Narrow"/>
                <w:sz w:val="22"/>
                <w:szCs w:val="22"/>
              </w:rPr>
              <w:t>E</w:t>
            </w:r>
            <w:r w:rsidRPr="00C94D92">
              <w:rPr>
                <w:rFonts w:ascii="Arial Narrow" w:hAnsi="Arial Narrow" w:eastAsia="Arial Narrow" w:cs="Arial Narrow"/>
                <w:sz w:val="22"/>
                <w:szCs w:val="22"/>
              </w:rPr>
              <w:t xml:space="preserve">n el perfil del estudiante </w:t>
            </w:r>
            <w:proofErr w:type="spellStart"/>
            <w:r w:rsidRPr="00C94D92">
              <w:rPr>
                <w:rFonts w:ascii="Arial Narrow" w:hAnsi="Arial Narrow" w:eastAsia="Arial Narrow" w:cs="Arial Narrow"/>
                <w:sz w:val="22"/>
                <w:szCs w:val="22"/>
              </w:rPr>
              <w:t>Orestiano</w:t>
            </w:r>
            <w:proofErr w:type="spellEnd"/>
            <w:r w:rsidRPr="00C94D92">
              <w:rPr>
                <w:rFonts w:ascii="Arial Narrow" w:hAnsi="Arial Narrow" w:eastAsia="Arial Narrow" w:cs="Arial Narrow"/>
                <w:sz w:val="22"/>
                <w:szCs w:val="22"/>
              </w:rPr>
              <w:t xml:space="preserve"> de acuerdo al modelo pedagógico que se encuentra estipulado en el PEI “La institución educativa ORESTE SINDICI, cuenta con un modelo pedagógico INTEGRAL (holístico), con un enfoque SOCIAL, que permite el desarrollo de COMPETENCIAS en el estudiante, como PROTAGONISTA del proceso de formación educativo y acorde con las necesidades de un mundo globalizado.” Por lo tanto, el área de matemáticas es de suma importancia para los estudiantes </w:t>
            </w:r>
            <w:proofErr w:type="spellStart"/>
            <w:r w:rsidRPr="00C94D92">
              <w:rPr>
                <w:rFonts w:ascii="Arial Narrow" w:hAnsi="Arial Narrow" w:eastAsia="Arial Narrow" w:cs="Arial Narrow"/>
                <w:sz w:val="22"/>
                <w:szCs w:val="22"/>
              </w:rPr>
              <w:t>Orestianos</w:t>
            </w:r>
            <w:proofErr w:type="spellEnd"/>
            <w:r w:rsidRPr="00C94D92">
              <w:rPr>
                <w:rFonts w:ascii="Arial Narrow" w:hAnsi="Arial Narrow" w:eastAsia="Arial Narrow" w:cs="Arial Narrow"/>
                <w:sz w:val="22"/>
                <w:szCs w:val="22"/>
              </w:rPr>
              <w:t xml:space="preserve"> ya que les permite desarrollar un pensamiento lógico, sistémico e inferencial, que contribuirá a fortalecer el pensamiento crítico y le IE </w:t>
            </w:r>
            <w:proofErr w:type="spellStart"/>
            <w:r w:rsidRPr="00C94D92">
              <w:rPr>
                <w:rFonts w:ascii="Arial Narrow" w:hAnsi="Arial Narrow" w:eastAsia="Arial Narrow" w:cs="Arial Narrow"/>
                <w:sz w:val="22"/>
                <w:szCs w:val="22"/>
              </w:rPr>
              <w:t>Oreste</w:t>
            </w:r>
            <w:proofErr w:type="spellEnd"/>
            <w:r w:rsidRPr="00C94D92">
              <w:rPr>
                <w:rFonts w:ascii="Arial Narrow" w:hAnsi="Arial Narrow" w:eastAsia="Arial Narrow" w:cs="Arial Narrow"/>
                <w:sz w:val="22"/>
                <w:szCs w:val="22"/>
              </w:rPr>
              <w:t xml:space="preserve"> </w:t>
            </w:r>
            <w:proofErr w:type="spellStart"/>
            <w:r w:rsidRPr="00C94D92">
              <w:rPr>
                <w:rFonts w:ascii="Arial Narrow" w:hAnsi="Arial Narrow" w:eastAsia="Arial Narrow" w:cs="Arial Narrow"/>
                <w:sz w:val="22"/>
                <w:szCs w:val="22"/>
              </w:rPr>
              <w:t>Síndici</w:t>
            </w:r>
            <w:proofErr w:type="spellEnd"/>
            <w:r w:rsidRPr="00C94D92">
              <w:rPr>
                <w:rFonts w:ascii="Arial Narrow" w:hAnsi="Arial Narrow" w:eastAsia="Arial Narrow" w:cs="Arial Narrow"/>
                <w:sz w:val="22"/>
                <w:szCs w:val="22"/>
              </w:rPr>
              <w:t>, le brindará las herramientas suficientes para configurar argumentos firmes que le permitan demostrar hipótesis. Además, el desarrollo del análisis que proporciona la matemática lo llevará a tomar decisiones de forma óptima entre diferentes alternativas, con información que le proporciona el mundo real cuantificándolas y le proporcionará la capacidad de buscar estrategias para solucionar problemas y le ayudara a modelar situaciones que le permitirán comprender el mundo real.</w:t>
            </w:r>
          </w:p>
          <w:p w:rsidR="0084049A" w:rsidRDefault="0084049A" w14:paraId="1CDC4406" w14:textId="77777777">
            <w:pPr>
              <w:ind w:left="0" w:hanging="2"/>
              <w:rPr>
                <w:rFonts w:ascii="Arial Narrow" w:hAnsi="Arial Narrow" w:eastAsia="Arial Narrow" w:cs="Arial Narrow"/>
                <w:b/>
                <w:sz w:val="22"/>
                <w:szCs w:val="22"/>
              </w:rPr>
            </w:pPr>
          </w:p>
          <w:p w:rsidR="0084049A" w:rsidRDefault="0084049A" w14:paraId="492A670E" w14:textId="77777777">
            <w:pPr>
              <w:ind w:left="0" w:hanging="2"/>
              <w:rPr>
                <w:rFonts w:ascii="Arial Narrow" w:hAnsi="Arial Narrow" w:eastAsia="Arial Narrow" w:cs="Arial Narrow"/>
                <w:b/>
                <w:sz w:val="22"/>
                <w:szCs w:val="22"/>
              </w:rPr>
            </w:pPr>
          </w:p>
        </w:tc>
      </w:tr>
      <w:tr w:rsidR="0084049A" w:rsidTr="76B826FD" w14:paraId="1032349F" w14:textId="77777777">
        <w:trPr>
          <w:jc w:val="center"/>
        </w:trPr>
        <w:tc>
          <w:tcPr>
            <w:tcW w:w="11016" w:type="dxa"/>
            <w:gridSpan w:val="2"/>
            <w:shd w:val="clear" w:color="auto" w:fill="2F5496"/>
            <w:tcMar/>
          </w:tcPr>
          <w:p w:rsidR="0084049A" w:rsidRDefault="00130096" w14:paraId="42F6C6B7" w14:textId="77777777">
            <w:pPr>
              <w:ind w:left="0" w:hanging="2"/>
              <w:jc w:val="center"/>
              <w:rPr>
                <w:rFonts w:ascii="Arial Narrow" w:hAnsi="Arial Narrow" w:eastAsia="Arial Narrow" w:cs="Arial Narrow"/>
                <w:b/>
                <w:sz w:val="22"/>
                <w:szCs w:val="22"/>
              </w:rPr>
            </w:pPr>
            <w:r>
              <w:rPr>
                <w:rFonts w:ascii="Arial Narrow" w:hAnsi="Arial Narrow" w:eastAsia="Arial Narrow" w:cs="Arial Narrow"/>
                <w:b/>
                <w:color w:val="FFFFFF"/>
                <w:sz w:val="22"/>
                <w:szCs w:val="22"/>
              </w:rPr>
              <w:t>OBJETIVOS</w:t>
            </w:r>
          </w:p>
        </w:tc>
      </w:tr>
      <w:tr w:rsidR="0084049A" w:rsidTr="76B826FD" w14:paraId="0A244111" w14:textId="77777777">
        <w:trPr>
          <w:jc w:val="center"/>
        </w:trPr>
        <w:tc>
          <w:tcPr>
            <w:tcW w:w="11016" w:type="dxa"/>
            <w:gridSpan w:val="2"/>
            <w:shd w:val="clear" w:color="auto" w:fill="auto"/>
            <w:tcMar/>
          </w:tcPr>
          <w:p w:rsidR="0084049A" w:rsidRDefault="0084049A" w14:paraId="71197EF1" w14:textId="77777777">
            <w:pPr>
              <w:ind w:left="0" w:hanging="2"/>
              <w:rPr>
                <w:rFonts w:ascii="Arial Narrow" w:hAnsi="Arial Narrow" w:eastAsia="Arial Narrow" w:cs="Arial Narrow"/>
                <w:b/>
                <w:sz w:val="22"/>
                <w:szCs w:val="22"/>
              </w:rPr>
            </w:pPr>
          </w:p>
          <w:p w:rsidRPr="007A0CA3" w:rsidR="008B0B01" w:rsidP="008B0B01" w:rsidRDefault="008B0B01" w14:paraId="05CEEAE5" w14:textId="77777777">
            <w:pPr>
              <w:ind w:left="0" w:hanging="2"/>
              <w:rPr>
                <w:rFonts w:ascii="Arial Narrow" w:hAnsi="Arial Narrow" w:eastAsia="Arial Narrow" w:cs="Arial Narrow"/>
                <w:b/>
                <w:sz w:val="22"/>
                <w:szCs w:val="22"/>
              </w:rPr>
            </w:pPr>
            <w:r w:rsidRPr="001C260A">
              <w:rPr>
                <w:rFonts w:ascii="Arial Narrow" w:hAnsi="Arial Narrow" w:eastAsia="Arial Narrow" w:cs="Arial Narrow"/>
                <w:b/>
                <w:sz w:val="22"/>
                <w:szCs w:val="22"/>
              </w:rPr>
              <w:t>G</w:t>
            </w:r>
            <w:r w:rsidRPr="007A0CA3">
              <w:rPr>
                <w:rFonts w:ascii="Arial Narrow" w:hAnsi="Arial Narrow" w:eastAsia="Arial Narrow" w:cs="Arial Narrow"/>
                <w:b/>
                <w:sz w:val="22"/>
                <w:szCs w:val="22"/>
              </w:rPr>
              <w:t>ENERALES:</w:t>
            </w:r>
          </w:p>
          <w:p w:rsidRPr="007A0CA3" w:rsidR="008B0B01" w:rsidP="008B0B01" w:rsidRDefault="008B0B01" w14:paraId="6E15FCC6" w14:textId="77777777">
            <w:pPr>
              <w:ind w:left="0" w:hanging="2"/>
              <w:rPr>
                <w:rFonts w:ascii="Arial Narrow" w:hAnsi="Arial Narrow" w:eastAsia="Arial Narrow" w:cs="Arial Narrow"/>
                <w:b/>
                <w:sz w:val="22"/>
                <w:szCs w:val="22"/>
              </w:rPr>
            </w:pPr>
          </w:p>
          <w:p w:rsidR="008B0B01" w:rsidP="008B0B01" w:rsidRDefault="008B0B01" w14:paraId="5C8F30DD" w14:textId="77777777">
            <w:pPr>
              <w:pStyle w:val="Prrafodelista"/>
              <w:numPr>
                <w:ilvl w:val="0"/>
                <w:numId w:val="3"/>
              </w:numPr>
              <w:rPr>
                <w:rFonts w:ascii="Arial Narrow" w:hAnsi="Arial Narrow" w:eastAsia="Arial Narrow" w:cs="Arial Narrow"/>
                <w:bCs/>
                <w:sz w:val="22"/>
                <w:szCs w:val="22"/>
              </w:rPr>
            </w:pPr>
            <w:r w:rsidRPr="007A0CA3">
              <w:rPr>
                <w:rFonts w:ascii="Arial Narrow" w:hAnsi="Arial Narrow" w:eastAsia="Arial Narrow" w:cs="Arial Narrow"/>
                <w:bCs/>
                <w:sz w:val="22"/>
                <w:szCs w:val="22"/>
              </w:rPr>
              <w:t>Construir la competencia del pensamiento matemático para resolver problemas cotidianos, de las otras áreas del</w:t>
            </w:r>
            <w:r>
              <w:rPr>
                <w:rFonts w:ascii="Arial Narrow" w:hAnsi="Arial Narrow" w:eastAsia="Arial Narrow" w:cs="Arial Narrow"/>
                <w:bCs/>
                <w:sz w:val="22"/>
                <w:szCs w:val="22"/>
              </w:rPr>
              <w:t xml:space="preserve"> </w:t>
            </w:r>
            <w:r w:rsidRPr="007A0CA3">
              <w:rPr>
                <w:rFonts w:ascii="Arial Narrow" w:hAnsi="Arial Narrow" w:eastAsia="Arial Narrow" w:cs="Arial Narrow"/>
                <w:bCs/>
                <w:sz w:val="22"/>
                <w:szCs w:val="22"/>
              </w:rPr>
              <w:t>conocimiento y de las matemáticas con el objeto de mejorar su proyecto de vida y ser útiles en el desarrollo personal, empresarial, económico, multicultural, político, social, científico y tecnológico del municipio.</w:t>
            </w:r>
          </w:p>
          <w:p w:rsidR="008B0B01" w:rsidP="008B0B01" w:rsidRDefault="008B0B01" w14:paraId="7C526EB7" w14:textId="77777777">
            <w:pPr>
              <w:pStyle w:val="Prrafodelista"/>
              <w:rPr>
                <w:rFonts w:ascii="Arial Narrow" w:hAnsi="Arial Narrow" w:eastAsia="Arial Narrow" w:cs="Arial Narrow"/>
                <w:bCs/>
                <w:sz w:val="22"/>
                <w:szCs w:val="22"/>
              </w:rPr>
            </w:pPr>
          </w:p>
          <w:p w:rsidR="008B0B01" w:rsidP="008B0B01" w:rsidRDefault="008B0B01" w14:paraId="016E59EC" w14:textId="77777777">
            <w:pPr>
              <w:pStyle w:val="Prrafodelista"/>
              <w:numPr>
                <w:ilvl w:val="0"/>
                <w:numId w:val="3"/>
              </w:numPr>
              <w:rPr>
                <w:rFonts w:ascii="Arial Narrow" w:hAnsi="Arial Narrow" w:eastAsia="Arial Narrow" w:cs="Arial Narrow"/>
                <w:bCs/>
                <w:sz w:val="22"/>
                <w:szCs w:val="22"/>
              </w:rPr>
            </w:pPr>
            <w:r w:rsidRPr="007A0CA3">
              <w:rPr>
                <w:rFonts w:ascii="Arial Narrow" w:hAnsi="Arial Narrow" w:eastAsia="Arial Narrow" w:cs="Arial Narrow"/>
                <w:bCs/>
                <w:sz w:val="22"/>
                <w:szCs w:val="22"/>
              </w:rPr>
              <w:t>Propiciar el conocimiento y comprensión de la realidad nacional para consolidar los valores propios de la nacionalidad</w:t>
            </w:r>
            <w:r>
              <w:rPr>
                <w:rFonts w:ascii="Arial Narrow" w:hAnsi="Arial Narrow" w:eastAsia="Arial Narrow" w:cs="Arial Narrow"/>
                <w:bCs/>
                <w:sz w:val="22"/>
                <w:szCs w:val="22"/>
              </w:rPr>
              <w:t xml:space="preserve"> </w:t>
            </w:r>
            <w:r w:rsidRPr="007A0CA3">
              <w:rPr>
                <w:rFonts w:ascii="Arial Narrow" w:hAnsi="Arial Narrow" w:eastAsia="Arial Narrow" w:cs="Arial Narrow"/>
                <w:bCs/>
                <w:sz w:val="22"/>
                <w:szCs w:val="22"/>
              </w:rPr>
              <w:t>colombiana tales como la solidaridad, la tolerancia, la democracia, la justicia, la convivencia social, la cooperación y la ayud</w:t>
            </w:r>
            <w:r>
              <w:rPr>
                <w:rFonts w:ascii="Arial Narrow" w:hAnsi="Arial Narrow" w:eastAsia="Arial Narrow" w:cs="Arial Narrow"/>
                <w:bCs/>
                <w:sz w:val="22"/>
                <w:szCs w:val="22"/>
              </w:rPr>
              <w:t xml:space="preserve">a </w:t>
            </w:r>
            <w:r w:rsidRPr="007A0CA3">
              <w:rPr>
                <w:rFonts w:ascii="Arial Narrow" w:hAnsi="Arial Narrow" w:eastAsia="Arial Narrow" w:cs="Arial Narrow"/>
                <w:bCs/>
                <w:sz w:val="22"/>
                <w:szCs w:val="22"/>
              </w:rPr>
              <w:t>mutua.</w:t>
            </w:r>
          </w:p>
          <w:p w:rsidRPr="007A0CA3" w:rsidR="008B0B01" w:rsidP="008B0B01" w:rsidRDefault="008B0B01" w14:paraId="017C5488" w14:textId="77777777">
            <w:pPr>
              <w:pStyle w:val="Prrafodelista"/>
              <w:rPr>
                <w:rFonts w:ascii="Arial Narrow" w:hAnsi="Arial Narrow" w:eastAsia="Arial Narrow" w:cs="Arial Narrow"/>
                <w:bCs/>
                <w:sz w:val="22"/>
                <w:szCs w:val="22"/>
              </w:rPr>
            </w:pPr>
          </w:p>
          <w:p w:rsidR="008B0B01" w:rsidP="008B0B01" w:rsidRDefault="008B0B01" w14:paraId="19C395D0" w14:textId="77777777">
            <w:pPr>
              <w:pStyle w:val="Prrafodelista"/>
              <w:numPr>
                <w:ilvl w:val="0"/>
                <w:numId w:val="3"/>
              </w:numPr>
              <w:rPr>
                <w:rFonts w:ascii="Arial Narrow" w:hAnsi="Arial Narrow" w:eastAsia="Arial Narrow" w:cs="Arial Narrow"/>
                <w:bCs/>
                <w:sz w:val="22"/>
                <w:szCs w:val="22"/>
              </w:rPr>
            </w:pPr>
            <w:r w:rsidRPr="007A0CA3">
              <w:rPr>
                <w:rFonts w:ascii="Arial Narrow" w:hAnsi="Arial Narrow" w:eastAsia="Arial Narrow" w:cs="Arial Narrow"/>
                <w:bCs/>
                <w:sz w:val="22"/>
                <w:szCs w:val="22"/>
              </w:rPr>
              <w:t>Fomentar el interés y el desarrollo de actitudes hacia la práctica investigativa.</w:t>
            </w:r>
          </w:p>
          <w:p w:rsidRPr="007A0CA3" w:rsidR="008B0B01" w:rsidP="008B0B01" w:rsidRDefault="008B0B01" w14:paraId="7F571892" w14:textId="77777777">
            <w:pPr>
              <w:pStyle w:val="Prrafodelista"/>
              <w:rPr>
                <w:rFonts w:ascii="Arial Narrow" w:hAnsi="Arial Narrow" w:eastAsia="Arial Narrow" w:cs="Arial Narrow"/>
                <w:bCs/>
                <w:sz w:val="22"/>
                <w:szCs w:val="22"/>
              </w:rPr>
            </w:pPr>
          </w:p>
          <w:p w:rsidRPr="007A0CA3" w:rsidR="008B0B01" w:rsidP="008B0B01" w:rsidRDefault="008B0B01" w14:paraId="4B569FF2" w14:textId="77777777">
            <w:pPr>
              <w:pStyle w:val="Prrafodelista"/>
              <w:numPr>
                <w:ilvl w:val="0"/>
                <w:numId w:val="3"/>
              </w:numPr>
              <w:rPr>
                <w:rFonts w:ascii="Arial Narrow" w:hAnsi="Arial Narrow" w:eastAsia="Arial Narrow" w:cs="Arial Narrow"/>
                <w:bCs/>
                <w:sz w:val="22"/>
                <w:szCs w:val="22"/>
              </w:rPr>
            </w:pPr>
            <w:r w:rsidRPr="007A0CA3">
              <w:rPr>
                <w:rFonts w:ascii="Arial Narrow" w:hAnsi="Arial Narrow" w:eastAsia="Arial Narrow" w:cs="Arial Narrow"/>
                <w:bCs/>
                <w:sz w:val="22"/>
                <w:szCs w:val="22"/>
              </w:rPr>
              <w:t>Propiciar la formación social, ética, moral y demás valores del desarrollo humano</w:t>
            </w:r>
          </w:p>
          <w:p w:rsidRPr="007A0CA3" w:rsidR="008B0B01" w:rsidP="008B0B01" w:rsidRDefault="008B0B01" w14:paraId="5542F5BB" w14:textId="77777777">
            <w:pPr>
              <w:ind w:left="0" w:hanging="2"/>
              <w:rPr>
                <w:rFonts w:ascii="Arial Narrow" w:hAnsi="Arial Narrow" w:eastAsia="Arial Narrow" w:cs="Arial Narrow"/>
                <w:b/>
                <w:sz w:val="22"/>
                <w:szCs w:val="22"/>
              </w:rPr>
            </w:pPr>
          </w:p>
          <w:p w:rsidRPr="007A0CA3" w:rsidR="008B0B01" w:rsidP="008B0B01" w:rsidRDefault="008B0B01" w14:paraId="04D9F994" w14:textId="77777777">
            <w:pPr>
              <w:ind w:left="0" w:hanging="2"/>
              <w:rPr>
                <w:rFonts w:ascii="Arial Narrow" w:hAnsi="Arial Narrow" w:eastAsia="Arial Narrow" w:cs="Arial Narrow"/>
                <w:b/>
                <w:sz w:val="22"/>
                <w:szCs w:val="22"/>
              </w:rPr>
            </w:pPr>
            <w:r w:rsidRPr="007A0CA3">
              <w:rPr>
                <w:rFonts w:ascii="Arial Narrow" w:hAnsi="Arial Narrow" w:eastAsia="Arial Narrow" w:cs="Arial Narrow"/>
                <w:b/>
                <w:sz w:val="22"/>
                <w:szCs w:val="22"/>
              </w:rPr>
              <w:t>ESPECÍFICOS:</w:t>
            </w:r>
          </w:p>
          <w:p w:rsidRPr="007A0CA3" w:rsidR="008B0B01" w:rsidP="008B0B01" w:rsidRDefault="008B0B01" w14:paraId="394852CC" w14:textId="77777777">
            <w:pPr>
              <w:ind w:left="0" w:hanging="2"/>
              <w:rPr>
                <w:rFonts w:ascii="Arial Narrow" w:hAnsi="Arial Narrow" w:eastAsia="Arial Narrow" w:cs="Arial Narrow"/>
                <w:b/>
                <w:sz w:val="22"/>
                <w:szCs w:val="22"/>
              </w:rPr>
            </w:pPr>
          </w:p>
          <w:p w:rsidR="008B0B01" w:rsidP="008B0B01" w:rsidRDefault="008B0B01" w14:paraId="269D2025" w14:textId="77777777">
            <w:pPr>
              <w:pStyle w:val="Prrafodelista"/>
              <w:numPr>
                <w:ilvl w:val="0"/>
                <w:numId w:val="4"/>
              </w:numPr>
              <w:rPr>
                <w:rFonts w:ascii="Arial Narrow" w:hAnsi="Arial Narrow" w:eastAsia="Arial Narrow" w:cs="Arial Narrow"/>
                <w:bCs/>
                <w:sz w:val="22"/>
                <w:szCs w:val="22"/>
              </w:rPr>
            </w:pPr>
            <w:r w:rsidRPr="007A0CA3">
              <w:rPr>
                <w:rFonts w:ascii="Arial Narrow" w:hAnsi="Arial Narrow" w:eastAsia="Arial Narrow" w:cs="Arial Narrow"/>
                <w:bCs/>
                <w:sz w:val="22"/>
                <w:szCs w:val="22"/>
              </w:rPr>
              <w:t>Desarrollar una actitud favorable hacia el estudio de las matemáticas, que le permita lograr una sólida comprensión de los conceptos, procesos y estrategias básicas e igualmente la capacidad para utilizar todo lo aprendido en la solución de problemas.</w:t>
            </w:r>
          </w:p>
          <w:p w:rsidR="008B0B01" w:rsidP="008B0B01" w:rsidRDefault="008B0B01" w14:paraId="74E70295" w14:textId="77777777">
            <w:pPr>
              <w:pStyle w:val="Prrafodelista"/>
              <w:rPr>
                <w:rFonts w:ascii="Arial Narrow" w:hAnsi="Arial Narrow" w:eastAsia="Arial Narrow" w:cs="Arial Narrow"/>
                <w:bCs/>
                <w:sz w:val="22"/>
                <w:szCs w:val="22"/>
              </w:rPr>
            </w:pPr>
          </w:p>
          <w:p w:rsidR="008B0B01" w:rsidP="008B0B01" w:rsidRDefault="008B0B01" w14:paraId="5D5AF17B" w14:textId="77777777">
            <w:pPr>
              <w:pStyle w:val="Prrafodelista"/>
              <w:numPr>
                <w:ilvl w:val="0"/>
                <w:numId w:val="4"/>
              </w:numPr>
              <w:rPr>
                <w:rFonts w:ascii="Arial Narrow" w:hAnsi="Arial Narrow" w:eastAsia="Arial Narrow" w:cs="Arial Narrow"/>
                <w:bCs/>
                <w:sz w:val="22"/>
                <w:szCs w:val="22"/>
              </w:rPr>
            </w:pPr>
            <w:r w:rsidRPr="007A0CA3">
              <w:rPr>
                <w:rFonts w:ascii="Arial Narrow" w:hAnsi="Arial Narrow" w:eastAsia="Arial Narrow" w:cs="Arial Narrow"/>
                <w:bCs/>
                <w:sz w:val="22"/>
                <w:szCs w:val="22"/>
              </w:rPr>
              <w:t>Usar el lenguaje apropiado que le permita comunicar sus ideas de una manera eficaz y espontánea, así como sus</w:t>
            </w:r>
            <w:r>
              <w:rPr>
                <w:rFonts w:ascii="Arial Narrow" w:hAnsi="Arial Narrow" w:eastAsia="Arial Narrow" w:cs="Arial Narrow"/>
                <w:bCs/>
                <w:sz w:val="22"/>
                <w:szCs w:val="22"/>
              </w:rPr>
              <w:t xml:space="preserve"> </w:t>
            </w:r>
            <w:r w:rsidRPr="007A0CA3">
              <w:rPr>
                <w:rFonts w:ascii="Arial Narrow" w:hAnsi="Arial Narrow" w:eastAsia="Arial Narrow" w:cs="Arial Narrow"/>
                <w:bCs/>
                <w:sz w:val="22"/>
                <w:szCs w:val="22"/>
              </w:rPr>
              <w:t>experiencias frente a las matemáticas</w:t>
            </w:r>
            <w:r>
              <w:rPr>
                <w:rFonts w:ascii="Arial Narrow" w:hAnsi="Arial Narrow" w:eastAsia="Arial Narrow" w:cs="Arial Narrow"/>
                <w:bCs/>
                <w:sz w:val="22"/>
                <w:szCs w:val="22"/>
              </w:rPr>
              <w:t xml:space="preserve">. </w:t>
            </w:r>
          </w:p>
          <w:p w:rsidRPr="007A0CA3" w:rsidR="008B0B01" w:rsidP="008B0B01" w:rsidRDefault="008B0B01" w14:paraId="04EEF67F" w14:textId="77777777">
            <w:pPr>
              <w:pStyle w:val="Prrafodelista"/>
              <w:rPr>
                <w:rFonts w:ascii="Arial Narrow" w:hAnsi="Arial Narrow" w:eastAsia="Arial Narrow" w:cs="Arial Narrow"/>
                <w:bCs/>
                <w:sz w:val="22"/>
                <w:szCs w:val="22"/>
              </w:rPr>
            </w:pPr>
          </w:p>
          <w:p w:rsidR="008B0B01" w:rsidP="008B0B01" w:rsidRDefault="008B0B01" w14:paraId="5E730E72" w14:textId="77777777">
            <w:pPr>
              <w:pStyle w:val="Prrafodelista"/>
              <w:numPr>
                <w:ilvl w:val="0"/>
                <w:numId w:val="4"/>
              </w:numPr>
              <w:rPr>
                <w:rFonts w:ascii="Arial Narrow" w:hAnsi="Arial Narrow" w:eastAsia="Arial Narrow" w:cs="Arial Narrow"/>
                <w:bCs/>
                <w:sz w:val="22"/>
                <w:szCs w:val="22"/>
              </w:rPr>
            </w:pPr>
            <w:r w:rsidRPr="007A0CA3">
              <w:rPr>
                <w:rFonts w:ascii="Arial Narrow" w:hAnsi="Arial Narrow" w:eastAsia="Arial Narrow" w:cs="Arial Narrow"/>
                <w:bCs/>
                <w:sz w:val="22"/>
                <w:szCs w:val="22"/>
              </w:rPr>
              <w:t>Interpretar la información suministrada proveniente de diferentes fuentes a través de tablas y gráficos, para que la toma de decisiones sea óptima.</w:t>
            </w:r>
          </w:p>
          <w:p w:rsidRPr="007A0CA3" w:rsidR="008B0B01" w:rsidP="008B0B01" w:rsidRDefault="008B0B01" w14:paraId="7EFE20F9" w14:textId="77777777">
            <w:pPr>
              <w:pStyle w:val="Prrafodelista"/>
              <w:rPr>
                <w:rFonts w:ascii="Arial Narrow" w:hAnsi="Arial Narrow" w:eastAsia="Arial Narrow" w:cs="Arial Narrow"/>
                <w:bCs/>
                <w:sz w:val="22"/>
                <w:szCs w:val="22"/>
              </w:rPr>
            </w:pPr>
          </w:p>
          <w:p w:rsidR="008B0B01" w:rsidP="008B0B01" w:rsidRDefault="008B0B01" w14:paraId="7643F06E" w14:textId="77777777">
            <w:pPr>
              <w:pStyle w:val="Prrafodelista"/>
              <w:numPr>
                <w:ilvl w:val="0"/>
                <w:numId w:val="4"/>
              </w:numPr>
              <w:rPr>
                <w:rFonts w:ascii="Arial Narrow" w:hAnsi="Arial Narrow" w:eastAsia="Arial Narrow" w:cs="Arial Narrow"/>
                <w:bCs/>
                <w:sz w:val="22"/>
                <w:szCs w:val="22"/>
              </w:rPr>
            </w:pPr>
            <w:r w:rsidRPr="007A0CA3">
              <w:rPr>
                <w:rFonts w:ascii="Arial Narrow" w:hAnsi="Arial Narrow" w:eastAsia="Arial Narrow" w:cs="Arial Narrow"/>
                <w:bCs/>
                <w:sz w:val="22"/>
                <w:szCs w:val="22"/>
              </w:rPr>
              <w:t>Aplicar los métodos de razonamiento matemático e inferencia en la demostración de hipótesis y comprobación de validez</w:t>
            </w:r>
            <w:r>
              <w:rPr>
                <w:rFonts w:ascii="Arial Narrow" w:hAnsi="Arial Narrow" w:eastAsia="Arial Narrow" w:cs="Arial Narrow"/>
                <w:bCs/>
                <w:sz w:val="22"/>
                <w:szCs w:val="22"/>
              </w:rPr>
              <w:t xml:space="preserve"> </w:t>
            </w:r>
            <w:r w:rsidRPr="007A0CA3">
              <w:rPr>
                <w:rFonts w:ascii="Arial Narrow" w:hAnsi="Arial Narrow" w:eastAsia="Arial Narrow" w:cs="Arial Narrow"/>
                <w:bCs/>
                <w:sz w:val="22"/>
                <w:szCs w:val="22"/>
              </w:rPr>
              <w:t>de argumentaciones.</w:t>
            </w:r>
          </w:p>
          <w:p w:rsidRPr="007A0CA3" w:rsidR="008B0B01" w:rsidP="008B0B01" w:rsidRDefault="008B0B01" w14:paraId="276BB575" w14:textId="77777777">
            <w:pPr>
              <w:pStyle w:val="Prrafodelista"/>
              <w:rPr>
                <w:rFonts w:ascii="Arial Narrow" w:hAnsi="Arial Narrow" w:eastAsia="Arial Narrow" w:cs="Arial Narrow"/>
                <w:bCs/>
                <w:sz w:val="22"/>
                <w:szCs w:val="22"/>
              </w:rPr>
            </w:pPr>
          </w:p>
          <w:p w:rsidR="008B0B01" w:rsidP="008B0B01" w:rsidRDefault="008B0B01" w14:paraId="6A1D08F7" w14:textId="77777777">
            <w:pPr>
              <w:pStyle w:val="Prrafodelista"/>
              <w:numPr>
                <w:ilvl w:val="0"/>
                <w:numId w:val="4"/>
              </w:numPr>
              <w:rPr>
                <w:rFonts w:ascii="Arial Narrow" w:hAnsi="Arial Narrow" w:eastAsia="Arial Narrow" w:cs="Arial Narrow"/>
                <w:bCs/>
                <w:sz w:val="22"/>
                <w:szCs w:val="22"/>
              </w:rPr>
            </w:pPr>
            <w:r w:rsidRPr="007A0CA3">
              <w:rPr>
                <w:rFonts w:ascii="Arial Narrow" w:hAnsi="Arial Narrow" w:eastAsia="Arial Narrow" w:cs="Arial Narrow"/>
                <w:bCs/>
                <w:sz w:val="22"/>
                <w:szCs w:val="22"/>
              </w:rPr>
              <w:t>Demostrar interés en el estudio de las matemáticas y su aplicación a contextos en diversas disciplinas y en la vida cotidiana.</w:t>
            </w:r>
          </w:p>
          <w:p w:rsidRPr="007A0CA3" w:rsidR="008B0B01" w:rsidP="008B0B01" w:rsidRDefault="008B0B01" w14:paraId="76EDE629" w14:textId="77777777">
            <w:pPr>
              <w:pStyle w:val="Prrafodelista"/>
              <w:rPr>
                <w:rFonts w:ascii="Arial Narrow" w:hAnsi="Arial Narrow" w:eastAsia="Arial Narrow" w:cs="Arial Narrow"/>
                <w:bCs/>
                <w:sz w:val="22"/>
                <w:szCs w:val="22"/>
              </w:rPr>
            </w:pPr>
          </w:p>
          <w:p w:rsidR="008B0B01" w:rsidP="008B0B01" w:rsidRDefault="008B0B01" w14:paraId="1FA3AB75" w14:textId="77777777">
            <w:pPr>
              <w:pStyle w:val="Prrafodelista"/>
              <w:numPr>
                <w:ilvl w:val="0"/>
                <w:numId w:val="4"/>
              </w:numPr>
              <w:rPr>
                <w:rFonts w:ascii="Arial Narrow" w:hAnsi="Arial Narrow" w:eastAsia="Arial Narrow" w:cs="Arial Narrow"/>
                <w:bCs/>
                <w:sz w:val="22"/>
                <w:szCs w:val="22"/>
              </w:rPr>
            </w:pPr>
            <w:r w:rsidRPr="007A0CA3">
              <w:rPr>
                <w:rFonts w:ascii="Arial Narrow" w:hAnsi="Arial Narrow" w:eastAsia="Arial Narrow" w:cs="Arial Narrow"/>
                <w:bCs/>
                <w:sz w:val="22"/>
                <w:szCs w:val="22"/>
              </w:rPr>
              <w:t>Hacer uso creativo de las matemáticas, para expresar nuevas ideas y descubrimientos, así como para reconocer los</w:t>
            </w:r>
            <w:r>
              <w:rPr>
                <w:rFonts w:ascii="Arial Narrow" w:hAnsi="Arial Narrow" w:eastAsia="Arial Narrow" w:cs="Arial Narrow"/>
                <w:bCs/>
                <w:sz w:val="22"/>
                <w:szCs w:val="22"/>
              </w:rPr>
              <w:t xml:space="preserve"> </w:t>
            </w:r>
            <w:r w:rsidRPr="007A0CA3">
              <w:rPr>
                <w:rFonts w:ascii="Arial Narrow" w:hAnsi="Arial Narrow" w:eastAsia="Arial Narrow" w:cs="Arial Narrow"/>
                <w:bCs/>
                <w:sz w:val="22"/>
                <w:szCs w:val="22"/>
              </w:rPr>
              <w:t>elementos matemáticos presentes en otras actividades creativas.</w:t>
            </w:r>
          </w:p>
          <w:p w:rsidRPr="007A0CA3" w:rsidR="008B0B01" w:rsidP="008B0B01" w:rsidRDefault="008B0B01" w14:paraId="64F56505" w14:textId="77777777">
            <w:pPr>
              <w:pStyle w:val="Prrafodelista"/>
              <w:rPr>
                <w:rFonts w:ascii="Arial Narrow" w:hAnsi="Arial Narrow" w:eastAsia="Arial Narrow" w:cs="Arial Narrow"/>
                <w:bCs/>
                <w:sz w:val="22"/>
                <w:szCs w:val="22"/>
              </w:rPr>
            </w:pPr>
          </w:p>
          <w:p w:rsidR="008B0B01" w:rsidP="008B0B01" w:rsidRDefault="008B0B01" w14:paraId="35314F87" w14:textId="77777777">
            <w:pPr>
              <w:pStyle w:val="Prrafodelista"/>
              <w:numPr>
                <w:ilvl w:val="0"/>
                <w:numId w:val="4"/>
              </w:numPr>
              <w:rPr>
                <w:rFonts w:ascii="Arial Narrow" w:hAnsi="Arial Narrow" w:eastAsia="Arial Narrow" w:cs="Arial Narrow"/>
                <w:bCs/>
                <w:sz w:val="22"/>
                <w:szCs w:val="22"/>
              </w:rPr>
            </w:pPr>
            <w:r w:rsidRPr="007A0CA3">
              <w:rPr>
                <w:rFonts w:ascii="Arial Narrow" w:hAnsi="Arial Narrow" w:eastAsia="Arial Narrow" w:cs="Arial Narrow"/>
                <w:bCs/>
                <w:sz w:val="22"/>
                <w:szCs w:val="22"/>
              </w:rPr>
              <w:t>Aplicar las matemáticas en la modelación de situaciones reales y contextualizadas en diferentes disciplinas que le permita</w:t>
            </w:r>
            <w:r>
              <w:rPr>
                <w:rFonts w:ascii="Arial Narrow" w:hAnsi="Arial Narrow" w:eastAsia="Arial Narrow" w:cs="Arial Narrow"/>
                <w:bCs/>
                <w:sz w:val="22"/>
                <w:szCs w:val="22"/>
              </w:rPr>
              <w:t xml:space="preserve"> </w:t>
            </w:r>
            <w:r w:rsidRPr="007A0CA3">
              <w:rPr>
                <w:rFonts w:ascii="Arial Narrow" w:hAnsi="Arial Narrow" w:eastAsia="Arial Narrow" w:cs="Arial Narrow"/>
                <w:bCs/>
                <w:sz w:val="22"/>
                <w:szCs w:val="22"/>
              </w:rPr>
              <w:t>comprender las relaciones existentes entre las variables que las conforman y que contribuyan a la toma de decisiones</w:t>
            </w:r>
            <w:r>
              <w:rPr>
                <w:rFonts w:ascii="Arial Narrow" w:hAnsi="Arial Narrow" w:eastAsia="Arial Narrow" w:cs="Arial Narrow"/>
                <w:bCs/>
                <w:sz w:val="22"/>
                <w:szCs w:val="22"/>
              </w:rPr>
              <w:t>.</w:t>
            </w:r>
          </w:p>
          <w:p w:rsidRPr="007A0CA3" w:rsidR="008B0B01" w:rsidP="008B0B01" w:rsidRDefault="008B0B01" w14:paraId="3FC4B84C" w14:textId="77777777">
            <w:pPr>
              <w:pStyle w:val="Prrafodelista"/>
              <w:rPr>
                <w:rFonts w:ascii="Arial Narrow" w:hAnsi="Arial Narrow" w:eastAsia="Arial Narrow" w:cs="Arial Narrow"/>
                <w:bCs/>
                <w:sz w:val="22"/>
                <w:szCs w:val="22"/>
              </w:rPr>
            </w:pPr>
          </w:p>
          <w:p w:rsidR="008B0B01" w:rsidP="008B0B01" w:rsidRDefault="008B0B01" w14:paraId="78DF15AC" w14:textId="77777777">
            <w:pPr>
              <w:pStyle w:val="Prrafodelista"/>
              <w:numPr>
                <w:ilvl w:val="0"/>
                <w:numId w:val="4"/>
              </w:numPr>
              <w:rPr>
                <w:rFonts w:ascii="Arial Narrow" w:hAnsi="Arial Narrow" w:eastAsia="Arial Narrow" w:cs="Arial Narrow"/>
                <w:bCs/>
                <w:sz w:val="22"/>
                <w:szCs w:val="22"/>
              </w:rPr>
            </w:pPr>
            <w:r w:rsidRPr="007A0CA3">
              <w:rPr>
                <w:rFonts w:ascii="Arial Narrow" w:hAnsi="Arial Narrow" w:eastAsia="Arial Narrow" w:cs="Arial Narrow"/>
                <w:bCs/>
                <w:sz w:val="22"/>
                <w:szCs w:val="22"/>
              </w:rPr>
              <w:t>Desarrollar la habilidad para reconocer la presencia de las matemáticas en diversas situaciones de la vida real</w:t>
            </w:r>
            <w:r>
              <w:rPr>
                <w:rFonts w:ascii="Arial Narrow" w:hAnsi="Arial Narrow" w:eastAsia="Arial Narrow" w:cs="Arial Narrow"/>
                <w:bCs/>
                <w:sz w:val="22"/>
                <w:szCs w:val="22"/>
              </w:rPr>
              <w:t>.</w:t>
            </w:r>
          </w:p>
          <w:p w:rsidRPr="007A0CA3" w:rsidR="008B0B01" w:rsidP="008B0B01" w:rsidRDefault="008B0B01" w14:paraId="214F4E10" w14:textId="77777777">
            <w:pPr>
              <w:pStyle w:val="Prrafodelista"/>
              <w:rPr>
                <w:rFonts w:ascii="Arial Narrow" w:hAnsi="Arial Narrow" w:eastAsia="Arial Narrow" w:cs="Arial Narrow"/>
                <w:bCs/>
                <w:sz w:val="22"/>
                <w:szCs w:val="22"/>
              </w:rPr>
            </w:pPr>
          </w:p>
          <w:p w:rsidRPr="007A0CA3" w:rsidR="008B0B01" w:rsidP="008B0B01" w:rsidRDefault="008B0B01" w14:paraId="7A7288E9" w14:textId="77777777">
            <w:pPr>
              <w:pStyle w:val="Prrafodelista"/>
              <w:numPr>
                <w:ilvl w:val="0"/>
                <w:numId w:val="4"/>
              </w:numPr>
              <w:rPr>
                <w:rFonts w:ascii="Arial Narrow" w:hAnsi="Arial Narrow" w:eastAsia="Arial Narrow" w:cs="Arial Narrow"/>
                <w:bCs/>
                <w:sz w:val="22"/>
                <w:szCs w:val="22"/>
              </w:rPr>
            </w:pPr>
            <w:r w:rsidRPr="007A0CA3">
              <w:rPr>
                <w:rFonts w:ascii="Arial Narrow" w:hAnsi="Arial Narrow" w:eastAsia="Arial Narrow" w:cs="Arial Narrow"/>
                <w:bCs/>
                <w:sz w:val="22"/>
                <w:szCs w:val="22"/>
              </w:rPr>
              <w:t>Formar ciudadanos responsables y diligentes frente a las situaciones y decisiones de orden nacional o local y, por ende al sostenimiento o consolidación de estructuras sociales democráticas. · Lograr un nivel de excelencia en las competencias matemáticas que corresponda a su etapa de desarrollo, físico, mental y emocional.</w:t>
            </w:r>
          </w:p>
          <w:p w:rsidR="008B0B01" w:rsidP="008B0B01" w:rsidRDefault="008B0B01" w14:paraId="16FB4F54" w14:textId="77777777">
            <w:pPr>
              <w:ind w:left="0" w:hanging="2"/>
              <w:jc w:val="both"/>
              <w:rPr>
                <w:rFonts w:ascii="Arial Narrow" w:hAnsi="Arial Narrow" w:eastAsia="Arial Narrow" w:cs="Arial Narrow"/>
                <w:sz w:val="22"/>
                <w:szCs w:val="22"/>
              </w:rPr>
            </w:pPr>
          </w:p>
          <w:p w:rsidR="0084049A" w:rsidRDefault="0084049A" w14:paraId="7A27D2D1" w14:textId="77777777">
            <w:pPr>
              <w:ind w:left="0" w:hanging="2"/>
              <w:rPr>
                <w:rFonts w:ascii="Arial Narrow" w:hAnsi="Arial Narrow" w:eastAsia="Arial Narrow" w:cs="Arial Narrow"/>
                <w:b/>
                <w:sz w:val="22"/>
                <w:szCs w:val="22"/>
              </w:rPr>
            </w:pPr>
          </w:p>
          <w:p w:rsidR="0084049A" w:rsidRDefault="0084049A" w14:paraId="64CF9216" w14:textId="77777777">
            <w:pPr>
              <w:ind w:left="0" w:hanging="2"/>
              <w:rPr>
                <w:rFonts w:ascii="Arial Narrow" w:hAnsi="Arial Narrow" w:eastAsia="Arial Narrow" w:cs="Arial Narrow"/>
                <w:b/>
                <w:sz w:val="22"/>
                <w:szCs w:val="22"/>
              </w:rPr>
            </w:pPr>
          </w:p>
        </w:tc>
      </w:tr>
      <w:tr w:rsidR="0084049A" w:rsidTr="76B826FD" w14:paraId="6FBC7EF6" w14:textId="77777777">
        <w:trPr>
          <w:jc w:val="center"/>
        </w:trPr>
        <w:tc>
          <w:tcPr>
            <w:tcW w:w="11016" w:type="dxa"/>
            <w:gridSpan w:val="2"/>
            <w:shd w:val="clear" w:color="auto" w:fill="2F5496"/>
            <w:tcMar/>
          </w:tcPr>
          <w:p w:rsidR="0084049A" w:rsidRDefault="00130096" w14:paraId="2BE0F24F" w14:textId="77777777">
            <w:pPr>
              <w:ind w:left="0" w:hanging="2"/>
              <w:jc w:val="center"/>
              <w:rPr>
                <w:rFonts w:ascii="Arial Narrow" w:hAnsi="Arial Narrow" w:eastAsia="Arial Narrow" w:cs="Arial Narrow"/>
                <w:b/>
                <w:sz w:val="22"/>
                <w:szCs w:val="22"/>
              </w:rPr>
            </w:pPr>
            <w:r>
              <w:rPr>
                <w:rFonts w:ascii="Arial Narrow" w:hAnsi="Arial Narrow" w:eastAsia="Arial Narrow" w:cs="Arial Narrow"/>
                <w:b/>
                <w:color w:val="FFFFFF"/>
                <w:sz w:val="22"/>
                <w:szCs w:val="22"/>
              </w:rPr>
              <w:t xml:space="preserve">DIAGNÓSTICO DE NECESIDADES DE FORMACIÓN </w:t>
            </w:r>
          </w:p>
        </w:tc>
      </w:tr>
      <w:tr w:rsidR="0084049A" w:rsidTr="76B826FD" w14:paraId="17133B5B" w14:textId="77777777">
        <w:trPr>
          <w:jc w:val="center"/>
        </w:trPr>
        <w:tc>
          <w:tcPr>
            <w:tcW w:w="11016" w:type="dxa"/>
            <w:gridSpan w:val="2"/>
            <w:shd w:val="clear" w:color="auto" w:fill="auto"/>
            <w:tcMar/>
          </w:tcPr>
          <w:p w:rsidR="009B3E6B" w:rsidP="009B3E6B" w:rsidRDefault="009B3E6B" w14:paraId="5ECE41A7" w14:textId="77777777">
            <w:pPr>
              <w:spacing w:line="360" w:lineRule="auto"/>
              <w:ind w:left="0" w:hanging="2"/>
              <w:jc w:val="both"/>
              <w:rPr>
                <w:rFonts w:ascii="Arial Narrow" w:hAnsi="Arial Narrow" w:eastAsia="Arial Narrow" w:cs="Arial Narrow"/>
                <w:sz w:val="22"/>
                <w:szCs w:val="22"/>
              </w:rPr>
            </w:pPr>
            <w:r>
              <w:rPr>
                <w:rFonts w:ascii="Arial Narrow" w:hAnsi="Arial Narrow" w:eastAsia="Arial Narrow" w:cs="Arial Narrow"/>
                <w:sz w:val="22"/>
                <w:szCs w:val="22"/>
              </w:rPr>
              <w:t>Ubicada en el Municipio de Itagüí, 1850 estudiantes distribuidos en los niveles de preescolar, básica primaria y secundaria, Media y Jornada Nocturna.</w:t>
            </w:r>
          </w:p>
          <w:p w:rsidR="009B3E6B" w:rsidP="009B3E6B" w:rsidRDefault="009B3E6B" w14:paraId="29B9854D" w14:textId="77777777">
            <w:pPr>
              <w:spacing w:line="360" w:lineRule="auto"/>
              <w:ind w:left="0" w:hanging="2"/>
              <w:jc w:val="both"/>
              <w:rPr>
                <w:rFonts w:ascii="Arial Narrow" w:hAnsi="Arial Narrow" w:eastAsia="Arial Narrow" w:cs="Arial Narrow"/>
                <w:sz w:val="22"/>
                <w:szCs w:val="22"/>
              </w:rPr>
            </w:pPr>
            <w:r>
              <w:rPr>
                <w:rFonts w:ascii="Arial Narrow" w:hAnsi="Arial Narrow" w:eastAsia="Arial Narrow" w:cs="Arial Narrow"/>
                <w:sz w:val="22"/>
                <w:szCs w:val="22"/>
              </w:rPr>
              <w:t>Única Sede: calle 76 No 49-24 Sector el Carmelo</w:t>
            </w:r>
          </w:p>
          <w:p w:rsidR="009B3E6B" w:rsidP="009B3E6B" w:rsidRDefault="009B3E6B" w14:paraId="4D3BA873" w14:textId="77777777">
            <w:pPr>
              <w:spacing w:line="360" w:lineRule="auto"/>
              <w:ind w:left="0" w:hanging="2"/>
              <w:jc w:val="both"/>
              <w:rPr>
                <w:rFonts w:ascii="Arial Narrow" w:hAnsi="Arial Narrow" w:eastAsia="Arial Narrow" w:cs="Arial Narrow"/>
                <w:sz w:val="22"/>
                <w:szCs w:val="22"/>
              </w:rPr>
            </w:pPr>
            <w:r>
              <w:rPr>
                <w:rFonts w:ascii="Arial Narrow" w:hAnsi="Arial Narrow" w:eastAsia="Arial Narrow" w:cs="Arial Narrow"/>
                <w:sz w:val="22"/>
                <w:szCs w:val="22"/>
              </w:rPr>
              <w:t xml:space="preserve">Población mixta de estratos 2 y 3, en su gran mayoría. </w:t>
            </w:r>
          </w:p>
          <w:p w:rsidR="009B3E6B" w:rsidP="009B3E6B" w:rsidRDefault="009B3E6B" w14:paraId="04BA1694" w14:textId="77777777">
            <w:pPr>
              <w:spacing w:line="360" w:lineRule="auto"/>
              <w:ind w:left="0" w:hanging="2"/>
              <w:jc w:val="both"/>
              <w:rPr>
                <w:rFonts w:ascii="Arial Narrow" w:hAnsi="Arial Narrow" w:eastAsia="Arial Narrow" w:cs="Arial Narrow"/>
                <w:sz w:val="22"/>
                <w:szCs w:val="22"/>
              </w:rPr>
            </w:pPr>
            <w:r>
              <w:rPr>
                <w:rFonts w:ascii="Arial Narrow" w:hAnsi="Arial Narrow" w:eastAsia="Arial Narrow" w:cs="Arial Narrow"/>
                <w:sz w:val="22"/>
                <w:szCs w:val="22"/>
              </w:rPr>
              <w:t>63 Docentes, 3 Coordinadores y un Rector.</w:t>
            </w:r>
          </w:p>
          <w:p w:rsidR="009B3E6B" w:rsidP="009B3E6B" w:rsidRDefault="009B3E6B" w14:paraId="7200D439" w14:textId="77777777">
            <w:pPr>
              <w:spacing w:line="360" w:lineRule="auto"/>
              <w:ind w:left="0" w:hanging="2"/>
              <w:jc w:val="both"/>
              <w:rPr>
                <w:rFonts w:ascii="Arial Narrow" w:hAnsi="Arial Narrow" w:eastAsia="Arial Narrow" w:cs="Arial Narrow"/>
                <w:sz w:val="22"/>
                <w:szCs w:val="22"/>
              </w:rPr>
            </w:pPr>
          </w:p>
          <w:p w:rsidR="009B3E6B" w:rsidP="009B3E6B" w:rsidRDefault="009B3E6B" w14:paraId="24DA9235" w14:textId="77777777">
            <w:pPr>
              <w:spacing w:line="360" w:lineRule="auto"/>
              <w:ind w:left="0" w:hanging="2"/>
              <w:jc w:val="both"/>
              <w:rPr>
                <w:rFonts w:ascii="Arial Narrow" w:hAnsi="Arial Narrow" w:eastAsia="Arial Narrow" w:cs="Arial Narrow"/>
                <w:sz w:val="22"/>
                <w:szCs w:val="22"/>
              </w:rPr>
            </w:pPr>
            <w:r>
              <w:rPr>
                <w:rFonts w:ascii="Arial Narrow" w:hAnsi="Arial Narrow" w:eastAsia="Arial Narrow" w:cs="Arial Narrow"/>
                <w:b/>
                <w:sz w:val="22"/>
                <w:szCs w:val="22"/>
              </w:rPr>
              <w:t>RESULTADOS PRUEBAS SABER:</w:t>
            </w:r>
          </w:p>
          <w:p w:rsidR="009B3E6B" w:rsidP="009B3E6B" w:rsidRDefault="009B3E6B" w14:paraId="7027CCB3" w14:textId="77777777">
            <w:pPr>
              <w:widowControl/>
              <w:numPr>
                <w:ilvl w:val="0"/>
                <w:numId w:val="5"/>
              </w:numPr>
              <w:pBdr>
                <w:top w:val="nil"/>
                <w:left w:val="nil"/>
                <w:bottom w:val="nil"/>
                <w:right w:val="nil"/>
                <w:between w:val="nil"/>
              </w:pBdr>
              <w:suppressAutoHyphens w:val="0"/>
              <w:spacing w:line="360" w:lineRule="auto"/>
              <w:ind w:left="0" w:leftChars="0" w:hanging="2" w:firstLineChars="0"/>
              <w:jc w:val="both"/>
              <w:textDirection w:val="lrTb"/>
              <w:textAlignment w:val="auto"/>
              <w:outlineLvl w:val="9"/>
              <w:rPr>
                <w:sz w:val="22"/>
                <w:szCs w:val="22"/>
              </w:rPr>
            </w:pPr>
            <w:r>
              <w:rPr>
                <w:rFonts w:ascii="Arial Narrow" w:hAnsi="Arial Narrow" w:eastAsia="Arial Narrow" w:cs="Arial Narrow"/>
                <w:sz w:val="22"/>
                <w:szCs w:val="22"/>
              </w:rPr>
              <w:t>Dificultad para resolver problemas matemáticos sencillos y complejos</w:t>
            </w:r>
          </w:p>
          <w:p w:rsidR="009B3E6B" w:rsidP="009B3E6B" w:rsidRDefault="009B3E6B" w14:paraId="41E4D9E0" w14:textId="77777777">
            <w:pPr>
              <w:widowControl/>
              <w:numPr>
                <w:ilvl w:val="0"/>
                <w:numId w:val="5"/>
              </w:numPr>
              <w:pBdr>
                <w:top w:val="nil"/>
                <w:left w:val="nil"/>
                <w:bottom w:val="nil"/>
                <w:right w:val="nil"/>
                <w:between w:val="nil"/>
              </w:pBdr>
              <w:suppressAutoHyphens w:val="0"/>
              <w:spacing w:line="360" w:lineRule="auto"/>
              <w:ind w:left="0" w:leftChars="0" w:hanging="2" w:firstLineChars="0"/>
              <w:jc w:val="both"/>
              <w:textDirection w:val="lrTb"/>
              <w:textAlignment w:val="auto"/>
              <w:outlineLvl w:val="9"/>
              <w:rPr>
                <w:sz w:val="22"/>
                <w:szCs w:val="22"/>
              </w:rPr>
            </w:pPr>
            <w:r>
              <w:rPr>
                <w:rFonts w:ascii="Arial Narrow" w:hAnsi="Arial Narrow" w:eastAsia="Arial Narrow" w:cs="Arial Narrow"/>
                <w:sz w:val="22"/>
                <w:szCs w:val="22"/>
              </w:rPr>
              <w:t>No hay buen manejo de fracciones, decimales, porcentaje, múltiplos y divisores</w:t>
            </w:r>
          </w:p>
          <w:p w:rsidR="009B3E6B" w:rsidP="009B3E6B" w:rsidRDefault="009B3E6B" w14:paraId="0387411E" w14:textId="77777777">
            <w:pPr>
              <w:widowControl/>
              <w:numPr>
                <w:ilvl w:val="0"/>
                <w:numId w:val="5"/>
              </w:numPr>
              <w:pBdr>
                <w:top w:val="nil"/>
                <w:left w:val="nil"/>
                <w:bottom w:val="nil"/>
                <w:right w:val="nil"/>
                <w:between w:val="nil"/>
              </w:pBdr>
              <w:suppressAutoHyphens w:val="0"/>
              <w:spacing w:line="360" w:lineRule="auto"/>
              <w:ind w:left="0" w:leftChars="0" w:hanging="2" w:firstLineChars="0"/>
              <w:jc w:val="both"/>
              <w:textDirection w:val="lrTb"/>
              <w:textAlignment w:val="auto"/>
              <w:outlineLvl w:val="9"/>
              <w:rPr>
                <w:sz w:val="22"/>
                <w:szCs w:val="22"/>
              </w:rPr>
            </w:pPr>
            <w:r>
              <w:rPr>
                <w:rFonts w:ascii="Arial Narrow" w:hAnsi="Arial Narrow" w:eastAsia="Arial Narrow" w:cs="Arial Narrow"/>
                <w:sz w:val="22"/>
                <w:szCs w:val="22"/>
              </w:rPr>
              <w:t>Dificultad en el pensamiento geométrico.</w:t>
            </w:r>
          </w:p>
          <w:p w:rsidR="009B3E6B" w:rsidP="009B3E6B" w:rsidRDefault="009B3E6B" w14:paraId="76D9CE19" w14:textId="77777777">
            <w:pPr>
              <w:widowControl/>
              <w:numPr>
                <w:ilvl w:val="0"/>
                <w:numId w:val="5"/>
              </w:numPr>
              <w:pBdr>
                <w:top w:val="nil"/>
                <w:left w:val="nil"/>
                <w:bottom w:val="nil"/>
                <w:right w:val="nil"/>
                <w:between w:val="nil"/>
              </w:pBdr>
              <w:suppressAutoHyphens w:val="0"/>
              <w:spacing w:line="360" w:lineRule="auto"/>
              <w:ind w:left="0" w:leftChars="0" w:hanging="2" w:firstLineChars="0"/>
              <w:jc w:val="both"/>
              <w:textDirection w:val="lrTb"/>
              <w:textAlignment w:val="auto"/>
              <w:outlineLvl w:val="9"/>
              <w:rPr>
                <w:sz w:val="22"/>
                <w:szCs w:val="22"/>
              </w:rPr>
            </w:pPr>
            <w:r>
              <w:rPr>
                <w:rFonts w:ascii="Arial Narrow" w:hAnsi="Arial Narrow" w:eastAsia="Arial Narrow" w:cs="Arial Narrow"/>
                <w:sz w:val="22"/>
                <w:szCs w:val="22"/>
              </w:rPr>
              <w:t>Dificultades en el manejo de los patrones de medida y las estimaciones.</w:t>
            </w:r>
          </w:p>
          <w:p w:rsidR="009B3E6B" w:rsidP="009B3E6B" w:rsidRDefault="009B3E6B" w14:paraId="1CC489BF" w14:textId="77777777">
            <w:pPr>
              <w:widowControl/>
              <w:numPr>
                <w:ilvl w:val="0"/>
                <w:numId w:val="5"/>
              </w:numPr>
              <w:pBdr>
                <w:top w:val="nil"/>
                <w:left w:val="nil"/>
                <w:bottom w:val="nil"/>
                <w:right w:val="nil"/>
                <w:between w:val="nil"/>
              </w:pBdr>
              <w:suppressAutoHyphens w:val="0"/>
              <w:spacing w:line="360" w:lineRule="auto"/>
              <w:ind w:left="0" w:leftChars="0" w:hanging="2" w:firstLineChars="0"/>
              <w:jc w:val="both"/>
              <w:textDirection w:val="lrTb"/>
              <w:textAlignment w:val="auto"/>
              <w:outlineLvl w:val="9"/>
              <w:rPr>
                <w:sz w:val="22"/>
                <w:szCs w:val="22"/>
              </w:rPr>
            </w:pPr>
            <w:r>
              <w:rPr>
                <w:rFonts w:ascii="Arial Narrow" w:hAnsi="Arial Narrow" w:eastAsia="Arial Narrow" w:cs="Arial Narrow"/>
                <w:sz w:val="22"/>
                <w:szCs w:val="22"/>
              </w:rPr>
              <w:t>Fortaleza en la interpretación de datos contenidos en tablas y gráficos</w:t>
            </w:r>
          </w:p>
          <w:p w:rsidR="009B3E6B" w:rsidP="009B3E6B" w:rsidRDefault="009B3E6B" w14:paraId="3AE5372F" w14:textId="77777777">
            <w:pPr>
              <w:widowControl/>
              <w:numPr>
                <w:ilvl w:val="0"/>
                <w:numId w:val="5"/>
              </w:numPr>
              <w:pBdr>
                <w:top w:val="nil"/>
                <w:left w:val="nil"/>
                <w:bottom w:val="nil"/>
                <w:right w:val="nil"/>
                <w:between w:val="nil"/>
              </w:pBdr>
              <w:suppressAutoHyphens w:val="0"/>
              <w:spacing w:line="360" w:lineRule="auto"/>
              <w:ind w:left="0" w:leftChars="0" w:hanging="2" w:firstLineChars="0"/>
              <w:jc w:val="both"/>
              <w:textDirection w:val="lrTb"/>
              <w:textAlignment w:val="auto"/>
              <w:outlineLvl w:val="9"/>
              <w:rPr>
                <w:sz w:val="22"/>
                <w:szCs w:val="22"/>
              </w:rPr>
            </w:pPr>
            <w:r>
              <w:rPr>
                <w:rFonts w:ascii="Arial Narrow" w:hAnsi="Arial Narrow" w:eastAsia="Arial Narrow" w:cs="Arial Narrow"/>
                <w:sz w:val="22"/>
                <w:szCs w:val="22"/>
              </w:rPr>
              <w:t>Buen manejo de algoritmos</w:t>
            </w:r>
          </w:p>
          <w:p w:rsidR="009B3E6B" w:rsidP="009B3E6B" w:rsidRDefault="009B3E6B" w14:paraId="0682D4E7" w14:textId="77777777">
            <w:pPr>
              <w:spacing w:line="360" w:lineRule="auto"/>
              <w:ind w:left="0" w:hanging="2"/>
              <w:jc w:val="both"/>
              <w:rPr>
                <w:rFonts w:ascii="Arial Narrow" w:hAnsi="Arial Narrow" w:eastAsia="Arial Narrow" w:cs="Arial Narrow"/>
                <w:sz w:val="22"/>
                <w:szCs w:val="22"/>
              </w:rPr>
            </w:pPr>
            <w:r>
              <w:rPr>
                <w:rFonts w:ascii="Arial Narrow" w:hAnsi="Arial Narrow" w:eastAsia="Arial Narrow" w:cs="Arial Narrow"/>
                <w:b/>
                <w:sz w:val="22"/>
                <w:szCs w:val="22"/>
              </w:rPr>
              <w:t>.</w:t>
            </w:r>
          </w:p>
          <w:p w:rsidR="009B3E6B" w:rsidP="009B3E6B" w:rsidRDefault="009B3E6B" w14:paraId="642E58B0" w14:textId="77777777">
            <w:pPr>
              <w:spacing w:line="360" w:lineRule="auto"/>
              <w:ind w:left="0" w:hanging="2"/>
              <w:jc w:val="both"/>
              <w:rPr>
                <w:rFonts w:ascii="Arial Narrow" w:hAnsi="Arial Narrow" w:eastAsia="Arial Narrow" w:cs="Arial Narrow"/>
                <w:sz w:val="22"/>
                <w:szCs w:val="22"/>
              </w:rPr>
            </w:pPr>
            <w:r>
              <w:rPr>
                <w:rFonts w:ascii="Arial Narrow" w:hAnsi="Arial Narrow" w:eastAsia="Arial Narrow" w:cs="Arial Narrow"/>
                <w:b/>
                <w:sz w:val="22"/>
                <w:szCs w:val="22"/>
              </w:rPr>
              <w:t xml:space="preserve">CAUSAS: </w:t>
            </w:r>
            <w:r>
              <w:rPr>
                <w:rFonts w:ascii="Arial Narrow" w:hAnsi="Arial Narrow" w:eastAsia="Arial Narrow" w:cs="Arial Narrow"/>
                <w:sz w:val="22"/>
                <w:szCs w:val="22"/>
              </w:rPr>
              <w:t>Falta conexión entre los distintos pensamientos matemáticos: numérico, espacial, aleatorio, variacional y métrico, por parte de los docentes.</w:t>
            </w:r>
          </w:p>
          <w:p w:rsidR="009B3E6B" w:rsidP="009B3E6B" w:rsidRDefault="009B3E6B" w14:paraId="610D4FAC" w14:textId="77777777">
            <w:pPr>
              <w:spacing w:line="360" w:lineRule="auto"/>
              <w:ind w:left="0" w:hanging="2"/>
              <w:jc w:val="both"/>
              <w:rPr>
                <w:rFonts w:ascii="Arial Narrow" w:hAnsi="Arial Narrow" w:eastAsia="Arial Narrow" w:cs="Arial Narrow"/>
                <w:sz w:val="22"/>
                <w:szCs w:val="22"/>
              </w:rPr>
            </w:pPr>
            <w:r>
              <w:rPr>
                <w:rFonts w:ascii="Arial Narrow" w:hAnsi="Arial Narrow" w:eastAsia="Arial Narrow" w:cs="Arial Narrow"/>
                <w:sz w:val="22"/>
                <w:szCs w:val="22"/>
              </w:rPr>
              <w:t>Trabajo desarticulado en el área por falta de metodología.</w:t>
            </w:r>
          </w:p>
          <w:p w:rsidR="009B3E6B" w:rsidP="009B3E6B" w:rsidRDefault="009B3E6B" w14:paraId="56B65D5D" w14:textId="77777777">
            <w:pPr>
              <w:spacing w:line="360" w:lineRule="auto"/>
              <w:ind w:left="0" w:hanging="2"/>
              <w:jc w:val="both"/>
              <w:rPr>
                <w:rFonts w:ascii="Arial Narrow" w:hAnsi="Arial Narrow" w:eastAsia="Arial Narrow" w:cs="Arial Narrow"/>
                <w:sz w:val="22"/>
                <w:szCs w:val="22"/>
              </w:rPr>
            </w:pPr>
            <w:r>
              <w:rPr>
                <w:rFonts w:ascii="Arial Narrow" w:hAnsi="Arial Narrow" w:eastAsia="Arial Narrow" w:cs="Arial Narrow"/>
                <w:sz w:val="22"/>
                <w:szCs w:val="22"/>
              </w:rPr>
              <w:t>No se desarrollan las competencias argumentativas y propositiva y falta desarrollar un lenguaje matemático en los estudiantes. Demasiadas actividades programadas por la institución, muy poco tiempo para desarrollar las competencias cognitivas, por cumplimiento de otras actividades programadas.</w:t>
            </w:r>
          </w:p>
          <w:p w:rsidR="009B3E6B" w:rsidP="009B3E6B" w:rsidRDefault="009B3E6B" w14:paraId="2D28977F" w14:textId="77777777">
            <w:pPr>
              <w:spacing w:line="360" w:lineRule="auto"/>
              <w:ind w:left="0" w:hanging="2"/>
              <w:jc w:val="both"/>
              <w:rPr>
                <w:rFonts w:ascii="Arial Narrow" w:hAnsi="Arial Narrow" w:eastAsia="Arial Narrow" w:cs="Arial Narrow"/>
                <w:sz w:val="22"/>
                <w:szCs w:val="22"/>
              </w:rPr>
            </w:pPr>
            <w:r>
              <w:rPr>
                <w:rFonts w:ascii="Arial Narrow" w:hAnsi="Arial Narrow" w:eastAsia="Arial Narrow" w:cs="Arial Narrow"/>
                <w:sz w:val="22"/>
                <w:szCs w:val="22"/>
              </w:rPr>
              <w:t>Ingreso de estudiantes provenientes de otras instituciones que no traen el mismo proceso formativo y académico.</w:t>
            </w:r>
          </w:p>
          <w:p w:rsidR="009B3E6B" w:rsidP="009B3E6B" w:rsidRDefault="009B3E6B" w14:paraId="0948AD65" w14:textId="77777777">
            <w:pPr>
              <w:spacing w:line="360" w:lineRule="auto"/>
              <w:ind w:left="0" w:hanging="2"/>
              <w:jc w:val="both"/>
              <w:rPr>
                <w:rFonts w:ascii="Arial Narrow" w:hAnsi="Arial Narrow" w:eastAsia="Arial Narrow" w:cs="Arial Narrow"/>
                <w:sz w:val="22"/>
                <w:szCs w:val="22"/>
              </w:rPr>
            </w:pPr>
            <w:r>
              <w:rPr>
                <w:rFonts w:ascii="Arial Narrow" w:hAnsi="Arial Narrow" w:eastAsia="Arial Narrow" w:cs="Arial Narrow"/>
                <w:sz w:val="22"/>
                <w:szCs w:val="22"/>
              </w:rPr>
              <w:t>Ingreso de una gran cantidad de estudiantes venezolanos que en general traen grandes deficiencias en el área</w:t>
            </w:r>
          </w:p>
          <w:p w:rsidR="009B3E6B" w:rsidP="009B3E6B" w:rsidRDefault="009B3E6B" w14:paraId="4430AF64" w14:textId="77777777">
            <w:pPr>
              <w:spacing w:line="360" w:lineRule="auto"/>
              <w:ind w:left="0" w:hanging="2"/>
              <w:jc w:val="both"/>
              <w:rPr>
                <w:rFonts w:ascii="Arial Narrow" w:hAnsi="Arial Narrow" w:eastAsia="Arial Narrow" w:cs="Arial Narrow"/>
                <w:sz w:val="22"/>
                <w:szCs w:val="22"/>
              </w:rPr>
            </w:pPr>
          </w:p>
          <w:p w:rsidR="009B3E6B" w:rsidP="009B3E6B" w:rsidRDefault="009B3E6B" w14:paraId="1AC575E8" w14:textId="77777777">
            <w:pPr>
              <w:spacing w:after="240" w:line="360" w:lineRule="auto"/>
              <w:ind w:left="0" w:hanging="2"/>
              <w:jc w:val="both"/>
              <w:rPr>
                <w:rFonts w:ascii="Arial Narrow" w:hAnsi="Arial Narrow" w:eastAsia="Arial Narrow" w:cs="Arial Narrow"/>
                <w:sz w:val="22"/>
                <w:szCs w:val="22"/>
              </w:rPr>
            </w:pPr>
            <w:r>
              <w:rPr>
                <w:rFonts w:ascii="Arial Narrow" w:hAnsi="Arial Narrow" w:eastAsia="Arial Narrow" w:cs="Arial Narrow"/>
                <w:b/>
                <w:sz w:val="22"/>
                <w:szCs w:val="22"/>
              </w:rPr>
              <w:t xml:space="preserve">CONSECUENCIAS: </w:t>
            </w:r>
            <w:r>
              <w:rPr>
                <w:rFonts w:ascii="Arial Narrow" w:hAnsi="Arial Narrow" w:eastAsia="Arial Narrow" w:cs="Arial Narrow"/>
                <w:sz w:val="22"/>
                <w:szCs w:val="22"/>
              </w:rPr>
              <w:t xml:space="preserve">Desmotivación y desinterés en los estudiantes por el área de matemáticas. Aparente dificultad para asimilar el área. Bajo rendimiento en el área. </w:t>
            </w:r>
          </w:p>
          <w:p w:rsidR="009B3E6B" w:rsidP="009B3E6B" w:rsidRDefault="009B3E6B" w14:paraId="2449124F" w14:textId="77777777">
            <w:pPr>
              <w:spacing w:line="360" w:lineRule="auto"/>
              <w:ind w:left="0" w:hanging="2"/>
              <w:jc w:val="both"/>
              <w:rPr>
                <w:rFonts w:ascii="Arial Narrow" w:hAnsi="Arial Narrow" w:eastAsia="Arial Narrow" w:cs="Arial Narrow"/>
                <w:sz w:val="22"/>
                <w:szCs w:val="22"/>
              </w:rPr>
            </w:pPr>
            <w:r>
              <w:rPr>
                <w:rFonts w:ascii="Arial Narrow" w:hAnsi="Arial Narrow" w:eastAsia="Arial Narrow" w:cs="Arial Narrow"/>
                <w:b/>
                <w:sz w:val="22"/>
                <w:szCs w:val="22"/>
              </w:rPr>
              <w:t xml:space="preserve">IDENTIFICACIÓN: </w:t>
            </w:r>
            <w:r>
              <w:rPr>
                <w:rFonts w:ascii="Arial Narrow" w:hAnsi="Arial Narrow" w:eastAsia="Arial Narrow" w:cs="Arial Narrow"/>
                <w:sz w:val="22"/>
                <w:szCs w:val="22"/>
              </w:rPr>
              <w:t>La dificultad para resolver y formular problemas se ha dado porque al enseñar el concepto no se desarrollan procesos que permitan al estudiante apropiarse de un lenguaje matemático y en diferentes contextos de la vida diaria que permitan la conexión con otros conceptos aprendidos y otras áreas del saber. La metodología de proyectos con el uso de TIC, COMO HERRAMIENTA DIDÁCTICA, puede ser una alternativa de solución, no sólo para permitir aprendizajes significativos que vayan más allá de los contenidos curriculares, sino para propiciar a través del trabajo colaborativo, el desarrollo de competencias cognitivas y sociales.</w:t>
            </w:r>
          </w:p>
          <w:p w:rsidR="009B3E6B" w:rsidP="009B3E6B" w:rsidRDefault="009B3E6B" w14:paraId="2250300D" w14:textId="77777777">
            <w:pPr>
              <w:spacing w:line="360" w:lineRule="auto"/>
              <w:ind w:left="0" w:hanging="2"/>
              <w:jc w:val="both"/>
              <w:rPr>
                <w:rFonts w:ascii="Arial Narrow" w:hAnsi="Arial Narrow" w:eastAsia="Arial Narrow" w:cs="Arial Narrow"/>
                <w:sz w:val="22"/>
                <w:szCs w:val="22"/>
              </w:rPr>
            </w:pPr>
          </w:p>
          <w:p w:rsidR="009B3E6B" w:rsidP="009B3E6B" w:rsidRDefault="009B3E6B" w14:paraId="795023E8" w14:textId="77777777">
            <w:pPr>
              <w:spacing w:line="360" w:lineRule="auto"/>
              <w:ind w:left="0" w:hanging="2"/>
              <w:jc w:val="both"/>
              <w:rPr>
                <w:rFonts w:ascii="Arial Narrow" w:hAnsi="Arial Narrow" w:eastAsia="Arial Narrow" w:cs="Arial Narrow"/>
                <w:sz w:val="22"/>
                <w:szCs w:val="22"/>
              </w:rPr>
            </w:pPr>
            <w:r>
              <w:rPr>
                <w:rFonts w:ascii="Arial Narrow" w:hAnsi="Arial Narrow" w:eastAsia="Arial Narrow" w:cs="Arial Narrow"/>
                <w:b/>
                <w:sz w:val="22"/>
                <w:szCs w:val="22"/>
              </w:rPr>
              <w:t>ALTERNATIVAS DE SOLUCIÓN</w:t>
            </w:r>
          </w:p>
          <w:p w:rsidR="009B3E6B" w:rsidP="009B3E6B" w:rsidRDefault="009B3E6B" w14:paraId="127E7C89" w14:textId="77777777">
            <w:pPr>
              <w:spacing w:line="360" w:lineRule="auto"/>
              <w:ind w:left="0" w:hanging="2"/>
              <w:jc w:val="both"/>
              <w:rPr>
                <w:rFonts w:ascii="Arial Narrow" w:hAnsi="Arial Narrow" w:eastAsia="Arial Narrow" w:cs="Arial Narrow"/>
                <w:sz w:val="22"/>
                <w:szCs w:val="22"/>
              </w:rPr>
            </w:pPr>
            <w:r>
              <w:rPr>
                <w:rFonts w:ascii="Arial Narrow" w:hAnsi="Arial Narrow" w:eastAsia="Arial Narrow" w:cs="Arial Narrow"/>
                <w:sz w:val="22"/>
                <w:szCs w:val="22"/>
              </w:rPr>
              <w:t>A través de situaciones problema desarrollar habilidades de comunicación, razonamiento lógico y    conexiones con otros conceptos y áreas.</w:t>
            </w:r>
          </w:p>
          <w:p w:rsidR="009B3E6B" w:rsidP="009B3E6B" w:rsidRDefault="009B3E6B" w14:paraId="197C53FC" w14:textId="77777777">
            <w:pPr>
              <w:spacing w:line="360" w:lineRule="auto"/>
              <w:ind w:left="0" w:hanging="2"/>
              <w:jc w:val="both"/>
              <w:rPr>
                <w:rFonts w:ascii="Arial Narrow" w:hAnsi="Arial Narrow" w:eastAsia="Arial Narrow" w:cs="Arial Narrow"/>
                <w:sz w:val="22"/>
                <w:szCs w:val="22"/>
              </w:rPr>
            </w:pPr>
            <w:r>
              <w:rPr>
                <w:rFonts w:ascii="Arial Narrow" w:hAnsi="Arial Narrow" w:eastAsia="Arial Narrow" w:cs="Arial Narrow"/>
                <w:sz w:val="22"/>
                <w:szCs w:val="22"/>
              </w:rPr>
              <w:t>Posibilitar el trabajo colaborativo y el padrinazgo.</w:t>
            </w:r>
          </w:p>
          <w:p w:rsidR="009B3E6B" w:rsidP="009B3E6B" w:rsidRDefault="009B3E6B" w14:paraId="51AEB793" w14:textId="77777777">
            <w:pPr>
              <w:spacing w:line="360" w:lineRule="auto"/>
              <w:ind w:left="0" w:hanging="2"/>
              <w:jc w:val="both"/>
              <w:rPr>
                <w:rFonts w:ascii="Arial Narrow" w:hAnsi="Arial Narrow" w:eastAsia="Arial Narrow" w:cs="Arial Narrow"/>
                <w:sz w:val="22"/>
                <w:szCs w:val="22"/>
              </w:rPr>
            </w:pPr>
            <w:r>
              <w:rPr>
                <w:rFonts w:ascii="Arial Narrow" w:hAnsi="Arial Narrow" w:eastAsia="Arial Narrow" w:cs="Arial Narrow"/>
                <w:sz w:val="22"/>
                <w:szCs w:val="22"/>
              </w:rPr>
              <w:t>Impulsar la metodología basada en proyectos pedagógicos que impulsen el uso de las TIC.</w:t>
            </w:r>
          </w:p>
          <w:p w:rsidR="009B3E6B" w:rsidP="009B3E6B" w:rsidRDefault="009B3E6B" w14:paraId="36C551C1" w14:textId="77777777">
            <w:pPr>
              <w:spacing w:line="360" w:lineRule="auto"/>
              <w:ind w:left="0" w:hanging="2"/>
              <w:jc w:val="both"/>
              <w:rPr>
                <w:rFonts w:ascii="Arial Narrow" w:hAnsi="Arial Narrow" w:eastAsia="Arial Narrow" w:cs="Arial Narrow"/>
                <w:sz w:val="22"/>
                <w:szCs w:val="22"/>
              </w:rPr>
            </w:pPr>
            <w:r>
              <w:rPr>
                <w:rFonts w:ascii="Arial Narrow" w:hAnsi="Arial Narrow" w:eastAsia="Arial Narrow" w:cs="Arial Narrow"/>
                <w:sz w:val="22"/>
                <w:szCs w:val="22"/>
              </w:rPr>
              <w:t>Desarrollar destrezas que aumenten los auto-aprendizajes, no sólo de las matemáticas sino en las distintas áreas del saber.</w:t>
            </w:r>
          </w:p>
          <w:p w:rsidR="0084049A" w:rsidP="009B3E6B" w:rsidRDefault="009B3E6B" w14:paraId="48BF8D9C" w14:textId="4894C592">
            <w:pPr>
              <w:spacing w:line="360" w:lineRule="auto"/>
              <w:ind w:left="0" w:hanging="2"/>
              <w:jc w:val="both"/>
              <w:rPr>
                <w:rFonts w:ascii="Arial Narrow" w:hAnsi="Arial Narrow" w:eastAsia="Arial Narrow" w:cs="Arial Narrow"/>
                <w:b/>
                <w:sz w:val="22"/>
                <w:szCs w:val="22"/>
              </w:rPr>
            </w:pPr>
            <w:r>
              <w:rPr>
                <w:rFonts w:ascii="Arial Narrow" w:hAnsi="Arial Narrow" w:eastAsia="Arial Narrow" w:cs="Arial Narrow"/>
                <w:sz w:val="22"/>
                <w:szCs w:val="22"/>
              </w:rPr>
              <w:t>Cumplir con el Plan de Mejoramiento de la Calidad de la Educación en el área de Matemáticas para que los estudiantes desarrollen competencias propositivas y a partir de los conceptos desarrollen procesos de   pensamiento matemático y razonamiento lógico.</w:t>
            </w:r>
          </w:p>
          <w:p w:rsidR="0084049A" w:rsidRDefault="0084049A" w14:paraId="77A8856A" w14:textId="77777777">
            <w:pPr>
              <w:ind w:left="0" w:hanging="2"/>
              <w:rPr>
                <w:rFonts w:ascii="Arial Narrow" w:hAnsi="Arial Narrow" w:eastAsia="Arial Narrow" w:cs="Arial Narrow"/>
                <w:b/>
                <w:sz w:val="22"/>
                <w:szCs w:val="22"/>
              </w:rPr>
            </w:pPr>
          </w:p>
        </w:tc>
      </w:tr>
      <w:tr w:rsidR="0084049A" w:rsidTr="76B826FD" w14:paraId="2FA3CCBB" w14:textId="77777777">
        <w:trPr>
          <w:trHeight w:val="255"/>
          <w:jc w:val="center"/>
        </w:trPr>
        <w:tc>
          <w:tcPr>
            <w:tcW w:w="5508" w:type="dxa"/>
            <w:shd w:val="clear" w:color="auto" w:fill="2F5496"/>
            <w:tcMar/>
          </w:tcPr>
          <w:p w:rsidR="0084049A" w:rsidRDefault="00130096" w14:paraId="57D8D1AC" w14:textId="77777777">
            <w:pPr>
              <w:ind w:left="0" w:hanging="2"/>
              <w:jc w:val="center"/>
              <w:rPr>
                <w:rFonts w:ascii="Arial Narrow" w:hAnsi="Arial Narrow" w:eastAsia="Arial Narrow" w:cs="Arial Narrow"/>
                <w:b/>
                <w:color w:val="FFFFFF"/>
                <w:sz w:val="22"/>
                <w:szCs w:val="22"/>
              </w:rPr>
            </w:pPr>
            <w:r>
              <w:rPr>
                <w:rFonts w:ascii="Arial Narrow" w:hAnsi="Arial Narrow" w:eastAsia="Arial Narrow" w:cs="Arial Narrow"/>
                <w:b/>
                <w:color w:val="FFFFFF"/>
                <w:sz w:val="22"/>
                <w:szCs w:val="22"/>
              </w:rPr>
              <w:t>RIESGOS</w:t>
            </w:r>
          </w:p>
        </w:tc>
        <w:tc>
          <w:tcPr>
            <w:tcW w:w="5508" w:type="dxa"/>
            <w:shd w:val="clear" w:color="auto" w:fill="2F5496"/>
            <w:tcMar/>
          </w:tcPr>
          <w:p w:rsidR="0084049A" w:rsidRDefault="00130096" w14:paraId="33F0957E" w14:textId="77777777">
            <w:pPr>
              <w:ind w:left="0" w:hanging="2"/>
              <w:jc w:val="center"/>
              <w:rPr>
                <w:rFonts w:ascii="Arial Narrow" w:hAnsi="Arial Narrow" w:eastAsia="Arial Narrow" w:cs="Arial Narrow"/>
                <w:b/>
                <w:color w:val="FFFFFF"/>
                <w:sz w:val="22"/>
                <w:szCs w:val="22"/>
              </w:rPr>
            </w:pPr>
            <w:r>
              <w:rPr>
                <w:rFonts w:ascii="Arial Narrow" w:hAnsi="Arial Narrow" w:eastAsia="Arial Narrow" w:cs="Arial Narrow"/>
                <w:b/>
                <w:color w:val="FFFFFF"/>
                <w:sz w:val="22"/>
                <w:szCs w:val="22"/>
              </w:rPr>
              <w:t>OPORTUNIDADES DE MEJORA</w:t>
            </w:r>
          </w:p>
        </w:tc>
      </w:tr>
      <w:tr w:rsidR="009B3E6B" w:rsidTr="76B826FD" w14:paraId="29191630" w14:textId="77777777">
        <w:trPr>
          <w:trHeight w:val="255"/>
          <w:jc w:val="center"/>
        </w:trPr>
        <w:tc>
          <w:tcPr>
            <w:tcW w:w="5508" w:type="dxa"/>
            <w:shd w:val="clear" w:color="auto" w:fill="auto"/>
            <w:tcMar/>
          </w:tcPr>
          <w:p w:rsidR="009B3E6B" w:rsidP="009B3E6B" w:rsidRDefault="00990DAA" w14:paraId="3C1610E5" w14:textId="68BA2D95">
            <w:pPr>
              <w:ind w:left="0" w:hanging="2"/>
              <w:rPr>
                <w:rFonts w:ascii="Arial Narrow" w:hAnsi="Arial Narrow" w:eastAsia="Arial Narrow" w:cs="Arial Narrow"/>
                <w:sz w:val="22"/>
                <w:szCs w:val="22"/>
              </w:rPr>
            </w:pPr>
            <w:r w:rsidRPr="008D3108">
              <w:rPr>
                <w:rFonts w:ascii="Arial Narrow" w:hAnsi="Arial Narrow" w:eastAsia="Arial Narrow" w:cs="Arial Narrow"/>
                <w:b/>
                <w:sz w:val="22"/>
                <w:szCs w:val="22"/>
              </w:rPr>
              <w:t>Riesgo:</w:t>
            </w:r>
            <w:r>
              <w:rPr>
                <w:rFonts w:ascii="Arial Narrow" w:hAnsi="Arial Narrow" w:eastAsia="Arial Narrow" w:cs="Arial Narrow"/>
                <w:sz w:val="22"/>
                <w:szCs w:val="22"/>
              </w:rPr>
              <w:t xml:space="preserve"> </w:t>
            </w:r>
            <w:r w:rsidRPr="009D577F" w:rsidR="009B3E6B">
              <w:rPr>
                <w:rFonts w:ascii="Arial Narrow" w:hAnsi="Arial Narrow" w:eastAsia="Arial Narrow" w:cs="Arial Narrow"/>
                <w:sz w:val="22"/>
                <w:szCs w:val="22"/>
              </w:rPr>
              <w:t>Estudiantes con necesidades educativas</w:t>
            </w:r>
            <w:r w:rsidR="009B3E6B">
              <w:rPr>
                <w:rFonts w:ascii="Arial Narrow" w:hAnsi="Arial Narrow" w:eastAsia="Arial Narrow" w:cs="Arial Narrow"/>
                <w:sz w:val="22"/>
                <w:szCs w:val="22"/>
              </w:rPr>
              <w:t xml:space="preserve"> </w:t>
            </w:r>
            <w:r w:rsidRPr="009D577F" w:rsidR="009B3E6B">
              <w:rPr>
                <w:rFonts w:ascii="Arial Narrow" w:hAnsi="Arial Narrow" w:eastAsia="Arial Narrow" w:cs="Arial Narrow"/>
                <w:sz w:val="22"/>
                <w:szCs w:val="22"/>
              </w:rPr>
              <w:t xml:space="preserve">especiales sin </w:t>
            </w:r>
            <w:r w:rsidRPr="009D577F">
              <w:rPr>
                <w:rFonts w:ascii="Arial Narrow" w:hAnsi="Arial Narrow" w:eastAsia="Arial Narrow" w:cs="Arial Narrow"/>
                <w:sz w:val="22"/>
                <w:szCs w:val="22"/>
              </w:rPr>
              <w:t>diagnóstico</w:t>
            </w:r>
            <w:r>
              <w:rPr>
                <w:rFonts w:ascii="Arial Narrow" w:hAnsi="Arial Narrow" w:eastAsia="Arial Narrow" w:cs="Arial Narrow"/>
                <w:sz w:val="22"/>
                <w:szCs w:val="22"/>
              </w:rPr>
              <w:t>.</w:t>
            </w:r>
          </w:p>
          <w:p w:rsidRPr="00990DAA" w:rsidR="00990DAA" w:rsidP="00990DAA" w:rsidRDefault="00990DAA" w14:paraId="4B50D0C8" w14:textId="77777777">
            <w:pPr>
              <w:ind w:left="0" w:hanging="2"/>
              <w:rPr>
                <w:rFonts w:ascii="Arial Narrow" w:hAnsi="Arial Narrow" w:eastAsia="Arial Narrow" w:cs="Arial Narrow"/>
                <w:sz w:val="22"/>
                <w:szCs w:val="22"/>
              </w:rPr>
            </w:pPr>
            <w:r w:rsidRPr="008D3108">
              <w:rPr>
                <w:rFonts w:ascii="Arial Narrow" w:hAnsi="Arial Narrow" w:eastAsia="Arial Narrow" w:cs="Arial Narrow"/>
                <w:b/>
                <w:sz w:val="22"/>
                <w:szCs w:val="22"/>
              </w:rPr>
              <w:t>Consecuencias:</w:t>
            </w:r>
            <w:r w:rsidRPr="00990DAA">
              <w:rPr>
                <w:rFonts w:ascii="Arial Narrow" w:hAnsi="Arial Narrow" w:eastAsia="Arial Narrow" w:cs="Arial Narrow"/>
                <w:sz w:val="22"/>
                <w:szCs w:val="22"/>
              </w:rPr>
              <w:t xml:space="preserve"> Alta reprobación en el área.</w:t>
            </w:r>
          </w:p>
          <w:p w:rsidRPr="009D577F" w:rsidR="00990DAA" w:rsidP="009B3E6B" w:rsidRDefault="00990DAA" w14:paraId="4ED60048" w14:textId="76666770">
            <w:pPr>
              <w:ind w:left="0" w:hanging="2"/>
              <w:rPr>
                <w:rFonts w:ascii="Arial Narrow" w:hAnsi="Arial Narrow" w:eastAsia="Arial Narrow" w:cs="Arial Narrow"/>
                <w:sz w:val="22"/>
                <w:szCs w:val="22"/>
              </w:rPr>
            </w:pPr>
          </w:p>
          <w:p w:rsidRPr="00990DAA" w:rsidR="00990DAA" w:rsidP="00990DAA" w:rsidRDefault="00990DAA" w14:paraId="3997016D" w14:textId="77777777">
            <w:pPr>
              <w:ind w:leftChars="0" w:firstLine="0" w:firstLineChars="0"/>
              <w:rPr>
                <w:rFonts w:ascii="Arial Narrow" w:hAnsi="Arial Narrow" w:eastAsia="Arial Narrow" w:cs="Arial Narrow"/>
                <w:sz w:val="22"/>
                <w:szCs w:val="22"/>
              </w:rPr>
            </w:pPr>
            <w:r w:rsidRPr="008D3108">
              <w:rPr>
                <w:rFonts w:ascii="Arial Narrow" w:hAnsi="Arial Narrow" w:eastAsia="Arial Narrow" w:cs="Arial Narrow"/>
                <w:b/>
                <w:sz w:val="22"/>
                <w:szCs w:val="22"/>
              </w:rPr>
              <w:t>Riesgo:</w:t>
            </w:r>
            <w:r w:rsidRPr="00990DAA">
              <w:rPr>
                <w:rFonts w:ascii="Arial Narrow" w:hAnsi="Arial Narrow" w:eastAsia="Arial Narrow" w:cs="Arial Narrow"/>
                <w:sz w:val="22"/>
                <w:szCs w:val="22"/>
              </w:rPr>
              <w:t xml:space="preserve"> Activismo</w:t>
            </w:r>
          </w:p>
          <w:p w:rsidR="009B3E6B" w:rsidP="00990DAA" w:rsidRDefault="00990DAA" w14:paraId="5AFF0169" w14:textId="5B4A7BD9">
            <w:pPr>
              <w:ind w:left="0" w:hanging="2"/>
              <w:rPr>
                <w:rFonts w:ascii="Arial Narrow" w:hAnsi="Arial Narrow" w:eastAsia="Arial Narrow" w:cs="Arial Narrow"/>
                <w:sz w:val="22"/>
                <w:szCs w:val="22"/>
              </w:rPr>
            </w:pPr>
            <w:r w:rsidRPr="008D3108">
              <w:rPr>
                <w:rFonts w:ascii="Arial Narrow" w:hAnsi="Arial Narrow" w:eastAsia="Arial Narrow" w:cs="Arial Narrow"/>
                <w:b/>
                <w:sz w:val="22"/>
                <w:szCs w:val="22"/>
              </w:rPr>
              <w:t>Consecuencia:</w:t>
            </w:r>
            <w:r w:rsidR="008D3108">
              <w:rPr>
                <w:rFonts w:ascii="Arial Narrow" w:hAnsi="Arial Narrow" w:eastAsia="Arial Narrow" w:cs="Arial Narrow"/>
                <w:sz w:val="22"/>
                <w:szCs w:val="22"/>
              </w:rPr>
              <w:t xml:space="preserve"> in</w:t>
            </w:r>
            <w:r w:rsidRPr="00990DAA">
              <w:rPr>
                <w:rFonts w:ascii="Arial Narrow" w:hAnsi="Arial Narrow" w:eastAsia="Arial Narrow" w:cs="Arial Narrow"/>
                <w:sz w:val="22"/>
                <w:szCs w:val="22"/>
              </w:rPr>
              <w:t>cumplimiento a la planeación</w:t>
            </w:r>
            <w:r w:rsidR="008D3108">
              <w:rPr>
                <w:rFonts w:ascii="Arial Narrow" w:hAnsi="Arial Narrow" w:eastAsia="Arial Narrow" w:cs="Arial Narrow"/>
                <w:sz w:val="22"/>
                <w:szCs w:val="22"/>
              </w:rPr>
              <w:t xml:space="preserve"> y malla curricular</w:t>
            </w:r>
            <w:r w:rsidRPr="00990DAA">
              <w:rPr>
                <w:rFonts w:ascii="Arial Narrow" w:hAnsi="Arial Narrow" w:eastAsia="Arial Narrow" w:cs="Arial Narrow"/>
                <w:sz w:val="22"/>
                <w:szCs w:val="22"/>
              </w:rPr>
              <w:t xml:space="preserve"> del área.</w:t>
            </w:r>
          </w:p>
          <w:p w:rsidRPr="009D577F" w:rsidR="00990DAA" w:rsidP="00990DAA" w:rsidRDefault="00990DAA" w14:paraId="45E11BAE" w14:textId="77777777">
            <w:pPr>
              <w:ind w:left="0" w:hanging="2"/>
              <w:rPr>
                <w:rFonts w:ascii="Arial Narrow" w:hAnsi="Arial Narrow" w:eastAsia="Arial Narrow" w:cs="Arial Narrow"/>
                <w:sz w:val="22"/>
                <w:szCs w:val="22"/>
              </w:rPr>
            </w:pPr>
          </w:p>
          <w:p w:rsidRPr="00990DAA" w:rsidR="00990DAA" w:rsidP="00990DAA" w:rsidRDefault="00990DAA" w14:paraId="22199D13" w14:textId="77777777">
            <w:pPr>
              <w:ind w:left="0" w:hanging="2"/>
              <w:rPr>
                <w:rFonts w:ascii="Arial Narrow" w:hAnsi="Arial Narrow" w:eastAsia="Arial Narrow" w:cs="Arial Narrow"/>
                <w:sz w:val="22"/>
                <w:szCs w:val="22"/>
              </w:rPr>
            </w:pPr>
            <w:r w:rsidRPr="008D3108">
              <w:rPr>
                <w:rFonts w:ascii="Arial Narrow" w:hAnsi="Arial Narrow" w:eastAsia="Arial Narrow" w:cs="Arial Narrow"/>
                <w:b/>
                <w:sz w:val="22"/>
                <w:szCs w:val="22"/>
              </w:rPr>
              <w:t>Riesgo:</w:t>
            </w:r>
            <w:r w:rsidRPr="00990DAA">
              <w:rPr>
                <w:rFonts w:ascii="Arial Narrow" w:hAnsi="Arial Narrow" w:eastAsia="Arial Narrow" w:cs="Arial Narrow"/>
                <w:sz w:val="22"/>
                <w:szCs w:val="22"/>
              </w:rPr>
              <w:t xml:space="preserve"> uso inadecuado del material didáctico</w:t>
            </w:r>
          </w:p>
          <w:p w:rsidR="009B3E6B" w:rsidP="00990DAA" w:rsidRDefault="00990DAA" w14:paraId="2A3121FE" w14:textId="4BAB9A9F">
            <w:pPr>
              <w:ind w:left="0" w:hanging="2"/>
              <w:rPr>
                <w:rFonts w:ascii="Arial Narrow" w:hAnsi="Arial Narrow" w:eastAsia="Arial Narrow" w:cs="Arial Narrow"/>
                <w:sz w:val="22"/>
                <w:szCs w:val="22"/>
              </w:rPr>
            </w:pPr>
            <w:r w:rsidRPr="008D3108">
              <w:rPr>
                <w:rFonts w:ascii="Arial Narrow" w:hAnsi="Arial Narrow" w:eastAsia="Arial Narrow" w:cs="Arial Narrow"/>
                <w:b/>
                <w:sz w:val="22"/>
                <w:szCs w:val="22"/>
              </w:rPr>
              <w:t>Consecuencias:</w:t>
            </w:r>
            <w:r w:rsidRPr="00990DAA">
              <w:rPr>
                <w:rFonts w:ascii="Arial Narrow" w:hAnsi="Arial Narrow" w:eastAsia="Arial Narrow" w:cs="Arial Narrow"/>
                <w:sz w:val="22"/>
                <w:szCs w:val="22"/>
              </w:rPr>
              <w:t xml:space="preserve"> perdida del material, no se implementan estrategias didácticas y el área no cuenta con un espacio adecuado para el mantenimiento. </w:t>
            </w:r>
          </w:p>
          <w:p w:rsidRPr="009D577F" w:rsidR="00990DAA" w:rsidP="00990DAA" w:rsidRDefault="00990DAA" w14:paraId="6C756761" w14:textId="77777777">
            <w:pPr>
              <w:ind w:left="0" w:hanging="2"/>
              <w:rPr>
                <w:rFonts w:ascii="Arial Narrow" w:hAnsi="Arial Narrow" w:eastAsia="Arial Narrow" w:cs="Arial Narrow"/>
                <w:sz w:val="22"/>
                <w:szCs w:val="22"/>
              </w:rPr>
            </w:pPr>
          </w:p>
          <w:p w:rsidRPr="00990DAA" w:rsidR="00990DAA" w:rsidP="00990DAA" w:rsidRDefault="00990DAA" w14:paraId="2C63CC75" w14:textId="77777777">
            <w:pPr>
              <w:ind w:left="-2" w:firstLine="0" w:firstLineChars="0"/>
              <w:rPr>
                <w:rFonts w:ascii="Arial Narrow" w:hAnsi="Arial Narrow" w:eastAsia="Arial Narrow" w:cs="Arial Narrow"/>
                <w:sz w:val="22"/>
                <w:szCs w:val="22"/>
              </w:rPr>
            </w:pPr>
            <w:r w:rsidRPr="008D3108">
              <w:rPr>
                <w:rFonts w:ascii="Arial Narrow" w:hAnsi="Arial Narrow" w:eastAsia="Arial Narrow" w:cs="Arial Narrow"/>
                <w:b/>
                <w:sz w:val="22"/>
                <w:szCs w:val="22"/>
              </w:rPr>
              <w:t>Riesgo:</w:t>
            </w:r>
            <w:r w:rsidRPr="00990DAA">
              <w:rPr>
                <w:rFonts w:ascii="Arial Narrow" w:hAnsi="Arial Narrow" w:eastAsia="Arial Narrow" w:cs="Arial Narrow"/>
                <w:sz w:val="22"/>
                <w:szCs w:val="22"/>
              </w:rPr>
              <w:t xml:space="preserve"> Nivelación de estudiantes nuevos que ingresan durante todo el año</w:t>
            </w:r>
          </w:p>
          <w:p w:rsidR="009B3E6B" w:rsidP="00990DAA" w:rsidRDefault="00990DAA" w14:paraId="653E0928" w14:textId="0BA76219">
            <w:pPr>
              <w:ind w:left="0" w:hanging="2"/>
              <w:rPr>
                <w:rFonts w:ascii="Arial Narrow" w:hAnsi="Arial Narrow" w:eastAsia="Arial Narrow" w:cs="Arial Narrow"/>
                <w:sz w:val="22"/>
                <w:szCs w:val="22"/>
              </w:rPr>
            </w:pPr>
            <w:r w:rsidRPr="008D3108">
              <w:rPr>
                <w:rFonts w:ascii="Arial Narrow" w:hAnsi="Arial Narrow" w:eastAsia="Arial Narrow" w:cs="Arial Narrow"/>
                <w:b/>
                <w:sz w:val="22"/>
                <w:szCs w:val="22"/>
              </w:rPr>
              <w:t>Consecuencia:</w:t>
            </w:r>
            <w:r w:rsidRPr="00990DAA">
              <w:rPr>
                <w:rFonts w:ascii="Arial Narrow" w:hAnsi="Arial Narrow" w:eastAsia="Arial Narrow" w:cs="Arial Narrow"/>
                <w:sz w:val="22"/>
                <w:szCs w:val="22"/>
              </w:rPr>
              <w:t xml:space="preserve"> bajo resultados en las pruebas externas e internas, elevan los índices de perdida.</w:t>
            </w:r>
          </w:p>
          <w:p w:rsidRPr="009D577F" w:rsidR="00990DAA" w:rsidP="00990DAA" w:rsidRDefault="00990DAA" w14:paraId="3A93C730" w14:textId="77777777">
            <w:pPr>
              <w:ind w:left="0" w:hanging="2"/>
              <w:rPr>
                <w:rFonts w:ascii="Arial Narrow" w:hAnsi="Arial Narrow" w:eastAsia="Arial Narrow" w:cs="Arial Narrow"/>
                <w:sz w:val="22"/>
                <w:szCs w:val="22"/>
              </w:rPr>
            </w:pPr>
          </w:p>
          <w:p w:rsidRPr="00990DAA" w:rsidR="00990DAA" w:rsidP="00990DAA" w:rsidRDefault="00990DAA" w14:paraId="12F6766C" w14:textId="77777777">
            <w:pPr>
              <w:ind w:left="0" w:hanging="2"/>
              <w:rPr>
                <w:rFonts w:ascii="Arial Narrow" w:hAnsi="Arial Narrow" w:eastAsia="Arial Narrow" w:cs="Arial Narrow"/>
                <w:sz w:val="22"/>
                <w:szCs w:val="22"/>
              </w:rPr>
            </w:pPr>
            <w:r w:rsidRPr="008D3108">
              <w:rPr>
                <w:rFonts w:ascii="Arial Narrow" w:hAnsi="Arial Narrow" w:eastAsia="Arial Narrow" w:cs="Arial Narrow"/>
                <w:b/>
                <w:sz w:val="22"/>
                <w:szCs w:val="22"/>
              </w:rPr>
              <w:t>Riesgo:</w:t>
            </w:r>
            <w:r w:rsidRPr="00990DAA">
              <w:rPr>
                <w:rFonts w:ascii="Arial Narrow" w:hAnsi="Arial Narrow" w:eastAsia="Arial Narrow" w:cs="Arial Narrow"/>
                <w:sz w:val="22"/>
                <w:szCs w:val="22"/>
              </w:rPr>
              <w:t xml:space="preserve"> Inestabilidad emocional de los estudiantes por problemas familiares y consumo de sustancias de sicoactivas.</w:t>
            </w:r>
          </w:p>
          <w:p w:rsidR="009B3E6B" w:rsidP="00990DAA" w:rsidRDefault="00990DAA" w14:paraId="3F9F88B3" w14:textId="1429B626">
            <w:pPr>
              <w:ind w:left="0" w:hanging="2"/>
              <w:rPr>
                <w:rFonts w:ascii="Arial Narrow" w:hAnsi="Arial Narrow" w:eastAsia="Arial Narrow" w:cs="Arial Narrow"/>
                <w:sz w:val="22"/>
                <w:szCs w:val="22"/>
              </w:rPr>
            </w:pPr>
            <w:r w:rsidRPr="008D3108">
              <w:rPr>
                <w:rFonts w:ascii="Arial Narrow" w:hAnsi="Arial Narrow" w:eastAsia="Arial Narrow" w:cs="Arial Narrow"/>
                <w:b/>
                <w:sz w:val="22"/>
                <w:szCs w:val="22"/>
              </w:rPr>
              <w:t>Consecuencias:</w:t>
            </w:r>
            <w:r w:rsidRPr="00990DAA">
              <w:rPr>
                <w:rFonts w:ascii="Arial Narrow" w:hAnsi="Arial Narrow" w:eastAsia="Arial Narrow" w:cs="Arial Narrow"/>
                <w:sz w:val="22"/>
                <w:szCs w:val="22"/>
              </w:rPr>
              <w:t xml:space="preserve"> no hay motivación por el área, no se alcanzan las competencias necesarias.</w:t>
            </w:r>
          </w:p>
          <w:p w:rsidRPr="009D577F" w:rsidR="00990DAA" w:rsidP="00990DAA" w:rsidRDefault="00990DAA" w14:paraId="16E4E731" w14:textId="77777777">
            <w:pPr>
              <w:ind w:left="0" w:hanging="2"/>
              <w:rPr>
                <w:rFonts w:ascii="Arial Narrow" w:hAnsi="Arial Narrow" w:eastAsia="Arial Narrow" w:cs="Arial Narrow"/>
                <w:sz w:val="22"/>
                <w:szCs w:val="22"/>
              </w:rPr>
            </w:pPr>
          </w:p>
          <w:p w:rsidR="009B3E6B" w:rsidP="009B3E6B" w:rsidRDefault="00990DAA" w14:paraId="664C1337" w14:textId="4CC001BE">
            <w:pPr>
              <w:ind w:left="0" w:hanging="2"/>
              <w:rPr>
                <w:rFonts w:ascii="Arial Narrow" w:hAnsi="Arial Narrow" w:eastAsia="Arial Narrow" w:cs="Arial Narrow"/>
                <w:sz w:val="22"/>
                <w:szCs w:val="22"/>
              </w:rPr>
            </w:pPr>
            <w:r w:rsidRPr="008D3108">
              <w:rPr>
                <w:rFonts w:ascii="Arial Narrow" w:hAnsi="Arial Narrow" w:eastAsia="Arial Narrow" w:cs="Arial Narrow"/>
                <w:b/>
                <w:sz w:val="22"/>
                <w:szCs w:val="22"/>
              </w:rPr>
              <w:t>Riesgo:</w:t>
            </w:r>
            <w:r>
              <w:rPr>
                <w:rFonts w:ascii="Arial Narrow" w:hAnsi="Arial Narrow" w:eastAsia="Arial Narrow" w:cs="Arial Narrow"/>
                <w:sz w:val="22"/>
                <w:szCs w:val="22"/>
              </w:rPr>
              <w:t xml:space="preserve"> </w:t>
            </w:r>
            <w:r w:rsidRPr="009D577F" w:rsidR="009B3E6B">
              <w:rPr>
                <w:rFonts w:ascii="Arial Narrow" w:hAnsi="Arial Narrow" w:eastAsia="Arial Narrow" w:cs="Arial Narrow"/>
                <w:sz w:val="22"/>
                <w:szCs w:val="22"/>
              </w:rPr>
              <w:t>Mal uso del tiempo libre y de los medios</w:t>
            </w:r>
            <w:r w:rsidR="009B3E6B">
              <w:rPr>
                <w:rFonts w:ascii="Arial Narrow" w:hAnsi="Arial Narrow" w:eastAsia="Arial Narrow" w:cs="Arial Narrow"/>
                <w:sz w:val="22"/>
                <w:szCs w:val="22"/>
              </w:rPr>
              <w:t xml:space="preserve"> </w:t>
            </w:r>
            <w:r w:rsidRPr="009D577F" w:rsidR="009B3E6B">
              <w:rPr>
                <w:rFonts w:ascii="Arial Narrow" w:hAnsi="Arial Narrow" w:eastAsia="Arial Narrow" w:cs="Arial Narrow"/>
                <w:sz w:val="22"/>
                <w:szCs w:val="22"/>
              </w:rPr>
              <w:t>tecnológicos</w:t>
            </w:r>
          </w:p>
          <w:p w:rsidRPr="008D3108" w:rsidR="00990DAA" w:rsidP="009B3E6B" w:rsidRDefault="00990DAA" w14:paraId="5E789BD8" w14:textId="0F0D3EAF">
            <w:pPr>
              <w:ind w:left="0" w:hanging="2"/>
              <w:rPr>
                <w:rFonts w:ascii="Arial Narrow" w:hAnsi="Arial Narrow" w:eastAsia="Arial Narrow" w:cs="Arial Narrow"/>
                <w:sz w:val="22"/>
                <w:szCs w:val="22"/>
              </w:rPr>
            </w:pPr>
            <w:r w:rsidRPr="008D3108">
              <w:rPr>
                <w:rFonts w:ascii="Arial Narrow" w:hAnsi="Arial Narrow" w:eastAsia="Arial Narrow" w:cs="Arial Narrow"/>
                <w:b/>
                <w:sz w:val="22"/>
                <w:szCs w:val="22"/>
              </w:rPr>
              <w:t>Consecuencias:</w:t>
            </w:r>
            <w:r w:rsidR="008D3108">
              <w:rPr>
                <w:rFonts w:ascii="Arial Narrow" w:hAnsi="Arial Narrow" w:eastAsia="Arial Narrow" w:cs="Arial Narrow"/>
                <w:b/>
                <w:sz w:val="22"/>
                <w:szCs w:val="22"/>
              </w:rPr>
              <w:t xml:space="preserve"> </w:t>
            </w:r>
            <w:r w:rsidR="008D3108">
              <w:rPr>
                <w:rFonts w:ascii="Arial Narrow" w:hAnsi="Arial Narrow" w:eastAsia="Arial Narrow" w:cs="Arial Narrow"/>
                <w:sz w:val="22"/>
                <w:szCs w:val="22"/>
              </w:rPr>
              <w:t>incumplimiento de deberes y actividades académicas</w:t>
            </w:r>
          </w:p>
          <w:p w:rsidR="00990DAA" w:rsidP="009B3E6B" w:rsidRDefault="00990DAA" w14:paraId="114A7DD8" w14:textId="77777777">
            <w:pPr>
              <w:ind w:left="0" w:hanging="2"/>
              <w:rPr>
                <w:rFonts w:ascii="Arial Narrow" w:hAnsi="Arial Narrow" w:eastAsia="Arial Narrow" w:cs="Arial Narrow"/>
                <w:sz w:val="22"/>
                <w:szCs w:val="22"/>
              </w:rPr>
            </w:pPr>
          </w:p>
          <w:p w:rsidRPr="00990DAA" w:rsidR="00990DAA" w:rsidP="00990DAA" w:rsidRDefault="00990DAA" w14:paraId="34810854" w14:textId="77777777">
            <w:pPr>
              <w:ind w:left="0" w:hanging="2"/>
              <w:rPr>
                <w:rFonts w:ascii="Arial Narrow" w:hAnsi="Arial Narrow" w:eastAsia="Arial Narrow" w:cs="Arial Narrow"/>
                <w:sz w:val="22"/>
                <w:szCs w:val="22"/>
              </w:rPr>
            </w:pPr>
            <w:r w:rsidRPr="008D3108">
              <w:rPr>
                <w:rFonts w:ascii="Arial Narrow" w:hAnsi="Arial Narrow" w:eastAsia="Arial Narrow" w:cs="Arial Narrow"/>
                <w:b/>
                <w:sz w:val="22"/>
                <w:szCs w:val="22"/>
              </w:rPr>
              <w:t>Riesgo:</w:t>
            </w:r>
            <w:r w:rsidRPr="00990DAA">
              <w:rPr>
                <w:rFonts w:ascii="Arial Narrow" w:hAnsi="Arial Narrow" w:eastAsia="Arial Narrow" w:cs="Arial Narrow"/>
                <w:sz w:val="22"/>
                <w:szCs w:val="22"/>
              </w:rPr>
              <w:t xml:space="preserve"> Estrés y cansancio del docente por gran cantidad de trabajos a evaluar, formatos por diligenciar, informes por entregar</w:t>
            </w:r>
          </w:p>
          <w:p w:rsidRPr="001C0376" w:rsidR="00E5754B" w:rsidP="00E5754B" w:rsidRDefault="00990DAA" w14:paraId="3E9B7645" w14:textId="18648671">
            <w:pPr>
              <w:ind w:left="0" w:hanging="2"/>
              <w:rPr>
                <w:rFonts w:ascii="Arial Narrow" w:hAnsi="Arial Narrow" w:eastAsia="Arial Narrow" w:cs="Arial Narrow"/>
                <w:sz w:val="22"/>
                <w:szCs w:val="22"/>
              </w:rPr>
            </w:pPr>
            <w:r w:rsidRPr="008D3108">
              <w:rPr>
                <w:rFonts w:ascii="Arial Narrow" w:hAnsi="Arial Narrow" w:eastAsia="Arial Narrow" w:cs="Arial Narrow"/>
                <w:b/>
                <w:sz w:val="22"/>
                <w:szCs w:val="22"/>
              </w:rPr>
              <w:t>Consecuencia:</w:t>
            </w:r>
            <w:r w:rsidRPr="00E5754B">
              <w:rPr>
                <w:rFonts w:ascii="Arial Narrow" w:hAnsi="Arial Narrow" w:eastAsia="Arial Narrow" w:cs="Arial Narrow"/>
                <w:sz w:val="22"/>
                <w:szCs w:val="22"/>
              </w:rPr>
              <w:t xml:space="preserve"> no se cuenta con el tiempo y la disposición para investigar, innovar dentro de los momentos académicos.</w:t>
            </w:r>
            <w:r w:rsidRPr="00E5754B" w:rsidR="00E5754B">
              <w:rPr>
                <w:rFonts w:ascii="Arial Narrow" w:hAnsi="Arial Narrow" w:eastAsia="Arial Narrow" w:cs="Arial Narrow"/>
                <w:sz w:val="22"/>
                <w:szCs w:val="22"/>
              </w:rPr>
              <w:t xml:space="preserve"> No se cumple con el plan de estudios planeada para el año.</w:t>
            </w:r>
            <w:r w:rsidR="00E5754B">
              <w:rPr>
                <w:rFonts w:ascii="Arial Narrow" w:hAnsi="Arial Narrow" w:eastAsia="Arial Narrow" w:cs="Arial Narrow"/>
                <w:sz w:val="22"/>
                <w:szCs w:val="22"/>
              </w:rPr>
              <w:t xml:space="preserve"> </w:t>
            </w:r>
            <w:r w:rsidRPr="001C0376" w:rsidR="00E5754B">
              <w:rPr>
                <w:rFonts w:ascii="Arial Narrow" w:hAnsi="Arial Narrow" w:eastAsia="Arial Narrow" w:cs="Arial Narrow"/>
                <w:sz w:val="22"/>
                <w:szCs w:val="22"/>
              </w:rPr>
              <w:t>Evaluar de manera incorrecta a los estudiantes con NEE</w:t>
            </w:r>
            <w:r w:rsidR="00E5754B">
              <w:rPr>
                <w:rFonts w:ascii="Arial Narrow" w:hAnsi="Arial Narrow" w:eastAsia="Arial Narrow" w:cs="Arial Narrow"/>
                <w:sz w:val="22"/>
                <w:szCs w:val="22"/>
              </w:rPr>
              <w:t>.</w:t>
            </w:r>
          </w:p>
          <w:p w:rsidRPr="00990DAA" w:rsidR="00990DAA" w:rsidP="00990DAA" w:rsidRDefault="00990DAA" w14:paraId="55294911" w14:textId="6D151A24">
            <w:pPr>
              <w:ind w:left="0" w:hanging="2"/>
              <w:rPr>
                <w:rFonts w:ascii="Arial Narrow" w:hAnsi="Arial Narrow" w:eastAsia="Arial Narrow" w:cs="Arial Narrow"/>
                <w:sz w:val="22"/>
                <w:szCs w:val="22"/>
              </w:rPr>
            </w:pPr>
          </w:p>
          <w:p w:rsidRPr="00990DAA" w:rsidR="00990DAA" w:rsidP="00990DAA" w:rsidRDefault="00990DAA" w14:paraId="0C4EB9A2" w14:textId="77777777">
            <w:pPr>
              <w:ind w:left="0" w:hanging="2"/>
              <w:rPr>
                <w:rFonts w:ascii="Arial Narrow" w:hAnsi="Arial Narrow" w:eastAsia="Arial Narrow" w:cs="Arial Narrow"/>
                <w:sz w:val="22"/>
                <w:szCs w:val="22"/>
              </w:rPr>
            </w:pPr>
            <w:r w:rsidRPr="008D3108">
              <w:rPr>
                <w:rFonts w:ascii="Arial Narrow" w:hAnsi="Arial Narrow" w:eastAsia="Arial Narrow" w:cs="Arial Narrow"/>
                <w:b/>
                <w:sz w:val="22"/>
                <w:szCs w:val="22"/>
              </w:rPr>
              <w:t>Riesgos:</w:t>
            </w:r>
            <w:r w:rsidRPr="00990DAA">
              <w:rPr>
                <w:rFonts w:ascii="Arial Narrow" w:hAnsi="Arial Narrow" w:eastAsia="Arial Narrow" w:cs="Arial Narrow"/>
                <w:sz w:val="22"/>
                <w:szCs w:val="22"/>
              </w:rPr>
              <w:t xml:space="preserve"> Horarios poco equilibrados para los docentes de secundaria.</w:t>
            </w:r>
          </w:p>
          <w:p w:rsidRPr="00990DAA" w:rsidR="00990DAA" w:rsidP="00990DAA" w:rsidRDefault="00990DAA" w14:paraId="43342403" w14:textId="77777777">
            <w:pPr>
              <w:ind w:left="0" w:hanging="2"/>
              <w:rPr>
                <w:rFonts w:ascii="Arial Narrow" w:hAnsi="Arial Narrow" w:eastAsia="Arial Narrow" w:cs="Arial Narrow"/>
                <w:sz w:val="22"/>
                <w:szCs w:val="22"/>
              </w:rPr>
            </w:pPr>
            <w:r w:rsidRPr="008D3108">
              <w:rPr>
                <w:rFonts w:ascii="Arial Narrow" w:hAnsi="Arial Narrow" w:eastAsia="Arial Narrow" w:cs="Arial Narrow"/>
                <w:b/>
                <w:sz w:val="22"/>
                <w:szCs w:val="22"/>
              </w:rPr>
              <w:t>Consecuencia:</w:t>
            </w:r>
            <w:r w:rsidRPr="00990DAA">
              <w:rPr>
                <w:rFonts w:ascii="Arial Narrow" w:hAnsi="Arial Narrow" w:eastAsia="Arial Narrow" w:cs="Arial Narrow"/>
                <w:sz w:val="22"/>
                <w:szCs w:val="22"/>
              </w:rPr>
              <w:t xml:space="preserve"> disminución de la calidad y disposición para el desarrollo de las clases.</w:t>
            </w:r>
          </w:p>
          <w:p w:rsidRPr="009D577F" w:rsidR="00990DAA" w:rsidP="009B3E6B" w:rsidRDefault="00990DAA" w14:paraId="7FC188BF" w14:textId="77777777">
            <w:pPr>
              <w:ind w:left="0" w:hanging="2"/>
              <w:rPr>
                <w:rFonts w:ascii="Arial Narrow" w:hAnsi="Arial Narrow" w:eastAsia="Arial Narrow" w:cs="Arial Narrow"/>
                <w:sz w:val="22"/>
                <w:szCs w:val="22"/>
              </w:rPr>
            </w:pPr>
          </w:p>
          <w:p w:rsidR="009B3E6B" w:rsidP="00E5754B" w:rsidRDefault="00990DAA" w14:paraId="6830A6A4" w14:textId="77777777">
            <w:pPr>
              <w:ind w:left="0" w:leftChars="0" w:firstLine="0" w:firstLineChars="0"/>
              <w:rPr>
                <w:rFonts w:ascii="Arial Narrow" w:hAnsi="Arial Narrow" w:eastAsia="Arial Narrow" w:cs="Arial Narrow"/>
                <w:sz w:val="22"/>
                <w:szCs w:val="22"/>
              </w:rPr>
            </w:pPr>
            <w:r w:rsidRPr="008D3108">
              <w:rPr>
                <w:rFonts w:ascii="Arial Narrow" w:hAnsi="Arial Narrow" w:eastAsia="Arial Narrow" w:cs="Arial Narrow"/>
                <w:b/>
                <w:sz w:val="22"/>
                <w:szCs w:val="22"/>
              </w:rPr>
              <w:t>Riesgo:</w:t>
            </w:r>
            <w:r>
              <w:rPr>
                <w:rFonts w:ascii="Arial Narrow" w:hAnsi="Arial Narrow" w:eastAsia="Arial Narrow" w:cs="Arial Narrow"/>
                <w:sz w:val="22"/>
                <w:szCs w:val="22"/>
              </w:rPr>
              <w:t xml:space="preserve"> </w:t>
            </w:r>
            <w:r w:rsidRPr="009D577F" w:rsidR="009B3E6B">
              <w:rPr>
                <w:rFonts w:ascii="Arial Narrow" w:hAnsi="Arial Narrow" w:eastAsia="Arial Narrow" w:cs="Arial Narrow"/>
                <w:sz w:val="22"/>
                <w:szCs w:val="22"/>
              </w:rPr>
              <w:t>Conectividad</w:t>
            </w:r>
          </w:p>
          <w:p w:rsidR="00E5754B" w:rsidP="00E5754B" w:rsidRDefault="00E5754B" w14:paraId="1B7DE8B2" w14:textId="625F24FC">
            <w:pPr>
              <w:ind w:left="0" w:leftChars="0" w:firstLine="0" w:firstLineChars="0"/>
              <w:rPr>
                <w:rFonts w:ascii="Arial Narrow" w:hAnsi="Arial Narrow" w:eastAsia="Arial Narrow" w:cs="Arial Narrow"/>
                <w:sz w:val="22"/>
                <w:szCs w:val="22"/>
              </w:rPr>
            </w:pPr>
            <w:r w:rsidRPr="008D3108">
              <w:rPr>
                <w:rFonts w:ascii="Arial Narrow" w:hAnsi="Arial Narrow" w:eastAsia="Arial Narrow" w:cs="Arial Narrow"/>
                <w:b/>
                <w:sz w:val="22"/>
                <w:szCs w:val="22"/>
              </w:rPr>
              <w:t>Consecuencia:</w:t>
            </w:r>
            <w:r>
              <w:rPr>
                <w:rFonts w:ascii="Arial Narrow" w:hAnsi="Arial Narrow" w:eastAsia="Arial Narrow" w:cs="Arial Narrow"/>
                <w:sz w:val="22"/>
                <w:szCs w:val="22"/>
              </w:rPr>
              <w:t xml:space="preserve"> no se pueden utilizar plataformas necesarias dispuestas para los procesos académicos.</w:t>
            </w:r>
          </w:p>
          <w:p w:rsidRPr="00E5754B" w:rsidR="00E5754B" w:rsidP="00E5754B" w:rsidRDefault="00E5754B" w14:paraId="3EEFC7AE" w14:textId="063DDF8B">
            <w:pPr>
              <w:ind w:left="0" w:leftChars="0" w:firstLine="0" w:firstLineChars="0"/>
              <w:rPr>
                <w:rFonts w:ascii="Arial Narrow" w:hAnsi="Arial Narrow" w:eastAsia="Arial Narrow" w:cs="Arial Narrow"/>
                <w:sz w:val="22"/>
                <w:szCs w:val="22"/>
              </w:rPr>
            </w:pPr>
          </w:p>
        </w:tc>
        <w:tc>
          <w:tcPr>
            <w:tcW w:w="5508" w:type="dxa"/>
            <w:shd w:val="clear" w:color="auto" w:fill="auto"/>
            <w:tcMar/>
          </w:tcPr>
          <w:p w:rsidR="009B3E6B" w:rsidP="009B3E6B" w:rsidRDefault="009B3E6B" w14:paraId="4245894F" w14:textId="77777777">
            <w:pPr>
              <w:pStyle w:val="Prrafodelista"/>
              <w:numPr>
                <w:ilvl w:val="0"/>
                <w:numId w:val="6"/>
              </w:numPr>
              <w:pBdr>
                <w:top w:val="nil"/>
                <w:left w:val="nil"/>
                <w:bottom w:val="nil"/>
                <w:right w:val="nil"/>
                <w:between w:val="nil"/>
              </w:pBdr>
              <w:rPr>
                <w:rFonts w:ascii="Arial Narrow" w:hAnsi="Arial Narrow" w:eastAsia="Arial Narrow" w:cs="Arial"/>
                <w:sz w:val="22"/>
                <w:szCs w:val="22"/>
              </w:rPr>
            </w:pPr>
            <w:r w:rsidRPr="00ED4C55">
              <w:rPr>
                <w:rFonts w:ascii="Arial Narrow" w:hAnsi="Arial Narrow" w:eastAsia="Arial Narrow" w:cs="Arial"/>
                <w:sz w:val="22"/>
                <w:szCs w:val="22"/>
              </w:rPr>
              <w:t xml:space="preserve">Capacitación de docentes en el campo pedagógico y didáctico </w:t>
            </w:r>
          </w:p>
          <w:p w:rsidR="009B3E6B" w:rsidP="009B3E6B" w:rsidRDefault="009B3E6B" w14:paraId="00B1747E" w14:textId="77777777">
            <w:pPr>
              <w:pStyle w:val="Prrafodelista"/>
              <w:pBdr>
                <w:top w:val="nil"/>
                <w:left w:val="nil"/>
                <w:bottom w:val="nil"/>
                <w:right w:val="nil"/>
                <w:between w:val="nil"/>
              </w:pBdr>
              <w:ind w:left="644"/>
              <w:rPr>
                <w:rFonts w:ascii="Arial Narrow" w:hAnsi="Arial Narrow" w:eastAsia="Arial Narrow" w:cs="Arial"/>
                <w:sz w:val="22"/>
                <w:szCs w:val="22"/>
              </w:rPr>
            </w:pPr>
          </w:p>
          <w:p w:rsidR="009B3E6B" w:rsidP="009B3E6B" w:rsidRDefault="009B3E6B" w14:paraId="32CEC29E" w14:textId="77777777">
            <w:pPr>
              <w:pStyle w:val="Prrafodelista"/>
              <w:numPr>
                <w:ilvl w:val="0"/>
                <w:numId w:val="6"/>
              </w:numPr>
              <w:pBdr>
                <w:top w:val="nil"/>
                <w:left w:val="nil"/>
                <w:bottom w:val="nil"/>
                <w:right w:val="nil"/>
                <w:between w:val="nil"/>
              </w:pBdr>
              <w:rPr>
                <w:rFonts w:ascii="Arial Narrow" w:hAnsi="Arial Narrow" w:eastAsia="Arial Narrow" w:cs="Arial"/>
                <w:sz w:val="22"/>
                <w:szCs w:val="22"/>
              </w:rPr>
            </w:pPr>
            <w:r w:rsidRPr="00ED4C55">
              <w:rPr>
                <w:rFonts w:ascii="Arial Narrow" w:hAnsi="Arial Narrow" w:eastAsia="Arial Narrow" w:cs="Arial"/>
                <w:sz w:val="22"/>
                <w:szCs w:val="22"/>
              </w:rPr>
              <w:t xml:space="preserve">Fomentar la lectura crítica dentro del aula de clase - Apoyo de practicantes de diferentes universidades para apoyar la labor docente a los estudiantes </w:t>
            </w:r>
          </w:p>
          <w:p w:rsidRPr="00ED4C55" w:rsidR="009B3E6B" w:rsidP="009B3E6B" w:rsidRDefault="009B3E6B" w14:paraId="410CEDC2" w14:textId="77777777">
            <w:pPr>
              <w:pStyle w:val="Prrafodelista"/>
              <w:rPr>
                <w:rFonts w:ascii="Arial Narrow" w:hAnsi="Arial Narrow" w:eastAsia="Arial Narrow" w:cs="Arial"/>
                <w:sz w:val="22"/>
                <w:szCs w:val="22"/>
              </w:rPr>
            </w:pPr>
          </w:p>
          <w:p w:rsidR="009B3E6B" w:rsidP="009B3E6B" w:rsidRDefault="009B3E6B" w14:paraId="2809FFF6" w14:textId="69654CE6">
            <w:pPr>
              <w:pStyle w:val="Prrafodelista"/>
              <w:numPr>
                <w:ilvl w:val="0"/>
                <w:numId w:val="6"/>
              </w:numPr>
              <w:pBdr>
                <w:top w:val="nil"/>
                <w:left w:val="nil"/>
                <w:bottom w:val="nil"/>
                <w:right w:val="nil"/>
                <w:between w:val="nil"/>
              </w:pBdr>
              <w:rPr>
                <w:rFonts w:ascii="Arial Narrow" w:hAnsi="Arial Narrow" w:eastAsia="Arial Narrow" w:cs="Arial"/>
                <w:sz w:val="22"/>
                <w:szCs w:val="22"/>
              </w:rPr>
            </w:pPr>
            <w:r w:rsidRPr="00ED4C55">
              <w:rPr>
                <w:rFonts w:ascii="Arial Narrow" w:hAnsi="Arial Narrow" w:eastAsia="Arial Narrow" w:cs="Arial"/>
                <w:sz w:val="22"/>
                <w:szCs w:val="22"/>
              </w:rPr>
              <w:t xml:space="preserve">Visitas al aula taller de matemáticas de la Universidad Nacional </w:t>
            </w:r>
          </w:p>
          <w:p w:rsidRPr="00F27CD7" w:rsidR="00F27CD7" w:rsidP="00F27CD7" w:rsidRDefault="00F27CD7" w14:paraId="750C30A7" w14:textId="77777777">
            <w:pPr>
              <w:pStyle w:val="Prrafodelista"/>
              <w:rPr>
                <w:rFonts w:ascii="Arial Narrow" w:hAnsi="Arial Narrow" w:eastAsia="Arial Narrow" w:cs="Arial"/>
                <w:sz w:val="22"/>
                <w:szCs w:val="22"/>
              </w:rPr>
            </w:pPr>
          </w:p>
          <w:p w:rsidR="00F27CD7" w:rsidP="009B3E6B" w:rsidRDefault="00F27CD7" w14:paraId="41FF2A72" w14:textId="6A00F94A">
            <w:pPr>
              <w:pStyle w:val="Prrafodelista"/>
              <w:numPr>
                <w:ilvl w:val="0"/>
                <w:numId w:val="6"/>
              </w:numPr>
              <w:pBdr>
                <w:top w:val="nil"/>
                <w:left w:val="nil"/>
                <w:bottom w:val="nil"/>
                <w:right w:val="nil"/>
                <w:between w:val="nil"/>
              </w:pBdr>
              <w:rPr>
                <w:rFonts w:ascii="Arial Narrow" w:hAnsi="Arial Narrow" w:eastAsia="Arial Narrow" w:cs="Arial"/>
                <w:sz w:val="22"/>
                <w:szCs w:val="22"/>
              </w:rPr>
            </w:pPr>
            <w:r>
              <w:rPr>
                <w:rFonts w:ascii="Arial Narrow" w:hAnsi="Arial Narrow" w:eastAsia="Arial Narrow" w:cs="Arial"/>
                <w:sz w:val="22"/>
                <w:szCs w:val="22"/>
              </w:rPr>
              <w:t>Visita al parque EXPLORA</w:t>
            </w:r>
          </w:p>
          <w:p w:rsidRPr="00ED4C55" w:rsidR="009B3E6B" w:rsidP="009B3E6B" w:rsidRDefault="009B3E6B" w14:paraId="22AD3F4F" w14:textId="77777777">
            <w:pPr>
              <w:pStyle w:val="Prrafodelista"/>
              <w:rPr>
                <w:rFonts w:ascii="Arial Narrow" w:hAnsi="Arial Narrow" w:eastAsia="Arial Narrow" w:cs="Arial"/>
                <w:sz w:val="22"/>
                <w:szCs w:val="22"/>
              </w:rPr>
            </w:pPr>
          </w:p>
          <w:p w:rsidR="009B3E6B" w:rsidP="009B3E6B" w:rsidRDefault="009B3E6B" w14:paraId="6B62835A" w14:textId="77777777">
            <w:pPr>
              <w:pStyle w:val="Prrafodelista"/>
              <w:numPr>
                <w:ilvl w:val="0"/>
                <w:numId w:val="6"/>
              </w:numPr>
              <w:pBdr>
                <w:top w:val="nil"/>
                <w:left w:val="nil"/>
                <w:bottom w:val="nil"/>
                <w:right w:val="nil"/>
                <w:between w:val="nil"/>
              </w:pBdr>
              <w:rPr>
                <w:rFonts w:ascii="Arial Narrow" w:hAnsi="Arial Narrow" w:eastAsia="Arial Narrow" w:cs="Arial"/>
                <w:sz w:val="22"/>
                <w:szCs w:val="22"/>
              </w:rPr>
            </w:pPr>
            <w:r w:rsidRPr="00ED4C55">
              <w:rPr>
                <w:rFonts w:ascii="Arial Narrow" w:hAnsi="Arial Narrow" w:eastAsia="Arial Narrow" w:cs="Arial"/>
                <w:sz w:val="22"/>
                <w:szCs w:val="22"/>
              </w:rPr>
              <w:t xml:space="preserve">Dia de las matemáticas </w:t>
            </w:r>
          </w:p>
          <w:p w:rsidRPr="00ED4C55" w:rsidR="009B3E6B" w:rsidP="009B3E6B" w:rsidRDefault="009B3E6B" w14:paraId="3D5602BD" w14:textId="77777777">
            <w:pPr>
              <w:pStyle w:val="Prrafodelista"/>
              <w:rPr>
                <w:rFonts w:ascii="Arial Narrow" w:hAnsi="Arial Narrow" w:eastAsia="Arial Narrow" w:cs="Arial"/>
                <w:sz w:val="22"/>
                <w:szCs w:val="22"/>
              </w:rPr>
            </w:pPr>
          </w:p>
          <w:p w:rsidR="009B3E6B" w:rsidP="009B3E6B" w:rsidRDefault="009B3E6B" w14:paraId="27B3EDFE" w14:textId="77777777">
            <w:pPr>
              <w:pStyle w:val="Prrafodelista"/>
              <w:numPr>
                <w:ilvl w:val="0"/>
                <w:numId w:val="6"/>
              </w:numPr>
              <w:pBdr>
                <w:top w:val="nil"/>
                <w:left w:val="nil"/>
                <w:bottom w:val="nil"/>
                <w:right w:val="nil"/>
                <w:between w:val="nil"/>
              </w:pBdr>
              <w:rPr>
                <w:rFonts w:ascii="Arial Narrow" w:hAnsi="Arial Narrow" w:eastAsia="Arial Narrow" w:cs="Arial"/>
                <w:sz w:val="22"/>
                <w:szCs w:val="22"/>
              </w:rPr>
            </w:pPr>
            <w:r w:rsidRPr="00ED4C55">
              <w:rPr>
                <w:rFonts w:ascii="Arial Narrow" w:hAnsi="Arial Narrow" w:eastAsia="Arial Narrow" w:cs="Arial"/>
                <w:sz w:val="22"/>
                <w:szCs w:val="22"/>
              </w:rPr>
              <w:t xml:space="preserve">Realizar ajustes razonables a estudiantes con necesidades educativas especiales </w:t>
            </w:r>
          </w:p>
          <w:p w:rsidRPr="00ED4C55" w:rsidR="009B3E6B" w:rsidP="009B3E6B" w:rsidRDefault="009B3E6B" w14:paraId="3CBE013D" w14:textId="77777777">
            <w:pPr>
              <w:pStyle w:val="Prrafodelista"/>
              <w:rPr>
                <w:rFonts w:ascii="Arial Narrow" w:hAnsi="Arial Narrow" w:eastAsia="Arial Narrow" w:cs="Arial"/>
                <w:sz w:val="22"/>
                <w:szCs w:val="22"/>
              </w:rPr>
            </w:pPr>
          </w:p>
          <w:p w:rsidR="009B3E6B" w:rsidP="009B3E6B" w:rsidRDefault="009B3E6B" w14:paraId="60426470" w14:textId="77777777">
            <w:pPr>
              <w:pStyle w:val="Prrafodelista"/>
              <w:numPr>
                <w:ilvl w:val="0"/>
                <w:numId w:val="6"/>
              </w:numPr>
              <w:pBdr>
                <w:top w:val="nil"/>
                <w:left w:val="nil"/>
                <w:bottom w:val="nil"/>
                <w:right w:val="nil"/>
                <w:between w:val="nil"/>
              </w:pBdr>
              <w:rPr>
                <w:rFonts w:ascii="Arial Narrow" w:hAnsi="Arial Narrow" w:eastAsia="Arial Narrow" w:cs="Arial"/>
                <w:sz w:val="22"/>
                <w:szCs w:val="22"/>
              </w:rPr>
            </w:pPr>
            <w:r w:rsidRPr="00ED4C55">
              <w:rPr>
                <w:rFonts w:ascii="Arial Narrow" w:hAnsi="Arial Narrow" w:eastAsia="Arial Narrow" w:cs="Arial"/>
                <w:sz w:val="22"/>
                <w:szCs w:val="22"/>
              </w:rPr>
              <w:t xml:space="preserve">Mayor enfoque con los estudiantes que muestran interés por el área a través de actividades de profundización </w:t>
            </w:r>
          </w:p>
          <w:p w:rsidRPr="00ED4C55" w:rsidR="009B3E6B" w:rsidP="009B3E6B" w:rsidRDefault="009B3E6B" w14:paraId="6E141060" w14:textId="77777777">
            <w:pPr>
              <w:pStyle w:val="Prrafodelista"/>
              <w:rPr>
                <w:rFonts w:ascii="Arial Narrow" w:hAnsi="Arial Narrow" w:eastAsia="Arial Narrow" w:cs="Arial"/>
                <w:sz w:val="22"/>
                <w:szCs w:val="22"/>
              </w:rPr>
            </w:pPr>
          </w:p>
          <w:p w:rsidR="009B3E6B" w:rsidP="009B3E6B" w:rsidRDefault="009B3E6B" w14:paraId="12C51E1A" w14:textId="77777777">
            <w:pPr>
              <w:pStyle w:val="Prrafodelista"/>
              <w:numPr>
                <w:ilvl w:val="0"/>
                <w:numId w:val="6"/>
              </w:numPr>
              <w:pBdr>
                <w:top w:val="nil"/>
                <w:left w:val="nil"/>
                <w:bottom w:val="nil"/>
                <w:right w:val="nil"/>
                <w:between w:val="nil"/>
              </w:pBdr>
              <w:rPr>
                <w:rFonts w:ascii="Arial Narrow" w:hAnsi="Arial Narrow" w:eastAsia="Arial Narrow" w:cs="Arial"/>
                <w:sz w:val="22"/>
                <w:szCs w:val="22"/>
              </w:rPr>
            </w:pPr>
            <w:r w:rsidRPr="00ED4C55">
              <w:rPr>
                <w:rFonts w:ascii="Arial Narrow" w:hAnsi="Arial Narrow" w:eastAsia="Arial Narrow" w:cs="Arial"/>
                <w:sz w:val="22"/>
                <w:szCs w:val="22"/>
              </w:rPr>
              <w:t>Implementar más recursos tic en el aula escolar</w:t>
            </w:r>
          </w:p>
          <w:p w:rsidRPr="00ED4C55" w:rsidR="009B3E6B" w:rsidP="009B3E6B" w:rsidRDefault="009B3E6B" w14:paraId="2F207C3A" w14:textId="77777777">
            <w:pPr>
              <w:pStyle w:val="Prrafodelista"/>
              <w:rPr>
                <w:rFonts w:ascii="Arial Narrow" w:hAnsi="Arial Narrow" w:eastAsia="Arial Narrow" w:cs="Arial"/>
                <w:sz w:val="22"/>
                <w:szCs w:val="22"/>
              </w:rPr>
            </w:pPr>
          </w:p>
          <w:p w:rsidR="009B3E6B" w:rsidP="009B3E6B" w:rsidRDefault="009B3E6B" w14:paraId="0C4A7A11" w14:textId="42688844">
            <w:pPr>
              <w:pStyle w:val="Prrafodelista"/>
              <w:numPr>
                <w:ilvl w:val="0"/>
                <w:numId w:val="6"/>
              </w:numPr>
              <w:pBdr>
                <w:top w:val="nil"/>
                <w:left w:val="nil"/>
                <w:bottom w:val="nil"/>
                <w:right w:val="nil"/>
                <w:between w:val="nil"/>
              </w:pBdr>
              <w:rPr>
                <w:rFonts w:ascii="Arial Narrow" w:hAnsi="Arial Narrow" w:eastAsia="Arial Narrow" w:cs="Arial"/>
                <w:sz w:val="22"/>
                <w:szCs w:val="22"/>
              </w:rPr>
            </w:pPr>
            <w:r w:rsidRPr="00ED4C55">
              <w:rPr>
                <w:rFonts w:ascii="Arial Narrow" w:hAnsi="Arial Narrow" w:eastAsia="Arial Narrow" w:cs="Arial"/>
                <w:sz w:val="22"/>
                <w:szCs w:val="22"/>
              </w:rPr>
              <w:t xml:space="preserve">Capacitaciones y red de matemáticas </w:t>
            </w:r>
          </w:p>
          <w:p w:rsidRPr="00ED4C55" w:rsidR="009B3E6B" w:rsidP="009B3E6B" w:rsidRDefault="009B3E6B" w14:paraId="20398C1C" w14:textId="77777777">
            <w:pPr>
              <w:pStyle w:val="Prrafodelista"/>
              <w:rPr>
                <w:rFonts w:ascii="Arial Narrow" w:hAnsi="Arial Narrow" w:eastAsia="Arial Narrow" w:cs="Arial"/>
                <w:sz w:val="22"/>
                <w:szCs w:val="22"/>
              </w:rPr>
            </w:pPr>
          </w:p>
          <w:p w:rsidR="009B3E6B" w:rsidP="009B3E6B" w:rsidRDefault="009B3E6B" w14:paraId="5AC0CEE9" w14:textId="77777777">
            <w:pPr>
              <w:pStyle w:val="Prrafodelista"/>
              <w:numPr>
                <w:ilvl w:val="0"/>
                <w:numId w:val="6"/>
              </w:numPr>
              <w:pBdr>
                <w:top w:val="nil"/>
                <w:left w:val="nil"/>
                <w:bottom w:val="nil"/>
                <w:right w:val="nil"/>
                <w:between w:val="nil"/>
              </w:pBdr>
              <w:rPr>
                <w:rFonts w:ascii="Arial Narrow" w:hAnsi="Arial Narrow" w:eastAsia="Arial Narrow" w:cs="Arial"/>
                <w:sz w:val="22"/>
                <w:szCs w:val="22"/>
              </w:rPr>
            </w:pPr>
            <w:r w:rsidRPr="00ED4C55">
              <w:rPr>
                <w:rFonts w:ascii="Arial Narrow" w:hAnsi="Arial Narrow" w:eastAsia="Arial Narrow" w:cs="Arial"/>
                <w:sz w:val="22"/>
                <w:szCs w:val="22"/>
              </w:rPr>
              <w:t xml:space="preserve">Utilización de la biblioteca virtual </w:t>
            </w:r>
            <w:proofErr w:type="spellStart"/>
            <w:r w:rsidRPr="00ED4C55">
              <w:rPr>
                <w:rFonts w:ascii="Arial Narrow" w:hAnsi="Arial Narrow" w:eastAsia="Arial Narrow" w:cs="Arial"/>
                <w:sz w:val="22"/>
                <w:szCs w:val="22"/>
              </w:rPr>
              <w:t>Corpoeducación</w:t>
            </w:r>
            <w:proofErr w:type="spellEnd"/>
            <w:r w:rsidRPr="00ED4C55">
              <w:rPr>
                <w:rFonts w:ascii="Arial Narrow" w:hAnsi="Arial Narrow" w:eastAsia="Arial Narrow" w:cs="Arial"/>
                <w:sz w:val="22"/>
                <w:szCs w:val="22"/>
              </w:rPr>
              <w:t xml:space="preserve"> Comfama con el grupo conectar </w:t>
            </w:r>
          </w:p>
          <w:p w:rsidRPr="00ED4C55" w:rsidR="009B3E6B" w:rsidP="009B3E6B" w:rsidRDefault="009B3E6B" w14:paraId="31CE9816" w14:textId="77777777">
            <w:pPr>
              <w:pStyle w:val="Prrafodelista"/>
              <w:rPr>
                <w:rFonts w:ascii="Arial Narrow" w:hAnsi="Arial Narrow" w:eastAsia="Arial Narrow" w:cs="Arial"/>
                <w:sz w:val="22"/>
                <w:szCs w:val="22"/>
              </w:rPr>
            </w:pPr>
          </w:p>
          <w:p w:rsidR="009B3E6B" w:rsidP="009B3E6B" w:rsidRDefault="009B3E6B" w14:paraId="5DAD5CDB" w14:textId="77777777">
            <w:pPr>
              <w:pStyle w:val="Prrafodelista"/>
              <w:numPr>
                <w:ilvl w:val="0"/>
                <w:numId w:val="6"/>
              </w:numPr>
              <w:pBdr>
                <w:top w:val="nil"/>
                <w:left w:val="nil"/>
                <w:bottom w:val="nil"/>
                <w:right w:val="nil"/>
                <w:between w:val="nil"/>
              </w:pBdr>
              <w:rPr>
                <w:rFonts w:ascii="Arial Narrow" w:hAnsi="Arial Narrow" w:eastAsia="Arial Narrow" w:cs="Arial"/>
                <w:sz w:val="22"/>
                <w:szCs w:val="22"/>
              </w:rPr>
            </w:pPr>
            <w:r w:rsidRPr="00ED4C55">
              <w:rPr>
                <w:rFonts w:ascii="Arial Narrow" w:hAnsi="Arial Narrow" w:eastAsia="Arial Narrow" w:cs="Arial"/>
                <w:sz w:val="22"/>
                <w:szCs w:val="22"/>
              </w:rPr>
              <w:t xml:space="preserve">Apoyo y asesoría a los maestros de básica primaria - Elaborar guías transversales </w:t>
            </w:r>
          </w:p>
          <w:p w:rsidRPr="00ED4C55" w:rsidR="009B3E6B" w:rsidP="009B3E6B" w:rsidRDefault="009B3E6B" w14:paraId="5ED027BB" w14:textId="77777777">
            <w:pPr>
              <w:pStyle w:val="Prrafodelista"/>
              <w:rPr>
                <w:rFonts w:ascii="Arial Narrow" w:hAnsi="Arial Narrow" w:eastAsia="Arial Narrow" w:cs="Arial"/>
                <w:sz w:val="22"/>
                <w:szCs w:val="22"/>
              </w:rPr>
            </w:pPr>
          </w:p>
          <w:p w:rsidR="009B3E6B" w:rsidP="009B3E6B" w:rsidRDefault="009B3E6B" w14:paraId="72911988" w14:textId="3DC79ECA">
            <w:pPr>
              <w:pStyle w:val="Prrafodelista"/>
              <w:numPr>
                <w:ilvl w:val="0"/>
                <w:numId w:val="6"/>
              </w:numPr>
              <w:pBdr>
                <w:top w:val="nil"/>
                <w:left w:val="nil"/>
                <w:bottom w:val="nil"/>
                <w:right w:val="nil"/>
                <w:between w:val="nil"/>
              </w:pBdr>
              <w:rPr>
                <w:rFonts w:ascii="Arial Narrow" w:hAnsi="Arial Narrow" w:eastAsia="Arial Narrow" w:cs="Arial"/>
                <w:sz w:val="22"/>
                <w:szCs w:val="22"/>
              </w:rPr>
            </w:pPr>
            <w:r w:rsidRPr="00ED4C55">
              <w:rPr>
                <w:rFonts w:ascii="Arial Narrow" w:hAnsi="Arial Narrow" w:eastAsia="Arial Narrow" w:cs="Arial"/>
                <w:sz w:val="22"/>
                <w:szCs w:val="22"/>
              </w:rPr>
              <w:t xml:space="preserve">Motivar a los estudiantes en la participación en el semillero </w:t>
            </w:r>
            <w:r w:rsidR="00F27CD7">
              <w:rPr>
                <w:rFonts w:ascii="Arial Narrow" w:hAnsi="Arial Narrow" w:eastAsia="Arial Narrow" w:cs="Arial"/>
                <w:sz w:val="22"/>
                <w:szCs w:val="22"/>
              </w:rPr>
              <w:t xml:space="preserve">y las olimpiadas </w:t>
            </w:r>
            <w:r w:rsidRPr="00ED4C55">
              <w:rPr>
                <w:rFonts w:ascii="Arial Narrow" w:hAnsi="Arial Narrow" w:eastAsia="Arial Narrow" w:cs="Arial"/>
                <w:sz w:val="22"/>
                <w:szCs w:val="22"/>
              </w:rPr>
              <w:t>de matemáticas e</w:t>
            </w:r>
            <w:r w:rsidR="00F27CD7">
              <w:rPr>
                <w:rFonts w:ascii="Arial Narrow" w:hAnsi="Arial Narrow" w:eastAsia="Arial Narrow" w:cs="Arial"/>
                <w:sz w:val="22"/>
                <w:szCs w:val="22"/>
              </w:rPr>
              <w:t>n</w:t>
            </w:r>
            <w:r w:rsidRPr="00ED4C55">
              <w:rPr>
                <w:rFonts w:ascii="Arial Narrow" w:hAnsi="Arial Narrow" w:eastAsia="Arial Narrow" w:cs="Arial"/>
                <w:sz w:val="22"/>
                <w:szCs w:val="22"/>
              </w:rPr>
              <w:t xml:space="preserve"> la Universidad de Antioquia</w:t>
            </w:r>
          </w:p>
          <w:p w:rsidR="009B3E6B" w:rsidP="009B3E6B" w:rsidRDefault="009B3E6B" w14:paraId="0FCC3BA6" w14:textId="77777777">
            <w:pPr>
              <w:ind w:left="0" w:hanging="2"/>
              <w:rPr>
                <w:rFonts w:ascii="Arial Narrow" w:hAnsi="Arial Narrow" w:eastAsia="Arial Narrow" w:cs="Arial Narrow"/>
                <w:b/>
                <w:sz w:val="22"/>
                <w:szCs w:val="22"/>
              </w:rPr>
            </w:pPr>
          </w:p>
        </w:tc>
      </w:tr>
      <w:tr w:rsidR="009B3E6B" w:rsidTr="76B826FD" w14:paraId="1DFA8597" w14:textId="77777777">
        <w:trPr>
          <w:jc w:val="center"/>
        </w:trPr>
        <w:tc>
          <w:tcPr>
            <w:tcW w:w="11016" w:type="dxa"/>
            <w:gridSpan w:val="2"/>
            <w:shd w:val="clear" w:color="auto" w:fill="2F5496"/>
            <w:tcMar/>
          </w:tcPr>
          <w:p w:rsidR="009B3E6B" w:rsidP="76B826FD" w:rsidRDefault="009B3E6B" w14:paraId="427502D5" w14:textId="72939E4C">
            <w:pPr>
              <w:ind w:left="0" w:hanging="2"/>
              <w:jc w:val="center"/>
              <w:rPr>
                <w:rFonts w:ascii="Arial Narrow" w:hAnsi="Arial Narrow" w:eastAsia="Arial Narrow" w:cs="Arial Narrow"/>
                <w:b w:val="1"/>
                <w:bCs w:val="1"/>
                <w:color w:val="FFFFFF"/>
                <w:sz w:val="22"/>
                <w:szCs w:val="22"/>
                <w:u w:val="single"/>
              </w:rPr>
            </w:pPr>
            <w:r w:rsidRPr="76B826FD" w:rsidR="009B3E6B">
              <w:rPr>
                <w:rFonts w:ascii="Arial Narrow" w:hAnsi="Arial Narrow" w:eastAsia="Arial Narrow" w:cs="Arial Narrow"/>
                <w:b w:val="1"/>
                <w:bCs w:val="1"/>
                <w:color w:val="FFFFFF" w:themeColor="background1" w:themeTint="FF" w:themeShade="FF"/>
                <w:sz w:val="22"/>
                <w:szCs w:val="22"/>
              </w:rPr>
              <w:t xml:space="preserve">ESTRATEGIAS Y/O ACCIONES DE MEJORA PARA EL AÑO </w:t>
            </w:r>
            <w:r w:rsidRPr="76B826FD" w:rsidR="009B3E6B">
              <w:rPr>
                <w:rFonts w:ascii="Arial Narrow" w:hAnsi="Arial Narrow" w:eastAsia="Arial Narrow" w:cs="Arial Narrow"/>
                <w:b w:val="1"/>
                <w:bCs w:val="1"/>
                <w:color w:val="FFFFFF" w:themeColor="background1" w:themeTint="FF" w:themeShade="FF"/>
                <w:sz w:val="22"/>
                <w:szCs w:val="22"/>
                <w:u w:val="single"/>
              </w:rPr>
              <w:t>_</w:t>
            </w:r>
            <w:r w:rsidRPr="76B826FD" w:rsidR="002B30E3">
              <w:rPr>
                <w:rFonts w:ascii="Arial Narrow" w:hAnsi="Arial Narrow" w:eastAsia="Arial Narrow" w:cs="Arial Narrow"/>
                <w:b w:val="1"/>
                <w:bCs w:val="1"/>
                <w:color w:val="FFFFFF" w:themeColor="background1" w:themeTint="FF" w:themeShade="FF"/>
                <w:sz w:val="22"/>
                <w:szCs w:val="22"/>
                <w:u w:val="single"/>
              </w:rPr>
              <w:t>202</w:t>
            </w:r>
            <w:r w:rsidRPr="76B826FD" w:rsidR="658797E3">
              <w:rPr>
                <w:rFonts w:ascii="Arial Narrow" w:hAnsi="Arial Narrow" w:eastAsia="Arial Narrow" w:cs="Arial Narrow"/>
                <w:b w:val="1"/>
                <w:bCs w:val="1"/>
                <w:color w:val="FFFFFF" w:themeColor="background1" w:themeTint="FF" w:themeShade="FF"/>
                <w:sz w:val="22"/>
                <w:szCs w:val="22"/>
                <w:u w:val="single"/>
              </w:rPr>
              <w:t>4</w:t>
            </w:r>
            <w:r w:rsidRPr="76B826FD" w:rsidR="009B3E6B">
              <w:rPr>
                <w:rFonts w:ascii="Arial Narrow" w:hAnsi="Arial Narrow" w:eastAsia="Arial Narrow" w:cs="Arial Narrow"/>
                <w:b w:val="1"/>
                <w:bCs w:val="1"/>
                <w:color w:val="FFFFFF" w:themeColor="background1" w:themeTint="FF" w:themeShade="FF"/>
                <w:sz w:val="22"/>
                <w:szCs w:val="22"/>
                <w:u w:val="single"/>
              </w:rPr>
              <w:t>_</w:t>
            </w:r>
          </w:p>
        </w:tc>
      </w:tr>
      <w:tr w:rsidR="009B3E6B" w:rsidTr="76B826FD" w14:paraId="24E92BBC" w14:textId="77777777">
        <w:trPr>
          <w:jc w:val="center"/>
        </w:trPr>
        <w:tc>
          <w:tcPr>
            <w:tcW w:w="11016" w:type="dxa"/>
            <w:gridSpan w:val="2"/>
            <w:shd w:val="clear" w:color="auto" w:fill="auto"/>
            <w:tcMar/>
          </w:tcPr>
          <w:p w:rsidR="009B3E6B" w:rsidP="009B3E6B" w:rsidRDefault="009B3E6B" w14:paraId="2EE3AE06" w14:textId="0CA1E872">
            <w:pPr>
              <w:ind w:left="0" w:hanging="2"/>
              <w:jc w:val="center"/>
              <w:rPr>
                <w:rFonts w:ascii="Arial Narrow" w:hAnsi="Arial Narrow" w:eastAsia="Arial Narrow" w:cs="Arial Narrow"/>
                <w:b/>
                <w:color w:val="FFFFFF"/>
                <w:sz w:val="22"/>
                <w:szCs w:val="22"/>
              </w:rPr>
            </w:pPr>
          </w:p>
          <w:p w:rsidR="002B30E3" w:rsidP="002B30E3" w:rsidRDefault="00450542" w14:paraId="3A5F26FF" w14:textId="1FBB9944">
            <w:pPr>
              <w:ind w:left="0" w:hanging="2"/>
              <w:jc w:val="both"/>
              <w:rPr>
                <w:rFonts w:ascii="Arial Narrow" w:hAnsi="Arial Narrow" w:eastAsia="Arial Narrow" w:cs="Arial Narrow"/>
                <w:bCs/>
                <w:color w:val="auto"/>
                <w:sz w:val="22"/>
                <w:szCs w:val="22"/>
              </w:rPr>
            </w:pPr>
            <w:r>
              <w:rPr>
                <w:rFonts w:ascii="Arial Narrow" w:hAnsi="Arial Narrow" w:eastAsia="Arial Narrow" w:cs="Arial Narrow"/>
                <w:bCs/>
                <w:color w:val="auto"/>
                <w:sz w:val="22"/>
                <w:szCs w:val="22"/>
              </w:rPr>
              <w:t>Promover y aplicar los acuerdos institucionales: OLT, Tolteca, Trabajo colaborativo. Lectura transversal.</w:t>
            </w:r>
          </w:p>
          <w:p w:rsidR="00673E74" w:rsidP="00450542" w:rsidRDefault="00450542" w14:paraId="170523C5" w14:textId="77777777">
            <w:pPr>
              <w:ind w:left="0" w:leftChars="0" w:firstLine="0" w:firstLineChars="0"/>
              <w:jc w:val="both"/>
              <w:rPr>
                <w:rFonts w:ascii="Arial Narrow" w:hAnsi="Arial Narrow" w:eastAsia="Arial Narrow" w:cs="Arial Narrow"/>
                <w:bCs/>
                <w:color w:val="auto"/>
                <w:sz w:val="22"/>
                <w:szCs w:val="22"/>
              </w:rPr>
            </w:pPr>
            <w:r>
              <w:rPr>
                <w:rFonts w:ascii="Arial Narrow" w:hAnsi="Arial Narrow" w:eastAsia="Arial Narrow" w:cs="Arial Narrow"/>
                <w:bCs/>
                <w:color w:val="auto"/>
                <w:sz w:val="22"/>
                <w:szCs w:val="22"/>
              </w:rPr>
              <w:t xml:space="preserve">Desarrollar estrategias que favorezcan los resultados de las pruebas saber 11° a través de capacitación en la construcción de pruebas </w:t>
            </w:r>
            <w:r w:rsidR="00673E74">
              <w:rPr>
                <w:rFonts w:ascii="Arial Narrow" w:hAnsi="Arial Narrow" w:eastAsia="Arial Narrow" w:cs="Arial Narrow"/>
                <w:bCs/>
                <w:color w:val="auto"/>
                <w:sz w:val="22"/>
                <w:szCs w:val="22"/>
              </w:rPr>
              <w:t xml:space="preserve">tipo </w:t>
            </w:r>
            <w:r>
              <w:rPr>
                <w:rFonts w:ascii="Arial Narrow" w:hAnsi="Arial Narrow" w:eastAsia="Arial Narrow" w:cs="Arial Narrow"/>
                <w:bCs/>
                <w:color w:val="auto"/>
                <w:sz w:val="22"/>
                <w:szCs w:val="22"/>
              </w:rPr>
              <w:t>Icfes</w:t>
            </w:r>
            <w:r w:rsidR="00673E74">
              <w:rPr>
                <w:rFonts w:ascii="Arial Narrow" w:hAnsi="Arial Narrow" w:eastAsia="Arial Narrow" w:cs="Arial Narrow"/>
                <w:bCs/>
                <w:color w:val="auto"/>
                <w:sz w:val="22"/>
                <w:szCs w:val="22"/>
              </w:rPr>
              <w:t xml:space="preserve"> para los maestros. </w:t>
            </w:r>
          </w:p>
          <w:p w:rsidR="009B3E6B" w:rsidP="00450542" w:rsidRDefault="00673E74" w14:paraId="6F97F08C" w14:textId="17170D35">
            <w:pPr>
              <w:ind w:left="0" w:leftChars="0" w:firstLine="0" w:firstLineChars="0"/>
              <w:jc w:val="both"/>
              <w:rPr>
                <w:rFonts w:ascii="Arial Narrow" w:hAnsi="Arial Narrow" w:eastAsia="Arial Narrow" w:cs="Arial Narrow"/>
                <w:bCs/>
                <w:color w:val="auto"/>
                <w:sz w:val="22"/>
                <w:szCs w:val="22"/>
              </w:rPr>
            </w:pPr>
            <w:r>
              <w:rPr>
                <w:rFonts w:ascii="Arial Narrow" w:hAnsi="Arial Narrow" w:eastAsia="Arial Narrow" w:cs="Arial Narrow"/>
                <w:bCs/>
                <w:color w:val="auto"/>
                <w:sz w:val="22"/>
                <w:szCs w:val="22"/>
              </w:rPr>
              <w:t>Aplicar durante el año escolar pruebas tipo icfes intentando que los jóvenes se familiaricen con las mismas, mostra</w:t>
            </w:r>
            <w:r w:rsidR="00592B90">
              <w:rPr>
                <w:rFonts w:ascii="Arial Narrow" w:hAnsi="Arial Narrow" w:eastAsia="Arial Narrow" w:cs="Arial Narrow"/>
                <w:bCs/>
                <w:color w:val="auto"/>
                <w:sz w:val="22"/>
                <w:szCs w:val="22"/>
              </w:rPr>
              <w:t>ndo</w:t>
            </w:r>
            <w:r>
              <w:rPr>
                <w:rFonts w:ascii="Arial Narrow" w:hAnsi="Arial Narrow" w:eastAsia="Arial Narrow" w:cs="Arial Narrow"/>
                <w:bCs/>
                <w:color w:val="auto"/>
                <w:sz w:val="22"/>
                <w:szCs w:val="22"/>
              </w:rPr>
              <w:t xml:space="preserve"> estrategias de</w:t>
            </w:r>
            <w:r w:rsidR="00592B90">
              <w:rPr>
                <w:rFonts w:ascii="Arial Narrow" w:hAnsi="Arial Narrow" w:eastAsia="Arial Narrow" w:cs="Arial Narrow"/>
                <w:bCs/>
                <w:color w:val="auto"/>
                <w:sz w:val="22"/>
                <w:szCs w:val="22"/>
              </w:rPr>
              <w:t xml:space="preserve"> manera recursiva para llegar a la respuesta correcta.</w:t>
            </w:r>
          </w:p>
          <w:p w:rsidR="00592B90" w:rsidP="00450542" w:rsidRDefault="00592B90" w14:paraId="6A627734" w14:textId="03E6E6D3">
            <w:pPr>
              <w:ind w:left="0" w:leftChars="0" w:firstLine="0" w:firstLineChars="0"/>
              <w:jc w:val="both"/>
              <w:rPr>
                <w:rFonts w:ascii="Arial Narrow" w:hAnsi="Arial Narrow" w:eastAsia="Arial Narrow" w:cs="Arial Narrow"/>
                <w:bCs/>
                <w:color w:val="auto"/>
                <w:sz w:val="22"/>
                <w:szCs w:val="22"/>
              </w:rPr>
            </w:pPr>
            <w:r>
              <w:rPr>
                <w:rFonts w:ascii="Arial Narrow" w:hAnsi="Arial Narrow" w:eastAsia="Arial Narrow" w:cs="Arial Narrow"/>
                <w:bCs/>
                <w:color w:val="auto"/>
                <w:sz w:val="22"/>
                <w:szCs w:val="22"/>
              </w:rPr>
              <w:t>Promover la participación de los estudiantes en las olimpiadas de matemáticas con entes externos.</w:t>
            </w:r>
          </w:p>
          <w:p w:rsidR="00592B90" w:rsidP="00450542" w:rsidRDefault="00592B90" w14:paraId="4C31EFCA" w14:textId="535633C8">
            <w:pPr>
              <w:ind w:left="0" w:leftChars="0" w:firstLine="0" w:firstLineChars="0"/>
              <w:jc w:val="both"/>
              <w:rPr>
                <w:rFonts w:ascii="Arial Narrow" w:hAnsi="Arial Narrow" w:eastAsia="Arial Narrow" w:cs="Arial Narrow"/>
                <w:bCs/>
                <w:color w:val="auto"/>
                <w:sz w:val="22"/>
                <w:szCs w:val="22"/>
              </w:rPr>
            </w:pPr>
            <w:r>
              <w:rPr>
                <w:rFonts w:ascii="Arial Narrow" w:hAnsi="Arial Narrow" w:eastAsia="Arial Narrow" w:cs="Arial Narrow"/>
                <w:bCs/>
                <w:color w:val="auto"/>
                <w:sz w:val="22"/>
                <w:szCs w:val="22"/>
              </w:rPr>
              <w:t>Propiciar en los estudiantes diferentes estrategias de aprendizaje en el área a través de la visita al aula taller con la Universidad Nacional de Colombia Sede Medellín.</w:t>
            </w:r>
          </w:p>
          <w:p w:rsidR="00F27CD7" w:rsidP="00450542" w:rsidRDefault="00F27CD7" w14:paraId="5FD82C4B" w14:textId="658E512F">
            <w:pPr>
              <w:ind w:left="0" w:leftChars="0" w:firstLine="0" w:firstLineChars="0"/>
              <w:jc w:val="both"/>
              <w:rPr>
                <w:rFonts w:ascii="Arial Narrow" w:hAnsi="Arial Narrow" w:eastAsia="Arial Narrow" w:cs="Arial Narrow"/>
                <w:bCs/>
                <w:color w:val="auto"/>
                <w:sz w:val="22"/>
                <w:szCs w:val="22"/>
              </w:rPr>
            </w:pPr>
            <w:r>
              <w:rPr>
                <w:rFonts w:ascii="Arial Narrow" w:hAnsi="Arial Narrow" w:eastAsia="Arial Narrow" w:cs="Arial Narrow"/>
                <w:bCs/>
                <w:color w:val="auto"/>
                <w:sz w:val="22"/>
                <w:szCs w:val="22"/>
              </w:rPr>
              <w:t xml:space="preserve">Promover </w:t>
            </w:r>
            <w:r w:rsidR="005C76BE">
              <w:rPr>
                <w:rFonts w:ascii="Arial Narrow" w:hAnsi="Arial Narrow" w:eastAsia="Arial Narrow" w:cs="Arial Narrow"/>
                <w:bCs/>
                <w:color w:val="auto"/>
                <w:sz w:val="22"/>
                <w:szCs w:val="22"/>
              </w:rPr>
              <w:t>salidas pedagógicas con enfoque científico y de investigación.</w:t>
            </w:r>
          </w:p>
          <w:p w:rsidR="009B3E6B" w:rsidP="007C1D0B" w:rsidRDefault="007C1D0B" w14:paraId="596D35DB" w14:textId="40212E52">
            <w:pPr>
              <w:ind w:left="0" w:leftChars="0" w:firstLine="0" w:firstLineChars="0"/>
              <w:jc w:val="both"/>
              <w:rPr>
                <w:rFonts w:ascii="Arial Narrow" w:hAnsi="Arial Narrow" w:eastAsia="Arial Narrow" w:cs="Arial Narrow"/>
                <w:b/>
                <w:color w:val="FFFFFF"/>
                <w:sz w:val="22"/>
                <w:szCs w:val="22"/>
              </w:rPr>
            </w:pPr>
            <w:r>
              <w:rPr>
                <w:rFonts w:ascii="Arial Narrow" w:hAnsi="Arial Narrow" w:eastAsia="Arial Narrow" w:cs="Arial Narrow"/>
                <w:bCs/>
                <w:color w:val="auto"/>
                <w:sz w:val="22"/>
                <w:szCs w:val="22"/>
              </w:rPr>
              <w:t>Realizar plan de mejoramiento de acuerdo a los resultados obtenidos en la prueba avanzar del año anterior.</w:t>
            </w:r>
          </w:p>
          <w:p w:rsidR="009B3E6B" w:rsidP="009B3E6B" w:rsidRDefault="009B3E6B" w14:paraId="4DB7F2C4" w14:textId="77777777">
            <w:pPr>
              <w:ind w:left="0" w:hanging="2"/>
              <w:jc w:val="center"/>
              <w:rPr>
                <w:rFonts w:ascii="Arial Narrow" w:hAnsi="Arial Narrow" w:eastAsia="Arial Narrow" w:cs="Arial Narrow"/>
                <w:b/>
                <w:color w:val="FFFFFF"/>
                <w:sz w:val="22"/>
                <w:szCs w:val="22"/>
              </w:rPr>
            </w:pPr>
          </w:p>
        </w:tc>
      </w:tr>
      <w:tr w:rsidR="009B3E6B" w:rsidTr="76B826FD" w14:paraId="43DD2AD4" w14:textId="77777777">
        <w:trPr>
          <w:jc w:val="center"/>
        </w:trPr>
        <w:tc>
          <w:tcPr>
            <w:tcW w:w="11016" w:type="dxa"/>
            <w:gridSpan w:val="2"/>
            <w:shd w:val="clear" w:color="auto" w:fill="2F5496"/>
            <w:tcMar/>
          </w:tcPr>
          <w:p w:rsidR="009B3E6B" w:rsidP="009B3E6B" w:rsidRDefault="009B3E6B" w14:paraId="203F9FAB" w14:textId="77777777">
            <w:pPr>
              <w:ind w:left="0" w:hanging="2"/>
              <w:jc w:val="center"/>
              <w:rPr>
                <w:rFonts w:ascii="Arial Narrow" w:hAnsi="Arial Narrow" w:eastAsia="Arial Narrow" w:cs="Arial Narrow"/>
                <w:b/>
                <w:color w:val="FFFFFF"/>
                <w:sz w:val="22"/>
                <w:szCs w:val="22"/>
              </w:rPr>
            </w:pPr>
            <w:r>
              <w:rPr>
                <w:rFonts w:ascii="Arial Narrow" w:hAnsi="Arial Narrow" w:eastAsia="Arial Narrow" w:cs="Arial Narrow"/>
                <w:b/>
                <w:color w:val="FFFFFF"/>
                <w:sz w:val="22"/>
                <w:szCs w:val="22"/>
              </w:rPr>
              <w:t>METODOLOGÍA</w:t>
            </w:r>
          </w:p>
        </w:tc>
      </w:tr>
      <w:tr w:rsidR="009B3E6B" w:rsidTr="76B826FD" w14:paraId="712E7662" w14:textId="77777777">
        <w:trPr>
          <w:jc w:val="center"/>
        </w:trPr>
        <w:tc>
          <w:tcPr>
            <w:tcW w:w="11016" w:type="dxa"/>
            <w:gridSpan w:val="2"/>
            <w:shd w:val="clear" w:color="auto" w:fill="auto"/>
            <w:tcMar/>
          </w:tcPr>
          <w:p w:rsidR="002B30E3" w:rsidP="009B3E6B" w:rsidRDefault="002B30E3" w14:paraId="199502C5" w14:textId="77777777">
            <w:pPr>
              <w:ind w:left="0" w:hanging="2"/>
              <w:jc w:val="both"/>
              <w:rPr>
                <w:rFonts w:ascii="Arial Narrow" w:hAnsi="Arial Narrow" w:eastAsia="Arial Narrow" w:cs="Arial Narrow"/>
                <w:sz w:val="22"/>
                <w:szCs w:val="22"/>
              </w:rPr>
            </w:pPr>
          </w:p>
          <w:p w:rsidRPr="00301F4D" w:rsidR="009B3E6B" w:rsidP="009B3E6B" w:rsidRDefault="009B3E6B" w14:paraId="2717C488" w14:textId="28171BDF">
            <w:pPr>
              <w:ind w:left="0" w:hanging="2"/>
              <w:jc w:val="both"/>
              <w:rPr>
                <w:rFonts w:ascii="Arial Narrow" w:hAnsi="Arial Narrow" w:eastAsia="Arial Narrow" w:cs="Arial Narrow"/>
                <w:sz w:val="22"/>
                <w:szCs w:val="22"/>
              </w:rPr>
            </w:pPr>
            <w:r w:rsidRPr="001C260A">
              <w:rPr>
                <w:rFonts w:ascii="Arial Narrow" w:hAnsi="Arial Narrow" w:eastAsia="Arial Narrow" w:cs="Arial Narrow"/>
                <w:sz w:val="22"/>
                <w:szCs w:val="22"/>
              </w:rPr>
              <w:t>E</w:t>
            </w:r>
            <w:r w:rsidRPr="00301F4D">
              <w:rPr>
                <w:rFonts w:ascii="Arial Narrow" w:hAnsi="Arial Narrow" w:eastAsia="Arial Narrow" w:cs="Arial Narrow"/>
                <w:sz w:val="22"/>
                <w:szCs w:val="22"/>
              </w:rPr>
              <w:t xml:space="preserve">n su Proyecto Educativo Institucional, la Institución Educativa </w:t>
            </w:r>
            <w:proofErr w:type="spellStart"/>
            <w:r w:rsidRPr="00301F4D">
              <w:rPr>
                <w:rFonts w:ascii="Arial Narrow" w:hAnsi="Arial Narrow" w:eastAsia="Arial Narrow" w:cs="Arial Narrow"/>
                <w:sz w:val="22"/>
                <w:szCs w:val="22"/>
              </w:rPr>
              <w:t>Oreste</w:t>
            </w:r>
            <w:proofErr w:type="spellEnd"/>
            <w:r w:rsidRPr="00301F4D">
              <w:rPr>
                <w:rFonts w:ascii="Arial Narrow" w:hAnsi="Arial Narrow" w:eastAsia="Arial Narrow" w:cs="Arial Narrow"/>
                <w:sz w:val="22"/>
                <w:szCs w:val="22"/>
              </w:rPr>
              <w:t xml:space="preserve"> </w:t>
            </w:r>
            <w:proofErr w:type="spellStart"/>
            <w:r w:rsidRPr="00301F4D">
              <w:rPr>
                <w:rFonts w:ascii="Arial Narrow" w:hAnsi="Arial Narrow" w:eastAsia="Arial Narrow" w:cs="Arial Narrow"/>
                <w:sz w:val="22"/>
                <w:szCs w:val="22"/>
              </w:rPr>
              <w:t>Sindici</w:t>
            </w:r>
            <w:proofErr w:type="spellEnd"/>
            <w:r w:rsidRPr="00301F4D">
              <w:rPr>
                <w:rFonts w:ascii="Arial Narrow" w:hAnsi="Arial Narrow" w:eastAsia="Arial Narrow" w:cs="Arial Narrow"/>
                <w:sz w:val="22"/>
                <w:szCs w:val="22"/>
              </w:rPr>
              <w:t xml:space="preserve"> define su modelo pedagógico como integral (holístico), con un enfoque social, que permite el desarrollo de competencias en el estudiante, como protagonista del proceso de formación educativo y acorde con las necesidades de un mundo globalizado. Esto se hace con la finalidad de formar personas íntegras, capaces de proponer alternativas creativas e innovadoras para solucionar los problemas de su entorno; personas respetuosas de la vida y la dignidad humana.</w:t>
            </w:r>
          </w:p>
          <w:p w:rsidRPr="00301F4D" w:rsidR="009B3E6B" w:rsidP="009B3E6B" w:rsidRDefault="009B3E6B" w14:paraId="55DB5A44" w14:textId="77777777">
            <w:pPr>
              <w:ind w:left="0" w:hanging="2"/>
              <w:jc w:val="both"/>
              <w:rPr>
                <w:rFonts w:ascii="Arial Narrow" w:hAnsi="Arial Narrow" w:eastAsia="Arial Narrow" w:cs="Arial Narrow"/>
                <w:sz w:val="22"/>
                <w:szCs w:val="22"/>
              </w:rPr>
            </w:pPr>
          </w:p>
          <w:p w:rsidRPr="00301F4D" w:rsidR="009B3E6B" w:rsidP="009B3E6B" w:rsidRDefault="009B3E6B" w14:paraId="5B22B9C5" w14:textId="77777777">
            <w:pPr>
              <w:ind w:left="0" w:hanging="2"/>
              <w:jc w:val="both"/>
              <w:rPr>
                <w:rFonts w:ascii="Arial Narrow" w:hAnsi="Arial Narrow" w:eastAsia="Arial Narrow" w:cs="Arial Narrow"/>
                <w:sz w:val="22"/>
                <w:szCs w:val="22"/>
              </w:rPr>
            </w:pPr>
            <w:r w:rsidRPr="00301F4D">
              <w:rPr>
                <w:rFonts w:ascii="Arial Narrow" w:hAnsi="Arial Narrow" w:eastAsia="Arial Narrow" w:cs="Arial Narrow"/>
                <w:sz w:val="22"/>
                <w:szCs w:val="22"/>
              </w:rPr>
              <w:t>El modelo pedagógico de nuestra institución está basado en el desarrollo de competencias porque tiene como objetivo preparar a los estudiantes para enfrentar los retos que les presenta la sociedad, en el orden escolar, local, regional, nacional e internacional, y teniendo en cuenta el desarrollo de habilidades de orden actitudinal, conceptual, y procedimental; dicha formación se logra gracias a la adquisición de conocimientos y al desarrollo de las capacidades, habilidades, competencias y destrezas particulares. Además, tiene un enfoque social porque permite el conocimiento, la reflexión y el aprendizaje colaborativo, utilizando la lógica de las ciencias, el diálogo y una metodología basada en la solución de problemas que permiten transformar la sociedad y potenciar las diferentes dimensiones del ser humano.</w:t>
            </w:r>
          </w:p>
          <w:p w:rsidRPr="00301F4D" w:rsidR="009B3E6B" w:rsidP="009B3E6B" w:rsidRDefault="009B3E6B" w14:paraId="5E3D96F4" w14:textId="77777777">
            <w:pPr>
              <w:ind w:left="0" w:hanging="2"/>
              <w:jc w:val="both"/>
              <w:rPr>
                <w:rFonts w:ascii="Arial Narrow" w:hAnsi="Arial Narrow" w:eastAsia="Arial Narrow" w:cs="Arial Narrow"/>
                <w:sz w:val="22"/>
                <w:szCs w:val="22"/>
              </w:rPr>
            </w:pPr>
          </w:p>
          <w:p w:rsidRPr="00301F4D" w:rsidR="009B3E6B" w:rsidP="009B3E6B" w:rsidRDefault="009B3E6B" w14:paraId="7BD4E70D" w14:textId="77777777">
            <w:pPr>
              <w:ind w:left="0" w:hanging="2"/>
              <w:jc w:val="both"/>
              <w:rPr>
                <w:rFonts w:ascii="Arial Narrow" w:hAnsi="Arial Narrow" w:eastAsia="Arial Narrow" w:cs="Arial Narrow"/>
                <w:sz w:val="22"/>
                <w:szCs w:val="22"/>
              </w:rPr>
            </w:pPr>
            <w:r w:rsidRPr="00301F4D">
              <w:rPr>
                <w:rFonts w:ascii="Arial Narrow" w:hAnsi="Arial Narrow" w:eastAsia="Arial Narrow" w:cs="Arial Narrow"/>
                <w:sz w:val="22"/>
                <w:szCs w:val="22"/>
              </w:rPr>
              <w:t>El individuo que aprende matemáticas desde un punto de vista constructivista debe construir los conceptos a través de la interacción que tiene con los objetos y con otros sujetos. Tal parece que para que el alumno pueda construir su conocimiento y llevar a cabo la interacción activa con los objetos matemáticos es preciso que dichos objetos se presenten inmersos en un problema, no en un ejercicio.</w:t>
            </w:r>
          </w:p>
          <w:p w:rsidRPr="00301F4D" w:rsidR="009B3E6B" w:rsidP="009B3E6B" w:rsidRDefault="009B3E6B" w14:paraId="31B0EAD0" w14:textId="77777777">
            <w:pPr>
              <w:ind w:left="0" w:hanging="2"/>
              <w:jc w:val="both"/>
              <w:rPr>
                <w:rFonts w:ascii="Arial Narrow" w:hAnsi="Arial Narrow" w:eastAsia="Arial Narrow" w:cs="Arial Narrow"/>
                <w:sz w:val="22"/>
                <w:szCs w:val="22"/>
              </w:rPr>
            </w:pPr>
          </w:p>
          <w:p w:rsidRPr="00301F4D" w:rsidR="009B3E6B" w:rsidP="009B3E6B" w:rsidRDefault="009B3E6B" w14:paraId="6B2D0899" w14:textId="77777777">
            <w:pPr>
              <w:ind w:left="0" w:hanging="2"/>
              <w:jc w:val="both"/>
              <w:rPr>
                <w:rFonts w:ascii="Arial Narrow" w:hAnsi="Arial Narrow" w:eastAsia="Arial Narrow" w:cs="Arial Narrow"/>
                <w:sz w:val="22"/>
                <w:szCs w:val="22"/>
              </w:rPr>
            </w:pPr>
            <w:r w:rsidRPr="00301F4D">
              <w:rPr>
                <w:rFonts w:ascii="Arial Narrow" w:hAnsi="Arial Narrow" w:eastAsia="Arial Narrow" w:cs="Arial Narrow"/>
                <w:sz w:val="22"/>
                <w:szCs w:val="22"/>
              </w:rPr>
              <w:t xml:space="preserve">Las situaciones problemáticas introducen un desequilibrio en las estructuras mentales del alumno, de tal manera que en la búsqueda de ese acomodamiento se genera la construcción del conocimiento. No obstante, este camino también implica errores, y por medio de ellos el sujeto cognoscente trata de encontrar el equilibrio que, con toda intención, le hizo perder el problema propuesto por el docente. Para lograrlo, y construir su conocimiento, el alumno debe retroceder para luego avanzar y re–construir un significado más profundo del conocimiento. Es entonces, en palabras de Vygotsky, cuando la interacción social del alumno que aprende juega un papel primordial porque propicia que avance más en grupo que de manera individual. De allí la importancia del lenguaje, pues sirve como medio para </w:t>
            </w:r>
            <w:r w:rsidRPr="00301F4D">
              <w:rPr>
                <w:rFonts w:ascii="Arial Narrow" w:hAnsi="Arial Narrow" w:eastAsia="Arial Narrow" w:cs="Arial Narrow"/>
                <w:sz w:val="22"/>
                <w:szCs w:val="22"/>
              </w:rPr>
              <w:t>estructurar el pensamiento y el conocimiento generado por el sujeto.</w:t>
            </w:r>
          </w:p>
          <w:p w:rsidRPr="00301F4D" w:rsidR="009B3E6B" w:rsidP="009B3E6B" w:rsidRDefault="009B3E6B" w14:paraId="39AFCA05" w14:textId="77777777">
            <w:pPr>
              <w:ind w:left="0" w:hanging="2"/>
              <w:jc w:val="both"/>
              <w:rPr>
                <w:rFonts w:ascii="Arial Narrow" w:hAnsi="Arial Narrow" w:eastAsia="Arial Narrow" w:cs="Arial Narrow"/>
                <w:sz w:val="22"/>
                <w:szCs w:val="22"/>
              </w:rPr>
            </w:pPr>
          </w:p>
          <w:p w:rsidRPr="00301F4D" w:rsidR="009B3E6B" w:rsidP="009B3E6B" w:rsidRDefault="009B3E6B" w14:paraId="27E60626" w14:textId="77777777">
            <w:pPr>
              <w:ind w:left="0" w:hanging="2"/>
              <w:jc w:val="both"/>
              <w:rPr>
                <w:rFonts w:ascii="Arial Narrow" w:hAnsi="Arial Narrow" w:eastAsia="Arial Narrow" w:cs="Arial Narrow"/>
                <w:sz w:val="22"/>
                <w:szCs w:val="22"/>
              </w:rPr>
            </w:pPr>
            <w:r w:rsidRPr="00301F4D">
              <w:rPr>
                <w:rFonts w:ascii="Arial Narrow" w:hAnsi="Arial Narrow" w:eastAsia="Arial Narrow" w:cs="Arial Narrow"/>
                <w:sz w:val="22"/>
                <w:szCs w:val="22"/>
              </w:rPr>
              <w:t>Para el trabajo por competencias, se hará énfasis en las tres competencias evaluadas por el ICFES en la Prueba Saber de matemáticas, las cuales recogen los elementos centrales de los procesos que se describen en los estándares básicos de competencias. Estas son:</w:t>
            </w:r>
          </w:p>
          <w:p w:rsidRPr="00301F4D" w:rsidR="009B3E6B" w:rsidP="009B3E6B" w:rsidRDefault="009B3E6B" w14:paraId="3E869B99" w14:textId="77777777">
            <w:pPr>
              <w:ind w:left="0" w:hanging="2"/>
              <w:jc w:val="both"/>
              <w:rPr>
                <w:rFonts w:ascii="Arial Narrow" w:hAnsi="Arial Narrow" w:eastAsia="Arial Narrow" w:cs="Arial Narrow"/>
                <w:sz w:val="22"/>
                <w:szCs w:val="22"/>
              </w:rPr>
            </w:pPr>
          </w:p>
          <w:p w:rsidRPr="00301F4D" w:rsidR="009B3E6B" w:rsidP="009B3E6B" w:rsidRDefault="009B3E6B" w14:paraId="4D0C1479" w14:textId="77777777">
            <w:pPr>
              <w:ind w:left="0" w:hanging="2"/>
              <w:jc w:val="both"/>
              <w:rPr>
                <w:rFonts w:ascii="Arial Narrow" w:hAnsi="Arial Narrow" w:eastAsia="Arial Narrow" w:cs="Arial Narrow"/>
                <w:sz w:val="22"/>
                <w:szCs w:val="22"/>
              </w:rPr>
            </w:pPr>
            <w:r w:rsidRPr="00301F4D">
              <w:rPr>
                <w:rFonts w:ascii="Arial Narrow" w:hAnsi="Arial Narrow" w:eastAsia="Arial Narrow" w:cs="Arial Narrow"/>
                <w:sz w:val="22"/>
                <w:szCs w:val="22"/>
              </w:rPr>
              <w:t>· Interpretación y representación:</w:t>
            </w:r>
          </w:p>
          <w:p w:rsidRPr="00301F4D" w:rsidR="009B3E6B" w:rsidP="009B3E6B" w:rsidRDefault="009B3E6B" w14:paraId="637A4244" w14:textId="77777777">
            <w:pPr>
              <w:ind w:left="0" w:hanging="2"/>
              <w:jc w:val="both"/>
              <w:rPr>
                <w:rFonts w:ascii="Arial Narrow" w:hAnsi="Arial Narrow" w:eastAsia="Arial Narrow" w:cs="Arial Narrow"/>
                <w:sz w:val="22"/>
                <w:szCs w:val="22"/>
              </w:rPr>
            </w:pPr>
          </w:p>
          <w:p w:rsidRPr="00301F4D" w:rsidR="009B3E6B" w:rsidP="009B3E6B" w:rsidRDefault="009B3E6B" w14:paraId="644D2283" w14:textId="77777777">
            <w:pPr>
              <w:ind w:left="0" w:hanging="2"/>
              <w:jc w:val="both"/>
              <w:rPr>
                <w:rFonts w:ascii="Arial Narrow" w:hAnsi="Arial Narrow" w:eastAsia="Arial Narrow" w:cs="Arial Narrow"/>
                <w:sz w:val="22"/>
                <w:szCs w:val="22"/>
              </w:rPr>
            </w:pPr>
            <w:r w:rsidRPr="00301F4D">
              <w:rPr>
                <w:rFonts w:ascii="Arial Narrow" w:hAnsi="Arial Narrow" w:eastAsia="Arial Narrow" w:cs="Arial Narrow"/>
                <w:sz w:val="22"/>
                <w:szCs w:val="22"/>
              </w:rPr>
              <w:t>Esta competencia consiste en la habilidad para comprender y transformar la información presentada en formatos distintos como tablas, gráficas, conjuntos de datos, diagramas, esquemas, etcétera, así como la</w:t>
            </w:r>
          </w:p>
          <w:p w:rsidRPr="00301F4D" w:rsidR="009B3E6B" w:rsidP="009B3E6B" w:rsidRDefault="009B3E6B" w14:paraId="7E31E66F" w14:textId="77777777">
            <w:pPr>
              <w:ind w:left="0" w:hanging="2"/>
              <w:jc w:val="both"/>
              <w:rPr>
                <w:rFonts w:ascii="Arial Narrow" w:hAnsi="Arial Narrow" w:eastAsia="Arial Narrow" w:cs="Arial Narrow"/>
                <w:sz w:val="22"/>
                <w:szCs w:val="22"/>
              </w:rPr>
            </w:pPr>
          </w:p>
          <w:p w:rsidRPr="00301F4D" w:rsidR="009B3E6B" w:rsidP="009B3E6B" w:rsidRDefault="009B3E6B" w14:paraId="5B623146" w14:textId="77777777">
            <w:pPr>
              <w:ind w:left="0" w:hanging="2"/>
              <w:jc w:val="both"/>
              <w:rPr>
                <w:rFonts w:ascii="Arial Narrow" w:hAnsi="Arial Narrow" w:eastAsia="Arial Narrow" w:cs="Arial Narrow"/>
                <w:sz w:val="22"/>
                <w:szCs w:val="22"/>
              </w:rPr>
            </w:pPr>
            <w:r w:rsidRPr="00301F4D">
              <w:rPr>
                <w:rFonts w:ascii="Arial Narrow" w:hAnsi="Arial Narrow" w:eastAsia="Arial Narrow" w:cs="Arial Narrow"/>
                <w:sz w:val="22"/>
                <w:szCs w:val="22"/>
              </w:rPr>
              <w:t>capacidad de utilizar estas representaciones para extraer información relevante que permita, entre otras cosas, establecer relaciones matemáticas e identificar tendencias y patrones.</w:t>
            </w:r>
          </w:p>
          <w:p w:rsidRPr="00301F4D" w:rsidR="009B3E6B" w:rsidP="009B3E6B" w:rsidRDefault="009B3E6B" w14:paraId="61093B7F" w14:textId="77777777">
            <w:pPr>
              <w:ind w:left="0" w:hanging="2"/>
              <w:jc w:val="both"/>
              <w:rPr>
                <w:rFonts w:ascii="Arial Narrow" w:hAnsi="Arial Narrow" w:eastAsia="Arial Narrow" w:cs="Arial Narrow"/>
                <w:sz w:val="22"/>
                <w:szCs w:val="22"/>
              </w:rPr>
            </w:pPr>
          </w:p>
          <w:p w:rsidRPr="00301F4D" w:rsidR="009B3E6B" w:rsidP="009B3E6B" w:rsidRDefault="009B3E6B" w14:paraId="3A3C54A6" w14:textId="77777777">
            <w:pPr>
              <w:ind w:left="0" w:hanging="2"/>
              <w:jc w:val="both"/>
              <w:rPr>
                <w:rFonts w:ascii="Arial Narrow" w:hAnsi="Arial Narrow" w:eastAsia="Arial Narrow" w:cs="Arial Narrow"/>
                <w:sz w:val="22"/>
                <w:szCs w:val="22"/>
              </w:rPr>
            </w:pPr>
            <w:r w:rsidRPr="00301F4D">
              <w:rPr>
                <w:rFonts w:ascii="Arial Narrow" w:hAnsi="Arial Narrow" w:eastAsia="Arial Narrow" w:cs="Arial Narrow"/>
                <w:sz w:val="22"/>
                <w:szCs w:val="22"/>
              </w:rPr>
              <w:t>· Formulación y ejecución:</w:t>
            </w:r>
          </w:p>
          <w:p w:rsidRPr="00301F4D" w:rsidR="009B3E6B" w:rsidP="009B3E6B" w:rsidRDefault="009B3E6B" w14:paraId="37883228" w14:textId="77777777">
            <w:pPr>
              <w:ind w:left="0" w:hanging="2"/>
              <w:jc w:val="both"/>
              <w:rPr>
                <w:rFonts w:ascii="Arial Narrow" w:hAnsi="Arial Narrow" w:eastAsia="Arial Narrow" w:cs="Arial Narrow"/>
                <w:sz w:val="22"/>
                <w:szCs w:val="22"/>
              </w:rPr>
            </w:pPr>
          </w:p>
          <w:p w:rsidRPr="00301F4D" w:rsidR="009B3E6B" w:rsidP="009B3E6B" w:rsidRDefault="009B3E6B" w14:paraId="7EF8F7CD" w14:textId="77777777">
            <w:pPr>
              <w:ind w:left="0" w:hanging="2"/>
              <w:jc w:val="both"/>
              <w:rPr>
                <w:rFonts w:ascii="Arial Narrow" w:hAnsi="Arial Narrow" w:eastAsia="Arial Narrow" w:cs="Arial Narrow"/>
                <w:sz w:val="22"/>
                <w:szCs w:val="22"/>
              </w:rPr>
            </w:pPr>
            <w:r w:rsidRPr="00301F4D">
              <w:rPr>
                <w:rFonts w:ascii="Arial Narrow" w:hAnsi="Arial Narrow" w:eastAsia="Arial Narrow" w:cs="Arial Narrow"/>
                <w:sz w:val="22"/>
                <w:szCs w:val="22"/>
              </w:rPr>
              <w:t>Esta competencia se relaciona con la capacidad de plantear y diseñar estrategias que permitan solucionar problemas provenientes de diversos contextos, bien sean netamente matemáticos o bien sean aquellos que pueden surgir en la vida cotidiana, siempre que sean susceptibles de un tratamiento matemático. Se relaciona también con la habilidad o destreza para seleccionar y verificar la pertinencia de soluciones propuestas a determinados problemas y estrategias de solución desde diferentes puntos de vista.</w:t>
            </w:r>
          </w:p>
          <w:p w:rsidRPr="00301F4D" w:rsidR="009B3E6B" w:rsidP="009B3E6B" w:rsidRDefault="009B3E6B" w14:paraId="30477A6B" w14:textId="77777777">
            <w:pPr>
              <w:ind w:left="0" w:hanging="2"/>
              <w:jc w:val="both"/>
              <w:rPr>
                <w:rFonts w:ascii="Arial Narrow" w:hAnsi="Arial Narrow" w:eastAsia="Arial Narrow" w:cs="Arial Narrow"/>
                <w:sz w:val="22"/>
                <w:szCs w:val="22"/>
              </w:rPr>
            </w:pPr>
          </w:p>
          <w:p w:rsidRPr="00301F4D" w:rsidR="009B3E6B" w:rsidP="009B3E6B" w:rsidRDefault="009B3E6B" w14:paraId="413039F5" w14:textId="77777777">
            <w:pPr>
              <w:ind w:left="0" w:hanging="2"/>
              <w:jc w:val="both"/>
              <w:rPr>
                <w:rFonts w:ascii="Arial Narrow" w:hAnsi="Arial Narrow" w:eastAsia="Arial Narrow" w:cs="Arial Narrow"/>
                <w:sz w:val="22"/>
                <w:szCs w:val="22"/>
              </w:rPr>
            </w:pPr>
            <w:r w:rsidRPr="00301F4D">
              <w:rPr>
                <w:rFonts w:ascii="Arial Narrow" w:hAnsi="Arial Narrow" w:eastAsia="Arial Narrow" w:cs="Arial Narrow"/>
                <w:sz w:val="22"/>
                <w:szCs w:val="22"/>
              </w:rPr>
              <w:t>· Argumentación:</w:t>
            </w:r>
          </w:p>
          <w:p w:rsidRPr="00301F4D" w:rsidR="009B3E6B" w:rsidP="009B3E6B" w:rsidRDefault="009B3E6B" w14:paraId="722C32BC" w14:textId="77777777">
            <w:pPr>
              <w:ind w:left="0" w:hanging="2"/>
              <w:jc w:val="both"/>
              <w:rPr>
                <w:rFonts w:ascii="Arial Narrow" w:hAnsi="Arial Narrow" w:eastAsia="Arial Narrow" w:cs="Arial Narrow"/>
                <w:sz w:val="22"/>
                <w:szCs w:val="22"/>
              </w:rPr>
            </w:pPr>
          </w:p>
          <w:p w:rsidRPr="00301F4D" w:rsidR="009B3E6B" w:rsidP="009B3E6B" w:rsidRDefault="009B3E6B" w14:paraId="24A3421F" w14:textId="77777777">
            <w:pPr>
              <w:ind w:left="0" w:hanging="2"/>
              <w:jc w:val="both"/>
              <w:rPr>
                <w:rFonts w:ascii="Arial Narrow" w:hAnsi="Arial Narrow" w:eastAsia="Arial Narrow" w:cs="Arial Narrow"/>
                <w:sz w:val="22"/>
                <w:szCs w:val="22"/>
              </w:rPr>
            </w:pPr>
            <w:r w:rsidRPr="00301F4D">
              <w:rPr>
                <w:rFonts w:ascii="Arial Narrow" w:hAnsi="Arial Narrow" w:eastAsia="Arial Narrow" w:cs="Arial Narrow"/>
                <w:sz w:val="22"/>
                <w:szCs w:val="22"/>
              </w:rPr>
              <w:t>Esta competencia se relaciona con la capacidad para validar o refutar conclusiones, estrategias, soluciones, interpretaciones y representaciones en diversas situaciones, siempre justificando el por qué o el cómo se llegó a estas, a través de ejemplos y contraejemplos, o señalando y reflexionando sobre inconsistencias presentes.</w:t>
            </w:r>
          </w:p>
          <w:p w:rsidRPr="00301F4D" w:rsidR="009B3E6B" w:rsidP="009B3E6B" w:rsidRDefault="009B3E6B" w14:paraId="262C616D" w14:textId="77777777">
            <w:pPr>
              <w:ind w:left="0" w:hanging="2"/>
              <w:jc w:val="both"/>
              <w:rPr>
                <w:rFonts w:ascii="Arial Narrow" w:hAnsi="Arial Narrow" w:eastAsia="Arial Narrow" w:cs="Arial Narrow"/>
                <w:sz w:val="22"/>
                <w:szCs w:val="22"/>
              </w:rPr>
            </w:pPr>
          </w:p>
          <w:p w:rsidRPr="00301F4D" w:rsidR="009B3E6B" w:rsidP="009B3E6B" w:rsidRDefault="009B3E6B" w14:paraId="0FA254FD" w14:textId="77777777">
            <w:pPr>
              <w:ind w:left="0" w:hanging="2"/>
              <w:jc w:val="both"/>
              <w:rPr>
                <w:rFonts w:ascii="Arial Narrow" w:hAnsi="Arial Narrow" w:eastAsia="Arial Narrow" w:cs="Arial Narrow"/>
                <w:sz w:val="22"/>
                <w:szCs w:val="22"/>
              </w:rPr>
            </w:pPr>
            <w:r w:rsidRPr="00301F4D">
              <w:rPr>
                <w:rFonts w:ascii="Arial Narrow" w:hAnsi="Arial Narrow" w:eastAsia="Arial Narrow" w:cs="Arial Narrow"/>
                <w:sz w:val="22"/>
                <w:szCs w:val="22"/>
              </w:rPr>
              <w:t>Para el proceso de enseñanza – aprendizaje, se considera una metodología por etapas o momentos a través de los cuales transcurre el aprendizaje. La aplicación de estos momentos no indica que deba realizarse en un orden específico, si no que pueden desarrollarse de manera integrada, donde en determinado instante va a prevalecer uno de ellos. Estos momentos o etapas son:</w:t>
            </w:r>
          </w:p>
          <w:p w:rsidRPr="00301F4D" w:rsidR="009B3E6B" w:rsidP="009B3E6B" w:rsidRDefault="009B3E6B" w14:paraId="61A31ED6" w14:textId="77777777">
            <w:pPr>
              <w:ind w:left="0" w:hanging="2"/>
              <w:jc w:val="both"/>
              <w:rPr>
                <w:rFonts w:ascii="Arial Narrow" w:hAnsi="Arial Narrow" w:eastAsia="Arial Narrow" w:cs="Arial Narrow"/>
                <w:sz w:val="22"/>
                <w:szCs w:val="22"/>
              </w:rPr>
            </w:pPr>
          </w:p>
          <w:p w:rsidRPr="00301F4D" w:rsidR="009B3E6B" w:rsidP="009B3E6B" w:rsidRDefault="009B3E6B" w14:paraId="49E2E909" w14:textId="77777777">
            <w:pPr>
              <w:ind w:left="0" w:hanging="2"/>
              <w:jc w:val="both"/>
              <w:rPr>
                <w:rFonts w:ascii="Arial Narrow" w:hAnsi="Arial Narrow" w:eastAsia="Arial Narrow" w:cs="Arial Narrow"/>
                <w:sz w:val="22"/>
                <w:szCs w:val="22"/>
              </w:rPr>
            </w:pPr>
            <w:r w:rsidRPr="00301F4D">
              <w:rPr>
                <w:rFonts w:ascii="Arial Narrow" w:hAnsi="Arial Narrow" w:eastAsia="Arial Narrow" w:cs="Arial Narrow"/>
                <w:sz w:val="22"/>
                <w:szCs w:val="22"/>
              </w:rPr>
              <w:t>· Momento de exploración:</w:t>
            </w:r>
          </w:p>
          <w:p w:rsidRPr="00301F4D" w:rsidR="009B3E6B" w:rsidP="009B3E6B" w:rsidRDefault="009B3E6B" w14:paraId="2112CA53" w14:textId="77777777">
            <w:pPr>
              <w:ind w:left="0" w:hanging="2"/>
              <w:jc w:val="both"/>
              <w:rPr>
                <w:rFonts w:ascii="Arial Narrow" w:hAnsi="Arial Narrow" w:eastAsia="Arial Narrow" w:cs="Arial Narrow"/>
                <w:sz w:val="22"/>
                <w:szCs w:val="22"/>
              </w:rPr>
            </w:pPr>
          </w:p>
          <w:p w:rsidRPr="00301F4D" w:rsidR="009B3E6B" w:rsidP="009B3E6B" w:rsidRDefault="009B3E6B" w14:paraId="68E893A3" w14:textId="77777777">
            <w:pPr>
              <w:ind w:left="0" w:hanging="2"/>
              <w:jc w:val="both"/>
              <w:rPr>
                <w:rFonts w:ascii="Arial Narrow" w:hAnsi="Arial Narrow" w:eastAsia="Arial Narrow" w:cs="Arial Narrow"/>
                <w:sz w:val="22"/>
                <w:szCs w:val="22"/>
              </w:rPr>
            </w:pPr>
            <w:r w:rsidRPr="00301F4D">
              <w:rPr>
                <w:rFonts w:ascii="Arial Narrow" w:hAnsi="Arial Narrow" w:eastAsia="Arial Narrow" w:cs="Arial Narrow"/>
                <w:sz w:val="22"/>
                <w:szCs w:val="22"/>
              </w:rPr>
              <w:t>En este momento se motiva a los estudiantes hacia un nuevo aprendizaje reconociendo sus saberes previos frente a la temática a abordar y/o la actividad a realizar, la importancia y necesidad de dicho aprendizaje.</w:t>
            </w:r>
          </w:p>
          <w:p w:rsidRPr="00301F4D" w:rsidR="009B3E6B" w:rsidP="009B3E6B" w:rsidRDefault="009B3E6B" w14:paraId="3D74CAFA" w14:textId="77777777">
            <w:pPr>
              <w:ind w:left="0" w:hanging="2"/>
              <w:jc w:val="both"/>
              <w:rPr>
                <w:rFonts w:ascii="Arial Narrow" w:hAnsi="Arial Narrow" w:eastAsia="Arial Narrow" w:cs="Arial Narrow"/>
                <w:sz w:val="22"/>
                <w:szCs w:val="22"/>
              </w:rPr>
            </w:pPr>
          </w:p>
          <w:p w:rsidRPr="00301F4D" w:rsidR="009B3E6B" w:rsidP="009B3E6B" w:rsidRDefault="009B3E6B" w14:paraId="449BAED7" w14:textId="77777777">
            <w:pPr>
              <w:ind w:left="0" w:hanging="2"/>
              <w:jc w:val="both"/>
              <w:rPr>
                <w:rFonts w:ascii="Arial Narrow" w:hAnsi="Arial Narrow" w:eastAsia="Arial Narrow" w:cs="Arial Narrow"/>
                <w:sz w:val="22"/>
                <w:szCs w:val="22"/>
              </w:rPr>
            </w:pPr>
            <w:r w:rsidRPr="00301F4D">
              <w:rPr>
                <w:rFonts w:ascii="Arial Narrow" w:hAnsi="Arial Narrow" w:eastAsia="Arial Narrow" w:cs="Arial Narrow"/>
                <w:sz w:val="22"/>
                <w:szCs w:val="22"/>
              </w:rPr>
              <w:t>· Momento de estructuración:</w:t>
            </w:r>
          </w:p>
          <w:p w:rsidRPr="00301F4D" w:rsidR="009B3E6B" w:rsidP="009B3E6B" w:rsidRDefault="009B3E6B" w14:paraId="238F35AA" w14:textId="77777777">
            <w:pPr>
              <w:ind w:left="0" w:hanging="2"/>
              <w:jc w:val="both"/>
              <w:rPr>
                <w:rFonts w:ascii="Arial Narrow" w:hAnsi="Arial Narrow" w:eastAsia="Arial Narrow" w:cs="Arial Narrow"/>
                <w:sz w:val="22"/>
                <w:szCs w:val="22"/>
              </w:rPr>
            </w:pPr>
          </w:p>
          <w:p w:rsidRPr="00301F4D" w:rsidR="009B3E6B" w:rsidP="009B3E6B" w:rsidRDefault="009B3E6B" w14:paraId="480A8024" w14:textId="77777777">
            <w:pPr>
              <w:ind w:left="0" w:hanging="2"/>
              <w:jc w:val="both"/>
              <w:rPr>
                <w:rFonts w:ascii="Arial Narrow" w:hAnsi="Arial Narrow" w:eastAsia="Arial Narrow" w:cs="Arial Narrow"/>
                <w:sz w:val="22"/>
                <w:szCs w:val="22"/>
              </w:rPr>
            </w:pPr>
            <w:r w:rsidRPr="00301F4D">
              <w:rPr>
                <w:rFonts w:ascii="Arial Narrow" w:hAnsi="Arial Narrow" w:eastAsia="Arial Narrow" w:cs="Arial Narrow"/>
                <w:sz w:val="22"/>
                <w:szCs w:val="22"/>
              </w:rPr>
              <w:t>En este momento el docente realiza la conceptualización, enseñanza explícita y modelación con relación al objetivo de aprendizaje.</w:t>
            </w:r>
          </w:p>
          <w:p w:rsidRPr="00301F4D" w:rsidR="009B3E6B" w:rsidP="009B3E6B" w:rsidRDefault="009B3E6B" w14:paraId="55E2C68F" w14:textId="77777777">
            <w:pPr>
              <w:ind w:left="0" w:hanging="2"/>
              <w:jc w:val="both"/>
              <w:rPr>
                <w:rFonts w:ascii="Arial Narrow" w:hAnsi="Arial Narrow" w:eastAsia="Arial Narrow" w:cs="Arial Narrow"/>
                <w:sz w:val="22"/>
                <w:szCs w:val="22"/>
              </w:rPr>
            </w:pPr>
          </w:p>
          <w:p w:rsidRPr="00301F4D" w:rsidR="009B3E6B" w:rsidP="009B3E6B" w:rsidRDefault="009B3E6B" w14:paraId="77E841D9" w14:textId="77777777">
            <w:pPr>
              <w:ind w:left="0" w:hanging="2"/>
              <w:jc w:val="both"/>
              <w:rPr>
                <w:rFonts w:ascii="Arial Narrow" w:hAnsi="Arial Narrow" w:eastAsia="Arial Narrow" w:cs="Arial Narrow"/>
                <w:sz w:val="22"/>
                <w:szCs w:val="22"/>
              </w:rPr>
            </w:pPr>
            <w:r w:rsidRPr="00301F4D">
              <w:rPr>
                <w:rFonts w:ascii="Arial Narrow" w:hAnsi="Arial Narrow" w:eastAsia="Arial Narrow" w:cs="Arial Narrow"/>
                <w:sz w:val="22"/>
                <w:szCs w:val="22"/>
              </w:rPr>
              <w:t>· Momento de práctica:</w:t>
            </w:r>
          </w:p>
          <w:p w:rsidRPr="00301F4D" w:rsidR="009B3E6B" w:rsidP="009B3E6B" w:rsidRDefault="009B3E6B" w14:paraId="2433233C" w14:textId="77777777">
            <w:pPr>
              <w:ind w:left="0" w:hanging="2"/>
              <w:jc w:val="both"/>
              <w:rPr>
                <w:rFonts w:ascii="Arial Narrow" w:hAnsi="Arial Narrow" w:eastAsia="Arial Narrow" w:cs="Arial Narrow"/>
                <w:sz w:val="22"/>
                <w:szCs w:val="22"/>
              </w:rPr>
            </w:pPr>
          </w:p>
          <w:p w:rsidRPr="00301F4D" w:rsidR="009B3E6B" w:rsidP="009B3E6B" w:rsidRDefault="009B3E6B" w14:paraId="58DB82F2" w14:textId="77777777">
            <w:pPr>
              <w:ind w:left="0" w:hanging="2"/>
              <w:jc w:val="both"/>
              <w:rPr>
                <w:rFonts w:ascii="Arial Narrow" w:hAnsi="Arial Narrow" w:eastAsia="Arial Narrow" w:cs="Arial Narrow"/>
                <w:sz w:val="22"/>
                <w:szCs w:val="22"/>
              </w:rPr>
            </w:pPr>
            <w:r w:rsidRPr="00301F4D">
              <w:rPr>
                <w:rFonts w:ascii="Arial Narrow" w:hAnsi="Arial Narrow" w:eastAsia="Arial Narrow" w:cs="Arial Narrow"/>
                <w:sz w:val="22"/>
                <w:szCs w:val="22"/>
              </w:rPr>
              <w:t>Acciones de aprendizaje según el uso de materiales educativos y el objetivo de aprendizaje. Relaciona el objetivo de aprendizaje con el contexto en el que se encuentran los estudiantes.</w:t>
            </w:r>
          </w:p>
          <w:p w:rsidRPr="00301F4D" w:rsidR="009B3E6B" w:rsidP="009B3E6B" w:rsidRDefault="009B3E6B" w14:paraId="783B690F" w14:textId="77777777">
            <w:pPr>
              <w:ind w:left="0" w:hanging="2"/>
              <w:jc w:val="both"/>
              <w:rPr>
                <w:rFonts w:ascii="Arial Narrow" w:hAnsi="Arial Narrow" w:eastAsia="Arial Narrow" w:cs="Arial Narrow"/>
                <w:sz w:val="22"/>
                <w:szCs w:val="22"/>
              </w:rPr>
            </w:pPr>
          </w:p>
          <w:p w:rsidRPr="00301F4D" w:rsidR="009B3E6B" w:rsidP="009B3E6B" w:rsidRDefault="009B3E6B" w14:paraId="1A3A5AEA" w14:textId="77777777">
            <w:pPr>
              <w:ind w:left="0" w:hanging="2"/>
              <w:jc w:val="both"/>
              <w:rPr>
                <w:rFonts w:ascii="Arial Narrow" w:hAnsi="Arial Narrow" w:eastAsia="Arial Narrow" w:cs="Arial Narrow"/>
                <w:sz w:val="22"/>
                <w:szCs w:val="22"/>
              </w:rPr>
            </w:pPr>
            <w:r w:rsidRPr="00301F4D">
              <w:rPr>
                <w:rFonts w:ascii="Arial Narrow" w:hAnsi="Arial Narrow" w:eastAsia="Arial Narrow" w:cs="Arial Narrow"/>
                <w:sz w:val="22"/>
                <w:szCs w:val="22"/>
              </w:rPr>
              <w:t>· Momento de transferencia:</w:t>
            </w:r>
          </w:p>
          <w:p w:rsidRPr="00301F4D" w:rsidR="009B3E6B" w:rsidP="009B3E6B" w:rsidRDefault="009B3E6B" w14:paraId="4BBE7D3A" w14:textId="77777777">
            <w:pPr>
              <w:ind w:left="0" w:hanging="2"/>
              <w:jc w:val="both"/>
              <w:rPr>
                <w:rFonts w:ascii="Arial Narrow" w:hAnsi="Arial Narrow" w:eastAsia="Arial Narrow" w:cs="Arial Narrow"/>
                <w:sz w:val="22"/>
                <w:szCs w:val="22"/>
              </w:rPr>
            </w:pPr>
          </w:p>
          <w:p w:rsidRPr="00301F4D" w:rsidR="009B3E6B" w:rsidP="009B3E6B" w:rsidRDefault="009B3E6B" w14:paraId="65D6F914" w14:textId="77777777">
            <w:pPr>
              <w:ind w:left="0" w:hanging="2"/>
              <w:jc w:val="both"/>
              <w:rPr>
                <w:rFonts w:ascii="Arial Narrow" w:hAnsi="Arial Narrow" w:eastAsia="Arial Narrow" w:cs="Arial Narrow"/>
                <w:sz w:val="22"/>
                <w:szCs w:val="22"/>
              </w:rPr>
            </w:pPr>
            <w:r w:rsidRPr="00301F4D">
              <w:rPr>
                <w:rFonts w:ascii="Arial Narrow" w:hAnsi="Arial Narrow" w:eastAsia="Arial Narrow" w:cs="Arial Narrow"/>
                <w:sz w:val="22"/>
                <w:szCs w:val="22"/>
              </w:rPr>
              <w:t>En este momento el docente planea cómo los estudiantes van a socializar y transferir lo comprendido durante la actividad con el fin de constatar si se logró el objetivo de aprendizaje.</w:t>
            </w:r>
          </w:p>
          <w:p w:rsidRPr="00301F4D" w:rsidR="009B3E6B" w:rsidP="009B3E6B" w:rsidRDefault="009B3E6B" w14:paraId="031E5A66" w14:textId="77777777">
            <w:pPr>
              <w:ind w:left="0" w:hanging="2"/>
              <w:jc w:val="both"/>
              <w:rPr>
                <w:rFonts w:ascii="Arial Narrow" w:hAnsi="Arial Narrow" w:eastAsia="Arial Narrow" w:cs="Arial Narrow"/>
                <w:sz w:val="22"/>
                <w:szCs w:val="22"/>
              </w:rPr>
            </w:pPr>
          </w:p>
          <w:p w:rsidRPr="00301F4D" w:rsidR="009B3E6B" w:rsidP="009B3E6B" w:rsidRDefault="009B3E6B" w14:paraId="3E7E9E45" w14:textId="77777777">
            <w:pPr>
              <w:ind w:left="0" w:hanging="2"/>
              <w:jc w:val="both"/>
              <w:rPr>
                <w:rFonts w:ascii="Arial Narrow" w:hAnsi="Arial Narrow" w:eastAsia="Arial Narrow" w:cs="Arial Narrow"/>
                <w:sz w:val="22"/>
                <w:szCs w:val="22"/>
              </w:rPr>
            </w:pPr>
            <w:r w:rsidRPr="00301F4D">
              <w:rPr>
                <w:rFonts w:ascii="Arial Narrow" w:hAnsi="Arial Narrow" w:eastAsia="Arial Narrow" w:cs="Arial Narrow"/>
                <w:sz w:val="22"/>
                <w:szCs w:val="22"/>
              </w:rPr>
              <w:t>· Momento de valoración:</w:t>
            </w:r>
          </w:p>
          <w:p w:rsidRPr="00301F4D" w:rsidR="009B3E6B" w:rsidP="009B3E6B" w:rsidRDefault="009B3E6B" w14:paraId="1A8AA526" w14:textId="77777777">
            <w:pPr>
              <w:ind w:left="0" w:hanging="2"/>
              <w:jc w:val="both"/>
              <w:rPr>
                <w:rFonts w:ascii="Arial Narrow" w:hAnsi="Arial Narrow" w:eastAsia="Arial Narrow" w:cs="Arial Narrow"/>
                <w:sz w:val="22"/>
                <w:szCs w:val="22"/>
              </w:rPr>
            </w:pPr>
          </w:p>
          <w:p w:rsidRPr="00301F4D" w:rsidR="009B3E6B" w:rsidP="009B3E6B" w:rsidRDefault="009B3E6B" w14:paraId="53EE5262" w14:textId="77777777">
            <w:pPr>
              <w:ind w:left="0" w:hanging="2"/>
              <w:jc w:val="both"/>
              <w:rPr>
                <w:rFonts w:ascii="Arial Narrow" w:hAnsi="Arial Narrow" w:eastAsia="Arial Narrow" w:cs="Arial Narrow"/>
                <w:sz w:val="22"/>
                <w:szCs w:val="22"/>
              </w:rPr>
            </w:pPr>
            <w:r w:rsidRPr="00301F4D">
              <w:rPr>
                <w:rFonts w:ascii="Arial Narrow" w:hAnsi="Arial Narrow" w:eastAsia="Arial Narrow" w:cs="Arial Narrow"/>
                <w:sz w:val="22"/>
                <w:szCs w:val="22"/>
              </w:rPr>
              <w:t>Evaluación formativa que permita retroalimentar oportunamente y hacer seguimiento al proceso de aprendizaje.</w:t>
            </w:r>
          </w:p>
          <w:p w:rsidRPr="00301F4D" w:rsidR="009B3E6B" w:rsidP="009B3E6B" w:rsidRDefault="009B3E6B" w14:paraId="78DB608D" w14:textId="77777777">
            <w:pPr>
              <w:ind w:left="0" w:hanging="2"/>
              <w:jc w:val="both"/>
              <w:rPr>
                <w:rFonts w:ascii="Arial Narrow" w:hAnsi="Arial Narrow" w:eastAsia="Arial Narrow" w:cs="Arial Narrow"/>
                <w:sz w:val="22"/>
                <w:szCs w:val="22"/>
              </w:rPr>
            </w:pPr>
          </w:p>
          <w:p w:rsidRPr="009B3E6B" w:rsidR="009B3E6B" w:rsidP="009B3E6B" w:rsidRDefault="009B3E6B" w14:paraId="7F84EE7A" w14:textId="055DD46A">
            <w:pPr>
              <w:ind w:left="0" w:hanging="2"/>
              <w:jc w:val="both"/>
              <w:rPr>
                <w:rFonts w:ascii="Arial Narrow" w:hAnsi="Arial Narrow" w:eastAsia="Arial Narrow" w:cs="Arial Narrow"/>
                <w:sz w:val="22"/>
                <w:szCs w:val="22"/>
              </w:rPr>
            </w:pPr>
            <w:r>
              <w:rPr>
                <w:rFonts w:ascii="Arial Narrow" w:hAnsi="Arial Narrow" w:eastAsia="Arial Narrow" w:cs="Arial Narrow"/>
                <w:sz w:val="22"/>
                <w:szCs w:val="22"/>
              </w:rPr>
              <w:t xml:space="preserve">El retorno a las aulas de clase permite realizar una evaluación que verdaderamente de cuenta del proceso de los estudiantes. Se identifica que la coyuntura propicia adormecer y de alguna manera </w:t>
            </w:r>
            <w:proofErr w:type="spellStart"/>
            <w:r>
              <w:rPr>
                <w:rFonts w:ascii="Arial Narrow" w:hAnsi="Arial Narrow" w:eastAsia="Arial Narrow" w:cs="Arial Narrow"/>
                <w:sz w:val="22"/>
                <w:szCs w:val="22"/>
              </w:rPr>
              <w:t>aperezar</w:t>
            </w:r>
            <w:proofErr w:type="spellEnd"/>
            <w:r>
              <w:rPr>
                <w:rFonts w:ascii="Arial Narrow" w:hAnsi="Arial Narrow" w:eastAsia="Arial Narrow" w:cs="Arial Narrow"/>
                <w:sz w:val="22"/>
                <w:szCs w:val="22"/>
              </w:rPr>
              <w:t xml:space="preserve"> la motivación e interés de las matemáticas en los estudiantes. La evaluación es permanente dentro del aula y se tiene en cuenta las necesidades educativas especiales de los estudiantes, en esa medida se intenta realizar las adecuaciones pertinentes. Se aprovecha algunas </w:t>
            </w:r>
            <w:r w:rsidRPr="00301F4D">
              <w:rPr>
                <w:rFonts w:ascii="Arial Narrow" w:hAnsi="Arial Narrow" w:eastAsia="Arial Narrow" w:cs="Arial Narrow"/>
                <w:sz w:val="22"/>
                <w:szCs w:val="22"/>
              </w:rPr>
              <w:t xml:space="preserve">plataformas como </w:t>
            </w:r>
            <w:proofErr w:type="spellStart"/>
            <w:r w:rsidRPr="00301F4D">
              <w:rPr>
                <w:rFonts w:ascii="Arial Narrow" w:hAnsi="Arial Narrow" w:eastAsia="Arial Narrow" w:cs="Arial Narrow"/>
                <w:sz w:val="22"/>
                <w:szCs w:val="22"/>
              </w:rPr>
              <w:t>Khan</w:t>
            </w:r>
            <w:proofErr w:type="spellEnd"/>
            <w:r w:rsidRPr="00301F4D">
              <w:rPr>
                <w:rFonts w:ascii="Arial Narrow" w:hAnsi="Arial Narrow" w:eastAsia="Arial Narrow" w:cs="Arial Narrow"/>
                <w:sz w:val="22"/>
                <w:szCs w:val="22"/>
              </w:rPr>
              <w:t xml:space="preserve"> </w:t>
            </w:r>
            <w:proofErr w:type="spellStart"/>
            <w:r w:rsidRPr="00301F4D">
              <w:rPr>
                <w:rFonts w:ascii="Arial Narrow" w:hAnsi="Arial Narrow" w:eastAsia="Arial Narrow" w:cs="Arial Narrow"/>
                <w:sz w:val="22"/>
                <w:szCs w:val="22"/>
              </w:rPr>
              <w:t>Academy</w:t>
            </w:r>
            <w:proofErr w:type="spellEnd"/>
            <w:r w:rsidRPr="00301F4D">
              <w:rPr>
                <w:rFonts w:ascii="Arial Narrow" w:hAnsi="Arial Narrow" w:eastAsia="Arial Narrow" w:cs="Arial Narrow"/>
                <w:sz w:val="22"/>
                <w:szCs w:val="22"/>
              </w:rPr>
              <w:t xml:space="preserve">, </w:t>
            </w:r>
            <w:proofErr w:type="spellStart"/>
            <w:r w:rsidRPr="00301F4D">
              <w:rPr>
                <w:rFonts w:ascii="Arial Narrow" w:hAnsi="Arial Narrow" w:eastAsia="Arial Narrow" w:cs="Arial Narrow"/>
                <w:sz w:val="22"/>
                <w:szCs w:val="22"/>
              </w:rPr>
              <w:t>Kahoot</w:t>
            </w:r>
            <w:proofErr w:type="spellEnd"/>
            <w:r w:rsidRPr="00301F4D">
              <w:rPr>
                <w:rFonts w:ascii="Arial Narrow" w:hAnsi="Arial Narrow" w:eastAsia="Arial Narrow" w:cs="Arial Narrow"/>
                <w:sz w:val="22"/>
                <w:szCs w:val="22"/>
              </w:rPr>
              <w:t xml:space="preserve">, </w:t>
            </w:r>
            <w:proofErr w:type="spellStart"/>
            <w:r w:rsidRPr="00301F4D">
              <w:rPr>
                <w:rFonts w:ascii="Arial Narrow" w:hAnsi="Arial Narrow" w:eastAsia="Arial Narrow" w:cs="Arial Narrow"/>
                <w:sz w:val="22"/>
                <w:szCs w:val="22"/>
              </w:rPr>
              <w:t>Quizizz</w:t>
            </w:r>
            <w:proofErr w:type="spellEnd"/>
            <w:r w:rsidRPr="00301F4D">
              <w:rPr>
                <w:rFonts w:ascii="Arial Narrow" w:hAnsi="Arial Narrow" w:eastAsia="Arial Narrow" w:cs="Arial Narrow"/>
                <w:sz w:val="22"/>
                <w:szCs w:val="22"/>
              </w:rPr>
              <w:t xml:space="preserve">, </w:t>
            </w:r>
            <w:proofErr w:type="spellStart"/>
            <w:r w:rsidRPr="00301F4D">
              <w:rPr>
                <w:rFonts w:ascii="Arial Narrow" w:hAnsi="Arial Narrow" w:eastAsia="Arial Narrow" w:cs="Arial Narrow"/>
                <w:sz w:val="22"/>
                <w:szCs w:val="22"/>
              </w:rPr>
              <w:t>ThatQuiz</w:t>
            </w:r>
            <w:proofErr w:type="spellEnd"/>
            <w:r w:rsidRPr="00301F4D">
              <w:rPr>
                <w:rFonts w:ascii="Arial Narrow" w:hAnsi="Arial Narrow" w:eastAsia="Arial Narrow" w:cs="Arial Narrow"/>
                <w:sz w:val="22"/>
                <w:szCs w:val="22"/>
              </w:rPr>
              <w:t>, entre otras</w:t>
            </w:r>
            <w:r>
              <w:rPr>
                <w:rFonts w:ascii="Arial Narrow" w:hAnsi="Arial Narrow" w:eastAsia="Arial Narrow" w:cs="Arial Narrow"/>
                <w:sz w:val="22"/>
                <w:szCs w:val="22"/>
              </w:rPr>
              <w:t>; son herramientas que hacen amigable el proceso de enseñanza y aprendizaje del área de matemáticas.</w:t>
            </w:r>
          </w:p>
          <w:p w:rsidR="009B3E6B" w:rsidP="009B3E6B" w:rsidRDefault="009B3E6B" w14:paraId="29BDCB56" w14:textId="77777777">
            <w:pPr>
              <w:ind w:left="0" w:hanging="2"/>
              <w:jc w:val="center"/>
              <w:rPr>
                <w:rFonts w:ascii="Arial Narrow" w:hAnsi="Arial Narrow" w:eastAsia="Arial Narrow" w:cs="Arial Narrow"/>
                <w:b/>
                <w:color w:val="FFFFFF"/>
                <w:sz w:val="22"/>
                <w:szCs w:val="22"/>
              </w:rPr>
            </w:pPr>
          </w:p>
        </w:tc>
      </w:tr>
      <w:tr w:rsidR="009B3E6B" w:rsidTr="76B826FD" w14:paraId="44B30AD2" w14:textId="77777777">
        <w:trPr>
          <w:jc w:val="center"/>
        </w:trPr>
        <w:tc>
          <w:tcPr>
            <w:tcW w:w="11016" w:type="dxa"/>
            <w:gridSpan w:val="2"/>
            <w:shd w:val="clear" w:color="auto" w:fill="2F5496"/>
            <w:tcMar/>
          </w:tcPr>
          <w:p w:rsidR="009B3E6B" w:rsidP="009B3E6B" w:rsidRDefault="009B3E6B" w14:paraId="1E808D22" w14:textId="77777777">
            <w:pPr>
              <w:ind w:left="0" w:hanging="2"/>
              <w:jc w:val="center"/>
              <w:rPr>
                <w:rFonts w:ascii="Arial Narrow" w:hAnsi="Arial Narrow" w:eastAsia="Arial Narrow" w:cs="Arial Narrow"/>
                <w:b/>
                <w:sz w:val="22"/>
                <w:szCs w:val="22"/>
              </w:rPr>
            </w:pPr>
            <w:r>
              <w:rPr>
                <w:rFonts w:ascii="Arial Narrow" w:hAnsi="Arial Narrow" w:eastAsia="Arial Narrow" w:cs="Arial Narrow"/>
                <w:b/>
                <w:color w:val="FFFFFF"/>
                <w:sz w:val="22"/>
                <w:szCs w:val="22"/>
              </w:rPr>
              <w:t>RECURSOS GENERALES Y ESPECÍFICOS</w:t>
            </w:r>
          </w:p>
        </w:tc>
      </w:tr>
      <w:tr w:rsidR="009B3E6B" w:rsidTr="76B826FD" w14:paraId="342FD94C" w14:textId="77777777">
        <w:trPr>
          <w:jc w:val="center"/>
        </w:trPr>
        <w:tc>
          <w:tcPr>
            <w:tcW w:w="11016" w:type="dxa"/>
            <w:gridSpan w:val="2"/>
            <w:shd w:val="clear" w:color="auto" w:fill="auto"/>
            <w:tcMar/>
          </w:tcPr>
          <w:p w:rsidR="009B3E6B" w:rsidP="009B3E6B" w:rsidRDefault="009B3E6B" w14:paraId="23B30058" w14:textId="77777777">
            <w:pPr>
              <w:ind w:left="0" w:hanging="2"/>
              <w:rPr>
                <w:rFonts w:ascii="Arial Narrow" w:hAnsi="Arial Narrow" w:eastAsia="Arial Narrow" w:cs="Arial Narrow"/>
                <w:b/>
                <w:color w:val="FFFFFF"/>
                <w:sz w:val="22"/>
                <w:szCs w:val="22"/>
              </w:rPr>
            </w:pPr>
          </w:p>
          <w:p w:rsidRPr="005432A4" w:rsidR="002B30E3" w:rsidP="002B30E3" w:rsidRDefault="002B30E3" w14:paraId="218CAE06" w14:textId="77777777">
            <w:pPr>
              <w:keepNext/>
              <w:spacing w:line="360" w:lineRule="auto"/>
              <w:ind w:left="0" w:hanging="2"/>
              <w:rPr>
                <w:rFonts w:ascii="Arial Narrow" w:hAnsi="Arial Narrow" w:eastAsia="Arial Narrow" w:cs="Arial Narrow"/>
                <w:bCs/>
                <w:sz w:val="22"/>
                <w:szCs w:val="22"/>
              </w:rPr>
            </w:pPr>
            <w:r w:rsidRPr="001C260A">
              <w:rPr>
                <w:rFonts w:ascii="Arial Narrow" w:hAnsi="Arial Narrow" w:eastAsia="Arial Narrow" w:cs="Arial Narrow"/>
                <w:bCs/>
                <w:sz w:val="22"/>
                <w:szCs w:val="22"/>
              </w:rPr>
              <w:t>H</w:t>
            </w:r>
            <w:r w:rsidRPr="005432A4">
              <w:rPr>
                <w:rFonts w:ascii="Arial Narrow" w:hAnsi="Arial Narrow" w:eastAsia="Arial Narrow" w:cs="Arial Narrow"/>
                <w:bCs/>
                <w:sz w:val="22"/>
                <w:szCs w:val="22"/>
              </w:rPr>
              <w:t>UMANOS</w:t>
            </w:r>
          </w:p>
          <w:p w:rsidRPr="005432A4" w:rsidR="002B30E3" w:rsidP="002B30E3" w:rsidRDefault="002B30E3" w14:paraId="2CFCDECB" w14:textId="77777777">
            <w:pPr>
              <w:keepNext/>
              <w:spacing w:line="360" w:lineRule="auto"/>
              <w:ind w:left="0" w:hanging="2"/>
              <w:rPr>
                <w:rFonts w:ascii="Arial Narrow" w:hAnsi="Arial Narrow" w:eastAsia="Arial Narrow" w:cs="Arial Narrow"/>
                <w:bCs/>
                <w:sz w:val="22"/>
                <w:szCs w:val="22"/>
              </w:rPr>
            </w:pPr>
            <w:r w:rsidRPr="005432A4">
              <w:rPr>
                <w:rFonts w:ascii="Arial Narrow" w:hAnsi="Arial Narrow" w:eastAsia="Arial Narrow" w:cs="Arial Narrow"/>
                <w:bCs/>
                <w:sz w:val="22"/>
                <w:szCs w:val="22"/>
              </w:rPr>
              <w:t>• Docentes y Directivos</w:t>
            </w:r>
          </w:p>
          <w:p w:rsidRPr="005432A4" w:rsidR="002B30E3" w:rsidP="002B30E3" w:rsidRDefault="002B30E3" w14:paraId="7BFBD793" w14:textId="77777777">
            <w:pPr>
              <w:keepNext/>
              <w:spacing w:line="360" w:lineRule="auto"/>
              <w:ind w:left="0" w:hanging="2"/>
              <w:rPr>
                <w:rFonts w:ascii="Arial Narrow" w:hAnsi="Arial Narrow" w:eastAsia="Arial Narrow" w:cs="Arial Narrow"/>
                <w:bCs/>
                <w:sz w:val="22"/>
                <w:szCs w:val="22"/>
              </w:rPr>
            </w:pPr>
            <w:r w:rsidRPr="005432A4">
              <w:rPr>
                <w:rFonts w:ascii="Arial Narrow" w:hAnsi="Arial Narrow" w:eastAsia="Arial Narrow" w:cs="Arial Narrow"/>
                <w:bCs/>
                <w:sz w:val="22"/>
                <w:szCs w:val="22"/>
              </w:rPr>
              <w:t>• Estudiantes</w:t>
            </w:r>
          </w:p>
          <w:p w:rsidRPr="005432A4" w:rsidR="002B30E3" w:rsidP="002B30E3" w:rsidRDefault="002B30E3" w14:paraId="078A2DB3" w14:textId="77777777">
            <w:pPr>
              <w:keepNext/>
              <w:spacing w:line="360" w:lineRule="auto"/>
              <w:ind w:left="0" w:hanging="2"/>
              <w:rPr>
                <w:rFonts w:ascii="Arial Narrow" w:hAnsi="Arial Narrow" w:eastAsia="Arial Narrow" w:cs="Arial Narrow"/>
                <w:bCs/>
                <w:sz w:val="22"/>
                <w:szCs w:val="22"/>
              </w:rPr>
            </w:pPr>
            <w:r w:rsidRPr="005432A4">
              <w:rPr>
                <w:rFonts w:ascii="Arial Narrow" w:hAnsi="Arial Narrow" w:eastAsia="Arial Narrow" w:cs="Arial Narrow"/>
                <w:bCs/>
                <w:sz w:val="22"/>
                <w:szCs w:val="22"/>
              </w:rPr>
              <w:t>• Egresados becarios</w:t>
            </w:r>
          </w:p>
          <w:p w:rsidRPr="005432A4" w:rsidR="002B30E3" w:rsidP="002B30E3" w:rsidRDefault="002B30E3" w14:paraId="5B07D2EA" w14:textId="77777777">
            <w:pPr>
              <w:keepNext/>
              <w:spacing w:line="360" w:lineRule="auto"/>
              <w:ind w:left="0" w:hanging="2"/>
              <w:rPr>
                <w:rFonts w:ascii="Arial Narrow" w:hAnsi="Arial Narrow" w:eastAsia="Arial Narrow" w:cs="Arial Narrow"/>
                <w:bCs/>
                <w:sz w:val="22"/>
                <w:szCs w:val="22"/>
              </w:rPr>
            </w:pPr>
            <w:r w:rsidRPr="005432A4">
              <w:rPr>
                <w:rFonts w:ascii="Arial Narrow" w:hAnsi="Arial Narrow" w:eastAsia="Arial Narrow" w:cs="Arial Narrow"/>
                <w:bCs/>
                <w:sz w:val="22"/>
                <w:szCs w:val="22"/>
              </w:rPr>
              <w:t>• Padres de familia.</w:t>
            </w:r>
          </w:p>
          <w:p w:rsidRPr="005432A4" w:rsidR="002B30E3" w:rsidP="002B30E3" w:rsidRDefault="002B30E3" w14:paraId="56333F43" w14:textId="77777777">
            <w:pPr>
              <w:keepNext/>
              <w:spacing w:line="360" w:lineRule="auto"/>
              <w:ind w:left="0" w:hanging="2"/>
              <w:rPr>
                <w:rFonts w:ascii="Arial Narrow" w:hAnsi="Arial Narrow" w:eastAsia="Arial Narrow" w:cs="Arial Narrow"/>
                <w:bCs/>
                <w:sz w:val="22"/>
                <w:szCs w:val="22"/>
              </w:rPr>
            </w:pPr>
            <w:r w:rsidRPr="005432A4">
              <w:rPr>
                <w:rFonts w:ascii="Arial Narrow" w:hAnsi="Arial Narrow" w:eastAsia="Arial Narrow" w:cs="Arial Narrow"/>
                <w:bCs/>
                <w:sz w:val="22"/>
                <w:szCs w:val="22"/>
              </w:rPr>
              <w:t xml:space="preserve">• Personas de entidades externas: red de matemáticas, del municipio, INSTRUIMOS, Aula taller de matemáticas Universidad </w:t>
            </w:r>
            <w:r w:rsidRPr="005432A4">
              <w:rPr>
                <w:rFonts w:ascii="Arial Narrow" w:hAnsi="Arial Narrow" w:eastAsia="Arial Narrow" w:cs="Arial Narrow"/>
                <w:bCs/>
                <w:sz w:val="22"/>
                <w:szCs w:val="22"/>
              </w:rPr>
              <w:t>Nacional, entre otros.</w:t>
            </w:r>
          </w:p>
          <w:p w:rsidRPr="005432A4" w:rsidR="002B30E3" w:rsidP="002B30E3" w:rsidRDefault="002B30E3" w14:paraId="070EC888" w14:textId="77777777">
            <w:pPr>
              <w:keepNext/>
              <w:spacing w:line="360" w:lineRule="auto"/>
              <w:ind w:left="0" w:hanging="2"/>
              <w:rPr>
                <w:rFonts w:ascii="Arial Narrow" w:hAnsi="Arial Narrow" w:eastAsia="Arial Narrow" w:cs="Arial Narrow"/>
                <w:bCs/>
                <w:sz w:val="22"/>
                <w:szCs w:val="22"/>
              </w:rPr>
            </w:pPr>
          </w:p>
          <w:p w:rsidRPr="005432A4" w:rsidR="002B30E3" w:rsidP="002B30E3" w:rsidRDefault="002B30E3" w14:paraId="5D2FBF0E" w14:textId="77777777">
            <w:pPr>
              <w:keepNext/>
              <w:spacing w:line="360" w:lineRule="auto"/>
              <w:ind w:left="0" w:hanging="2"/>
              <w:rPr>
                <w:rFonts w:ascii="Arial Narrow" w:hAnsi="Arial Narrow" w:eastAsia="Arial Narrow" w:cs="Arial Narrow"/>
                <w:bCs/>
                <w:sz w:val="22"/>
                <w:szCs w:val="22"/>
              </w:rPr>
            </w:pPr>
            <w:r w:rsidRPr="005432A4">
              <w:rPr>
                <w:rFonts w:ascii="Arial Narrow" w:hAnsi="Arial Narrow" w:eastAsia="Arial Narrow" w:cs="Arial Narrow"/>
                <w:bCs/>
                <w:sz w:val="22"/>
                <w:szCs w:val="22"/>
              </w:rPr>
              <w:t>FÍSICOS Y MATERIALES</w:t>
            </w:r>
          </w:p>
          <w:p w:rsidRPr="005432A4" w:rsidR="002B30E3" w:rsidP="002B30E3" w:rsidRDefault="002B30E3" w14:paraId="0BC15807" w14:textId="77777777">
            <w:pPr>
              <w:keepNext/>
              <w:spacing w:line="360" w:lineRule="auto"/>
              <w:ind w:left="0" w:hanging="2"/>
              <w:rPr>
                <w:rFonts w:ascii="Arial Narrow" w:hAnsi="Arial Narrow" w:eastAsia="Arial Narrow" w:cs="Arial Narrow"/>
                <w:bCs/>
                <w:sz w:val="22"/>
                <w:szCs w:val="22"/>
              </w:rPr>
            </w:pPr>
            <w:r w:rsidRPr="005432A4">
              <w:rPr>
                <w:rFonts w:ascii="Arial Narrow" w:hAnsi="Arial Narrow" w:eastAsia="Arial Narrow" w:cs="Arial Narrow"/>
                <w:bCs/>
                <w:sz w:val="22"/>
                <w:szCs w:val="22"/>
              </w:rPr>
              <w:t>• Aula de clase</w:t>
            </w:r>
          </w:p>
          <w:p w:rsidRPr="005432A4" w:rsidR="002B30E3" w:rsidP="002B30E3" w:rsidRDefault="002B30E3" w14:paraId="135AB327" w14:textId="77777777">
            <w:pPr>
              <w:keepNext/>
              <w:spacing w:line="360" w:lineRule="auto"/>
              <w:ind w:left="0" w:hanging="2"/>
              <w:rPr>
                <w:rFonts w:ascii="Arial Narrow" w:hAnsi="Arial Narrow" w:eastAsia="Arial Narrow" w:cs="Arial Narrow"/>
                <w:bCs/>
                <w:sz w:val="22"/>
                <w:szCs w:val="22"/>
              </w:rPr>
            </w:pPr>
            <w:r w:rsidRPr="005432A4">
              <w:rPr>
                <w:rFonts w:ascii="Arial Narrow" w:hAnsi="Arial Narrow" w:eastAsia="Arial Narrow" w:cs="Arial Narrow"/>
                <w:bCs/>
                <w:sz w:val="22"/>
                <w:szCs w:val="22"/>
              </w:rPr>
              <w:t>• Tableros</w:t>
            </w:r>
          </w:p>
          <w:p w:rsidRPr="005432A4" w:rsidR="002B30E3" w:rsidP="002B30E3" w:rsidRDefault="002B30E3" w14:paraId="199791E6" w14:textId="77777777">
            <w:pPr>
              <w:keepNext/>
              <w:spacing w:line="360" w:lineRule="auto"/>
              <w:ind w:left="0" w:hanging="2"/>
              <w:rPr>
                <w:rFonts w:ascii="Arial Narrow" w:hAnsi="Arial Narrow" w:eastAsia="Arial Narrow" w:cs="Arial Narrow"/>
                <w:bCs/>
                <w:sz w:val="22"/>
                <w:szCs w:val="22"/>
              </w:rPr>
            </w:pPr>
            <w:r w:rsidRPr="005432A4">
              <w:rPr>
                <w:rFonts w:ascii="Arial Narrow" w:hAnsi="Arial Narrow" w:eastAsia="Arial Narrow" w:cs="Arial Narrow"/>
                <w:bCs/>
                <w:sz w:val="22"/>
                <w:szCs w:val="22"/>
              </w:rPr>
              <w:t>• Marcadores</w:t>
            </w:r>
          </w:p>
          <w:p w:rsidRPr="005432A4" w:rsidR="002B30E3" w:rsidP="002B30E3" w:rsidRDefault="002B30E3" w14:paraId="66C4D6E8" w14:textId="77777777">
            <w:pPr>
              <w:keepNext/>
              <w:spacing w:line="360" w:lineRule="auto"/>
              <w:ind w:left="0" w:hanging="2"/>
              <w:rPr>
                <w:rFonts w:ascii="Arial Narrow" w:hAnsi="Arial Narrow" w:eastAsia="Arial Narrow" w:cs="Arial Narrow"/>
                <w:bCs/>
                <w:sz w:val="22"/>
                <w:szCs w:val="22"/>
              </w:rPr>
            </w:pPr>
            <w:r w:rsidRPr="005432A4">
              <w:rPr>
                <w:rFonts w:ascii="Arial Narrow" w:hAnsi="Arial Narrow" w:eastAsia="Arial Narrow" w:cs="Arial Narrow"/>
                <w:bCs/>
                <w:sz w:val="22"/>
                <w:szCs w:val="22"/>
              </w:rPr>
              <w:t>• Guías físicas</w:t>
            </w:r>
          </w:p>
          <w:p w:rsidRPr="005432A4" w:rsidR="002B30E3" w:rsidP="002B30E3" w:rsidRDefault="002B30E3" w14:paraId="28755E85" w14:textId="77777777">
            <w:pPr>
              <w:keepNext/>
              <w:spacing w:line="360" w:lineRule="auto"/>
              <w:ind w:left="0" w:hanging="2"/>
              <w:rPr>
                <w:rFonts w:ascii="Arial Narrow" w:hAnsi="Arial Narrow" w:eastAsia="Arial Narrow" w:cs="Arial Narrow"/>
                <w:bCs/>
                <w:sz w:val="22"/>
                <w:szCs w:val="22"/>
              </w:rPr>
            </w:pPr>
            <w:r w:rsidRPr="005432A4">
              <w:rPr>
                <w:rFonts w:ascii="Arial Narrow" w:hAnsi="Arial Narrow" w:eastAsia="Arial Narrow" w:cs="Arial Narrow"/>
                <w:bCs/>
                <w:sz w:val="22"/>
                <w:szCs w:val="22"/>
              </w:rPr>
              <w:t>• Textos guía del Ministerio de Educación</w:t>
            </w:r>
          </w:p>
          <w:p w:rsidRPr="005432A4" w:rsidR="002B30E3" w:rsidP="002B30E3" w:rsidRDefault="002B30E3" w14:paraId="39B7DECC" w14:textId="77777777">
            <w:pPr>
              <w:keepNext/>
              <w:spacing w:line="360" w:lineRule="auto"/>
              <w:ind w:left="0" w:hanging="2"/>
              <w:rPr>
                <w:rFonts w:ascii="Arial Narrow" w:hAnsi="Arial Narrow" w:eastAsia="Arial Narrow" w:cs="Arial Narrow"/>
                <w:bCs/>
                <w:sz w:val="22"/>
                <w:szCs w:val="22"/>
              </w:rPr>
            </w:pPr>
            <w:r w:rsidRPr="005432A4">
              <w:rPr>
                <w:rFonts w:ascii="Arial Narrow" w:hAnsi="Arial Narrow" w:eastAsia="Arial Narrow" w:cs="Arial Narrow"/>
                <w:bCs/>
                <w:sz w:val="22"/>
                <w:szCs w:val="22"/>
              </w:rPr>
              <w:t xml:space="preserve">• Texto Saber matemático en </w:t>
            </w:r>
            <w:r>
              <w:rPr>
                <w:rFonts w:ascii="Arial Narrow" w:hAnsi="Arial Narrow" w:eastAsia="Arial Narrow" w:cs="Arial Narrow"/>
                <w:bCs/>
                <w:sz w:val="22"/>
                <w:szCs w:val="22"/>
              </w:rPr>
              <w:t xml:space="preserve">primaria y </w:t>
            </w:r>
            <w:r w:rsidRPr="005432A4">
              <w:rPr>
                <w:rFonts w:ascii="Arial Narrow" w:hAnsi="Arial Narrow" w:eastAsia="Arial Narrow" w:cs="Arial Narrow"/>
                <w:bCs/>
                <w:sz w:val="22"/>
                <w:szCs w:val="22"/>
              </w:rPr>
              <w:t>secundaria</w:t>
            </w:r>
          </w:p>
          <w:p w:rsidRPr="005432A4" w:rsidR="002B30E3" w:rsidP="002B30E3" w:rsidRDefault="002B30E3" w14:paraId="5DEB00B7" w14:textId="77777777">
            <w:pPr>
              <w:keepNext/>
              <w:spacing w:line="360" w:lineRule="auto"/>
              <w:ind w:left="0" w:hanging="2"/>
              <w:rPr>
                <w:rFonts w:ascii="Arial Narrow" w:hAnsi="Arial Narrow" w:eastAsia="Arial Narrow" w:cs="Arial Narrow"/>
                <w:bCs/>
                <w:sz w:val="22"/>
                <w:szCs w:val="22"/>
              </w:rPr>
            </w:pPr>
            <w:r w:rsidRPr="005432A4">
              <w:rPr>
                <w:rFonts w:ascii="Arial Narrow" w:hAnsi="Arial Narrow" w:eastAsia="Arial Narrow" w:cs="Arial Narrow"/>
                <w:bCs/>
                <w:sz w:val="22"/>
                <w:szCs w:val="22"/>
              </w:rPr>
              <w:t>• Cuadernillos de pruebas de INSTRUIMOS</w:t>
            </w:r>
          </w:p>
          <w:p w:rsidRPr="005432A4" w:rsidR="002B30E3" w:rsidP="002B30E3" w:rsidRDefault="002B30E3" w14:paraId="1B8746B2" w14:textId="77777777">
            <w:pPr>
              <w:keepNext/>
              <w:spacing w:line="360" w:lineRule="auto"/>
              <w:ind w:left="0" w:hanging="2"/>
              <w:rPr>
                <w:rFonts w:ascii="Arial Narrow" w:hAnsi="Arial Narrow" w:eastAsia="Arial Narrow" w:cs="Arial Narrow"/>
                <w:bCs/>
                <w:sz w:val="22"/>
                <w:szCs w:val="22"/>
              </w:rPr>
            </w:pPr>
            <w:r w:rsidRPr="005432A4">
              <w:rPr>
                <w:rFonts w:ascii="Arial Narrow" w:hAnsi="Arial Narrow" w:eastAsia="Arial Narrow" w:cs="Arial Narrow"/>
                <w:bCs/>
                <w:sz w:val="22"/>
                <w:szCs w:val="22"/>
              </w:rPr>
              <w:t>• Fotocopias</w:t>
            </w:r>
          </w:p>
          <w:p w:rsidRPr="005432A4" w:rsidR="002B30E3" w:rsidP="002B30E3" w:rsidRDefault="002B30E3" w14:paraId="2FAFE8D1" w14:textId="77777777">
            <w:pPr>
              <w:keepNext/>
              <w:spacing w:line="360" w:lineRule="auto"/>
              <w:ind w:left="0" w:hanging="2"/>
              <w:rPr>
                <w:rFonts w:ascii="Arial Narrow" w:hAnsi="Arial Narrow" w:eastAsia="Arial Narrow" w:cs="Arial Narrow"/>
                <w:bCs/>
                <w:sz w:val="22"/>
                <w:szCs w:val="22"/>
              </w:rPr>
            </w:pPr>
            <w:r w:rsidRPr="005432A4">
              <w:rPr>
                <w:rFonts w:ascii="Arial Narrow" w:hAnsi="Arial Narrow" w:eastAsia="Arial Narrow" w:cs="Arial Narrow"/>
                <w:bCs/>
                <w:sz w:val="22"/>
                <w:szCs w:val="22"/>
              </w:rPr>
              <w:t>• Elementos de geometría (regla, escuadra, transportador, compás, etc.)</w:t>
            </w:r>
          </w:p>
          <w:p w:rsidRPr="005432A4" w:rsidR="002B30E3" w:rsidP="002B30E3" w:rsidRDefault="002B30E3" w14:paraId="0A835EB7" w14:textId="77777777">
            <w:pPr>
              <w:keepNext/>
              <w:spacing w:line="360" w:lineRule="auto"/>
              <w:ind w:left="0" w:hanging="2"/>
              <w:rPr>
                <w:rFonts w:ascii="Arial Narrow" w:hAnsi="Arial Narrow" w:eastAsia="Arial Narrow" w:cs="Arial Narrow"/>
                <w:bCs/>
                <w:sz w:val="22"/>
                <w:szCs w:val="22"/>
              </w:rPr>
            </w:pPr>
            <w:r w:rsidRPr="005432A4">
              <w:rPr>
                <w:rFonts w:ascii="Arial Narrow" w:hAnsi="Arial Narrow" w:eastAsia="Arial Narrow" w:cs="Arial Narrow"/>
                <w:bCs/>
                <w:sz w:val="22"/>
                <w:szCs w:val="22"/>
              </w:rPr>
              <w:t>• Material Singapur</w:t>
            </w:r>
          </w:p>
          <w:p w:rsidRPr="005432A4" w:rsidR="002B30E3" w:rsidP="002B30E3" w:rsidRDefault="002B30E3" w14:paraId="6CD53C37" w14:textId="77777777">
            <w:pPr>
              <w:keepNext/>
              <w:spacing w:line="360" w:lineRule="auto"/>
              <w:ind w:left="0" w:hanging="2"/>
              <w:rPr>
                <w:rFonts w:ascii="Arial Narrow" w:hAnsi="Arial Narrow" w:eastAsia="Arial Narrow" w:cs="Arial Narrow"/>
                <w:bCs/>
                <w:sz w:val="22"/>
                <w:szCs w:val="22"/>
              </w:rPr>
            </w:pPr>
          </w:p>
          <w:p w:rsidRPr="005432A4" w:rsidR="002B30E3" w:rsidP="002B30E3" w:rsidRDefault="002B30E3" w14:paraId="4B73EA7D" w14:textId="77777777">
            <w:pPr>
              <w:keepNext/>
              <w:spacing w:line="360" w:lineRule="auto"/>
              <w:ind w:left="0" w:hanging="2"/>
              <w:rPr>
                <w:rFonts w:ascii="Arial Narrow" w:hAnsi="Arial Narrow" w:eastAsia="Arial Narrow" w:cs="Arial Narrow"/>
                <w:bCs/>
                <w:sz w:val="22"/>
                <w:szCs w:val="22"/>
              </w:rPr>
            </w:pPr>
            <w:r w:rsidRPr="005432A4">
              <w:rPr>
                <w:rFonts w:ascii="Arial Narrow" w:hAnsi="Arial Narrow" w:eastAsia="Arial Narrow" w:cs="Arial Narrow"/>
                <w:bCs/>
                <w:sz w:val="22"/>
                <w:szCs w:val="22"/>
              </w:rPr>
              <w:t>TECNOLÓGICOS.</w:t>
            </w:r>
          </w:p>
          <w:p w:rsidRPr="005432A4" w:rsidR="002B30E3" w:rsidP="002B30E3" w:rsidRDefault="002B30E3" w14:paraId="38F79574" w14:textId="77777777">
            <w:pPr>
              <w:keepNext/>
              <w:spacing w:line="360" w:lineRule="auto"/>
              <w:ind w:left="0" w:hanging="2"/>
              <w:rPr>
                <w:rFonts w:ascii="Arial Narrow" w:hAnsi="Arial Narrow" w:eastAsia="Arial Narrow" w:cs="Arial Narrow"/>
                <w:bCs/>
                <w:sz w:val="22"/>
                <w:szCs w:val="22"/>
              </w:rPr>
            </w:pPr>
            <w:r w:rsidRPr="005432A4">
              <w:rPr>
                <w:rFonts w:ascii="Arial Narrow" w:hAnsi="Arial Narrow" w:eastAsia="Arial Narrow" w:cs="Arial Narrow"/>
                <w:bCs/>
                <w:sz w:val="22"/>
                <w:szCs w:val="22"/>
              </w:rPr>
              <w:t>• Video Beam</w:t>
            </w:r>
          </w:p>
          <w:p w:rsidRPr="005432A4" w:rsidR="002B30E3" w:rsidP="002B30E3" w:rsidRDefault="002B30E3" w14:paraId="0D2D4707" w14:textId="77777777">
            <w:pPr>
              <w:keepNext/>
              <w:spacing w:line="360" w:lineRule="auto"/>
              <w:ind w:left="0" w:hanging="2"/>
              <w:rPr>
                <w:rFonts w:ascii="Arial Narrow" w:hAnsi="Arial Narrow" w:eastAsia="Arial Narrow" w:cs="Arial Narrow"/>
                <w:bCs/>
                <w:sz w:val="22"/>
                <w:szCs w:val="22"/>
              </w:rPr>
            </w:pPr>
            <w:r w:rsidRPr="005432A4">
              <w:rPr>
                <w:rFonts w:ascii="Arial Narrow" w:hAnsi="Arial Narrow" w:eastAsia="Arial Narrow" w:cs="Arial Narrow"/>
                <w:bCs/>
                <w:sz w:val="22"/>
                <w:szCs w:val="22"/>
              </w:rPr>
              <w:t xml:space="preserve">• Computadores, celulares o </w:t>
            </w:r>
            <w:proofErr w:type="spellStart"/>
            <w:r w:rsidRPr="005432A4">
              <w:rPr>
                <w:rFonts w:ascii="Arial Narrow" w:hAnsi="Arial Narrow" w:eastAsia="Arial Narrow" w:cs="Arial Narrow"/>
                <w:bCs/>
                <w:sz w:val="22"/>
                <w:szCs w:val="22"/>
              </w:rPr>
              <w:t>tablets</w:t>
            </w:r>
            <w:proofErr w:type="spellEnd"/>
          </w:p>
          <w:p w:rsidRPr="005432A4" w:rsidR="002B30E3" w:rsidP="002B30E3" w:rsidRDefault="002B30E3" w14:paraId="1D0AA0C0" w14:textId="77777777">
            <w:pPr>
              <w:keepNext/>
              <w:spacing w:line="360" w:lineRule="auto"/>
              <w:ind w:left="0" w:hanging="2"/>
              <w:rPr>
                <w:rFonts w:ascii="Arial Narrow" w:hAnsi="Arial Narrow" w:eastAsia="Arial Narrow" w:cs="Arial Narrow"/>
                <w:bCs/>
                <w:sz w:val="22"/>
                <w:szCs w:val="22"/>
              </w:rPr>
            </w:pPr>
            <w:r w:rsidRPr="005432A4">
              <w:rPr>
                <w:rFonts w:ascii="Arial Narrow" w:hAnsi="Arial Narrow" w:eastAsia="Arial Narrow" w:cs="Arial Narrow"/>
                <w:bCs/>
                <w:sz w:val="22"/>
                <w:szCs w:val="22"/>
              </w:rPr>
              <w:t xml:space="preserve">• Aplicaciones y recursos TIC, tales como: Microsoft </w:t>
            </w:r>
            <w:proofErr w:type="spellStart"/>
            <w:r w:rsidRPr="005432A4">
              <w:rPr>
                <w:rFonts w:ascii="Arial Narrow" w:hAnsi="Arial Narrow" w:eastAsia="Arial Narrow" w:cs="Arial Narrow"/>
                <w:bCs/>
                <w:sz w:val="22"/>
                <w:szCs w:val="22"/>
              </w:rPr>
              <w:t>Teams</w:t>
            </w:r>
            <w:proofErr w:type="spellEnd"/>
            <w:r w:rsidRPr="005432A4">
              <w:rPr>
                <w:rFonts w:ascii="Arial Narrow" w:hAnsi="Arial Narrow" w:eastAsia="Arial Narrow" w:cs="Arial Narrow"/>
                <w:bCs/>
                <w:sz w:val="22"/>
                <w:szCs w:val="22"/>
              </w:rPr>
              <w:t xml:space="preserve">, diapositivas, </w:t>
            </w:r>
            <w:proofErr w:type="spellStart"/>
            <w:r w:rsidRPr="005432A4">
              <w:rPr>
                <w:rFonts w:ascii="Arial Narrow" w:hAnsi="Arial Narrow" w:eastAsia="Arial Narrow" w:cs="Arial Narrow"/>
                <w:bCs/>
                <w:sz w:val="22"/>
                <w:szCs w:val="22"/>
              </w:rPr>
              <w:t>Thatquiz</w:t>
            </w:r>
            <w:proofErr w:type="spellEnd"/>
            <w:r w:rsidRPr="005432A4">
              <w:rPr>
                <w:rFonts w:ascii="Arial Narrow" w:hAnsi="Arial Narrow" w:eastAsia="Arial Narrow" w:cs="Arial Narrow"/>
                <w:bCs/>
                <w:sz w:val="22"/>
                <w:szCs w:val="22"/>
              </w:rPr>
              <w:t xml:space="preserve">, </w:t>
            </w:r>
            <w:proofErr w:type="spellStart"/>
            <w:r w:rsidRPr="005432A4">
              <w:rPr>
                <w:rFonts w:ascii="Arial Narrow" w:hAnsi="Arial Narrow" w:eastAsia="Arial Narrow" w:cs="Arial Narrow"/>
                <w:bCs/>
                <w:sz w:val="22"/>
                <w:szCs w:val="22"/>
              </w:rPr>
              <w:t>Khan</w:t>
            </w:r>
            <w:proofErr w:type="spellEnd"/>
            <w:r w:rsidRPr="005432A4">
              <w:rPr>
                <w:rFonts w:ascii="Arial Narrow" w:hAnsi="Arial Narrow" w:eastAsia="Arial Narrow" w:cs="Arial Narrow"/>
                <w:bCs/>
                <w:sz w:val="22"/>
                <w:szCs w:val="22"/>
              </w:rPr>
              <w:t xml:space="preserve"> </w:t>
            </w:r>
            <w:proofErr w:type="spellStart"/>
            <w:r w:rsidRPr="005432A4">
              <w:rPr>
                <w:rFonts w:ascii="Arial Narrow" w:hAnsi="Arial Narrow" w:eastAsia="Arial Narrow" w:cs="Arial Narrow"/>
                <w:bCs/>
                <w:sz w:val="22"/>
                <w:szCs w:val="22"/>
              </w:rPr>
              <w:t>Academy</w:t>
            </w:r>
            <w:proofErr w:type="spellEnd"/>
            <w:r w:rsidRPr="005432A4">
              <w:rPr>
                <w:rFonts w:ascii="Arial Narrow" w:hAnsi="Arial Narrow" w:eastAsia="Arial Narrow" w:cs="Arial Narrow"/>
                <w:bCs/>
                <w:sz w:val="22"/>
                <w:szCs w:val="22"/>
              </w:rPr>
              <w:t xml:space="preserve">, </w:t>
            </w:r>
            <w:proofErr w:type="spellStart"/>
            <w:r w:rsidRPr="005432A4">
              <w:rPr>
                <w:rFonts w:ascii="Arial Narrow" w:hAnsi="Arial Narrow" w:eastAsia="Arial Narrow" w:cs="Arial Narrow"/>
                <w:bCs/>
                <w:sz w:val="22"/>
                <w:szCs w:val="22"/>
              </w:rPr>
              <w:t>Quizziz</w:t>
            </w:r>
            <w:proofErr w:type="spellEnd"/>
            <w:r w:rsidRPr="005432A4">
              <w:rPr>
                <w:rFonts w:ascii="Arial Narrow" w:hAnsi="Arial Narrow" w:eastAsia="Arial Narrow" w:cs="Arial Narrow"/>
                <w:bCs/>
                <w:sz w:val="22"/>
                <w:szCs w:val="22"/>
              </w:rPr>
              <w:t>, Plataformas académicas, Master 2000, entre otros.</w:t>
            </w:r>
          </w:p>
          <w:p w:rsidR="002B30E3" w:rsidP="002B30E3" w:rsidRDefault="002B30E3" w14:paraId="3BC5AAFC" w14:textId="77777777">
            <w:pPr>
              <w:keepNext/>
              <w:spacing w:line="360" w:lineRule="auto"/>
              <w:ind w:left="0" w:hanging="2"/>
              <w:rPr>
                <w:rFonts w:ascii="Arial Narrow" w:hAnsi="Arial Narrow" w:eastAsia="Arial Narrow" w:cs="Arial Narrow"/>
                <w:bCs/>
                <w:sz w:val="22"/>
                <w:szCs w:val="22"/>
              </w:rPr>
            </w:pPr>
            <w:r w:rsidRPr="005432A4">
              <w:rPr>
                <w:rFonts w:ascii="Arial Narrow" w:hAnsi="Arial Narrow" w:eastAsia="Arial Narrow" w:cs="Arial Narrow"/>
                <w:bCs/>
                <w:sz w:val="22"/>
                <w:szCs w:val="22"/>
              </w:rPr>
              <w:t>• Acceso a internet, software libres de licencia, videojuegos, servidores informáticos</w:t>
            </w:r>
          </w:p>
          <w:p w:rsidR="009B3E6B" w:rsidP="009B3E6B" w:rsidRDefault="009B3E6B" w14:paraId="2520F295" w14:textId="77777777">
            <w:pPr>
              <w:ind w:left="0" w:hanging="2"/>
              <w:rPr>
                <w:rFonts w:ascii="Arial Narrow" w:hAnsi="Arial Narrow" w:eastAsia="Arial Narrow" w:cs="Arial Narrow"/>
                <w:b/>
                <w:color w:val="FFFFFF"/>
                <w:sz w:val="22"/>
                <w:szCs w:val="22"/>
              </w:rPr>
            </w:pPr>
          </w:p>
          <w:p w:rsidR="009B3E6B" w:rsidP="009B3E6B" w:rsidRDefault="009B3E6B" w14:paraId="7C0703F5" w14:textId="77777777">
            <w:pPr>
              <w:ind w:left="0" w:hanging="2"/>
              <w:rPr>
                <w:rFonts w:ascii="Arial Narrow" w:hAnsi="Arial Narrow" w:eastAsia="Arial Narrow" w:cs="Arial Narrow"/>
                <w:b/>
                <w:color w:val="FFFFFF"/>
                <w:sz w:val="22"/>
                <w:szCs w:val="22"/>
              </w:rPr>
            </w:pPr>
          </w:p>
        </w:tc>
      </w:tr>
      <w:tr w:rsidR="009B3E6B" w:rsidTr="76B826FD" w14:paraId="3DDDAD2D" w14:textId="77777777">
        <w:trPr>
          <w:jc w:val="center"/>
        </w:trPr>
        <w:tc>
          <w:tcPr>
            <w:tcW w:w="11016" w:type="dxa"/>
            <w:gridSpan w:val="2"/>
            <w:shd w:val="clear" w:color="auto" w:fill="2F5496"/>
            <w:tcMar/>
          </w:tcPr>
          <w:p w:rsidR="009B3E6B" w:rsidP="009B3E6B" w:rsidRDefault="009B3E6B" w14:paraId="2AB005DD" w14:textId="77777777">
            <w:pPr>
              <w:ind w:left="0" w:hanging="2"/>
              <w:jc w:val="center"/>
              <w:rPr>
                <w:rFonts w:ascii="Arial Narrow" w:hAnsi="Arial Narrow" w:eastAsia="Arial Narrow" w:cs="Arial Narrow"/>
                <w:b/>
                <w:sz w:val="22"/>
                <w:szCs w:val="22"/>
              </w:rPr>
            </w:pPr>
            <w:r>
              <w:rPr>
                <w:rFonts w:ascii="Arial Narrow" w:hAnsi="Arial Narrow" w:eastAsia="Arial Narrow" w:cs="Arial Narrow"/>
                <w:b/>
                <w:color w:val="FFFFFF"/>
                <w:sz w:val="22"/>
                <w:szCs w:val="22"/>
              </w:rPr>
              <w:t>CRITERIOS DE EVALUACIÓN PROPIOS DEL ÁREA</w:t>
            </w:r>
          </w:p>
        </w:tc>
      </w:tr>
      <w:tr w:rsidR="009B3E6B" w:rsidTr="76B826FD" w14:paraId="69F7952F" w14:textId="77777777">
        <w:trPr>
          <w:jc w:val="center"/>
        </w:trPr>
        <w:tc>
          <w:tcPr>
            <w:tcW w:w="11016" w:type="dxa"/>
            <w:gridSpan w:val="2"/>
            <w:shd w:val="clear" w:color="auto" w:fill="auto"/>
            <w:tcMar/>
          </w:tcPr>
          <w:p w:rsidR="009B3E6B" w:rsidP="009B3E6B" w:rsidRDefault="009B3E6B" w14:paraId="7C497288" w14:textId="20CFA9A7">
            <w:pPr>
              <w:ind w:left="0" w:hanging="2"/>
              <w:jc w:val="center"/>
              <w:rPr>
                <w:rFonts w:ascii="Arial Narrow" w:hAnsi="Arial Narrow" w:eastAsia="Arial Narrow" w:cs="Arial Narrow"/>
                <w:b/>
                <w:color w:val="FFFFFF"/>
                <w:sz w:val="22"/>
                <w:szCs w:val="22"/>
              </w:rPr>
            </w:pPr>
          </w:p>
          <w:p w:rsidR="002B30E3" w:rsidP="002B30E3" w:rsidRDefault="002B30E3" w14:paraId="402FE6B1" w14:textId="77777777">
            <w:pPr>
              <w:spacing w:line="360" w:lineRule="auto"/>
              <w:ind w:left="0" w:hanging="2"/>
              <w:jc w:val="both"/>
              <w:rPr>
                <w:rFonts w:ascii="Arial Narrow" w:hAnsi="Arial Narrow" w:eastAsia="Arial Narrow" w:cs="Arial Narrow"/>
                <w:sz w:val="22"/>
                <w:szCs w:val="22"/>
              </w:rPr>
            </w:pPr>
            <w:r>
              <w:rPr>
                <w:rFonts w:ascii="Arial Narrow" w:hAnsi="Arial Narrow" w:eastAsia="Arial Narrow" w:cs="Arial Narrow"/>
                <w:sz w:val="22"/>
                <w:szCs w:val="22"/>
              </w:rPr>
              <w:t>La evaluación siempre se ha pensado como un proceso, donde sólo se registra aquello que es tangible, demostrable y que podemos medir. La evaluación se realiza sobre seres humanos y de una u otra forma está cargada de emociones diferentes, enfocándolas más hacia cómodas dimensiones cognitivas, comunicativas, biofísicas y estéticas. No se puede perder de vista lo esencial de la evaluación:  La formación de las personas mediante el aprendizaje de lo básico en las matemáticas permitiéndoles un desarrollo como personas autónomas, libres, creativas, innovadoras, emancipadoras y con juicio crítico que le permita transformar su entorno y el de los demás.</w:t>
            </w:r>
          </w:p>
          <w:p w:rsidR="002B30E3" w:rsidP="002B30E3" w:rsidRDefault="002B30E3" w14:paraId="08B1F962" w14:textId="77777777">
            <w:pPr>
              <w:spacing w:line="360" w:lineRule="auto"/>
              <w:ind w:left="0" w:hanging="2"/>
              <w:jc w:val="both"/>
              <w:rPr>
                <w:rFonts w:ascii="Arial Narrow" w:hAnsi="Arial Narrow" w:eastAsia="Arial Narrow" w:cs="Arial Narrow"/>
                <w:sz w:val="22"/>
                <w:szCs w:val="22"/>
              </w:rPr>
            </w:pPr>
          </w:p>
          <w:p w:rsidR="002B30E3" w:rsidP="002B30E3" w:rsidRDefault="002B30E3" w14:paraId="2EB8D95A" w14:textId="77777777">
            <w:pPr>
              <w:spacing w:line="360" w:lineRule="auto"/>
              <w:ind w:left="0" w:hanging="2"/>
              <w:jc w:val="both"/>
              <w:rPr>
                <w:rFonts w:ascii="Arial Narrow" w:hAnsi="Arial Narrow" w:eastAsia="Arial Narrow" w:cs="Arial Narrow"/>
                <w:sz w:val="22"/>
                <w:szCs w:val="22"/>
              </w:rPr>
            </w:pPr>
            <w:r>
              <w:rPr>
                <w:rFonts w:ascii="Arial Narrow" w:hAnsi="Arial Narrow" w:eastAsia="Arial Narrow" w:cs="Arial Narrow"/>
                <w:sz w:val="22"/>
                <w:szCs w:val="22"/>
              </w:rPr>
              <w:t xml:space="preserve">Se realizan los ajustes razonables de manera que a cada estudiante se le respeten sus ritmos y estilos de aprendizaje.  Para tal efecto, cada docente tiene a su disposición todos los logros de primero hasta undécimo, para poder hacer uso de aquellos que se adapten mejor a las necesidades particulares de cada estudiante.  Cabe anotar que, para que hacer la adecuación curricular de manera objetiva, se requiere de un diagnóstico previo, hecho por un profesional idóneo. </w:t>
            </w:r>
          </w:p>
          <w:p w:rsidR="002B30E3" w:rsidP="002B30E3" w:rsidRDefault="002B30E3" w14:paraId="047726BE" w14:textId="77777777">
            <w:pPr>
              <w:spacing w:line="360" w:lineRule="auto"/>
              <w:ind w:left="0" w:hanging="2"/>
              <w:jc w:val="both"/>
              <w:rPr>
                <w:rFonts w:ascii="Arial Narrow" w:hAnsi="Arial Narrow" w:eastAsia="Arial Narrow" w:cs="Arial Narrow"/>
                <w:sz w:val="22"/>
                <w:szCs w:val="22"/>
              </w:rPr>
            </w:pPr>
          </w:p>
          <w:p w:rsidR="002B30E3" w:rsidP="002B30E3" w:rsidRDefault="002B30E3" w14:paraId="6A1600B7" w14:textId="77777777">
            <w:pPr>
              <w:spacing w:line="360" w:lineRule="auto"/>
              <w:ind w:left="0" w:hanging="2"/>
              <w:jc w:val="both"/>
              <w:rPr>
                <w:rFonts w:ascii="Arial Narrow" w:hAnsi="Arial Narrow" w:eastAsia="Arial Narrow" w:cs="Arial Narrow"/>
                <w:sz w:val="22"/>
                <w:szCs w:val="22"/>
              </w:rPr>
            </w:pPr>
            <w:r>
              <w:rPr>
                <w:rFonts w:ascii="Arial Narrow" w:hAnsi="Arial Narrow" w:eastAsia="Arial Narrow" w:cs="Arial Narrow"/>
                <w:sz w:val="22"/>
                <w:szCs w:val="22"/>
              </w:rPr>
              <w:t>La evaluación es sólo un medio para detectar fortalezas y debilidades, no es un fin. Dicho de otra forma, la evaluación es la medida de la efectividad de los procesos que se están llevando a cabo dentro y fuera del aula de clase.</w:t>
            </w:r>
          </w:p>
          <w:p w:rsidR="002B30E3" w:rsidP="002B30E3" w:rsidRDefault="002B30E3" w14:paraId="69266770" w14:textId="77777777">
            <w:pPr>
              <w:spacing w:line="360" w:lineRule="auto"/>
              <w:ind w:left="0" w:hanging="2"/>
              <w:jc w:val="both"/>
              <w:rPr>
                <w:rFonts w:ascii="Arial Narrow" w:hAnsi="Arial Narrow" w:eastAsia="Arial Narrow" w:cs="Arial Narrow"/>
                <w:sz w:val="22"/>
                <w:szCs w:val="22"/>
              </w:rPr>
            </w:pPr>
          </w:p>
          <w:p w:rsidR="002B30E3" w:rsidP="002B30E3" w:rsidRDefault="002B30E3" w14:paraId="015B104E" w14:textId="77777777">
            <w:pPr>
              <w:spacing w:line="360" w:lineRule="auto"/>
              <w:ind w:left="0" w:hanging="2"/>
              <w:jc w:val="both"/>
              <w:rPr>
                <w:rFonts w:ascii="Arial Narrow" w:hAnsi="Arial Narrow" w:eastAsia="Arial Narrow" w:cs="Arial Narrow"/>
                <w:sz w:val="22"/>
                <w:szCs w:val="22"/>
              </w:rPr>
            </w:pPr>
            <w:r>
              <w:rPr>
                <w:rFonts w:ascii="Arial Narrow" w:hAnsi="Arial Narrow" w:eastAsia="Arial Narrow" w:cs="Arial Narrow"/>
                <w:sz w:val="22"/>
                <w:szCs w:val="22"/>
              </w:rPr>
              <w:t>La evaluación es un juicio valorativo que se hace de alguien y/o de algo, y entre mayor información reúna a través de las diferentes actividades, más objetiva será la apreciación y el resultado final.</w:t>
            </w:r>
          </w:p>
          <w:p w:rsidR="002B30E3" w:rsidP="002B30E3" w:rsidRDefault="002B30E3" w14:paraId="1D8D20EF" w14:textId="77777777">
            <w:pPr>
              <w:spacing w:line="360" w:lineRule="auto"/>
              <w:ind w:left="0" w:hanging="2"/>
              <w:jc w:val="both"/>
              <w:rPr>
                <w:rFonts w:ascii="Arial Narrow" w:hAnsi="Arial Narrow" w:eastAsia="Arial Narrow" w:cs="Arial Narrow"/>
                <w:sz w:val="22"/>
                <w:szCs w:val="22"/>
              </w:rPr>
            </w:pPr>
          </w:p>
          <w:p w:rsidR="002B30E3" w:rsidP="002B30E3" w:rsidRDefault="002B30E3" w14:paraId="4A3524D3" w14:textId="77777777">
            <w:pPr>
              <w:spacing w:line="360" w:lineRule="auto"/>
              <w:ind w:left="0" w:hanging="2"/>
              <w:jc w:val="both"/>
              <w:rPr>
                <w:rFonts w:ascii="Arial Narrow" w:hAnsi="Arial Narrow" w:eastAsia="Arial Narrow" w:cs="Arial Narrow"/>
                <w:sz w:val="22"/>
                <w:szCs w:val="22"/>
              </w:rPr>
            </w:pPr>
          </w:p>
          <w:p w:rsidR="002B30E3" w:rsidP="002B30E3" w:rsidRDefault="002B30E3" w14:paraId="73D29A3D" w14:textId="77777777">
            <w:pPr>
              <w:spacing w:line="360" w:lineRule="auto"/>
              <w:ind w:left="0" w:hanging="2"/>
              <w:jc w:val="both"/>
              <w:rPr>
                <w:rFonts w:ascii="Arial Narrow" w:hAnsi="Arial Narrow" w:eastAsia="Arial Narrow" w:cs="Arial Narrow"/>
                <w:sz w:val="22"/>
                <w:szCs w:val="22"/>
              </w:rPr>
            </w:pPr>
            <w:r>
              <w:rPr>
                <w:rFonts w:ascii="Arial Narrow" w:hAnsi="Arial Narrow" w:eastAsia="Arial Narrow" w:cs="Arial Narrow"/>
                <w:b/>
                <w:sz w:val="22"/>
                <w:szCs w:val="22"/>
              </w:rPr>
              <w:t>ESTRATEGIAS DE VALORACIÓN INTEGRAL DE LOS DESEMPEÑOS DE LOS ESTUDIANTES EN MATEMÁTICAS</w:t>
            </w:r>
          </w:p>
          <w:p w:rsidR="002B30E3" w:rsidP="002B30E3" w:rsidRDefault="002B30E3" w14:paraId="717407C0" w14:textId="77777777">
            <w:pPr>
              <w:spacing w:line="360" w:lineRule="auto"/>
              <w:ind w:left="0" w:hanging="2"/>
              <w:jc w:val="both"/>
              <w:rPr>
                <w:rFonts w:ascii="Arial Narrow" w:hAnsi="Arial Narrow" w:eastAsia="Arial Narrow" w:cs="Arial Narrow"/>
                <w:sz w:val="22"/>
                <w:szCs w:val="22"/>
              </w:rPr>
            </w:pPr>
          </w:p>
          <w:p w:rsidR="002B30E3" w:rsidP="002B30E3" w:rsidRDefault="002B30E3" w14:paraId="0B5A38AE" w14:textId="77777777">
            <w:pPr>
              <w:spacing w:line="360" w:lineRule="auto"/>
              <w:ind w:left="0" w:hanging="2"/>
              <w:jc w:val="both"/>
              <w:rPr>
                <w:rFonts w:ascii="Arial Narrow" w:hAnsi="Arial Narrow" w:eastAsia="Arial Narrow" w:cs="Arial Narrow"/>
                <w:sz w:val="22"/>
                <w:szCs w:val="22"/>
              </w:rPr>
            </w:pPr>
            <w:r>
              <w:rPr>
                <w:rFonts w:ascii="Arial Narrow" w:hAnsi="Arial Narrow" w:eastAsia="Arial Narrow" w:cs="Arial Narrow"/>
                <w:sz w:val="22"/>
                <w:szCs w:val="22"/>
              </w:rPr>
              <w:t>1. Variedad de actividades en donde se fomente la participación y el trabajo colaborativo.</w:t>
            </w:r>
          </w:p>
          <w:p w:rsidR="002B30E3" w:rsidP="002B30E3" w:rsidRDefault="002B30E3" w14:paraId="1F3D1C4B" w14:textId="77777777">
            <w:pPr>
              <w:spacing w:line="360" w:lineRule="auto"/>
              <w:ind w:left="0" w:hanging="2"/>
              <w:jc w:val="both"/>
              <w:rPr>
                <w:rFonts w:ascii="Arial Narrow" w:hAnsi="Arial Narrow" w:eastAsia="Arial Narrow" w:cs="Arial Narrow"/>
                <w:sz w:val="22"/>
                <w:szCs w:val="22"/>
              </w:rPr>
            </w:pPr>
            <w:r>
              <w:rPr>
                <w:rFonts w:ascii="Arial Narrow" w:hAnsi="Arial Narrow" w:eastAsia="Arial Narrow" w:cs="Arial Narrow"/>
                <w:sz w:val="22"/>
                <w:szCs w:val="22"/>
              </w:rPr>
              <w:t>2. Compromiso real y efectivo, de acompañamiento por parte de los padres de familia o acudientes.</w:t>
            </w:r>
          </w:p>
          <w:p w:rsidR="002B30E3" w:rsidP="002B30E3" w:rsidRDefault="002B30E3" w14:paraId="06731BC0" w14:textId="77777777">
            <w:pPr>
              <w:spacing w:line="360" w:lineRule="auto"/>
              <w:ind w:left="0" w:hanging="2"/>
              <w:jc w:val="both"/>
              <w:rPr>
                <w:rFonts w:ascii="Arial Narrow" w:hAnsi="Arial Narrow" w:eastAsia="Arial Narrow" w:cs="Arial Narrow"/>
                <w:sz w:val="22"/>
                <w:szCs w:val="22"/>
              </w:rPr>
            </w:pPr>
            <w:r>
              <w:rPr>
                <w:rFonts w:ascii="Arial Narrow" w:hAnsi="Arial Narrow" w:eastAsia="Arial Narrow" w:cs="Arial Narrow"/>
                <w:sz w:val="22"/>
                <w:szCs w:val="22"/>
              </w:rPr>
              <w:t>3. Realización de talleres con metodología tipo pruebas Saber 11 durante el transcurso del periodo.</w:t>
            </w:r>
          </w:p>
          <w:p w:rsidR="002B30E3" w:rsidP="002B30E3" w:rsidRDefault="002B30E3" w14:paraId="08FC5890" w14:textId="77777777">
            <w:pPr>
              <w:spacing w:line="360" w:lineRule="auto"/>
              <w:ind w:left="0" w:hanging="2"/>
              <w:jc w:val="both"/>
              <w:rPr>
                <w:rFonts w:ascii="Arial Narrow" w:hAnsi="Arial Narrow" w:eastAsia="Arial Narrow" w:cs="Arial Narrow"/>
                <w:sz w:val="22"/>
                <w:szCs w:val="22"/>
              </w:rPr>
            </w:pPr>
            <w:r>
              <w:rPr>
                <w:rFonts w:ascii="Arial Narrow" w:hAnsi="Arial Narrow" w:eastAsia="Arial Narrow" w:cs="Arial Narrow"/>
                <w:sz w:val="22"/>
                <w:szCs w:val="22"/>
              </w:rPr>
              <w:t>4. Adaptaciones curriculares para aquellos estudiantes que presentan dificultades cognitivas y /o físicas.</w:t>
            </w:r>
          </w:p>
          <w:p w:rsidR="002B30E3" w:rsidP="002B30E3" w:rsidRDefault="002B30E3" w14:paraId="53DE4E8C" w14:textId="77777777">
            <w:pPr>
              <w:spacing w:line="360" w:lineRule="auto"/>
              <w:ind w:left="0" w:hanging="2"/>
              <w:jc w:val="both"/>
              <w:rPr>
                <w:rFonts w:ascii="Arial Narrow" w:hAnsi="Arial Narrow" w:eastAsia="Arial Narrow" w:cs="Arial Narrow"/>
                <w:sz w:val="22"/>
                <w:szCs w:val="22"/>
              </w:rPr>
            </w:pPr>
            <w:r>
              <w:rPr>
                <w:rFonts w:ascii="Arial Narrow" w:hAnsi="Arial Narrow" w:eastAsia="Arial Narrow" w:cs="Arial Narrow"/>
                <w:sz w:val="22"/>
                <w:szCs w:val="22"/>
              </w:rPr>
              <w:t>5. Evaluaciones escritas de periodo, simulacros de instruimos, pruebas saber de 3° 5° 7° 9° y 11° con el fin de fortalecer las competencias (tipo pruebas Saber).</w:t>
            </w:r>
          </w:p>
          <w:p w:rsidR="002B30E3" w:rsidP="002B30E3" w:rsidRDefault="002B30E3" w14:paraId="12784095" w14:textId="77777777">
            <w:pPr>
              <w:spacing w:line="360" w:lineRule="auto"/>
              <w:ind w:left="0" w:hanging="2"/>
              <w:jc w:val="both"/>
              <w:rPr>
                <w:rFonts w:ascii="Arial Narrow" w:hAnsi="Arial Narrow" w:eastAsia="Arial Narrow" w:cs="Arial Narrow"/>
                <w:sz w:val="22"/>
                <w:szCs w:val="22"/>
              </w:rPr>
            </w:pPr>
            <w:r>
              <w:rPr>
                <w:rFonts w:ascii="Arial Narrow" w:hAnsi="Arial Narrow" w:eastAsia="Arial Narrow" w:cs="Arial Narrow"/>
                <w:sz w:val="22"/>
                <w:szCs w:val="22"/>
              </w:rPr>
              <w:t>6. Trabajos de consulta con su respectiva sustentación oral o escrita, individuales o en grupo dentro del aula o fuera de ella orientados por el maestro.</w:t>
            </w:r>
          </w:p>
          <w:p w:rsidR="002B30E3" w:rsidP="002B30E3" w:rsidRDefault="002B30E3" w14:paraId="2A5240F0" w14:textId="77777777">
            <w:pPr>
              <w:spacing w:line="360" w:lineRule="auto"/>
              <w:ind w:left="0" w:hanging="2"/>
              <w:jc w:val="both"/>
              <w:rPr>
                <w:rFonts w:ascii="Arial Narrow" w:hAnsi="Arial Narrow" w:eastAsia="Arial Narrow" w:cs="Arial Narrow"/>
                <w:sz w:val="22"/>
                <w:szCs w:val="22"/>
              </w:rPr>
            </w:pPr>
            <w:r>
              <w:rPr>
                <w:rFonts w:ascii="Arial Narrow" w:hAnsi="Arial Narrow" w:eastAsia="Arial Narrow" w:cs="Arial Narrow"/>
                <w:sz w:val="22"/>
                <w:szCs w:val="22"/>
              </w:rPr>
              <w:t>7. Valoración continúa de las actitudes, a través de los logros actitudinales, manifestadas por los estudiantes durante el proceso de enseñanza-aprendizaje.</w:t>
            </w:r>
          </w:p>
          <w:p w:rsidR="002B30E3" w:rsidP="002B30E3" w:rsidRDefault="002B30E3" w14:paraId="3092027E" w14:textId="77777777">
            <w:pPr>
              <w:spacing w:before="53" w:line="360" w:lineRule="auto"/>
              <w:ind w:left="0" w:hanging="2"/>
              <w:jc w:val="both"/>
              <w:rPr>
                <w:rFonts w:ascii="Arial Narrow" w:hAnsi="Arial Narrow" w:eastAsia="Arial Narrow" w:cs="Arial Narrow"/>
                <w:sz w:val="22"/>
                <w:szCs w:val="22"/>
              </w:rPr>
            </w:pPr>
            <w:r>
              <w:rPr>
                <w:rFonts w:ascii="Arial Narrow" w:hAnsi="Arial Narrow" w:eastAsia="Arial Narrow" w:cs="Arial Narrow"/>
                <w:sz w:val="22"/>
                <w:szCs w:val="22"/>
              </w:rPr>
              <w:t>8. Procesos de autoevaluación y coevaluación al finalizar cada periodo. Implementación de metodologías activas de acuerdo con el modelo adoptado por la Institución (</w:t>
            </w:r>
            <w:r w:rsidRPr="00C94D92">
              <w:rPr>
                <w:rFonts w:ascii="Arial Narrow" w:hAnsi="Arial Narrow" w:eastAsia="Arial Narrow" w:cs="Arial Narrow"/>
                <w:sz w:val="22"/>
                <w:szCs w:val="22"/>
              </w:rPr>
              <w:t>modelo pedagógico INTEGRAL (holístico), con un enfoque SOCIAL</w:t>
            </w:r>
            <w:r>
              <w:rPr>
                <w:rFonts w:ascii="Arial Narrow" w:hAnsi="Arial Narrow" w:eastAsia="Arial Narrow" w:cs="Arial Narrow"/>
                <w:sz w:val="22"/>
                <w:szCs w:val="22"/>
              </w:rPr>
              <w:t>).</w:t>
            </w:r>
          </w:p>
          <w:p w:rsidR="002B30E3" w:rsidP="002B30E3" w:rsidRDefault="002B30E3" w14:paraId="6C76644D" w14:textId="77777777">
            <w:pPr>
              <w:spacing w:before="53" w:line="360" w:lineRule="auto"/>
              <w:ind w:left="0" w:hanging="2"/>
              <w:jc w:val="both"/>
              <w:rPr>
                <w:rFonts w:ascii="Arial Narrow" w:hAnsi="Arial Narrow" w:eastAsia="Arial Narrow" w:cs="Arial Narrow"/>
                <w:sz w:val="22"/>
                <w:szCs w:val="22"/>
              </w:rPr>
            </w:pPr>
            <w:r>
              <w:rPr>
                <w:rFonts w:ascii="Arial Narrow" w:hAnsi="Arial Narrow" w:eastAsia="Arial Narrow" w:cs="Arial Narrow"/>
                <w:sz w:val="22"/>
                <w:szCs w:val="22"/>
              </w:rPr>
              <w:t>9. Reutilización de las cartillas de SIMULACROS DE INSTRUIMOS en socialización, semilleros y pruebas de periodo</w:t>
            </w:r>
          </w:p>
          <w:p w:rsidR="002B30E3" w:rsidP="002B30E3" w:rsidRDefault="002B30E3" w14:paraId="14F2D796" w14:textId="77777777">
            <w:pPr>
              <w:ind w:left="0" w:hanging="2"/>
              <w:jc w:val="both"/>
              <w:rPr>
                <w:rFonts w:ascii="Arial Narrow" w:hAnsi="Arial Narrow" w:eastAsia="Arial Narrow" w:cs="Arial Narrow"/>
                <w:sz w:val="22"/>
                <w:szCs w:val="22"/>
              </w:rPr>
            </w:pPr>
          </w:p>
          <w:p w:rsidR="009B3E6B" w:rsidP="009B3E6B" w:rsidRDefault="009B3E6B" w14:paraId="47D24D98" w14:textId="77777777">
            <w:pPr>
              <w:ind w:left="0" w:hanging="2"/>
              <w:rPr>
                <w:rFonts w:ascii="Arial Narrow" w:hAnsi="Arial Narrow" w:eastAsia="Arial Narrow" w:cs="Arial Narrow"/>
                <w:b/>
                <w:color w:val="FFFFFF"/>
                <w:sz w:val="22"/>
                <w:szCs w:val="22"/>
              </w:rPr>
            </w:pPr>
          </w:p>
        </w:tc>
      </w:tr>
      <w:tr w:rsidR="009B3E6B" w:rsidTr="76B826FD" w14:paraId="1249B2C3" w14:textId="77777777">
        <w:trPr>
          <w:jc w:val="center"/>
        </w:trPr>
        <w:tc>
          <w:tcPr>
            <w:tcW w:w="11016" w:type="dxa"/>
            <w:gridSpan w:val="2"/>
            <w:shd w:val="clear" w:color="auto" w:fill="2F5496"/>
            <w:tcMar/>
          </w:tcPr>
          <w:p w:rsidR="009B3E6B" w:rsidP="009B3E6B" w:rsidRDefault="009B3E6B" w14:paraId="5A232B87" w14:textId="77777777">
            <w:pPr>
              <w:ind w:left="0" w:hanging="2"/>
              <w:jc w:val="center"/>
              <w:rPr>
                <w:rFonts w:ascii="Arial Narrow" w:hAnsi="Arial Narrow" w:eastAsia="Arial Narrow" w:cs="Arial Narrow"/>
                <w:b/>
                <w:sz w:val="22"/>
                <w:szCs w:val="22"/>
              </w:rPr>
            </w:pPr>
            <w:r>
              <w:rPr>
                <w:rFonts w:ascii="Arial Narrow" w:hAnsi="Arial Narrow" w:eastAsia="Arial Narrow" w:cs="Arial Narrow"/>
                <w:b/>
                <w:color w:val="FFFFFF"/>
                <w:sz w:val="22"/>
                <w:szCs w:val="22"/>
              </w:rPr>
              <w:t>BIBLIOGRAFÍA Y CIBERGRAFÍA</w:t>
            </w:r>
          </w:p>
        </w:tc>
      </w:tr>
      <w:tr w:rsidR="009B3E6B" w:rsidTr="76B826FD" w14:paraId="6FB379AB" w14:textId="77777777">
        <w:trPr>
          <w:jc w:val="center"/>
        </w:trPr>
        <w:tc>
          <w:tcPr>
            <w:tcW w:w="11016" w:type="dxa"/>
            <w:gridSpan w:val="2"/>
            <w:shd w:val="clear" w:color="auto" w:fill="auto"/>
            <w:tcMar/>
          </w:tcPr>
          <w:p w:rsidR="009B3E6B" w:rsidP="009B3E6B" w:rsidRDefault="009B3E6B" w14:paraId="305B98B7" w14:textId="77777777">
            <w:pPr>
              <w:ind w:left="0" w:hanging="2"/>
              <w:jc w:val="center"/>
              <w:rPr>
                <w:rFonts w:ascii="Arial Narrow" w:hAnsi="Arial Narrow" w:eastAsia="Arial Narrow" w:cs="Arial Narrow"/>
                <w:b/>
                <w:color w:val="FFFFFF"/>
                <w:sz w:val="22"/>
                <w:szCs w:val="22"/>
              </w:rPr>
            </w:pPr>
          </w:p>
          <w:p w:rsidR="002B30E3" w:rsidP="002B30E3" w:rsidRDefault="002B30E3" w14:paraId="178B9DAF" w14:textId="77777777">
            <w:pPr>
              <w:widowControl/>
              <w:numPr>
                <w:ilvl w:val="0"/>
                <w:numId w:val="7"/>
              </w:numPr>
              <w:pBdr>
                <w:top w:val="nil"/>
                <w:left w:val="nil"/>
                <w:bottom w:val="nil"/>
                <w:right w:val="nil"/>
                <w:between w:val="nil"/>
              </w:pBdr>
              <w:suppressAutoHyphens w:val="0"/>
              <w:spacing w:line="360" w:lineRule="auto"/>
              <w:ind w:left="0" w:leftChars="0" w:hanging="2" w:firstLineChars="0"/>
              <w:jc w:val="both"/>
              <w:textDirection w:val="lrTb"/>
              <w:textAlignment w:val="auto"/>
              <w:outlineLvl w:val="9"/>
              <w:rPr>
                <w:rFonts w:ascii="Arial Narrow" w:hAnsi="Arial Narrow"/>
                <w:sz w:val="22"/>
                <w:szCs w:val="22"/>
              </w:rPr>
            </w:pPr>
            <w:r w:rsidRPr="00237470">
              <w:rPr>
                <w:rFonts w:ascii="Arial Narrow" w:hAnsi="Arial Narrow"/>
                <w:sz w:val="22"/>
                <w:szCs w:val="22"/>
              </w:rPr>
              <w:t>Decreto 1075 del 26 de mayo de 2015</w:t>
            </w:r>
            <w:r>
              <w:rPr>
                <w:rFonts w:ascii="Arial Narrow" w:hAnsi="Arial Narrow"/>
                <w:sz w:val="22"/>
                <w:szCs w:val="22"/>
              </w:rPr>
              <w:t>. MEN</w:t>
            </w:r>
          </w:p>
          <w:p w:rsidRPr="00F8388C" w:rsidR="002B30E3" w:rsidP="002B30E3" w:rsidRDefault="002B30E3" w14:paraId="622D0436" w14:textId="77777777">
            <w:pPr>
              <w:widowControl/>
              <w:numPr>
                <w:ilvl w:val="0"/>
                <w:numId w:val="7"/>
              </w:numPr>
              <w:pBdr>
                <w:top w:val="nil"/>
                <w:left w:val="nil"/>
                <w:bottom w:val="nil"/>
                <w:right w:val="nil"/>
                <w:between w:val="nil"/>
              </w:pBdr>
              <w:suppressAutoHyphens w:val="0"/>
              <w:spacing w:line="360" w:lineRule="auto"/>
              <w:ind w:left="0" w:leftChars="0" w:hanging="2" w:firstLineChars="0"/>
              <w:jc w:val="both"/>
              <w:textDirection w:val="lrTb"/>
              <w:textAlignment w:val="auto"/>
              <w:outlineLvl w:val="9"/>
              <w:rPr>
                <w:rFonts w:ascii="Arial Narrow" w:hAnsi="Arial Narrow"/>
                <w:sz w:val="22"/>
                <w:szCs w:val="22"/>
              </w:rPr>
            </w:pPr>
            <w:proofErr w:type="spellStart"/>
            <w:r>
              <w:rPr>
                <w:rFonts w:ascii="Arial Narrow" w:hAnsi="Arial Narrow"/>
                <w:sz w:val="22"/>
                <w:szCs w:val="22"/>
              </w:rPr>
              <w:t>Divermat</w:t>
            </w:r>
            <w:proofErr w:type="spellEnd"/>
            <w:r>
              <w:rPr>
                <w:rFonts w:ascii="Arial Narrow" w:hAnsi="Arial Narrow"/>
                <w:sz w:val="22"/>
                <w:szCs w:val="22"/>
              </w:rPr>
              <w:t>. Editorial Didáctica y matemática.</w:t>
            </w:r>
          </w:p>
          <w:p w:rsidRPr="00F8388C" w:rsidR="002B30E3" w:rsidP="002B30E3" w:rsidRDefault="002B30E3" w14:paraId="740769F3" w14:textId="77777777">
            <w:pPr>
              <w:widowControl/>
              <w:numPr>
                <w:ilvl w:val="0"/>
                <w:numId w:val="7"/>
              </w:numPr>
              <w:pBdr>
                <w:top w:val="nil"/>
                <w:left w:val="nil"/>
                <w:bottom w:val="nil"/>
                <w:right w:val="nil"/>
                <w:between w:val="nil"/>
              </w:pBdr>
              <w:suppressAutoHyphens w:val="0"/>
              <w:spacing w:line="360" w:lineRule="auto"/>
              <w:ind w:left="0" w:leftChars="0" w:hanging="2" w:firstLineChars="0"/>
              <w:jc w:val="both"/>
              <w:textDirection w:val="lrTb"/>
              <w:textAlignment w:val="auto"/>
              <w:outlineLvl w:val="9"/>
              <w:rPr>
                <w:rFonts w:ascii="Arial Narrow" w:hAnsi="Arial Narrow"/>
                <w:sz w:val="22"/>
                <w:szCs w:val="22"/>
              </w:rPr>
            </w:pPr>
            <w:r w:rsidRPr="00F8388C">
              <w:rPr>
                <w:rFonts w:ascii="Arial Narrow" w:hAnsi="Arial Narrow" w:eastAsia="Arial Narrow" w:cs="Arial Narrow"/>
                <w:sz w:val="22"/>
                <w:szCs w:val="22"/>
              </w:rPr>
              <w:t xml:space="preserve">Estándares básicos de competencias. </w:t>
            </w:r>
            <w:r>
              <w:rPr>
                <w:rFonts w:ascii="Arial Narrow" w:hAnsi="Arial Narrow" w:eastAsia="Arial Narrow" w:cs="Arial Narrow"/>
                <w:sz w:val="22"/>
                <w:szCs w:val="22"/>
              </w:rPr>
              <w:t xml:space="preserve">MEN </w:t>
            </w:r>
            <w:r w:rsidRPr="00F8388C">
              <w:rPr>
                <w:rFonts w:ascii="Arial Narrow" w:hAnsi="Arial Narrow" w:eastAsia="Arial Narrow" w:cs="Arial Narrow"/>
                <w:sz w:val="22"/>
                <w:szCs w:val="22"/>
              </w:rPr>
              <w:t xml:space="preserve">(2006).  Bogotá: Magisterio. </w:t>
            </w:r>
          </w:p>
          <w:p w:rsidRPr="00F8388C" w:rsidR="002B30E3" w:rsidP="002B30E3" w:rsidRDefault="002B30E3" w14:paraId="5B78836A" w14:textId="77777777">
            <w:pPr>
              <w:widowControl/>
              <w:numPr>
                <w:ilvl w:val="0"/>
                <w:numId w:val="7"/>
              </w:numPr>
              <w:pBdr>
                <w:top w:val="nil"/>
                <w:left w:val="nil"/>
                <w:bottom w:val="nil"/>
                <w:right w:val="nil"/>
                <w:between w:val="nil"/>
              </w:pBdr>
              <w:suppressAutoHyphens w:val="0"/>
              <w:spacing w:line="240" w:lineRule="auto"/>
              <w:ind w:left="0" w:leftChars="0" w:hanging="2" w:firstLineChars="0"/>
              <w:jc w:val="both"/>
              <w:textDirection w:val="lrTb"/>
              <w:textAlignment w:val="auto"/>
              <w:outlineLvl w:val="9"/>
              <w:rPr>
                <w:rFonts w:ascii="Arial Narrow" w:hAnsi="Arial Narrow"/>
                <w:sz w:val="22"/>
                <w:szCs w:val="22"/>
              </w:rPr>
            </w:pPr>
            <w:r w:rsidRPr="00F8388C">
              <w:rPr>
                <w:rFonts w:ascii="Arial Narrow" w:hAnsi="Arial Narrow" w:eastAsia="Arial Narrow" w:cs="Arial Narrow"/>
                <w:sz w:val="22"/>
                <w:szCs w:val="22"/>
              </w:rPr>
              <w:t xml:space="preserve">Hipertexto Matemáticas 10°, 11° CIFUENTES R, Julián, SALAZAR S, Francia.  Editorial Santillana. </w:t>
            </w:r>
            <w:r w:rsidRPr="00F8388C">
              <w:rPr>
                <w:rFonts w:ascii="Arial Narrow" w:hAnsi="Arial Narrow" w:eastAsia="Arial Narrow" w:cs="Arial Narrow"/>
                <w:b/>
                <w:sz w:val="22"/>
                <w:szCs w:val="22"/>
              </w:rPr>
              <w:t> </w:t>
            </w:r>
            <w:r w:rsidRPr="00F8388C">
              <w:rPr>
                <w:rFonts w:ascii="Arial Narrow" w:hAnsi="Arial Narrow" w:eastAsia="Arial Narrow" w:cs="Arial Narrow"/>
                <w:sz w:val="22"/>
                <w:szCs w:val="22"/>
              </w:rPr>
              <w:t xml:space="preserve">Año 2010.  Bogotá (Colombia). </w:t>
            </w:r>
          </w:p>
          <w:p w:rsidRPr="00F8388C" w:rsidR="002B30E3" w:rsidP="002B30E3" w:rsidRDefault="002B30E3" w14:paraId="39566854" w14:textId="77777777">
            <w:pPr>
              <w:widowControl/>
              <w:numPr>
                <w:ilvl w:val="0"/>
                <w:numId w:val="7"/>
              </w:numPr>
              <w:pBdr>
                <w:top w:val="nil"/>
                <w:left w:val="nil"/>
                <w:bottom w:val="nil"/>
                <w:right w:val="nil"/>
                <w:between w:val="nil"/>
              </w:pBdr>
              <w:suppressAutoHyphens w:val="0"/>
              <w:spacing w:line="360" w:lineRule="auto"/>
              <w:ind w:left="0" w:leftChars="0" w:hanging="2" w:firstLineChars="0"/>
              <w:jc w:val="both"/>
              <w:textDirection w:val="lrTb"/>
              <w:textAlignment w:val="auto"/>
              <w:outlineLvl w:val="9"/>
              <w:rPr>
                <w:rFonts w:ascii="Arial Narrow" w:hAnsi="Arial Narrow"/>
                <w:sz w:val="22"/>
                <w:szCs w:val="22"/>
              </w:rPr>
            </w:pPr>
            <w:r w:rsidRPr="00F8388C">
              <w:rPr>
                <w:rFonts w:ascii="Arial Narrow" w:hAnsi="Arial Narrow" w:eastAsia="Arial Narrow" w:cs="Arial Narrow"/>
                <w:sz w:val="22"/>
                <w:szCs w:val="22"/>
              </w:rPr>
              <w:t xml:space="preserve">Ley general de educación (Ley 115 de 1994).  MEN </w:t>
            </w:r>
          </w:p>
          <w:p w:rsidRPr="00F8388C" w:rsidR="002B30E3" w:rsidP="002B30E3" w:rsidRDefault="002B30E3" w14:paraId="42ED2ACB" w14:textId="77777777">
            <w:pPr>
              <w:widowControl/>
              <w:numPr>
                <w:ilvl w:val="0"/>
                <w:numId w:val="7"/>
              </w:numPr>
              <w:pBdr>
                <w:top w:val="nil"/>
                <w:left w:val="nil"/>
                <w:bottom w:val="nil"/>
                <w:right w:val="nil"/>
                <w:between w:val="nil"/>
              </w:pBdr>
              <w:suppressAutoHyphens w:val="0"/>
              <w:spacing w:line="360" w:lineRule="auto"/>
              <w:ind w:left="0" w:leftChars="0" w:hanging="2" w:firstLineChars="0"/>
              <w:jc w:val="both"/>
              <w:textDirection w:val="lrTb"/>
              <w:textAlignment w:val="auto"/>
              <w:outlineLvl w:val="9"/>
              <w:rPr>
                <w:rFonts w:ascii="Arial Narrow" w:hAnsi="Arial Narrow"/>
                <w:sz w:val="22"/>
                <w:szCs w:val="22"/>
              </w:rPr>
            </w:pPr>
            <w:r w:rsidRPr="00F8388C">
              <w:rPr>
                <w:rFonts w:ascii="Arial Narrow" w:hAnsi="Arial Narrow" w:eastAsia="Arial Narrow" w:cs="Arial Narrow"/>
                <w:sz w:val="22"/>
                <w:szCs w:val="22"/>
              </w:rPr>
              <w:t>Lineamientos Curriculares</w:t>
            </w:r>
            <w:r>
              <w:rPr>
                <w:rFonts w:ascii="Arial Narrow" w:hAnsi="Arial Narrow" w:eastAsia="Arial Narrow" w:cs="Arial Narrow"/>
                <w:sz w:val="22"/>
                <w:szCs w:val="22"/>
              </w:rPr>
              <w:t xml:space="preserve">: Matemáticas. MEN </w:t>
            </w:r>
            <w:r w:rsidRPr="00F8388C">
              <w:rPr>
                <w:rFonts w:ascii="Arial Narrow" w:hAnsi="Arial Narrow" w:eastAsia="Arial Narrow" w:cs="Arial Narrow"/>
                <w:sz w:val="22"/>
                <w:szCs w:val="22"/>
              </w:rPr>
              <w:t xml:space="preserve">(1998).  Bogotá: Magisterio.  </w:t>
            </w:r>
          </w:p>
          <w:p w:rsidRPr="00F8388C" w:rsidR="002B30E3" w:rsidP="002B30E3" w:rsidRDefault="002B30E3" w14:paraId="1F8F8424" w14:textId="77777777">
            <w:pPr>
              <w:widowControl/>
              <w:numPr>
                <w:ilvl w:val="0"/>
                <w:numId w:val="7"/>
              </w:numPr>
              <w:pBdr>
                <w:top w:val="nil"/>
                <w:left w:val="nil"/>
                <w:bottom w:val="nil"/>
                <w:right w:val="nil"/>
                <w:between w:val="nil"/>
              </w:pBdr>
              <w:suppressAutoHyphens w:val="0"/>
              <w:spacing w:line="360" w:lineRule="auto"/>
              <w:ind w:left="0" w:leftChars="0" w:hanging="2" w:firstLineChars="0"/>
              <w:jc w:val="both"/>
              <w:textDirection w:val="lrTb"/>
              <w:textAlignment w:val="auto"/>
              <w:outlineLvl w:val="9"/>
              <w:rPr>
                <w:rFonts w:ascii="Arial Narrow" w:hAnsi="Arial Narrow"/>
                <w:sz w:val="22"/>
                <w:szCs w:val="22"/>
              </w:rPr>
            </w:pPr>
            <w:r w:rsidRPr="00F8388C">
              <w:rPr>
                <w:rFonts w:ascii="Arial Narrow" w:hAnsi="Arial Narrow" w:eastAsia="Arial Narrow" w:cs="Arial Narrow"/>
                <w:sz w:val="22"/>
                <w:szCs w:val="22"/>
              </w:rPr>
              <w:t>MEN. Vamos a aprender matemáticas (2017)</w:t>
            </w:r>
          </w:p>
          <w:p w:rsidRPr="00F8388C" w:rsidR="002B30E3" w:rsidP="002B30E3" w:rsidRDefault="002B30E3" w14:paraId="5FCD1D1D" w14:textId="77777777">
            <w:pPr>
              <w:widowControl/>
              <w:numPr>
                <w:ilvl w:val="0"/>
                <w:numId w:val="7"/>
              </w:numPr>
              <w:pBdr>
                <w:top w:val="nil"/>
                <w:left w:val="nil"/>
                <w:bottom w:val="nil"/>
                <w:right w:val="nil"/>
                <w:between w:val="nil"/>
              </w:pBdr>
              <w:suppressAutoHyphens w:val="0"/>
              <w:spacing w:line="360" w:lineRule="auto"/>
              <w:ind w:left="0" w:leftChars="0" w:hanging="2" w:firstLineChars="0"/>
              <w:jc w:val="both"/>
              <w:textDirection w:val="lrTb"/>
              <w:textAlignment w:val="auto"/>
              <w:outlineLvl w:val="9"/>
              <w:rPr>
                <w:rFonts w:ascii="Arial Narrow" w:hAnsi="Arial Narrow"/>
                <w:sz w:val="22"/>
                <w:szCs w:val="22"/>
              </w:rPr>
            </w:pPr>
            <w:r w:rsidRPr="00F8388C">
              <w:rPr>
                <w:rFonts w:ascii="Arial Narrow" w:hAnsi="Arial Narrow" w:eastAsia="Arial Narrow" w:cs="Arial Narrow"/>
                <w:sz w:val="22"/>
                <w:szCs w:val="22"/>
              </w:rPr>
              <w:t>Portal Colombia Aprende MEN</w:t>
            </w:r>
          </w:p>
          <w:p w:rsidRPr="00F8388C" w:rsidR="002B30E3" w:rsidP="002B30E3" w:rsidRDefault="002B30E3" w14:paraId="5AE2B8AD" w14:textId="77777777">
            <w:pPr>
              <w:widowControl/>
              <w:numPr>
                <w:ilvl w:val="0"/>
                <w:numId w:val="7"/>
              </w:numPr>
              <w:pBdr>
                <w:top w:val="nil"/>
                <w:left w:val="nil"/>
                <w:bottom w:val="nil"/>
                <w:right w:val="nil"/>
                <w:between w:val="nil"/>
              </w:pBdr>
              <w:suppressAutoHyphens w:val="0"/>
              <w:spacing w:line="360" w:lineRule="auto"/>
              <w:ind w:left="0" w:leftChars="0" w:hanging="2" w:firstLineChars="0"/>
              <w:jc w:val="both"/>
              <w:textDirection w:val="lrTb"/>
              <w:textAlignment w:val="auto"/>
              <w:outlineLvl w:val="9"/>
              <w:rPr>
                <w:rFonts w:ascii="Arial Narrow" w:hAnsi="Arial Narrow"/>
                <w:sz w:val="22"/>
                <w:szCs w:val="22"/>
              </w:rPr>
            </w:pPr>
            <w:r w:rsidRPr="00F8388C">
              <w:rPr>
                <w:rFonts w:ascii="Arial Narrow" w:hAnsi="Arial Narrow"/>
                <w:sz w:val="22"/>
                <w:szCs w:val="22"/>
              </w:rPr>
              <w:t>Portal Aprende Digital MEN</w:t>
            </w:r>
          </w:p>
          <w:p w:rsidRPr="00BA65A9" w:rsidR="002B30E3" w:rsidP="002B30E3" w:rsidRDefault="002B30E3" w14:paraId="46D3A834" w14:textId="77777777">
            <w:pPr>
              <w:widowControl/>
              <w:numPr>
                <w:ilvl w:val="0"/>
                <w:numId w:val="7"/>
              </w:numPr>
              <w:pBdr>
                <w:top w:val="nil"/>
                <w:left w:val="nil"/>
                <w:bottom w:val="nil"/>
                <w:right w:val="nil"/>
                <w:between w:val="nil"/>
              </w:pBdr>
              <w:suppressAutoHyphens w:val="0"/>
              <w:spacing w:line="360" w:lineRule="auto"/>
              <w:ind w:left="0" w:leftChars="0" w:hanging="2" w:firstLineChars="0"/>
              <w:jc w:val="both"/>
              <w:textDirection w:val="lrTb"/>
              <w:textAlignment w:val="auto"/>
              <w:outlineLvl w:val="9"/>
              <w:rPr>
                <w:rFonts w:ascii="Arial Narrow" w:hAnsi="Arial Narrow"/>
                <w:sz w:val="22"/>
                <w:szCs w:val="22"/>
              </w:rPr>
            </w:pPr>
            <w:r w:rsidRPr="00F8388C">
              <w:rPr>
                <w:rFonts w:ascii="Arial Narrow" w:hAnsi="Arial Narrow" w:eastAsia="Arial Narrow" w:cs="Arial Narrow"/>
                <w:sz w:val="22"/>
                <w:szCs w:val="22"/>
              </w:rPr>
              <w:t>Rutas matemáticas, grados 1° a 9°. Última edición, Editorial Santillana. Año 2015.</w:t>
            </w:r>
          </w:p>
          <w:p w:rsidRPr="00F8388C" w:rsidR="002B30E3" w:rsidP="002B30E3" w:rsidRDefault="002B30E3" w14:paraId="40E8A72F" w14:textId="77777777">
            <w:pPr>
              <w:widowControl/>
              <w:numPr>
                <w:ilvl w:val="0"/>
                <w:numId w:val="7"/>
              </w:numPr>
              <w:pBdr>
                <w:top w:val="nil"/>
                <w:left w:val="nil"/>
                <w:bottom w:val="nil"/>
                <w:right w:val="nil"/>
                <w:between w:val="nil"/>
              </w:pBdr>
              <w:suppressAutoHyphens w:val="0"/>
              <w:spacing w:line="360" w:lineRule="auto"/>
              <w:ind w:left="0" w:leftChars="0" w:hanging="2" w:firstLineChars="0"/>
              <w:jc w:val="both"/>
              <w:textDirection w:val="lrTb"/>
              <w:textAlignment w:val="auto"/>
              <w:outlineLvl w:val="9"/>
              <w:rPr>
                <w:rFonts w:ascii="Arial Narrow" w:hAnsi="Arial Narrow"/>
                <w:sz w:val="22"/>
                <w:szCs w:val="22"/>
              </w:rPr>
            </w:pPr>
            <w:r>
              <w:rPr>
                <w:rFonts w:ascii="Arial Narrow" w:hAnsi="Arial Narrow" w:eastAsia="Arial Narrow" w:cs="Arial Narrow"/>
                <w:sz w:val="22"/>
                <w:szCs w:val="22"/>
              </w:rPr>
              <w:t>Saber matemático. Editorial Didáctica y matemáticas.</w:t>
            </w:r>
          </w:p>
          <w:p w:rsidRPr="00F8388C" w:rsidR="002B30E3" w:rsidP="002B30E3" w:rsidRDefault="009E3E1F" w14:paraId="38629D2D" w14:textId="77777777">
            <w:pPr>
              <w:widowControl/>
              <w:numPr>
                <w:ilvl w:val="0"/>
                <w:numId w:val="7"/>
              </w:numPr>
              <w:pBdr>
                <w:top w:val="nil"/>
                <w:left w:val="nil"/>
                <w:bottom w:val="nil"/>
                <w:right w:val="nil"/>
                <w:between w:val="nil"/>
              </w:pBdr>
              <w:suppressAutoHyphens w:val="0"/>
              <w:spacing w:line="360" w:lineRule="auto"/>
              <w:ind w:left="0" w:leftChars="0" w:hanging="2" w:firstLineChars="0"/>
              <w:jc w:val="both"/>
              <w:textDirection w:val="lrTb"/>
              <w:textAlignment w:val="auto"/>
              <w:outlineLvl w:val="9"/>
              <w:rPr>
                <w:rFonts w:ascii="Arial Narrow" w:hAnsi="Arial Narrow"/>
                <w:sz w:val="22"/>
                <w:szCs w:val="22"/>
              </w:rPr>
            </w:pPr>
            <w:hyperlink r:id="rId8">
              <w:r w:rsidRPr="00F8388C" w:rsidR="002B30E3">
                <w:rPr>
                  <w:rFonts w:ascii="Arial Narrow" w:hAnsi="Arial Narrow" w:eastAsia="Arial Narrow" w:cs="Arial Narrow"/>
                  <w:sz w:val="22"/>
                  <w:szCs w:val="22"/>
                  <w:u w:val="single"/>
                </w:rPr>
                <w:t>http://www.mineducacion.gov.co/1621/articles-85906_archivo_pdf.pdf</w:t>
              </w:r>
            </w:hyperlink>
            <w:r w:rsidR="002B30E3">
              <w:rPr>
                <w:rFonts w:ascii="Arial Narrow" w:hAnsi="Arial Narrow" w:eastAsia="Arial Narrow" w:cs="Arial Narrow"/>
                <w:sz w:val="22"/>
                <w:szCs w:val="22"/>
                <w:u w:val="single"/>
              </w:rPr>
              <w:t xml:space="preserve">  </w:t>
            </w:r>
          </w:p>
          <w:p w:rsidRPr="00AB56FC" w:rsidR="002B30E3" w:rsidP="002B30E3" w:rsidRDefault="002B30E3" w14:paraId="3A349ECA" w14:textId="77777777">
            <w:pPr>
              <w:widowControl/>
              <w:numPr>
                <w:ilvl w:val="0"/>
                <w:numId w:val="7"/>
              </w:numPr>
              <w:pBdr>
                <w:top w:val="nil"/>
                <w:left w:val="nil"/>
                <w:bottom w:val="nil"/>
                <w:right w:val="nil"/>
                <w:between w:val="nil"/>
              </w:pBdr>
              <w:suppressAutoHyphens w:val="0"/>
              <w:spacing w:line="360" w:lineRule="auto"/>
              <w:ind w:left="0" w:leftChars="0" w:hanging="2" w:firstLineChars="0"/>
              <w:textDirection w:val="lrTb"/>
              <w:textAlignment w:val="auto"/>
              <w:outlineLvl w:val="9"/>
              <w:rPr>
                <w:rFonts w:ascii="Arial Narrow" w:hAnsi="Arial Narrow"/>
                <w:sz w:val="22"/>
                <w:szCs w:val="22"/>
              </w:rPr>
            </w:pPr>
            <w:r w:rsidRPr="00AB56FC">
              <w:rPr>
                <w:rFonts w:ascii="Arial Narrow" w:hAnsi="Arial Narrow" w:eastAsia="Arial Narrow" w:cs="Arial Narrow"/>
                <w:sz w:val="22"/>
                <w:szCs w:val="22"/>
              </w:rPr>
              <w:t xml:space="preserve">Derechos básicos de aprendizaje. </w:t>
            </w:r>
            <w:hyperlink w:history="1" r:id="rId9">
              <w:r w:rsidRPr="00AB56FC">
                <w:rPr>
                  <w:rStyle w:val="Hipervnculo"/>
                  <w:rFonts w:ascii="Arial Narrow" w:hAnsi="Arial Narrow" w:eastAsia="Arial Narrow" w:cs="Arial Narrow"/>
                  <w:sz w:val="22"/>
                  <w:szCs w:val="22"/>
                </w:rPr>
                <w:t>http://www.colombiaaprende.edu.co/html/micrositios/1752/w3-article-349446.html</w:t>
              </w:r>
            </w:hyperlink>
          </w:p>
          <w:p w:rsidRPr="00AB56FC" w:rsidR="002B30E3" w:rsidP="002B30E3" w:rsidRDefault="002B30E3" w14:paraId="0FBC8440" w14:textId="77777777">
            <w:pPr>
              <w:widowControl/>
              <w:numPr>
                <w:ilvl w:val="0"/>
                <w:numId w:val="7"/>
              </w:numPr>
              <w:pBdr>
                <w:top w:val="nil"/>
                <w:left w:val="nil"/>
                <w:bottom w:val="nil"/>
                <w:right w:val="nil"/>
                <w:between w:val="nil"/>
              </w:pBdr>
              <w:suppressAutoHyphens w:val="0"/>
              <w:spacing w:line="360" w:lineRule="auto"/>
              <w:ind w:left="0" w:leftChars="0" w:hanging="2" w:firstLineChars="0"/>
              <w:textDirection w:val="lrTb"/>
              <w:textAlignment w:val="auto"/>
              <w:outlineLvl w:val="9"/>
              <w:rPr>
                <w:rFonts w:ascii="Arial Narrow" w:hAnsi="Arial Narrow"/>
                <w:sz w:val="22"/>
                <w:szCs w:val="22"/>
              </w:rPr>
            </w:pPr>
            <w:r w:rsidRPr="00AB56FC">
              <w:rPr>
                <w:rFonts w:ascii="Arial Narrow" w:hAnsi="Arial Narrow"/>
                <w:sz w:val="22"/>
                <w:szCs w:val="22"/>
              </w:rPr>
              <w:t xml:space="preserve">Institución Educativa </w:t>
            </w:r>
            <w:proofErr w:type="spellStart"/>
            <w:r w:rsidRPr="00AB56FC">
              <w:rPr>
                <w:rFonts w:ascii="Arial Narrow" w:hAnsi="Arial Narrow"/>
                <w:sz w:val="22"/>
                <w:szCs w:val="22"/>
              </w:rPr>
              <w:t>Oreste</w:t>
            </w:r>
            <w:proofErr w:type="spellEnd"/>
            <w:r w:rsidRPr="00AB56FC">
              <w:rPr>
                <w:rFonts w:ascii="Arial Narrow" w:hAnsi="Arial Narrow"/>
                <w:sz w:val="22"/>
                <w:szCs w:val="22"/>
              </w:rPr>
              <w:t xml:space="preserve"> </w:t>
            </w:r>
            <w:proofErr w:type="spellStart"/>
            <w:r w:rsidRPr="00AB56FC">
              <w:rPr>
                <w:rFonts w:ascii="Arial Narrow" w:hAnsi="Arial Narrow"/>
                <w:sz w:val="22"/>
                <w:szCs w:val="22"/>
              </w:rPr>
              <w:t>Sindici</w:t>
            </w:r>
            <w:proofErr w:type="spellEnd"/>
            <w:r w:rsidRPr="00AB56FC">
              <w:rPr>
                <w:rFonts w:ascii="Arial Narrow" w:hAnsi="Arial Narrow"/>
                <w:sz w:val="22"/>
                <w:szCs w:val="22"/>
              </w:rPr>
              <w:t xml:space="preserve"> (2020). Proyecto Educativo Institucional. pp. 38-40 </w:t>
            </w:r>
          </w:p>
          <w:p w:rsidRPr="00AB56FC" w:rsidR="002B30E3" w:rsidP="002B30E3" w:rsidRDefault="002B30E3" w14:paraId="4E2A4F0F" w14:textId="77777777">
            <w:pPr>
              <w:widowControl/>
              <w:numPr>
                <w:ilvl w:val="0"/>
                <w:numId w:val="7"/>
              </w:numPr>
              <w:pBdr>
                <w:top w:val="nil"/>
                <w:left w:val="nil"/>
                <w:bottom w:val="nil"/>
                <w:right w:val="nil"/>
                <w:between w:val="nil"/>
              </w:pBdr>
              <w:suppressAutoHyphens w:val="0"/>
              <w:spacing w:line="360" w:lineRule="auto"/>
              <w:ind w:left="0" w:leftChars="0" w:hanging="2" w:firstLineChars="0"/>
              <w:textDirection w:val="lrTb"/>
              <w:textAlignment w:val="auto"/>
              <w:outlineLvl w:val="9"/>
              <w:rPr>
                <w:rFonts w:ascii="Arial Narrow" w:hAnsi="Arial Narrow"/>
                <w:sz w:val="22"/>
                <w:szCs w:val="22"/>
              </w:rPr>
            </w:pPr>
            <w:r w:rsidRPr="00AB56FC">
              <w:rPr>
                <w:rFonts w:ascii="Arial Narrow" w:hAnsi="Arial Narrow"/>
                <w:sz w:val="22"/>
                <w:szCs w:val="22"/>
              </w:rPr>
              <w:t xml:space="preserve">Ministerio de Educación Nacional de Colombia. Evaluación formativa: Una oportunidad para el fortalecimiento curricular y los procesos de seguimiento al aprendizaje. Plan de área y evaluación formativa. Toma de: </w:t>
            </w:r>
            <w:hyperlink w:history="1" r:id="rId10">
              <w:r w:rsidRPr="00AB56FC">
                <w:rPr>
                  <w:rStyle w:val="Hipervnculo"/>
                  <w:rFonts w:ascii="Arial Narrow" w:hAnsi="Arial Narrow"/>
                  <w:sz w:val="22"/>
                  <w:szCs w:val="22"/>
                </w:rPr>
                <w:t>https://taparcal.files.wordpress.com/2018/04/elementos-plan-de-area.pdf</w:t>
              </w:r>
            </w:hyperlink>
          </w:p>
          <w:p w:rsidRPr="00AB56FC" w:rsidR="002B30E3" w:rsidP="002B30E3" w:rsidRDefault="002B30E3" w14:paraId="4827DB0D" w14:textId="77777777">
            <w:pPr>
              <w:widowControl/>
              <w:numPr>
                <w:ilvl w:val="0"/>
                <w:numId w:val="7"/>
              </w:numPr>
              <w:pBdr>
                <w:top w:val="nil"/>
                <w:left w:val="nil"/>
                <w:bottom w:val="nil"/>
                <w:right w:val="nil"/>
                <w:between w:val="nil"/>
              </w:pBdr>
              <w:suppressAutoHyphens w:val="0"/>
              <w:spacing w:line="360" w:lineRule="auto"/>
              <w:ind w:left="0" w:leftChars="0" w:hanging="2" w:firstLineChars="0"/>
              <w:textDirection w:val="lrTb"/>
              <w:textAlignment w:val="auto"/>
              <w:outlineLvl w:val="9"/>
              <w:rPr>
                <w:rFonts w:ascii="Arial Narrow" w:hAnsi="Arial Narrow"/>
                <w:sz w:val="22"/>
                <w:szCs w:val="22"/>
              </w:rPr>
            </w:pPr>
            <w:r w:rsidRPr="00AB56FC">
              <w:rPr>
                <w:rFonts w:ascii="Arial Narrow" w:hAnsi="Arial Narrow"/>
                <w:sz w:val="22"/>
                <w:szCs w:val="22"/>
              </w:rPr>
              <w:t>Instituto Colombiano para la Evaluación de la Educación – ICFES (2020). Guía de orientación Saber 11.º 2020-2. pp. 32 y 33.</w:t>
            </w:r>
          </w:p>
          <w:p w:rsidRPr="00AB56FC" w:rsidR="002B30E3" w:rsidP="002B30E3" w:rsidRDefault="002B30E3" w14:paraId="3C0B4B14" w14:textId="77777777">
            <w:pPr>
              <w:widowControl/>
              <w:numPr>
                <w:ilvl w:val="0"/>
                <w:numId w:val="7"/>
              </w:numPr>
              <w:pBdr>
                <w:top w:val="nil"/>
                <w:left w:val="nil"/>
                <w:bottom w:val="nil"/>
                <w:right w:val="nil"/>
                <w:between w:val="nil"/>
              </w:pBdr>
              <w:suppressAutoHyphens w:val="0"/>
              <w:spacing w:line="360" w:lineRule="auto"/>
              <w:ind w:left="0" w:leftChars="0" w:hanging="2" w:firstLineChars="0"/>
              <w:textDirection w:val="lrTb"/>
              <w:textAlignment w:val="auto"/>
              <w:outlineLvl w:val="9"/>
              <w:rPr>
                <w:rFonts w:ascii="Arial Narrow" w:hAnsi="Arial Narrow"/>
                <w:sz w:val="22"/>
                <w:szCs w:val="22"/>
              </w:rPr>
            </w:pPr>
            <w:r w:rsidRPr="00AB56FC">
              <w:rPr>
                <w:rFonts w:ascii="Arial Narrow" w:hAnsi="Arial Narrow"/>
                <w:sz w:val="22"/>
                <w:szCs w:val="22"/>
              </w:rPr>
              <w:t xml:space="preserve">Constitución Política de Colombia [Const.]. Julio de 1991. (Colombia). Disponible: </w:t>
            </w:r>
            <w:hyperlink w:history="1" r:id="rId11">
              <w:r w:rsidRPr="00AB56FC">
                <w:rPr>
                  <w:rStyle w:val="Hipervnculo"/>
                  <w:rFonts w:ascii="Arial Narrow" w:hAnsi="Arial Narrow"/>
                  <w:sz w:val="22"/>
                  <w:szCs w:val="22"/>
                </w:rPr>
                <w:t>http://www.secretariasenado.gov.co/senado/basedoc/constitucion_politica_1991.html</w:t>
              </w:r>
            </w:hyperlink>
          </w:p>
          <w:p w:rsidRPr="00AB56FC" w:rsidR="002B30E3" w:rsidP="002B30E3" w:rsidRDefault="002B30E3" w14:paraId="184C1170" w14:textId="77777777">
            <w:pPr>
              <w:widowControl/>
              <w:numPr>
                <w:ilvl w:val="0"/>
                <w:numId w:val="7"/>
              </w:numPr>
              <w:pBdr>
                <w:top w:val="nil"/>
                <w:left w:val="nil"/>
                <w:bottom w:val="nil"/>
                <w:right w:val="nil"/>
                <w:between w:val="nil"/>
              </w:pBdr>
              <w:suppressAutoHyphens w:val="0"/>
              <w:spacing w:line="360" w:lineRule="auto"/>
              <w:ind w:left="0" w:leftChars="0" w:hanging="2" w:firstLineChars="0"/>
              <w:textDirection w:val="lrTb"/>
              <w:textAlignment w:val="auto"/>
              <w:outlineLvl w:val="9"/>
              <w:rPr>
                <w:rFonts w:ascii="Arial Narrow" w:hAnsi="Arial Narrow"/>
                <w:sz w:val="22"/>
                <w:szCs w:val="22"/>
              </w:rPr>
            </w:pPr>
            <w:r w:rsidRPr="00AB56FC">
              <w:rPr>
                <w:rFonts w:ascii="Arial Narrow" w:hAnsi="Arial Narrow"/>
                <w:sz w:val="22"/>
                <w:szCs w:val="22"/>
              </w:rPr>
              <w:t xml:space="preserve">Ley 115 de 1994. Ley General de Educación. 8 de febrero de 1994. Diario Oficial No. 41.214. Disponible: </w:t>
            </w:r>
            <w:hyperlink w:history="1" w:anchor=":~:text=ART%C3%8DCULO%201o.,derechos%20y%20de%20sus%20deberes" r:id="rId12">
              <w:r w:rsidRPr="00AB56FC">
                <w:rPr>
                  <w:rStyle w:val="Hipervnculo"/>
                  <w:rFonts w:ascii="Arial Narrow" w:hAnsi="Arial Narrow"/>
                  <w:sz w:val="22"/>
                  <w:szCs w:val="22"/>
                </w:rPr>
                <w:t>http://www.secretariasenado.gov.co/senado/basedoc/ley_0115_1994.html#:~:text=ART%C3%8DCULO%201o.,derechos%20y%20de%20sus%20deberes</w:t>
              </w:r>
            </w:hyperlink>
            <w:r w:rsidRPr="00AB56FC">
              <w:rPr>
                <w:rFonts w:ascii="Arial Narrow" w:hAnsi="Arial Narrow"/>
                <w:sz w:val="22"/>
                <w:szCs w:val="22"/>
              </w:rPr>
              <w:t xml:space="preserve">. </w:t>
            </w:r>
          </w:p>
          <w:p w:rsidRPr="00AB56FC" w:rsidR="002B30E3" w:rsidP="002B30E3" w:rsidRDefault="002B30E3" w14:paraId="3945C0FE" w14:textId="77777777">
            <w:pPr>
              <w:widowControl/>
              <w:numPr>
                <w:ilvl w:val="0"/>
                <w:numId w:val="7"/>
              </w:numPr>
              <w:pBdr>
                <w:top w:val="nil"/>
                <w:left w:val="nil"/>
                <w:bottom w:val="nil"/>
                <w:right w:val="nil"/>
                <w:between w:val="nil"/>
              </w:pBdr>
              <w:suppressAutoHyphens w:val="0"/>
              <w:spacing w:line="360" w:lineRule="auto"/>
              <w:ind w:left="0" w:leftChars="0" w:hanging="2" w:firstLineChars="0"/>
              <w:textDirection w:val="lrTb"/>
              <w:textAlignment w:val="auto"/>
              <w:outlineLvl w:val="9"/>
              <w:rPr>
                <w:rFonts w:ascii="Arial Narrow" w:hAnsi="Arial Narrow"/>
                <w:sz w:val="22"/>
                <w:szCs w:val="22"/>
              </w:rPr>
            </w:pPr>
            <w:r w:rsidRPr="00AB56FC">
              <w:rPr>
                <w:rFonts w:ascii="Arial Narrow" w:hAnsi="Arial Narrow"/>
                <w:sz w:val="22"/>
                <w:szCs w:val="22"/>
              </w:rPr>
              <w:t xml:space="preserve">MEN (2009). Decreto 1290. Disponible: </w:t>
            </w:r>
            <w:hyperlink w:history="1" r:id="rId13">
              <w:r w:rsidRPr="00AB56FC">
                <w:rPr>
                  <w:rStyle w:val="Hipervnculo"/>
                  <w:rFonts w:ascii="Arial Narrow" w:hAnsi="Arial Narrow"/>
                  <w:sz w:val="22"/>
                  <w:szCs w:val="22"/>
                </w:rPr>
                <w:t>https://www.mineducacion.gov.co/normatividad/1753/articles-187765_archivo_pdf_decreto_1290.pdf</w:t>
              </w:r>
            </w:hyperlink>
            <w:r w:rsidRPr="00AB56FC">
              <w:rPr>
                <w:rFonts w:ascii="Arial Narrow" w:hAnsi="Arial Narrow"/>
                <w:sz w:val="22"/>
                <w:szCs w:val="22"/>
              </w:rPr>
              <w:t xml:space="preserve"> </w:t>
            </w:r>
          </w:p>
          <w:p w:rsidRPr="00AB56FC" w:rsidR="002B30E3" w:rsidP="002B30E3" w:rsidRDefault="002B30E3" w14:paraId="440998CE" w14:textId="77777777">
            <w:pPr>
              <w:widowControl/>
              <w:numPr>
                <w:ilvl w:val="0"/>
                <w:numId w:val="7"/>
              </w:numPr>
              <w:pBdr>
                <w:top w:val="nil"/>
                <w:left w:val="nil"/>
                <w:bottom w:val="nil"/>
                <w:right w:val="nil"/>
                <w:between w:val="nil"/>
              </w:pBdr>
              <w:suppressAutoHyphens w:val="0"/>
              <w:spacing w:line="360" w:lineRule="auto"/>
              <w:ind w:left="0" w:leftChars="0" w:hanging="2" w:firstLineChars="0"/>
              <w:textDirection w:val="lrTb"/>
              <w:textAlignment w:val="auto"/>
              <w:outlineLvl w:val="9"/>
              <w:rPr>
                <w:rFonts w:ascii="Arial Narrow" w:hAnsi="Arial Narrow"/>
                <w:sz w:val="22"/>
                <w:szCs w:val="22"/>
              </w:rPr>
            </w:pPr>
            <w:r w:rsidRPr="00AB56FC">
              <w:rPr>
                <w:rFonts w:ascii="Arial Narrow" w:hAnsi="Arial Narrow"/>
                <w:sz w:val="22"/>
                <w:szCs w:val="22"/>
              </w:rPr>
              <w:t xml:space="preserve">MEN (2015). Matriz de Referencia Matemáticas. Siempre día e. Disponible: </w:t>
            </w:r>
            <w:hyperlink w:history="1" r:id="rId14">
              <w:r w:rsidRPr="00AB56FC">
                <w:rPr>
                  <w:rStyle w:val="Hipervnculo"/>
                  <w:rFonts w:ascii="Arial Narrow" w:hAnsi="Arial Narrow"/>
                  <w:sz w:val="22"/>
                  <w:szCs w:val="22"/>
                </w:rPr>
                <w:t>http://aprende.colombiaaprende.edu.co/sites/default/files/naspublic/anexo_7-matriz_de_referencia_matematicas.pdf</w:t>
              </w:r>
            </w:hyperlink>
          </w:p>
          <w:p w:rsidRPr="00AB56FC" w:rsidR="002B30E3" w:rsidP="002B30E3" w:rsidRDefault="002B30E3" w14:paraId="3F37EA15" w14:textId="77777777">
            <w:pPr>
              <w:widowControl/>
              <w:numPr>
                <w:ilvl w:val="0"/>
                <w:numId w:val="7"/>
              </w:numPr>
              <w:pBdr>
                <w:top w:val="nil"/>
                <w:left w:val="nil"/>
                <w:bottom w:val="nil"/>
                <w:right w:val="nil"/>
                <w:between w:val="nil"/>
              </w:pBdr>
              <w:suppressAutoHyphens w:val="0"/>
              <w:spacing w:line="360" w:lineRule="auto"/>
              <w:ind w:left="0" w:leftChars="0" w:hanging="2" w:firstLineChars="0"/>
              <w:textDirection w:val="lrTb"/>
              <w:textAlignment w:val="auto"/>
              <w:outlineLvl w:val="9"/>
              <w:rPr>
                <w:rFonts w:ascii="Arial Narrow" w:hAnsi="Arial Narrow"/>
                <w:sz w:val="22"/>
                <w:szCs w:val="22"/>
              </w:rPr>
            </w:pPr>
            <w:r w:rsidRPr="00AB56FC">
              <w:rPr>
                <w:rFonts w:ascii="Arial Narrow" w:hAnsi="Arial Narrow"/>
                <w:sz w:val="22"/>
                <w:szCs w:val="22"/>
              </w:rPr>
              <w:t xml:space="preserve">MEN (2016). Matrices de Referencia. Disponible: </w:t>
            </w:r>
            <w:hyperlink w:history="1" r:id="rId15">
              <w:r w:rsidRPr="00AB56FC">
                <w:rPr>
                  <w:rStyle w:val="Hipervnculo"/>
                  <w:rFonts w:ascii="Arial Narrow" w:hAnsi="Arial Narrow"/>
                  <w:sz w:val="22"/>
                  <w:szCs w:val="22"/>
                </w:rPr>
                <w:t>https://aprende.colombiaaprende.edu.co/es/node/93217</w:t>
              </w:r>
            </w:hyperlink>
            <w:r w:rsidRPr="00AB56FC">
              <w:rPr>
                <w:rFonts w:ascii="Arial Narrow" w:hAnsi="Arial Narrow"/>
                <w:sz w:val="22"/>
                <w:szCs w:val="22"/>
              </w:rPr>
              <w:t xml:space="preserve"> </w:t>
            </w:r>
          </w:p>
          <w:p w:rsidRPr="00AB56FC" w:rsidR="002B30E3" w:rsidP="002B30E3" w:rsidRDefault="002B30E3" w14:paraId="5F1BF9E6" w14:textId="77777777">
            <w:pPr>
              <w:widowControl/>
              <w:numPr>
                <w:ilvl w:val="0"/>
                <w:numId w:val="7"/>
              </w:numPr>
              <w:pBdr>
                <w:top w:val="nil"/>
                <w:left w:val="nil"/>
                <w:bottom w:val="nil"/>
                <w:right w:val="nil"/>
                <w:between w:val="nil"/>
              </w:pBdr>
              <w:suppressAutoHyphens w:val="0"/>
              <w:spacing w:line="360" w:lineRule="auto"/>
              <w:ind w:left="0" w:leftChars="0" w:hanging="2" w:firstLineChars="0"/>
              <w:textDirection w:val="lrTb"/>
              <w:textAlignment w:val="auto"/>
              <w:outlineLvl w:val="9"/>
              <w:rPr>
                <w:rFonts w:ascii="Arial Narrow" w:hAnsi="Arial Narrow"/>
                <w:sz w:val="22"/>
                <w:szCs w:val="22"/>
              </w:rPr>
            </w:pPr>
            <w:r w:rsidRPr="00AB56FC">
              <w:rPr>
                <w:rFonts w:ascii="Arial Narrow" w:hAnsi="Arial Narrow"/>
                <w:sz w:val="22"/>
                <w:szCs w:val="22"/>
              </w:rPr>
              <w:t xml:space="preserve">MEN (2016). Derechos Básicos de Aprendizaje Lenguaje V.2. Disponible en: </w:t>
            </w:r>
            <w:hyperlink w:history="1" r:id="rId16">
              <w:r w:rsidRPr="00AB56FC">
                <w:rPr>
                  <w:rStyle w:val="Hipervnculo"/>
                  <w:rFonts w:ascii="Arial Narrow" w:hAnsi="Arial Narrow"/>
                  <w:sz w:val="22"/>
                  <w:szCs w:val="22"/>
                </w:rPr>
                <w:t>https://aprende.colombiaaprende.edu.co/sites/default/files/naspublic/DBA_Lenguaje.pdf</w:t>
              </w:r>
            </w:hyperlink>
            <w:r w:rsidRPr="00AB56FC">
              <w:rPr>
                <w:rFonts w:ascii="Arial Narrow" w:hAnsi="Arial Narrow"/>
                <w:sz w:val="22"/>
                <w:szCs w:val="22"/>
              </w:rPr>
              <w:t xml:space="preserve"> </w:t>
            </w:r>
          </w:p>
          <w:p w:rsidRPr="00AB56FC" w:rsidR="002B30E3" w:rsidP="002B30E3" w:rsidRDefault="002B30E3" w14:paraId="4F4ED754" w14:textId="77777777">
            <w:pPr>
              <w:widowControl/>
              <w:numPr>
                <w:ilvl w:val="0"/>
                <w:numId w:val="7"/>
              </w:numPr>
              <w:pBdr>
                <w:top w:val="nil"/>
                <w:left w:val="nil"/>
                <w:bottom w:val="nil"/>
                <w:right w:val="nil"/>
                <w:between w:val="nil"/>
              </w:pBdr>
              <w:suppressAutoHyphens w:val="0"/>
              <w:spacing w:line="360" w:lineRule="auto"/>
              <w:ind w:left="0" w:leftChars="0" w:hanging="2" w:firstLineChars="0"/>
              <w:textDirection w:val="lrTb"/>
              <w:textAlignment w:val="auto"/>
              <w:outlineLvl w:val="9"/>
              <w:rPr>
                <w:rFonts w:ascii="Arial Narrow" w:hAnsi="Arial Narrow"/>
                <w:sz w:val="22"/>
                <w:szCs w:val="22"/>
              </w:rPr>
            </w:pPr>
            <w:r w:rsidRPr="00AB56FC">
              <w:rPr>
                <w:rFonts w:ascii="Arial Narrow" w:hAnsi="Arial Narrow"/>
                <w:sz w:val="22"/>
                <w:szCs w:val="22"/>
              </w:rPr>
              <w:t>MEN (</w:t>
            </w:r>
            <w:proofErr w:type="spellStart"/>
            <w:r w:rsidRPr="00AB56FC">
              <w:rPr>
                <w:rFonts w:ascii="Arial Narrow" w:hAnsi="Arial Narrow"/>
                <w:sz w:val="22"/>
                <w:szCs w:val="22"/>
              </w:rPr>
              <w:t>s.f</w:t>
            </w:r>
            <w:proofErr w:type="spellEnd"/>
            <w:r w:rsidRPr="00AB56FC">
              <w:rPr>
                <w:rFonts w:ascii="Arial Narrow" w:hAnsi="Arial Narrow"/>
                <w:sz w:val="22"/>
                <w:szCs w:val="22"/>
              </w:rPr>
              <w:t xml:space="preserve">). Estándares Básicos de competencia. Disponible: </w:t>
            </w:r>
            <w:hyperlink w:history="1" r:id="rId17">
              <w:r w:rsidRPr="00AB56FC">
                <w:rPr>
                  <w:rStyle w:val="Hipervnculo"/>
                  <w:rFonts w:ascii="Arial Narrow" w:hAnsi="Arial Narrow"/>
                  <w:sz w:val="22"/>
                  <w:szCs w:val="22"/>
                </w:rPr>
                <w:t>https://www.mineducacion.gov.co/1759/w3-article-340021.html?_noredirect=1</w:t>
              </w:r>
            </w:hyperlink>
            <w:r w:rsidRPr="00AB56FC">
              <w:rPr>
                <w:rFonts w:ascii="Arial Narrow" w:hAnsi="Arial Narrow"/>
                <w:sz w:val="22"/>
                <w:szCs w:val="22"/>
              </w:rPr>
              <w:t xml:space="preserve"> </w:t>
            </w:r>
          </w:p>
          <w:p w:rsidRPr="00AB56FC" w:rsidR="002B30E3" w:rsidP="002B30E3" w:rsidRDefault="002B30E3" w14:paraId="1EA78523" w14:textId="77777777">
            <w:pPr>
              <w:widowControl/>
              <w:numPr>
                <w:ilvl w:val="0"/>
                <w:numId w:val="7"/>
              </w:numPr>
              <w:pBdr>
                <w:top w:val="nil"/>
                <w:left w:val="nil"/>
                <w:bottom w:val="nil"/>
                <w:right w:val="nil"/>
                <w:between w:val="nil"/>
              </w:pBdr>
              <w:suppressAutoHyphens w:val="0"/>
              <w:spacing w:line="360" w:lineRule="auto"/>
              <w:ind w:left="0" w:leftChars="0" w:hanging="2" w:firstLineChars="0"/>
              <w:textDirection w:val="lrTb"/>
              <w:textAlignment w:val="auto"/>
              <w:outlineLvl w:val="9"/>
              <w:rPr>
                <w:rFonts w:ascii="Arial Narrow" w:hAnsi="Arial Narrow"/>
                <w:sz w:val="22"/>
                <w:szCs w:val="22"/>
              </w:rPr>
            </w:pPr>
            <w:r w:rsidRPr="00AB56FC">
              <w:rPr>
                <w:rFonts w:ascii="Arial Narrow" w:hAnsi="Arial Narrow"/>
                <w:sz w:val="22"/>
                <w:szCs w:val="22"/>
              </w:rPr>
              <w:t>MEN (</w:t>
            </w:r>
            <w:proofErr w:type="spellStart"/>
            <w:r w:rsidRPr="00AB56FC">
              <w:rPr>
                <w:rFonts w:ascii="Arial Narrow" w:hAnsi="Arial Narrow"/>
                <w:sz w:val="22"/>
                <w:szCs w:val="22"/>
              </w:rPr>
              <w:t>s.f</w:t>
            </w:r>
            <w:proofErr w:type="spellEnd"/>
            <w:r w:rsidRPr="00AB56FC">
              <w:rPr>
                <w:rFonts w:ascii="Arial Narrow" w:hAnsi="Arial Narrow"/>
                <w:sz w:val="22"/>
                <w:szCs w:val="22"/>
              </w:rPr>
              <w:t xml:space="preserve">). Lineamientos Curriculares. Disponible. </w:t>
            </w:r>
            <w:hyperlink w:history="1" w:anchor=":~:text=Son%20las%20orientaciones%20epistemol%C3%B3gicas%2C%20pedag%C3%B3gicas,Educaci%C3%B3n%20en%20su%20art%C3%ADculo%2023" r:id="rId18">
              <w:r w:rsidRPr="00AB56FC">
                <w:rPr>
                  <w:rStyle w:val="Hipervnculo"/>
                  <w:rFonts w:ascii="Arial Narrow" w:hAnsi="Arial Narrow"/>
                  <w:sz w:val="22"/>
                  <w:szCs w:val="22"/>
                </w:rPr>
                <w:t>https://www.mineducacion.gov.co/1759/w3-article-339975.html?_noredirect=1#:~:text=Son%20las%20orientaciones%20epistemol%C3%B3gicas%2C%20pedag%C3%B3gicas,Educaci%C3%B3n%20en%20su%20art%C3%ADculo%2023</w:t>
              </w:r>
            </w:hyperlink>
            <w:r w:rsidRPr="00AB56FC">
              <w:rPr>
                <w:rFonts w:ascii="Arial Narrow" w:hAnsi="Arial Narrow"/>
                <w:sz w:val="22"/>
                <w:szCs w:val="22"/>
              </w:rPr>
              <w:t xml:space="preserve">. </w:t>
            </w:r>
          </w:p>
          <w:p w:rsidRPr="00F8388C" w:rsidR="002B30E3" w:rsidP="002B30E3" w:rsidRDefault="002B30E3" w14:paraId="1BAB5E78" w14:textId="77777777">
            <w:pPr>
              <w:ind w:left="0" w:hanging="2"/>
              <w:jc w:val="center"/>
              <w:rPr>
                <w:rFonts w:ascii="Arial Narrow" w:hAnsi="Arial Narrow" w:eastAsia="Arial Narrow" w:cs="Arial Narrow"/>
                <w:color w:val="FFFFFF"/>
                <w:sz w:val="22"/>
                <w:szCs w:val="22"/>
              </w:rPr>
            </w:pPr>
          </w:p>
          <w:p w:rsidR="009B3E6B" w:rsidP="009B3E6B" w:rsidRDefault="009B3E6B" w14:paraId="6FF39BF8" w14:textId="77777777">
            <w:pPr>
              <w:ind w:left="0" w:hanging="2"/>
              <w:rPr>
                <w:rFonts w:ascii="Arial Narrow" w:hAnsi="Arial Narrow" w:eastAsia="Arial Narrow" w:cs="Arial Narrow"/>
                <w:b/>
                <w:color w:val="FFFFFF"/>
                <w:sz w:val="22"/>
                <w:szCs w:val="22"/>
              </w:rPr>
            </w:pPr>
          </w:p>
        </w:tc>
      </w:tr>
    </w:tbl>
    <w:p w:rsidR="0084049A" w:rsidRDefault="0084049A" w14:paraId="534F89A2" w14:textId="77777777">
      <w:pPr>
        <w:ind w:left="0" w:hanging="2"/>
        <w:rPr>
          <w:rFonts w:ascii="Arial Narrow" w:hAnsi="Arial Narrow" w:eastAsia="Arial Narrow" w:cs="Arial Narrow"/>
          <w:b/>
        </w:rPr>
      </w:pPr>
    </w:p>
    <w:p w:rsidR="0084049A" w:rsidRDefault="00130096" w14:paraId="2D5FF713" w14:textId="77777777">
      <w:pPr>
        <w:ind w:left="0" w:hanging="2"/>
        <w:jc w:val="center"/>
      </w:pPr>
      <w:r>
        <w:rPr>
          <w:rFonts w:ascii="Arial Narrow" w:hAnsi="Arial Narrow" w:eastAsia="Arial Narrow" w:cs="Arial Narrow"/>
          <w:b/>
        </w:rPr>
        <w:t>Nota</w:t>
      </w:r>
      <w:r>
        <w:rPr>
          <w:rFonts w:ascii="Arial Narrow" w:hAnsi="Arial Narrow" w:eastAsia="Arial Narrow" w:cs="Arial Narrow"/>
        </w:rPr>
        <w:t>: anexar malla curricular con la estructura acorde a las necesidades del área</w:t>
      </w:r>
      <w:r>
        <w:t xml:space="preserve"> </w:t>
      </w:r>
    </w:p>
    <w:p w:rsidR="0084049A" w:rsidRDefault="0084049A" w14:paraId="55966AF8" w14:textId="77777777">
      <w:pPr>
        <w:ind w:left="0" w:hanging="2"/>
        <w:jc w:val="center"/>
      </w:pPr>
    </w:p>
    <w:p w:rsidR="0084049A" w:rsidP="00C71319" w:rsidRDefault="0084049A" w14:paraId="3E8AAF19" w14:textId="77777777">
      <w:pPr>
        <w:ind w:left="0" w:leftChars="0" w:firstLine="0" w:firstLineChars="0"/>
      </w:pPr>
    </w:p>
    <w:tbl>
      <w:tblPr>
        <w:tblStyle w:val="ab"/>
        <w:tblW w:w="9935" w:type="dxa"/>
        <w:tblInd w:w="435" w:type="dxa"/>
        <w:tblLayout w:type="fixed"/>
        <w:tblLook w:val="0000" w:firstRow="0" w:lastRow="0" w:firstColumn="0" w:lastColumn="0" w:noHBand="0" w:noVBand="0"/>
      </w:tblPr>
      <w:tblGrid>
        <w:gridCol w:w="1251"/>
        <w:gridCol w:w="7171"/>
        <w:gridCol w:w="1513"/>
      </w:tblGrid>
      <w:tr w:rsidR="0084049A" w14:paraId="77CC3829" w14:textId="77777777">
        <w:trPr>
          <w:trHeight w:val="222"/>
        </w:trPr>
        <w:tc>
          <w:tcPr>
            <w:tcW w:w="9935" w:type="dxa"/>
            <w:gridSpan w:val="3"/>
            <w:tcBorders>
              <w:top w:val="single" w:color="000000" w:sz="6" w:space="0"/>
              <w:left w:val="single" w:color="000000" w:sz="6" w:space="0"/>
              <w:bottom w:val="single" w:color="000000" w:sz="6" w:space="0"/>
              <w:right w:val="single" w:color="000000" w:sz="6" w:space="0"/>
            </w:tcBorders>
            <w:shd w:val="clear" w:color="auto" w:fill="1F497D"/>
          </w:tcPr>
          <w:p w:rsidR="0084049A" w:rsidRDefault="00130096" w14:paraId="696C38CE" w14:textId="77777777">
            <w:pPr>
              <w:widowControl/>
              <w:ind w:left="0" w:hanging="2"/>
              <w:jc w:val="center"/>
              <w:rPr>
                <w:rFonts w:ascii="Arial Narrow" w:hAnsi="Arial Narrow" w:eastAsia="Arial Narrow" w:cs="Arial Narrow"/>
                <w:color w:val="FFFFFF"/>
              </w:rPr>
            </w:pPr>
            <w:r>
              <w:rPr>
                <w:rFonts w:ascii="Arial Narrow" w:hAnsi="Arial Narrow" w:eastAsia="Arial Narrow" w:cs="Arial Narrow"/>
                <w:b/>
                <w:color w:val="FFFFFF"/>
              </w:rPr>
              <w:t>CONTROL DE CAMBIOS</w:t>
            </w:r>
          </w:p>
        </w:tc>
      </w:tr>
      <w:tr w:rsidR="0084049A" w14:paraId="40282C29" w14:textId="77777777">
        <w:trPr>
          <w:trHeight w:val="212"/>
        </w:trPr>
        <w:tc>
          <w:tcPr>
            <w:tcW w:w="1251" w:type="dxa"/>
            <w:tcBorders>
              <w:top w:val="single" w:color="000000" w:sz="6" w:space="0"/>
              <w:left w:val="single" w:color="000000" w:sz="6" w:space="0"/>
              <w:bottom w:val="single" w:color="000000" w:sz="6" w:space="0"/>
              <w:right w:val="single" w:color="000000" w:sz="6" w:space="0"/>
            </w:tcBorders>
            <w:shd w:val="clear" w:color="auto" w:fill="FFFFFF"/>
          </w:tcPr>
          <w:p w:rsidR="0084049A" w:rsidRDefault="00130096" w14:paraId="70936A5D" w14:textId="77777777">
            <w:pPr>
              <w:widowControl/>
              <w:ind w:left="0" w:hanging="2"/>
              <w:jc w:val="center"/>
              <w:rPr>
                <w:rFonts w:ascii="Arial Narrow" w:hAnsi="Arial Narrow" w:eastAsia="Arial Narrow" w:cs="Arial Narrow"/>
              </w:rPr>
            </w:pPr>
            <w:r>
              <w:rPr>
                <w:rFonts w:ascii="Arial Narrow" w:hAnsi="Arial Narrow" w:eastAsia="Arial Narrow" w:cs="Arial Narrow"/>
                <w:b/>
                <w:i/>
              </w:rPr>
              <w:t>Versión</w:t>
            </w:r>
          </w:p>
        </w:tc>
        <w:tc>
          <w:tcPr>
            <w:tcW w:w="7171" w:type="dxa"/>
            <w:tcBorders>
              <w:top w:val="single" w:color="000000" w:sz="6" w:space="0"/>
              <w:left w:val="single" w:color="000000" w:sz="6" w:space="0"/>
              <w:bottom w:val="single" w:color="000000" w:sz="6" w:space="0"/>
              <w:right w:val="single" w:color="000000" w:sz="6" w:space="0"/>
            </w:tcBorders>
            <w:shd w:val="clear" w:color="auto" w:fill="FFFFFF"/>
          </w:tcPr>
          <w:p w:rsidR="0084049A" w:rsidRDefault="00130096" w14:paraId="62645A29" w14:textId="77777777">
            <w:pPr>
              <w:widowControl/>
              <w:ind w:left="0" w:hanging="2"/>
              <w:jc w:val="center"/>
              <w:rPr>
                <w:rFonts w:ascii="Arial Narrow" w:hAnsi="Arial Narrow" w:eastAsia="Arial Narrow" w:cs="Arial Narrow"/>
              </w:rPr>
            </w:pPr>
            <w:r>
              <w:rPr>
                <w:rFonts w:ascii="Arial Narrow" w:hAnsi="Arial Narrow" w:eastAsia="Arial Narrow" w:cs="Arial Narrow"/>
                <w:b/>
                <w:i/>
              </w:rPr>
              <w:t>Descripción</w:t>
            </w:r>
          </w:p>
        </w:tc>
        <w:tc>
          <w:tcPr>
            <w:tcW w:w="1513" w:type="dxa"/>
            <w:tcBorders>
              <w:top w:val="single" w:color="000000" w:sz="6" w:space="0"/>
              <w:left w:val="single" w:color="000000" w:sz="6" w:space="0"/>
              <w:bottom w:val="single" w:color="000000" w:sz="6" w:space="0"/>
              <w:right w:val="single" w:color="000000" w:sz="6" w:space="0"/>
            </w:tcBorders>
            <w:shd w:val="clear" w:color="auto" w:fill="FFFFFF"/>
          </w:tcPr>
          <w:p w:rsidR="0084049A" w:rsidRDefault="00130096" w14:paraId="3EE3B1C8" w14:textId="77777777">
            <w:pPr>
              <w:widowControl/>
              <w:ind w:left="0" w:hanging="2"/>
              <w:jc w:val="center"/>
              <w:rPr>
                <w:rFonts w:ascii="Arial Narrow" w:hAnsi="Arial Narrow" w:eastAsia="Arial Narrow" w:cs="Arial Narrow"/>
              </w:rPr>
            </w:pPr>
            <w:r>
              <w:rPr>
                <w:rFonts w:ascii="Arial Narrow" w:hAnsi="Arial Narrow" w:eastAsia="Arial Narrow" w:cs="Arial Narrow"/>
                <w:b/>
                <w:i/>
              </w:rPr>
              <w:t>Fecha</w:t>
            </w:r>
          </w:p>
        </w:tc>
      </w:tr>
      <w:tr w:rsidR="0084049A" w14:paraId="1D504BBE" w14:textId="77777777">
        <w:trPr>
          <w:trHeight w:val="384"/>
        </w:trPr>
        <w:tc>
          <w:tcPr>
            <w:tcW w:w="1251" w:type="dxa"/>
            <w:tcBorders>
              <w:top w:val="single" w:color="000000" w:sz="6" w:space="0"/>
              <w:left w:val="single" w:color="000000" w:sz="6" w:space="0"/>
              <w:bottom w:val="single" w:color="000000" w:sz="6" w:space="0"/>
              <w:right w:val="single" w:color="000000" w:sz="6" w:space="0"/>
            </w:tcBorders>
            <w:shd w:val="clear" w:color="auto" w:fill="FFFFFF"/>
            <w:vAlign w:val="center"/>
          </w:tcPr>
          <w:p w:rsidR="0084049A" w:rsidRDefault="00130096" w14:paraId="6032E6F3" w14:textId="77777777">
            <w:pPr>
              <w:widowControl/>
              <w:ind w:left="0" w:hanging="2"/>
              <w:jc w:val="center"/>
              <w:rPr>
                <w:rFonts w:ascii="Arial Narrow" w:hAnsi="Arial Narrow" w:eastAsia="Arial Narrow" w:cs="Arial Narrow"/>
              </w:rPr>
            </w:pPr>
            <w:r>
              <w:rPr>
                <w:rFonts w:ascii="Arial Narrow" w:hAnsi="Arial Narrow" w:eastAsia="Arial Narrow" w:cs="Arial Narrow"/>
              </w:rPr>
              <w:t>1</w:t>
            </w:r>
          </w:p>
        </w:tc>
        <w:tc>
          <w:tcPr>
            <w:tcW w:w="7171" w:type="dxa"/>
            <w:tcBorders>
              <w:top w:val="single" w:color="000000" w:sz="6" w:space="0"/>
              <w:left w:val="single" w:color="000000" w:sz="6" w:space="0"/>
              <w:bottom w:val="single" w:color="000000" w:sz="6" w:space="0"/>
              <w:right w:val="single" w:color="000000" w:sz="6" w:space="0"/>
            </w:tcBorders>
            <w:shd w:val="clear" w:color="auto" w:fill="FFFFFF"/>
          </w:tcPr>
          <w:p w:rsidR="0084049A" w:rsidRDefault="00130096" w14:paraId="1BD2F21D" w14:textId="77777777">
            <w:pPr>
              <w:widowControl/>
              <w:ind w:left="0" w:hanging="2"/>
              <w:rPr>
                <w:rFonts w:ascii="Arial Narrow" w:hAnsi="Arial Narrow" w:eastAsia="Arial Narrow" w:cs="Arial Narrow"/>
              </w:rPr>
            </w:pPr>
            <w:r>
              <w:rPr>
                <w:rFonts w:ascii="Arial Narrow" w:hAnsi="Arial Narrow" w:eastAsia="Arial Narrow" w:cs="Arial Narrow"/>
              </w:rPr>
              <w:t>Creación del documento</w:t>
            </w:r>
          </w:p>
        </w:tc>
        <w:tc>
          <w:tcPr>
            <w:tcW w:w="1513" w:type="dxa"/>
            <w:tcBorders>
              <w:top w:val="single" w:color="000000" w:sz="6" w:space="0"/>
              <w:left w:val="single" w:color="000000" w:sz="6" w:space="0"/>
              <w:bottom w:val="single" w:color="000000" w:sz="6" w:space="0"/>
              <w:right w:val="single" w:color="000000" w:sz="6" w:space="0"/>
            </w:tcBorders>
            <w:shd w:val="clear" w:color="auto" w:fill="FFFFFF"/>
          </w:tcPr>
          <w:p w:rsidR="0084049A" w:rsidRDefault="00130096" w14:paraId="069F035A" w14:textId="77777777">
            <w:pPr>
              <w:widowControl/>
              <w:ind w:left="0" w:hanging="2"/>
              <w:jc w:val="center"/>
              <w:rPr>
                <w:rFonts w:ascii="Arial Narrow" w:hAnsi="Arial Narrow" w:eastAsia="Arial Narrow" w:cs="Arial Narrow"/>
              </w:rPr>
            </w:pPr>
            <w:r>
              <w:rPr>
                <w:rFonts w:ascii="Arial Narrow" w:hAnsi="Arial Narrow" w:eastAsia="Arial Narrow" w:cs="Arial Narrow"/>
              </w:rPr>
              <w:t>30/07/2018</w:t>
            </w:r>
          </w:p>
        </w:tc>
      </w:tr>
      <w:tr w:rsidR="0084049A" w14:paraId="0B546F22" w14:textId="77777777">
        <w:trPr>
          <w:trHeight w:val="384"/>
        </w:trPr>
        <w:tc>
          <w:tcPr>
            <w:tcW w:w="1251" w:type="dxa"/>
            <w:tcBorders>
              <w:top w:val="single" w:color="000000" w:sz="6" w:space="0"/>
              <w:left w:val="single" w:color="000000" w:sz="6" w:space="0"/>
              <w:bottom w:val="single" w:color="000000" w:sz="6" w:space="0"/>
              <w:right w:val="single" w:color="000000" w:sz="6" w:space="0"/>
            </w:tcBorders>
            <w:shd w:val="clear" w:color="auto" w:fill="FFFFFF"/>
            <w:vAlign w:val="center"/>
          </w:tcPr>
          <w:p w:rsidR="0084049A" w:rsidRDefault="00130096" w14:paraId="2C768CC5" w14:textId="77777777">
            <w:pPr>
              <w:widowControl/>
              <w:ind w:left="0" w:hanging="2"/>
              <w:jc w:val="center"/>
              <w:rPr>
                <w:rFonts w:ascii="Arial Narrow" w:hAnsi="Arial Narrow" w:eastAsia="Arial Narrow" w:cs="Arial Narrow"/>
              </w:rPr>
            </w:pPr>
            <w:r>
              <w:rPr>
                <w:rFonts w:ascii="Arial Narrow" w:hAnsi="Arial Narrow" w:eastAsia="Arial Narrow" w:cs="Arial Narrow"/>
              </w:rPr>
              <w:t>2</w:t>
            </w:r>
          </w:p>
        </w:tc>
        <w:tc>
          <w:tcPr>
            <w:tcW w:w="7171" w:type="dxa"/>
            <w:tcBorders>
              <w:top w:val="single" w:color="000000" w:sz="6" w:space="0"/>
              <w:left w:val="single" w:color="000000" w:sz="6" w:space="0"/>
              <w:bottom w:val="single" w:color="000000" w:sz="6" w:space="0"/>
              <w:right w:val="single" w:color="000000" w:sz="6" w:space="0"/>
            </w:tcBorders>
            <w:shd w:val="clear" w:color="auto" w:fill="FFFFFF"/>
            <w:vAlign w:val="center"/>
          </w:tcPr>
          <w:p w:rsidR="0084049A" w:rsidRDefault="00130096" w14:paraId="5B0325C0" w14:textId="77777777">
            <w:pPr>
              <w:widowControl/>
              <w:ind w:left="0" w:hanging="2"/>
              <w:rPr>
                <w:rFonts w:ascii="Arial Narrow" w:hAnsi="Arial Narrow" w:eastAsia="Arial Narrow" w:cs="Arial Narrow"/>
              </w:rPr>
            </w:pPr>
            <w:bookmarkStart w:name="_heading=h.gjdgxs" w:colFirst="0" w:colLast="0" w:id="1"/>
            <w:bookmarkEnd w:id="1"/>
            <w:r>
              <w:rPr>
                <w:rFonts w:ascii="Arial Narrow" w:hAnsi="Arial Narrow" w:eastAsia="Arial Narrow" w:cs="Arial Narrow"/>
              </w:rPr>
              <w:t>Actualización de logo del ICONTEC y cambio de Líder de Información documentada.</w:t>
            </w:r>
          </w:p>
        </w:tc>
        <w:tc>
          <w:tcPr>
            <w:tcW w:w="1513" w:type="dxa"/>
            <w:tcBorders>
              <w:top w:val="single" w:color="000000" w:sz="6" w:space="0"/>
              <w:left w:val="single" w:color="000000" w:sz="6" w:space="0"/>
              <w:bottom w:val="single" w:color="000000" w:sz="6" w:space="0"/>
              <w:right w:val="single" w:color="000000" w:sz="6" w:space="0"/>
            </w:tcBorders>
            <w:shd w:val="clear" w:color="auto" w:fill="FFFFFF"/>
            <w:vAlign w:val="center"/>
          </w:tcPr>
          <w:p w:rsidR="0084049A" w:rsidRDefault="00130096" w14:paraId="22CC1BD5" w14:textId="77777777">
            <w:pPr>
              <w:widowControl/>
              <w:ind w:left="0" w:hanging="2"/>
              <w:jc w:val="center"/>
              <w:rPr>
                <w:rFonts w:ascii="Arial Narrow" w:hAnsi="Arial Narrow" w:eastAsia="Arial Narrow" w:cs="Arial Narrow"/>
              </w:rPr>
            </w:pPr>
            <w:bookmarkStart w:name="_heading=h.30j0zll" w:colFirst="0" w:colLast="0" w:id="2"/>
            <w:bookmarkEnd w:id="2"/>
            <w:r>
              <w:rPr>
                <w:rFonts w:ascii="Arial Narrow" w:hAnsi="Arial Narrow" w:eastAsia="Arial Narrow" w:cs="Arial Narrow"/>
              </w:rPr>
              <w:t>15/09/2021</w:t>
            </w:r>
          </w:p>
        </w:tc>
      </w:tr>
      <w:tr w:rsidR="0084049A" w14:paraId="7A0368C3" w14:textId="77777777">
        <w:trPr>
          <w:trHeight w:val="384"/>
        </w:trPr>
        <w:tc>
          <w:tcPr>
            <w:tcW w:w="1251" w:type="dxa"/>
            <w:tcBorders>
              <w:top w:val="single" w:color="000000" w:sz="6" w:space="0"/>
              <w:left w:val="single" w:color="000000" w:sz="6" w:space="0"/>
              <w:bottom w:val="single" w:color="000000" w:sz="6" w:space="0"/>
              <w:right w:val="single" w:color="000000" w:sz="6" w:space="0"/>
            </w:tcBorders>
            <w:shd w:val="clear" w:color="auto" w:fill="FFFFFF"/>
            <w:vAlign w:val="center"/>
          </w:tcPr>
          <w:p w:rsidR="0084049A" w:rsidRDefault="00130096" w14:paraId="41381A08" w14:textId="77777777">
            <w:pPr>
              <w:widowControl/>
              <w:ind w:left="0" w:hanging="2"/>
              <w:jc w:val="center"/>
              <w:rPr>
                <w:rFonts w:ascii="Arial Narrow" w:hAnsi="Arial Narrow" w:eastAsia="Arial Narrow" w:cs="Arial Narrow"/>
              </w:rPr>
            </w:pPr>
            <w:r>
              <w:rPr>
                <w:rFonts w:ascii="Arial Narrow" w:hAnsi="Arial Narrow" w:eastAsia="Arial Narrow" w:cs="Arial Narrow"/>
              </w:rPr>
              <w:t>3</w:t>
            </w:r>
          </w:p>
        </w:tc>
        <w:tc>
          <w:tcPr>
            <w:tcW w:w="7171" w:type="dxa"/>
            <w:tcBorders>
              <w:top w:val="single" w:color="000000" w:sz="6" w:space="0"/>
              <w:left w:val="single" w:color="000000" w:sz="6" w:space="0"/>
              <w:bottom w:val="single" w:color="000000" w:sz="6" w:space="0"/>
              <w:right w:val="single" w:color="000000" w:sz="6" w:space="0"/>
            </w:tcBorders>
            <w:shd w:val="clear" w:color="auto" w:fill="FFFFFF"/>
            <w:vAlign w:val="center"/>
          </w:tcPr>
          <w:p w:rsidR="0084049A" w:rsidRDefault="00130096" w14:paraId="204B84F7" w14:textId="77777777">
            <w:pPr>
              <w:widowControl/>
              <w:ind w:left="0" w:hanging="2"/>
              <w:rPr>
                <w:rFonts w:ascii="Arial Narrow" w:hAnsi="Arial Narrow" w:eastAsia="Arial Narrow" w:cs="Arial Narrow"/>
              </w:rPr>
            </w:pPr>
            <w:r>
              <w:rPr>
                <w:rFonts w:ascii="Arial Narrow" w:hAnsi="Arial Narrow" w:eastAsia="Arial Narrow" w:cs="Arial Narrow"/>
              </w:rPr>
              <w:t>Incorporación del campo “Estrategias y/o acciones de mejora para el año ___”, cambio del campo “Evaluación” por “Criterios de evaluación propios del área” e incorporación del campo “Malla curricular”.</w:t>
            </w:r>
          </w:p>
        </w:tc>
        <w:tc>
          <w:tcPr>
            <w:tcW w:w="1513" w:type="dxa"/>
            <w:tcBorders>
              <w:top w:val="single" w:color="000000" w:sz="6" w:space="0"/>
              <w:left w:val="single" w:color="000000" w:sz="6" w:space="0"/>
              <w:bottom w:val="single" w:color="000000" w:sz="6" w:space="0"/>
              <w:right w:val="single" w:color="000000" w:sz="6" w:space="0"/>
            </w:tcBorders>
            <w:shd w:val="clear" w:color="auto" w:fill="FFFFFF"/>
            <w:vAlign w:val="center"/>
          </w:tcPr>
          <w:p w:rsidR="0084049A" w:rsidRDefault="00130096" w14:paraId="0C38CC54" w14:textId="77777777">
            <w:pPr>
              <w:widowControl/>
              <w:ind w:left="0" w:hanging="2"/>
              <w:jc w:val="center"/>
              <w:rPr>
                <w:rFonts w:ascii="Arial Narrow" w:hAnsi="Arial Narrow" w:eastAsia="Arial Narrow" w:cs="Arial Narrow"/>
              </w:rPr>
            </w:pPr>
            <w:r>
              <w:rPr>
                <w:rFonts w:ascii="Arial Narrow" w:hAnsi="Arial Narrow" w:eastAsia="Arial Narrow" w:cs="Arial Narrow"/>
              </w:rPr>
              <w:t>13/10/2021</w:t>
            </w:r>
          </w:p>
        </w:tc>
      </w:tr>
      <w:tr w:rsidR="00BA10B2" w14:paraId="6C14AE1F" w14:textId="77777777">
        <w:trPr>
          <w:trHeight w:val="384"/>
        </w:trPr>
        <w:tc>
          <w:tcPr>
            <w:tcW w:w="1251" w:type="dxa"/>
            <w:tcBorders>
              <w:top w:val="single" w:color="000000" w:sz="6" w:space="0"/>
              <w:left w:val="single" w:color="000000" w:sz="6" w:space="0"/>
              <w:bottom w:val="single" w:color="000000" w:sz="6" w:space="0"/>
              <w:right w:val="single" w:color="000000" w:sz="6" w:space="0"/>
            </w:tcBorders>
            <w:shd w:val="clear" w:color="auto" w:fill="FFFFFF"/>
            <w:vAlign w:val="center"/>
          </w:tcPr>
          <w:p w:rsidR="00BA10B2" w:rsidRDefault="00BA10B2" w14:paraId="728B6B50" w14:textId="7068DEE8">
            <w:pPr>
              <w:widowControl/>
              <w:ind w:left="0" w:hanging="2"/>
              <w:jc w:val="center"/>
              <w:rPr>
                <w:rFonts w:ascii="Arial Narrow" w:hAnsi="Arial Narrow" w:eastAsia="Arial Narrow" w:cs="Arial Narrow"/>
              </w:rPr>
            </w:pPr>
            <w:r>
              <w:rPr>
                <w:rFonts w:ascii="Arial Narrow" w:hAnsi="Arial Narrow" w:eastAsia="Arial Narrow" w:cs="Arial Narrow"/>
              </w:rPr>
              <w:t>4</w:t>
            </w:r>
          </w:p>
        </w:tc>
        <w:tc>
          <w:tcPr>
            <w:tcW w:w="7171" w:type="dxa"/>
            <w:tcBorders>
              <w:top w:val="single" w:color="000000" w:sz="6" w:space="0"/>
              <w:left w:val="single" w:color="000000" w:sz="6" w:space="0"/>
              <w:bottom w:val="single" w:color="000000" w:sz="6" w:space="0"/>
              <w:right w:val="single" w:color="000000" w:sz="6" w:space="0"/>
            </w:tcBorders>
            <w:shd w:val="clear" w:color="auto" w:fill="FFFFFF"/>
            <w:vAlign w:val="center"/>
          </w:tcPr>
          <w:p w:rsidR="00BA10B2" w:rsidRDefault="00BA10B2" w14:paraId="69A0C915" w14:textId="0157DBAF">
            <w:pPr>
              <w:widowControl/>
              <w:ind w:left="0" w:hanging="2"/>
              <w:rPr>
                <w:rFonts w:ascii="Arial Narrow" w:hAnsi="Arial Narrow" w:eastAsia="Arial Narrow" w:cs="Arial Narrow"/>
              </w:rPr>
            </w:pPr>
            <w:r>
              <w:rPr>
                <w:rFonts w:ascii="Arial Narrow" w:hAnsi="Arial Narrow" w:eastAsia="Arial Narrow" w:cs="Arial Narrow"/>
              </w:rPr>
              <w:t>Eliminación del campo “Malla curricular”.</w:t>
            </w:r>
          </w:p>
        </w:tc>
        <w:tc>
          <w:tcPr>
            <w:tcW w:w="1513" w:type="dxa"/>
            <w:tcBorders>
              <w:top w:val="single" w:color="000000" w:sz="6" w:space="0"/>
              <w:left w:val="single" w:color="000000" w:sz="6" w:space="0"/>
              <w:bottom w:val="single" w:color="000000" w:sz="6" w:space="0"/>
              <w:right w:val="single" w:color="000000" w:sz="6" w:space="0"/>
            </w:tcBorders>
            <w:shd w:val="clear" w:color="auto" w:fill="FFFFFF"/>
            <w:vAlign w:val="center"/>
          </w:tcPr>
          <w:p w:rsidR="00BA10B2" w:rsidRDefault="00BA10B2" w14:paraId="584F0F8E" w14:textId="3DF1D3D1">
            <w:pPr>
              <w:widowControl/>
              <w:ind w:left="0" w:hanging="2"/>
              <w:jc w:val="center"/>
              <w:rPr>
                <w:rFonts w:ascii="Arial Narrow" w:hAnsi="Arial Narrow" w:eastAsia="Arial Narrow" w:cs="Arial Narrow"/>
              </w:rPr>
            </w:pPr>
            <w:r>
              <w:rPr>
                <w:rFonts w:ascii="Arial Narrow" w:hAnsi="Arial Narrow" w:eastAsia="Arial Narrow" w:cs="Arial Narrow"/>
              </w:rPr>
              <w:t>27/07/2022</w:t>
            </w:r>
          </w:p>
        </w:tc>
      </w:tr>
      <w:tr w:rsidR="005E6D13" w14:paraId="54332C22" w14:textId="77777777">
        <w:trPr>
          <w:trHeight w:val="384"/>
        </w:trPr>
        <w:tc>
          <w:tcPr>
            <w:tcW w:w="1251" w:type="dxa"/>
            <w:tcBorders>
              <w:top w:val="single" w:color="000000" w:sz="6" w:space="0"/>
              <w:left w:val="single" w:color="000000" w:sz="6" w:space="0"/>
              <w:bottom w:val="single" w:color="000000" w:sz="6" w:space="0"/>
              <w:right w:val="single" w:color="000000" w:sz="6" w:space="0"/>
            </w:tcBorders>
            <w:shd w:val="clear" w:color="auto" w:fill="FFFFFF"/>
            <w:vAlign w:val="center"/>
          </w:tcPr>
          <w:p w:rsidR="005E6D13" w:rsidP="005E6D13" w:rsidRDefault="005E6D13" w14:paraId="642938D7" w14:textId="5D3D881C">
            <w:pPr>
              <w:widowControl/>
              <w:ind w:left="0" w:hanging="2"/>
              <w:jc w:val="center"/>
              <w:rPr>
                <w:rFonts w:ascii="Arial Narrow" w:hAnsi="Arial Narrow" w:eastAsia="Arial Narrow" w:cs="Arial Narrow"/>
              </w:rPr>
            </w:pPr>
            <w:r>
              <w:rPr>
                <w:rFonts w:ascii="Arial Narrow" w:hAnsi="Arial Narrow" w:eastAsia="Arial Narrow" w:cs="Arial Narrow"/>
              </w:rPr>
              <w:t>5</w:t>
            </w:r>
          </w:p>
        </w:tc>
        <w:tc>
          <w:tcPr>
            <w:tcW w:w="7171" w:type="dxa"/>
            <w:tcBorders>
              <w:top w:val="single" w:color="000000" w:sz="6" w:space="0"/>
              <w:left w:val="single" w:color="000000" w:sz="6" w:space="0"/>
              <w:bottom w:val="single" w:color="000000" w:sz="6" w:space="0"/>
              <w:right w:val="single" w:color="000000" w:sz="6" w:space="0"/>
            </w:tcBorders>
            <w:shd w:val="clear" w:color="auto" w:fill="FFFFFF"/>
            <w:vAlign w:val="center"/>
          </w:tcPr>
          <w:p w:rsidR="005E6D13" w:rsidP="005E6D13" w:rsidRDefault="005E6D13" w14:paraId="1C766CB9" w14:textId="13D25C59">
            <w:pPr>
              <w:widowControl/>
              <w:ind w:left="0" w:hanging="2"/>
              <w:rPr>
                <w:rFonts w:ascii="Arial Narrow" w:hAnsi="Arial Narrow" w:eastAsia="Arial Narrow" w:cs="Arial Narrow"/>
              </w:rPr>
            </w:pPr>
            <w:r>
              <w:rPr>
                <w:rFonts w:ascii="Arial Narrow" w:hAnsi="Arial Narrow" w:eastAsia="Arial Narrow" w:cs="Arial Narrow"/>
              </w:rPr>
              <w:t>Incorporación del campo “Consecuencias” en los riesgos</w:t>
            </w:r>
          </w:p>
        </w:tc>
        <w:tc>
          <w:tcPr>
            <w:tcW w:w="1513" w:type="dxa"/>
            <w:tcBorders>
              <w:top w:val="single" w:color="000000" w:sz="6" w:space="0"/>
              <w:left w:val="single" w:color="000000" w:sz="6" w:space="0"/>
              <w:bottom w:val="single" w:color="000000" w:sz="6" w:space="0"/>
              <w:right w:val="single" w:color="000000" w:sz="6" w:space="0"/>
            </w:tcBorders>
            <w:shd w:val="clear" w:color="auto" w:fill="FFFFFF"/>
            <w:vAlign w:val="center"/>
          </w:tcPr>
          <w:p w:rsidR="005E6D13" w:rsidP="005E6D13" w:rsidRDefault="005E6D13" w14:paraId="0635ACCF" w14:textId="56EFEB20">
            <w:pPr>
              <w:widowControl/>
              <w:ind w:left="0" w:hanging="2"/>
              <w:jc w:val="center"/>
              <w:rPr>
                <w:rFonts w:ascii="Arial Narrow" w:hAnsi="Arial Narrow" w:eastAsia="Arial Narrow" w:cs="Arial Narrow"/>
              </w:rPr>
            </w:pPr>
            <w:r>
              <w:rPr>
                <w:rFonts w:ascii="Arial Narrow" w:hAnsi="Arial Narrow" w:eastAsia="Arial Narrow" w:cs="Arial Narrow"/>
              </w:rPr>
              <w:t>02/10/2023</w:t>
            </w:r>
          </w:p>
        </w:tc>
      </w:tr>
    </w:tbl>
    <w:p w:rsidR="0084049A" w:rsidRDefault="0084049A" w14:paraId="6FD6EE28" w14:textId="77777777">
      <w:pPr>
        <w:ind w:left="0" w:hanging="2"/>
      </w:pPr>
    </w:p>
    <w:p w:rsidR="0084049A" w:rsidP="00AF28BC" w:rsidRDefault="0084049A" w14:paraId="52512102" w14:textId="77777777">
      <w:pPr>
        <w:ind w:left="0" w:leftChars="0" w:firstLine="0" w:firstLineChars="0"/>
      </w:pPr>
    </w:p>
    <w:tbl>
      <w:tblPr>
        <w:tblStyle w:val="ac"/>
        <w:tblW w:w="9220" w:type="dxa"/>
        <w:tblInd w:w="787" w:type="dxa"/>
        <w:tblLayout w:type="fixed"/>
        <w:tblLook w:val="0000" w:firstRow="0" w:lastRow="0" w:firstColumn="0" w:lastColumn="0" w:noHBand="0" w:noVBand="0"/>
      </w:tblPr>
      <w:tblGrid>
        <w:gridCol w:w="1266"/>
        <w:gridCol w:w="7954"/>
      </w:tblGrid>
      <w:tr w:rsidR="0084049A" w14:paraId="11E94B57" w14:textId="77777777">
        <w:trPr>
          <w:trHeight w:val="156"/>
        </w:trPr>
        <w:tc>
          <w:tcPr>
            <w:tcW w:w="1266" w:type="dxa"/>
            <w:tcBorders>
              <w:top w:val="single" w:color="000000" w:sz="6" w:space="0"/>
              <w:left w:val="single" w:color="000000" w:sz="6" w:space="0"/>
              <w:bottom w:val="single" w:color="000000" w:sz="6" w:space="0"/>
              <w:right w:val="single" w:color="000000" w:sz="6" w:space="0"/>
            </w:tcBorders>
            <w:shd w:val="clear" w:color="auto" w:fill="1F497D"/>
          </w:tcPr>
          <w:p w:rsidR="0084049A" w:rsidRDefault="00130096" w14:paraId="0D6C2F7C" w14:textId="77777777">
            <w:pPr>
              <w:widowControl/>
              <w:ind w:left="0" w:hanging="2"/>
              <w:rPr>
                <w:rFonts w:ascii="Arial Narrow" w:hAnsi="Arial Narrow" w:eastAsia="Arial Narrow" w:cs="Arial Narrow"/>
                <w:color w:val="FFFFFF"/>
              </w:rPr>
            </w:pPr>
            <w:r>
              <w:rPr>
                <w:rFonts w:ascii="Arial Narrow" w:hAnsi="Arial Narrow" w:eastAsia="Arial Narrow" w:cs="Arial Narrow"/>
                <w:b/>
                <w:i/>
                <w:color w:val="FFFFFF"/>
              </w:rPr>
              <w:t>Elaborado:</w:t>
            </w:r>
          </w:p>
        </w:tc>
        <w:tc>
          <w:tcPr>
            <w:tcW w:w="7954" w:type="dxa"/>
            <w:tcBorders>
              <w:top w:val="single" w:color="000000" w:sz="6" w:space="0"/>
              <w:left w:val="single" w:color="000000" w:sz="6" w:space="0"/>
              <w:bottom w:val="single" w:color="000000" w:sz="6" w:space="0"/>
              <w:right w:val="single" w:color="000000" w:sz="6" w:space="0"/>
            </w:tcBorders>
          </w:tcPr>
          <w:p w:rsidR="0084049A" w:rsidRDefault="00130096" w14:paraId="0A664ECA" w14:textId="043F12FC">
            <w:pPr>
              <w:widowControl/>
              <w:ind w:left="0" w:hanging="2"/>
              <w:rPr>
                <w:rFonts w:ascii="Arial Narrow" w:hAnsi="Arial Narrow" w:eastAsia="Arial Narrow" w:cs="Arial Narrow"/>
              </w:rPr>
            </w:pPr>
            <w:r>
              <w:rPr>
                <w:rFonts w:ascii="Arial Narrow" w:hAnsi="Arial Narrow" w:eastAsia="Arial Narrow" w:cs="Arial Narrow"/>
              </w:rPr>
              <w:t xml:space="preserve">Líder proceso. </w:t>
            </w:r>
            <w:proofErr w:type="spellStart"/>
            <w:r w:rsidR="00BA10B2">
              <w:rPr>
                <w:rFonts w:ascii="Arial Narrow" w:hAnsi="Arial Narrow" w:eastAsia="Arial Narrow" w:cs="Arial Narrow"/>
                <w:sz w:val="22"/>
                <w:szCs w:val="22"/>
              </w:rPr>
              <w:t>Adalgiza</w:t>
            </w:r>
            <w:proofErr w:type="spellEnd"/>
            <w:r w:rsidR="00BA10B2">
              <w:rPr>
                <w:rFonts w:ascii="Arial Narrow" w:hAnsi="Arial Narrow" w:eastAsia="Arial Narrow" w:cs="Arial Narrow"/>
                <w:sz w:val="22"/>
                <w:szCs w:val="22"/>
              </w:rPr>
              <w:t xml:space="preserve"> Torres </w:t>
            </w:r>
            <w:proofErr w:type="spellStart"/>
            <w:r w:rsidR="00BA10B2">
              <w:rPr>
                <w:rFonts w:ascii="Arial Narrow" w:hAnsi="Arial Narrow" w:eastAsia="Arial Narrow" w:cs="Arial Narrow"/>
                <w:sz w:val="22"/>
                <w:szCs w:val="22"/>
              </w:rPr>
              <w:t>Torres</w:t>
            </w:r>
            <w:proofErr w:type="spellEnd"/>
          </w:p>
        </w:tc>
      </w:tr>
      <w:tr w:rsidR="0084049A" w14:paraId="29A8EC5E" w14:textId="77777777">
        <w:trPr>
          <w:trHeight w:val="313"/>
        </w:trPr>
        <w:tc>
          <w:tcPr>
            <w:tcW w:w="1266" w:type="dxa"/>
            <w:tcBorders>
              <w:top w:val="single" w:color="000000" w:sz="6" w:space="0"/>
              <w:left w:val="single" w:color="000000" w:sz="6" w:space="0"/>
              <w:bottom w:val="single" w:color="000000" w:sz="6" w:space="0"/>
              <w:right w:val="single" w:color="000000" w:sz="6" w:space="0"/>
            </w:tcBorders>
            <w:shd w:val="clear" w:color="auto" w:fill="1F497D"/>
          </w:tcPr>
          <w:p w:rsidR="0084049A" w:rsidRDefault="00130096" w14:paraId="3DFC05AC" w14:textId="77777777">
            <w:pPr>
              <w:widowControl/>
              <w:ind w:left="0" w:hanging="2"/>
              <w:rPr>
                <w:rFonts w:ascii="Arial Narrow" w:hAnsi="Arial Narrow" w:eastAsia="Arial Narrow" w:cs="Arial Narrow"/>
                <w:color w:val="FFFFFF"/>
              </w:rPr>
            </w:pPr>
            <w:r>
              <w:rPr>
                <w:rFonts w:ascii="Arial Narrow" w:hAnsi="Arial Narrow" w:eastAsia="Arial Narrow" w:cs="Arial Narrow"/>
                <w:b/>
                <w:i/>
                <w:color w:val="FFFFFF"/>
              </w:rPr>
              <w:t>Revisado:</w:t>
            </w:r>
          </w:p>
        </w:tc>
        <w:tc>
          <w:tcPr>
            <w:tcW w:w="7954" w:type="dxa"/>
            <w:tcBorders>
              <w:top w:val="single" w:color="000000" w:sz="6" w:space="0"/>
              <w:left w:val="single" w:color="000000" w:sz="6" w:space="0"/>
              <w:bottom w:val="single" w:color="000000" w:sz="6" w:space="0"/>
              <w:right w:val="single" w:color="000000" w:sz="6" w:space="0"/>
            </w:tcBorders>
          </w:tcPr>
          <w:p w:rsidR="0084049A" w:rsidRDefault="00130096" w14:paraId="087272C0" w14:textId="77777777">
            <w:pPr>
              <w:widowControl/>
              <w:ind w:left="0" w:hanging="2"/>
              <w:rPr>
                <w:rFonts w:ascii="Arial Narrow" w:hAnsi="Arial Narrow" w:eastAsia="Arial Narrow" w:cs="Arial Narrow"/>
              </w:rPr>
            </w:pPr>
            <w:r>
              <w:rPr>
                <w:rFonts w:ascii="Arial Narrow" w:hAnsi="Arial Narrow" w:eastAsia="Arial Narrow" w:cs="Arial Narrow"/>
              </w:rPr>
              <w:t xml:space="preserve">Líder Información documentada. </w:t>
            </w:r>
            <w:r>
              <w:rPr>
                <w:rFonts w:ascii="Arial Narrow" w:hAnsi="Arial Narrow" w:eastAsia="Arial Narrow" w:cs="Arial Narrow"/>
                <w:sz w:val="22"/>
                <w:szCs w:val="22"/>
              </w:rPr>
              <w:t>Hugo Alexander Monterrosa Pérez</w:t>
            </w:r>
          </w:p>
        </w:tc>
      </w:tr>
      <w:tr w:rsidR="0084049A" w14:paraId="2B2B3479" w14:textId="77777777">
        <w:trPr>
          <w:trHeight w:val="65"/>
        </w:trPr>
        <w:tc>
          <w:tcPr>
            <w:tcW w:w="1266" w:type="dxa"/>
            <w:tcBorders>
              <w:top w:val="single" w:color="000000" w:sz="6" w:space="0"/>
              <w:left w:val="single" w:color="000000" w:sz="6" w:space="0"/>
              <w:bottom w:val="single" w:color="000000" w:sz="6" w:space="0"/>
              <w:right w:val="single" w:color="000000" w:sz="6" w:space="0"/>
            </w:tcBorders>
            <w:shd w:val="clear" w:color="auto" w:fill="1F497D"/>
          </w:tcPr>
          <w:p w:rsidR="0084049A" w:rsidRDefault="00130096" w14:paraId="5080A9F7" w14:textId="77777777">
            <w:pPr>
              <w:widowControl/>
              <w:ind w:left="0" w:hanging="2"/>
              <w:rPr>
                <w:rFonts w:ascii="Arial Narrow" w:hAnsi="Arial Narrow" w:eastAsia="Arial Narrow" w:cs="Arial Narrow"/>
                <w:color w:val="FFFFFF"/>
              </w:rPr>
            </w:pPr>
            <w:r>
              <w:rPr>
                <w:rFonts w:ascii="Arial Narrow" w:hAnsi="Arial Narrow" w:eastAsia="Arial Narrow" w:cs="Arial Narrow"/>
                <w:b/>
                <w:i/>
                <w:color w:val="FFFFFF"/>
              </w:rPr>
              <w:t>Aprobado:</w:t>
            </w:r>
          </w:p>
        </w:tc>
        <w:tc>
          <w:tcPr>
            <w:tcW w:w="7954" w:type="dxa"/>
            <w:tcBorders>
              <w:top w:val="single" w:color="000000" w:sz="6" w:space="0"/>
              <w:left w:val="single" w:color="000000" w:sz="6" w:space="0"/>
              <w:bottom w:val="single" w:color="000000" w:sz="6" w:space="0"/>
              <w:right w:val="single" w:color="000000" w:sz="6" w:space="0"/>
            </w:tcBorders>
          </w:tcPr>
          <w:p w:rsidR="0084049A" w:rsidRDefault="00130096" w14:paraId="73053E12" w14:textId="77777777">
            <w:pPr>
              <w:widowControl/>
              <w:ind w:left="0" w:hanging="2"/>
              <w:rPr>
                <w:rFonts w:ascii="Arial Narrow" w:hAnsi="Arial Narrow" w:eastAsia="Arial Narrow" w:cs="Arial Narrow"/>
              </w:rPr>
            </w:pPr>
            <w:r>
              <w:rPr>
                <w:rFonts w:ascii="Arial Narrow" w:hAnsi="Arial Narrow" w:eastAsia="Arial Narrow" w:cs="Arial Narrow"/>
              </w:rPr>
              <w:t>Líder Direccionamiento estratégico. John Jairo Hernández Piza</w:t>
            </w:r>
          </w:p>
        </w:tc>
      </w:tr>
    </w:tbl>
    <w:p w:rsidR="0084049A" w:rsidRDefault="0084049A" w14:paraId="3388CA38" w14:textId="77777777">
      <w:pPr>
        <w:ind w:left="0" w:hanging="2"/>
      </w:pPr>
    </w:p>
    <w:sectPr w:rsidR="0084049A">
      <w:headerReference w:type="even" r:id="rId19"/>
      <w:headerReference w:type="default" r:id="rId20"/>
      <w:footerReference w:type="even" r:id="rId21"/>
      <w:footerReference w:type="default" r:id="rId22"/>
      <w:headerReference w:type="first" r:id="rId23"/>
      <w:footerReference w:type="first" r:id="rId24"/>
      <w:pgSz w:w="12240" w:h="15840" w:orient="portrait"/>
      <w:pgMar w:top="720" w:right="720" w:bottom="720" w:left="720" w:header="283" w:footer="57"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3E1F" w:rsidRDefault="009E3E1F" w14:paraId="3E48A27B" w14:textId="77777777">
      <w:pPr>
        <w:spacing w:line="240" w:lineRule="auto"/>
        <w:ind w:left="0" w:hanging="2"/>
      </w:pPr>
      <w:r>
        <w:separator/>
      </w:r>
    </w:p>
  </w:endnote>
  <w:endnote w:type="continuationSeparator" w:id="0">
    <w:p w:rsidR="009E3E1F" w:rsidRDefault="009E3E1F" w14:paraId="7C5C9C8B" w14:textId="77777777">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Footlight MT Light">
    <w:panose1 w:val="0204060206030A020304"/>
    <w:charset w:val="00"/>
    <w:family w:val="roman"/>
    <w:pitch w:val="variable"/>
    <w:sig w:usb0="00000003" w:usb1="00000000" w:usb2="00000000" w:usb3="00000000" w:csb0="00000001" w:csb1="00000000"/>
  </w:font>
  <w:font w:name="Gentium Basic">
    <w:altName w:val="Times New Roman"/>
    <w:charset w:val="00"/>
    <w:family w:val="auto"/>
    <w:pitch w:val="variable"/>
    <w:sig w:usb0="A000007F" w:usb1="5000204A" w:usb2="00000000" w:usb3="00000000" w:csb0="0000001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049A" w:rsidRDefault="0084049A" w14:paraId="76D0CB9E" w14:textId="77777777">
    <w:pPr>
      <w:pBdr>
        <w:top w:val="nil"/>
        <w:left w:val="nil"/>
        <w:bottom w:val="nil"/>
        <w:right w:val="nil"/>
        <w:between w:val="nil"/>
      </w:pBdr>
      <w:spacing w:line="240" w:lineRule="auto"/>
      <w:ind w:left="0" w:hanging="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p14">
  <w:p w:rsidR="0084049A" w:rsidRDefault="0084049A" w14:paraId="4BB9FB4C" w14:textId="77777777">
    <w:pPr>
      <w:ind w:left="0" w:hanging="2"/>
    </w:pPr>
  </w:p>
  <w:p w:rsidR="0084049A" w:rsidRDefault="0084049A" w14:paraId="38EA7D4F" w14:textId="77777777">
    <w:pPr>
      <w:ind w:left="0" w:hanging="2"/>
    </w:pPr>
  </w:p>
  <w:p w:rsidR="0084049A" w:rsidRDefault="00130096" w14:paraId="16D60C5B" w14:textId="77777777">
    <w:pPr>
      <w:tabs>
        <w:tab w:val="center" w:pos="4419"/>
        <w:tab w:val="right" w:pos="8838"/>
      </w:tabs>
      <w:ind w:left="0" w:hanging="2"/>
      <w:jc w:val="center"/>
      <w:rPr>
        <w:rFonts w:ascii="Arial" w:hAnsi="Arial" w:eastAsia="Arial" w:cs="Arial"/>
        <w:sz w:val="16"/>
        <w:szCs w:val="16"/>
      </w:rPr>
    </w:pPr>
    <w:r>
      <w:rPr>
        <w:rFonts w:ascii="Arial" w:hAnsi="Arial" w:eastAsia="Arial" w:cs="Arial"/>
        <w:sz w:val="16"/>
        <w:szCs w:val="16"/>
      </w:rPr>
      <w:t xml:space="preserve">Dirección: Calle 76 Nº 49 24 - Teléfonos 372 04 33 – 372 39 00 - </w:t>
    </w:r>
    <w:hyperlink r:id="rId1">
      <w:r>
        <w:rPr>
          <w:rFonts w:ascii="Arial" w:hAnsi="Arial" w:eastAsia="Arial" w:cs="Arial"/>
          <w:color w:val="0000FF"/>
          <w:sz w:val="16"/>
          <w:szCs w:val="16"/>
          <w:u w:val="single"/>
        </w:rPr>
        <w:t>www.ieorestesindici.edu.co</w:t>
      </w:r>
    </w:hyperlink>
    <w:r>
      <w:rPr>
        <w:rFonts w:ascii="Arial" w:hAnsi="Arial" w:eastAsia="Arial" w:cs="Arial"/>
        <w:color w:val="0563C1"/>
        <w:sz w:val="16"/>
        <w:szCs w:val="16"/>
        <w:u w:val="single"/>
      </w:rPr>
      <w:t xml:space="preserve"> </w:t>
    </w:r>
    <w:r>
      <w:rPr>
        <w:noProof/>
      </w:rPr>
      <w:drawing>
        <wp:inline distT="0" distB="0" distL="114300" distR="114300" wp14:anchorId="2E19F9E8" wp14:editId="3594FA05">
          <wp:extent cx="542925" cy="542925"/>
          <wp:effectExtent l="0" t="0" r="0" b="0"/>
          <wp:docPr id="1034" name="image3.jpg" descr="Descripción: C:\Users\ESTUDI~1\AppData\Local\Temp\7zO88079102\logo calidad.jpg"/>
          <wp:cNvGraphicFramePr/>
          <a:graphic xmlns:a="http://schemas.openxmlformats.org/drawingml/2006/main">
            <a:graphicData uri="http://schemas.openxmlformats.org/drawingml/2006/picture">
              <pic:pic xmlns:pic="http://schemas.openxmlformats.org/drawingml/2006/picture">
                <pic:nvPicPr>
                  <pic:cNvPr id="0" name="image3.jpg" descr="Descripción: C:\Users\ESTUDI~1\AppData\Local\Temp\7zO88079102\logo calidad.jpg"/>
                  <pic:cNvPicPr preferRelativeResize="0"/>
                </pic:nvPicPr>
                <pic:blipFill>
                  <a:blip r:embed="rId2"/>
                  <a:srcRect/>
                  <a:stretch>
                    <a:fillRect/>
                  </a:stretch>
                </pic:blipFill>
                <pic:spPr>
                  <a:xfrm>
                    <a:off x="0" y="0"/>
                    <a:ext cx="542925" cy="542925"/>
                  </a:xfrm>
                  <a:prstGeom prst="rect">
                    <a:avLst/>
                  </a:prstGeom>
                  <a:ln/>
                </pic:spPr>
              </pic:pic>
            </a:graphicData>
          </a:graphic>
        </wp:inline>
      </w:drawing>
    </w:r>
  </w:p>
  <w:p w:rsidR="0084049A" w:rsidRDefault="0084049A" w14:paraId="2CA4AB91" w14:textId="77777777">
    <w:pPr>
      <w:tabs>
        <w:tab w:val="center" w:pos="4419"/>
        <w:tab w:val="right" w:pos="8838"/>
      </w:tabs>
      <w:spacing w:after="222"/>
      <w:ind w:left="0" w:hanging="2"/>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049A" w:rsidRDefault="0084049A" w14:paraId="5BD0F23A" w14:textId="77777777">
    <w:pPr>
      <w:pBdr>
        <w:top w:val="nil"/>
        <w:left w:val="nil"/>
        <w:bottom w:val="nil"/>
        <w:right w:val="nil"/>
        <w:between w:val="nil"/>
      </w:pBdr>
      <w:spacing w:line="240" w:lineRule="auto"/>
      <w:ind w:left="0" w:hanging="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3E1F" w:rsidRDefault="009E3E1F" w14:paraId="72562B37" w14:textId="77777777">
      <w:pPr>
        <w:spacing w:line="240" w:lineRule="auto"/>
        <w:ind w:left="0" w:hanging="2"/>
      </w:pPr>
      <w:r>
        <w:separator/>
      </w:r>
    </w:p>
  </w:footnote>
  <w:footnote w:type="continuationSeparator" w:id="0">
    <w:p w:rsidR="009E3E1F" w:rsidRDefault="009E3E1F" w14:paraId="11074A2B" w14:textId="77777777">
      <w:pPr>
        <w:spacing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049A" w:rsidRDefault="0084049A" w14:paraId="2852B272" w14:textId="77777777">
    <w:pPr>
      <w:pBdr>
        <w:top w:val="nil"/>
        <w:left w:val="nil"/>
        <w:bottom w:val="nil"/>
        <w:right w:val="nil"/>
        <w:between w:val="nil"/>
      </w:pBdr>
      <w:spacing w:line="240" w:lineRule="auto"/>
      <w:ind w:left="0" w:hanging="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p14">
  <w:p w:rsidR="0084049A" w:rsidRDefault="00130096" w14:paraId="65C05E39" w14:textId="77777777">
    <w:pPr>
      <w:pBdr>
        <w:top w:val="nil"/>
        <w:left w:val="nil"/>
        <w:bottom w:val="nil"/>
        <w:right w:val="nil"/>
        <w:between w:val="nil"/>
      </w:pBdr>
      <w:spacing w:line="240" w:lineRule="auto"/>
      <w:ind w:left="0" w:hanging="2"/>
    </w:pPr>
    <w:bookmarkStart w:name="_heading=h.1fob9te" w:colFirst="0" w:colLast="0" w:id="3"/>
    <w:bookmarkEnd w:id="3"/>
    <w:r>
      <w:t xml:space="preserve">              </w:t>
    </w:r>
    <w:r>
      <w:rPr>
        <w:noProof/>
      </w:rPr>
      <w:drawing>
        <wp:anchor distT="0" distB="0" distL="114300" distR="114300" simplePos="0" relativeHeight="251658240" behindDoc="0" locked="0" layoutInCell="1" hidden="0" allowOverlap="1" wp14:anchorId="475947CC" wp14:editId="47242963">
          <wp:simplePos x="0" y="0"/>
          <wp:positionH relativeFrom="column">
            <wp:posOffset>1447800</wp:posOffset>
          </wp:positionH>
          <wp:positionV relativeFrom="paragraph">
            <wp:posOffset>96520</wp:posOffset>
          </wp:positionV>
          <wp:extent cx="3962400" cy="685800"/>
          <wp:effectExtent l="0" t="0" r="0" b="0"/>
          <wp:wrapNone/>
          <wp:docPr id="1032" name="image2.jpg" descr="Imagen que contiene Text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2.jpg" descr="Imagen que contiene Texto&#10;&#10;Descripción generada automáticamente"/>
                  <pic:cNvPicPr preferRelativeResize="0"/>
                </pic:nvPicPr>
                <pic:blipFill>
                  <a:blip r:embed="rId1"/>
                  <a:srcRect/>
                  <a:stretch>
                    <a:fillRect/>
                  </a:stretch>
                </pic:blipFill>
                <pic:spPr>
                  <a:xfrm>
                    <a:off x="0" y="0"/>
                    <a:ext cx="3962400" cy="685800"/>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5154915B" wp14:editId="34593A75">
          <wp:simplePos x="0" y="0"/>
          <wp:positionH relativeFrom="column">
            <wp:posOffset>1</wp:posOffset>
          </wp:positionH>
          <wp:positionV relativeFrom="paragraph">
            <wp:posOffset>1270</wp:posOffset>
          </wp:positionV>
          <wp:extent cx="719455" cy="719455"/>
          <wp:effectExtent l="0" t="0" r="0" b="0"/>
          <wp:wrapNone/>
          <wp:docPr id="1033" name="image1.jpg" descr="Descripción: C:\Users\ESTUDI~1\AppData\Local\Temp\7zO88057EE1\logo escudo.jpg"/>
          <wp:cNvGraphicFramePr/>
          <a:graphic xmlns:a="http://schemas.openxmlformats.org/drawingml/2006/main">
            <a:graphicData uri="http://schemas.openxmlformats.org/drawingml/2006/picture">
              <pic:pic xmlns:pic="http://schemas.openxmlformats.org/drawingml/2006/picture">
                <pic:nvPicPr>
                  <pic:cNvPr id="0" name="image1.jpg" descr="Descripción: C:\Users\ESTUDI~1\AppData\Local\Temp\7zO88057EE1\logo escudo.jpg"/>
                  <pic:cNvPicPr preferRelativeResize="0"/>
                </pic:nvPicPr>
                <pic:blipFill>
                  <a:blip r:embed="rId2"/>
                  <a:srcRect/>
                  <a:stretch>
                    <a:fillRect/>
                  </a:stretch>
                </pic:blipFill>
                <pic:spPr>
                  <a:xfrm>
                    <a:off x="0" y="0"/>
                    <a:ext cx="719455" cy="719455"/>
                  </a:xfrm>
                  <a:prstGeom prst="rect">
                    <a:avLst/>
                  </a:prstGeom>
                  <a:ln/>
                </pic:spPr>
              </pic:pic>
            </a:graphicData>
          </a:graphic>
        </wp:anchor>
      </w:drawing>
    </w:r>
    <w:r>
      <w:rPr>
        <w:noProof/>
      </w:rPr>
      <w:drawing>
        <wp:anchor distT="0" distB="0" distL="114300" distR="114300" simplePos="0" relativeHeight="251660288" behindDoc="0" locked="0" layoutInCell="1" hidden="0" allowOverlap="1" wp14:anchorId="5E2471A5" wp14:editId="3728AA4C">
          <wp:simplePos x="0" y="0"/>
          <wp:positionH relativeFrom="column">
            <wp:posOffset>5746115</wp:posOffset>
          </wp:positionH>
          <wp:positionV relativeFrom="paragraph">
            <wp:posOffset>8890</wp:posOffset>
          </wp:positionV>
          <wp:extent cx="1111885" cy="899795"/>
          <wp:effectExtent l="0" t="0" r="0" b="0"/>
          <wp:wrapNone/>
          <wp:docPr id="1031" name="image4.png" descr="Aplicación&#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0" name="image4.png" descr="Aplicación&#10;&#10;Descripción generada automáticamente con confianza media"/>
                  <pic:cNvPicPr preferRelativeResize="0"/>
                </pic:nvPicPr>
                <pic:blipFill>
                  <a:blip r:embed="rId3"/>
                  <a:srcRect/>
                  <a:stretch>
                    <a:fillRect/>
                  </a:stretch>
                </pic:blipFill>
                <pic:spPr>
                  <a:xfrm>
                    <a:off x="0" y="0"/>
                    <a:ext cx="1111885" cy="899795"/>
                  </a:xfrm>
                  <a:prstGeom prst="rect">
                    <a:avLst/>
                  </a:prstGeom>
                  <a:ln/>
                </pic:spPr>
              </pic:pic>
            </a:graphicData>
          </a:graphic>
        </wp:anchor>
      </w:drawing>
    </w:r>
  </w:p>
  <w:p w:rsidR="0084049A" w:rsidRDefault="00130096" w14:paraId="1FEB8EE5" w14:textId="77777777">
    <w:pPr>
      <w:ind w:left="0" w:hanging="2"/>
    </w:pPr>
    <w:r>
      <w:t xml:space="preserve">                             </w:t>
    </w:r>
  </w:p>
  <w:p w:rsidR="0084049A" w:rsidRDefault="0084049A" w14:paraId="2AD5A708" w14:textId="77777777">
    <w:pPr>
      <w:ind w:left="0" w:hanging="2"/>
    </w:pPr>
  </w:p>
  <w:p w:rsidR="0084049A" w:rsidRDefault="0084049A" w14:paraId="6175AE74" w14:textId="77777777">
    <w:pPr>
      <w:ind w:left="0" w:hanging="2"/>
    </w:pPr>
  </w:p>
  <w:p w:rsidR="0084049A" w:rsidRDefault="0084049A" w14:paraId="7AB27C17" w14:textId="77777777">
    <w:pPr>
      <w:ind w:left="0" w:hanging="2"/>
    </w:pPr>
  </w:p>
  <w:p w:rsidRPr="002636C8" w:rsidR="0084049A" w:rsidRDefault="00130096" w14:paraId="2C4F8A66" w14:textId="77777777">
    <w:pPr>
      <w:ind w:left="1" w:hanging="3"/>
      <w:jc w:val="center"/>
      <w:rPr>
        <w:rFonts w:ascii="Footlight MT Light" w:hAnsi="Footlight MT Light" w:eastAsia="Gentium Basic" w:cs="Gentium Basic"/>
        <w:sz w:val="28"/>
        <w:szCs w:val="28"/>
      </w:rPr>
    </w:pPr>
    <w:r w:rsidRPr="002636C8">
      <w:rPr>
        <w:rFonts w:ascii="Footlight MT Light" w:hAnsi="Footlight MT Light" w:eastAsia="Gentium Basic" w:cs="Gentium Basic"/>
        <w:sz w:val="28"/>
        <w:szCs w:val="28"/>
      </w:rPr>
      <w:t>“Formamos con calidad para una sociedad más humana”</w:t>
    </w:r>
  </w:p>
  <w:tbl>
    <w:tblPr>
      <w:tblStyle w:val="ad"/>
      <w:tblW w:w="10916" w:type="dxa"/>
      <w:tblInd w:w="-58" w:type="dxa"/>
      <w:tblBorders>
        <w:top w:val="dashed" w:color="000000" w:sz="4" w:space="0"/>
        <w:left w:val="dashed" w:color="000000" w:sz="4" w:space="0"/>
        <w:bottom w:val="dashed" w:color="000000" w:sz="4" w:space="0"/>
        <w:right w:val="dashed" w:color="000000" w:sz="4" w:space="0"/>
        <w:insideH w:val="dashed" w:color="000000" w:sz="4" w:space="0"/>
        <w:insideV w:val="dashed" w:color="000000" w:sz="4" w:space="0"/>
      </w:tblBorders>
      <w:tblLayout w:type="fixed"/>
      <w:tblLook w:val="0000" w:firstRow="0" w:lastRow="0" w:firstColumn="0" w:lastColumn="0" w:noHBand="0" w:noVBand="0"/>
    </w:tblPr>
    <w:tblGrid>
      <w:gridCol w:w="4736"/>
      <w:gridCol w:w="2792"/>
      <w:gridCol w:w="1526"/>
      <w:gridCol w:w="1862"/>
    </w:tblGrid>
    <w:tr w:rsidR="0084049A" w14:paraId="5147BE46" w14:textId="77777777">
      <w:trPr>
        <w:trHeight w:val="20"/>
      </w:trPr>
      <w:tc>
        <w:tcPr>
          <w:tcW w:w="4736" w:type="dxa"/>
          <w:tcBorders>
            <w:top w:val="dashed" w:color="000000" w:sz="4" w:space="0"/>
            <w:left w:val="dashed" w:color="000000" w:sz="4" w:space="0"/>
            <w:bottom w:val="dashed" w:color="000000" w:sz="4" w:space="0"/>
            <w:right w:val="dashed" w:color="000000" w:sz="4" w:space="0"/>
          </w:tcBorders>
          <w:tcMar>
            <w:top w:w="58" w:type="dxa"/>
            <w:left w:w="58" w:type="dxa"/>
            <w:bottom w:w="58" w:type="dxa"/>
            <w:right w:w="58" w:type="dxa"/>
          </w:tcMar>
          <w:vAlign w:val="center"/>
        </w:tcPr>
        <w:p w:rsidR="0084049A" w:rsidRDefault="00130096" w14:paraId="027D3144" w14:textId="77777777">
          <w:pPr>
            <w:spacing w:line="268" w:lineRule="auto"/>
            <w:ind w:left="0" w:hanging="2"/>
            <w:rPr>
              <w:rFonts w:ascii="Arial" w:hAnsi="Arial" w:eastAsia="Arial" w:cs="Arial"/>
              <w:sz w:val="22"/>
              <w:szCs w:val="22"/>
            </w:rPr>
          </w:pPr>
          <w:r>
            <w:rPr>
              <w:rFonts w:ascii="Arial" w:hAnsi="Arial" w:eastAsia="Arial" w:cs="Arial"/>
              <w:b/>
              <w:sz w:val="22"/>
              <w:szCs w:val="22"/>
            </w:rPr>
            <w:t xml:space="preserve">ESTRUCTURA PLAN DE ÁREA </w:t>
          </w:r>
        </w:p>
      </w:tc>
      <w:tc>
        <w:tcPr>
          <w:tcW w:w="2792" w:type="dxa"/>
          <w:tcBorders>
            <w:top w:val="dashed" w:color="000000" w:sz="4" w:space="0"/>
            <w:left w:val="dashed" w:color="000000" w:sz="4" w:space="0"/>
            <w:bottom w:val="dashed" w:color="000000" w:sz="4" w:space="0"/>
            <w:right w:val="dashed" w:color="000000" w:sz="4" w:space="0"/>
          </w:tcBorders>
          <w:tcMar>
            <w:top w:w="58" w:type="dxa"/>
            <w:left w:w="58" w:type="dxa"/>
            <w:bottom w:w="58" w:type="dxa"/>
            <w:right w:w="58" w:type="dxa"/>
          </w:tcMar>
          <w:vAlign w:val="center"/>
        </w:tcPr>
        <w:p w:rsidR="0084049A" w:rsidRDefault="00130096" w14:paraId="17D7B8C0" w14:textId="77777777">
          <w:pPr>
            <w:spacing w:line="268" w:lineRule="auto"/>
            <w:ind w:left="0" w:hanging="2"/>
            <w:jc w:val="center"/>
            <w:rPr>
              <w:rFonts w:ascii="Arial" w:hAnsi="Arial" w:eastAsia="Arial" w:cs="Arial"/>
            </w:rPr>
          </w:pPr>
          <w:r>
            <w:rPr>
              <w:rFonts w:ascii="Arial" w:hAnsi="Arial" w:eastAsia="Arial" w:cs="Arial"/>
            </w:rPr>
            <w:t>Código: DC-FR35</w:t>
          </w:r>
        </w:p>
      </w:tc>
      <w:tc>
        <w:tcPr>
          <w:tcW w:w="1526" w:type="dxa"/>
          <w:tcBorders>
            <w:top w:val="dashed" w:color="000000" w:sz="4" w:space="0"/>
            <w:left w:val="dashed" w:color="000000" w:sz="4" w:space="0"/>
            <w:bottom w:val="dashed" w:color="000000" w:sz="4" w:space="0"/>
            <w:right w:val="dashed" w:color="000000" w:sz="4" w:space="0"/>
          </w:tcBorders>
          <w:tcMar>
            <w:top w:w="58" w:type="dxa"/>
            <w:left w:w="58" w:type="dxa"/>
            <w:bottom w:w="58" w:type="dxa"/>
            <w:right w:w="58" w:type="dxa"/>
          </w:tcMar>
          <w:vAlign w:val="center"/>
        </w:tcPr>
        <w:p w:rsidR="0084049A" w:rsidRDefault="00130096" w14:paraId="49D75653" w14:textId="53B2A518">
          <w:pPr>
            <w:spacing w:line="268" w:lineRule="auto"/>
            <w:ind w:left="0" w:hanging="2"/>
            <w:jc w:val="center"/>
            <w:rPr>
              <w:rFonts w:ascii="Arial" w:hAnsi="Arial" w:eastAsia="Arial" w:cs="Arial"/>
            </w:rPr>
          </w:pPr>
          <w:r>
            <w:rPr>
              <w:rFonts w:ascii="Arial" w:hAnsi="Arial" w:eastAsia="Arial" w:cs="Arial"/>
            </w:rPr>
            <w:t xml:space="preserve">Versión:  </w:t>
          </w:r>
          <w:r w:rsidR="0062751E">
            <w:rPr>
              <w:rFonts w:ascii="Arial" w:hAnsi="Arial" w:eastAsia="Arial" w:cs="Arial"/>
            </w:rPr>
            <w:t>5</w:t>
          </w:r>
        </w:p>
      </w:tc>
      <w:tc>
        <w:tcPr>
          <w:tcW w:w="1862" w:type="dxa"/>
          <w:tcBorders>
            <w:top w:val="dashed" w:color="000000" w:sz="4" w:space="0"/>
            <w:left w:val="dashed" w:color="000000" w:sz="4" w:space="0"/>
            <w:bottom w:val="dashed" w:color="000000" w:sz="4" w:space="0"/>
            <w:right w:val="dashed" w:color="000000" w:sz="4" w:space="0"/>
          </w:tcBorders>
          <w:tcMar>
            <w:top w:w="58" w:type="dxa"/>
            <w:left w:w="58" w:type="dxa"/>
            <w:bottom w:w="58" w:type="dxa"/>
            <w:right w:w="58" w:type="dxa"/>
          </w:tcMar>
          <w:vAlign w:val="center"/>
        </w:tcPr>
        <w:p w:rsidR="0084049A" w:rsidRDefault="00130096" w14:paraId="65177DF3" w14:textId="77777777">
          <w:pPr>
            <w:spacing w:line="268" w:lineRule="auto"/>
            <w:ind w:left="0" w:hanging="2"/>
            <w:jc w:val="center"/>
            <w:rPr>
              <w:rFonts w:ascii="Arial" w:hAnsi="Arial" w:eastAsia="Arial" w:cs="Arial"/>
            </w:rPr>
          </w:pPr>
          <w:r>
            <w:rPr>
              <w:rFonts w:ascii="Arial" w:hAnsi="Arial" w:eastAsia="Arial" w:cs="Arial"/>
            </w:rPr>
            <w:t>Página:  1/ 2</w:t>
          </w:r>
        </w:p>
      </w:tc>
    </w:tr>
  </w:tbl>
  <w:p w:rsidR="0084049A" w:rsidRDefault="0084049A" w14:paraId="485B6BF4" w14:textId="77777777">
    <w:pPr>
      <w:tabs>
        <w:tab w:val="center" w:pos="4252"/>
        <w:tab w:val="right" w:pos="8504"/>
      </w:tabs>
      <w:ind w:left="0" w:hanging="2"/>
      <w:rPr>
        <w:rFonts w:ascii="Calibri" w:hAnsi="Calibri" w:eastAsia="Calibri" w:cs="Calibri"/>
        <w:sz w:val="22"/>
        <w:szCs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049A" w:rsidRDefault="0084049A" w14:paraId="4C96679C" w14:textId="77777777">
    <w:pPr>
      <w:pBdr>
        <w:top w:val="nil"/>
        <w:left w:val="nil"/>
        <w:bottom w:val="nil"/>
        <w:right w:val="nil"/>
        <w:between w:val="nil"/>
      </w:pBdr>
      <w:spacing w:line="240" w:lineRule="auto"/>
      <w:ind w:left="0" w:hanging="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9E4513"/>
    <w:multiLevelType w:val="hybridMultilevel"/>
    <w:tmpl w:val="8F88DB06"/>
    <w:lvl w:ilvl="0" w:tplc="B82E430C">
      <w:numFmt w:val="bullet"/>
      <w:lvlText w:val="-"/>
      <w:lvlJc w:val="left"/>
      <w:pPr>
        <w:ind w:left="644" w:hanging="360"/>
      </w:pPr>
      <w:rPr>
        <w:rFonts w:hint="default" w:ascii="Arial Narrow" w:hAnsi="Arial Narrow" w:eastAsia="Arial Narrow" w:cs="Arial"/>
      </w:rPr>
    </w:lvl>
    <w:lvl w:ilvl="1" w:tplc="240A0003" w:tentative="1">
      <w:start w:val="1"/>
      <w:numFmt w:val="bullet"/>
      <w:lvlText w:val="o"/>
      <w:lvlJc w:val="left"/>
      <w:pPr>
        <w:ind w:left="1364" w:hanging="360"/>
      </w:pPr>
      <w:rPr>
        <w:rFonts w:hint="default" w:ascii="Courier New" w:hAnsi="Courier New" w:cs="Courier New"/>
      </w:rPr>
    </w:lvl>
    <w:lvl w:ilvl="2" w:tplc="240A0005" w:tentative="1">
      <w:start w:val="1"/>
      <w:numFmt w:val="bullet"/>
      <w:lvlText w:val=""/>
      <w:lvlJc w:val="left"/>
      <w:pPr>
        <w:ind w:left="2084" w:hanging="360"/>
      </w:pPr>
      <w:rPr>
        <w:rFonts w:hint="default" w:ascii="Wingdings" w:hAnsi="Wingdings"/>
      </w:rPr>
    </w:lvl>
    <w:lvl w:ilvl="3" w:tplc="240A0001" w:tentative="1">
      <w:start w:val="1"/>
      <w:numFmt w:val="bullet"/>
      <w:lvlText w:val=""/>
      <w:lvlJc w:val="left"/>
      <w:pPr>
        <w:ind w:left="2804" w:hanging="360"/>
      </w:pPr>
      <w:rPr>
        <w:rFonts w:hint="default" w:ascii="Symbol" w:hAnsi="Symbol"/>
      </w:rPr>
    </w:lvl>
    <w:lvl w:ilvl="4" w:tplc="240A0003" w:tentative="1">
      <w:start w:val="1"/>
      <w:numFmt w:val="bullet"/>
      <w:lvlText w:val="o"/>
      <w:lvlJc w:val="left"/>
      <w:pPr>
        <w:ind w:left="3524" w:hanging="360"/>
      </w:pPr>
      <w:rPr>
        <w:rFonts w:hint="default" w:ascii="Courier New" w:hAnsi="Courier New" w:cs="Courier New"/>
      </w:rPr>
    </w:lvl>
    <w:lvl w:ilvl="5" w:tplc="240A0005" w:tentative="1">
      <w:start w:val="1"/>
      <w:numFmt w:val="bullet"/>
      <w:lvlText w:val=""/>
      <w:lvlJc w:val="left"/>
      <w:pPr>
        <w:ind w:left="4244" w:hanging="360"/>
      </w:pPr>
      <w:rPr>
        <w:rFonts w:hint="default" w:ascii="Wingdings" w:hAnsi="Wingdings"/>
      </w:rPr>
    </w:lvl>
    <w:lvl w:ilvl="6" w:tplc="240A0001" w:tentative="1">
      <w:start w:val="1"/>
      <w:numFmt w:val="bullet"/>
      <w:lvlText w:val=""/>
      <w:lvlJc w:val="left"/>
      <w:pPr>
        <w:ind w:left="4964" w:hanging="360"/>
      </w:pPr>
      <w:rPr>
        <w:rFonts w:hint="default" w:ascii="Symbol" w:hAnsi="Symbol"/>
      </w:rPr>
    </w:lvl>
    <w:lvl w:ilvl="7" w:tplc="240A0003" w:tentative="1">
      <w:start w:val="1"/>
      <w:numFmt w:val="bullet"/>
      <w:lvlText w:val="o"/>
      <w:lvlJc w:val="left"/>
      <w:pPr>
        <w:ind w:left="5684" w:hanging="360"/>
      </w:pPr>
      <w:rPr>
        <w:rFonts w:hint="default" w:ascii="Courier New" w:hAnsi="Courier New" w:cs="Courier New"/>
      </w:rPr>
    </w:lvl>
    <w:lvl w:ilvl="8" w:tplc="240A0005" w:tentative="1">
      <w:start w:val="1"/>
      <w:numFmt w:val="bullet"/>
      <w:lvlText w:val=""/>
      <w:lvlJc w:val="left"/>
      <w:pPr>
        <w:ind w:left="6404" w:hanging="360"/>
      </w:pPr>
      <w:rPr>
        <w:rFonts w:hint="default" w:ascii="Wingdings" w:hAnsi="Wingdings"/>
      </w:rPr>
    </w:lvl>
  </w:abstractNum>
  <w:abstractNum w:abstractNumId="1" w15:restartNumberingAfterBreak="0">
    <w:nsid w:val="0FC63EC0"/>
    <w:multiLevelType w:val="multilevel"/>
    <w:tmpl w:val="30161528"/>
    <w:lvl w:ilvl="0">
      <w:start w:val="1"/>
      <w:numFmt w:val="bullet"/>
      <w:lvlText w:val="●"/>
      <w:lvlJc w:val="left"/>
      <w:pPr>
        <w:ind w:left="720" w:hanging="360"/>
      </w:pPr>
      <w:rPr>
        <w:rFonts w:ascii="Noto Sans Symbols" w:hAnsi="Noto Sans Symbols" w:eastAsia="Noto Sans Symbols" w:cs="Noto Sans Symbols"/>
        <w:vertAlign w:val="baseline"/>
      </w:rPr>
    </w:lvl>
    <w:lvl w:ilvl="1">
      <w:start w:val="1"/>
      <w:numFmt w:val="bullet"/>
      <w:lvlText w:val="o"/>
      <w:lvlJc w:val="left"/>
      <w:pPr>
        <w:ind w:left="1440" w:hanging="360"/>
      </w:pPr>
      <w:rPr>
        <w:rFonts w:ascii="Courier New" w:hAnsi="Courier New" w:eastAsia="Courier New" w:cs="Courier New"/>
        <w:vertAlign w:val="baseline"/>
      </w:rPr>
    </w:lvl>
    <w:lvl w:ilvl="2">
      <w:start w:val="1"/>
      <w:numFmt w:val="bullet"/>
      <w:lvlText w:val="▪"/>
      <w:lvlJc w:val="left"/>
      <w:pPr>
        <w:ind w:left="2160" w:hanging="360"/>
      </w:pPr>
      <w:rPr>
        <w:rFonts w:ascii="Noto Sans Symbols" w:hAnsi="Noto Sans Symbols" w:eastAsia="Noto Sans Symbols" w:cs="Noto Sans Symbols"/>
        <w:vertAlign w:val="baseline"/>
      </w:rPr>
    </w:lvl>
    <w:lvl w:ilvl="3">
      <w:start w:val="1"/>
      <w:numFmt w:val="bullet"/>
      <w:lvlText w:val="●"/>
      <w:lvlJc w:val="left"/>
      <w:pPr>
        <w:ind w:left="2880" w:hanging="360"/>
      </w:pPr>
      <w:rPr>
        <w:rFonts w:ascii="Noto Sans Symbols" w:hAnsi="Noto Sans Symbols" w:eastAsia="Noto Sans Symbols" w:cs="Noto Sans Symbols"/>
        <w:vertAlign w:val="baseline"/>
      </w:rPr>
    </w:lvl>
    <w:lvl w:ilvl="4">
      <w:start w:val="1"/>
      <w:numFmt w:val="bullet"/>
      <w:lvlText w:val="o"/>
      <w:lvlJc w:val="left"/>
      <w:pPr>
        <w:ind w:left="3600" w:hanging="360"/>
      </w:pPr>
      <w:rPr>
        <w:rFonts w:ascii="Courier New" w:hAnsi="Courier New" w:eastAsia="Courier New" w:cs="Courier New"/>
        <w:vertAlign w:val="baseline"/>
      </w:rPr>
    </w:lvl>
    <w:lvl w:ilvl="5">
      <w:start w:val="1"/>
      <w:numFmt w:val="bullet"/>
      <w:lvlText w:val="▪"/>
      <w:lvlJc w:val="left"/>
      <w:pPr>
        <w:ind w:left="4320" w:hanging="360"/>
      </w:pPr>
      <w:rPr>
        <w:rFonts w:ascii="Noto Sans Symbols" w:hAnsi="Noto Sans Symbols" w:eastAsia="Noto Sans Symbols" w:cs="Noto Sans Symbols"/>
        <w:vertAlign w:val="baseline"/>
      </w:rPr>
    </w:lvl>
    <w:lvl w:ilvl="6">
      <w:start w:val="1"/>
      <w:numFmt w:val="bullet"/>
      <w:lvlText w:val="●"/>
      <w:lvlJc w:val="left"/>
      <w:pPr>
        <w:ind w:left="5040" w:hanging="360"/>
      </w:pPr>
      <w:rPr>
        <w:rFonts w:ascii="Noto Sans Symbols" w:hAnsi="Noto Sans Symbols" w:eastAsia="Noto Sans Symbols" w:cs="Noto Sans Symbols"/>
        <w:vertAlign w:val="baseline"/>
      </w:rPr>
    </w:lvl>
    <w:lvl w:ilvl="7">
      <w:start w:val="1"/>
      <w:numFmt w:val="bullet"/>
      <w:lvlText w:val="o"/>
      <w:lvlJc w:val="left"/>
      <w:pPr>
        <w:ind w:left="5760" w:hanging="360"/>
      </w:pPr>
      <w:rPr>
        <w:rFonts w:ascii="Courier New" w:hAnsi="Courier New" w:eastAsia="Courier New" w:cs="Courier New"/>
        <w:vertAlign w:val="baseline"/>
      </w:rPr>
    </w:lvl>
    <w:lvl w:ilvl="8">
      <w:start w:val="1"/>
      <w:numFmt w:val="bullet"/>
      <w:lvlText w:val="▪"/>
      <w:lvlJc w:val="left"/>
      <w:pPr>
        <w:ind w:left="6480" w:hanging="360"/>
      </w:pPr>
      <w:rPr>
        <w:rFonts w:ascii="Noto Sans Symbols" w:hAnsi="Noto Sans Symbols" w:eastAsia="Noto Sans Symbols" w:cs="Noto Sans Symbols"/>
        <w:vertAlign w:val="baseline"/>
      </w:rPr>
    </w:lvl>
  </w:abstractNum>
  <w:abstractNum w:abstractNumId="2" w15:restartNumberingAfterBreak="0">
    <w:nsid w:val="1C9B09FE"/>
    <w:multiLevelType w:val="hybridMultilevel"/>
    <w:tmpl w:val="E6B8D5A4"/>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3" w15:restartNumberingAfterBreak="0">
    <w:nsid w:val="28AD3D83"/>
    <w:multiLevelType w:val="multilevel"/>
    <w:tmpl w:val="334EACC2"/>
    <w:lvl w:ilvl="0">
      <w:start w:val="1"/>
      <w:numFmt w:val="bullet"/>
      <w:lvlText w:val="●"/>
      <w:lvlJc w:val="left"/>
      <w:pPr>
        <w:ind w:left="720" w:hanging="360"/>
      </w:pPr>
      <w:rPr>
        <w:rFonts w:ascii="Noto Sans Symbols" w:hAnsi="Noto Sans Symbols" w:eastAsia="Noto Sans Symbols" w:cs="Noto Sans Symbols"/>
        <w:vertAlign w:val="baseline"/>
      </w:rPr>
    </w:lvl>
    <w:lvl w:ilvl="1">
      <w:start w:val="1"/>
      <w:numFmt w:val="bullet"/>
      <w:lvlText w:val="o"/>
      <w:lvlJc w:val="left"/>
      <w:pPr>
        <w:ind w:left="1440" w:hanging="360"/>
      </w:pPr>
      <w:rPr>
        <w:rFonts w:ascii="Courier New" w:hAnsi="Courier New" w:eastAsia="Courier New" w:cs="Courier New"/>
        <w:vertAlign w:val="baseline"/>
      </w:rPr>
    </w:lvl>
    <w:lvl w:ilvl="2">
      <w:start w:val="1"/>
      <w:numFmt w:val="bullet"/>
      <w:lvlText w:val="▪"/>
      <w:lvlJc w:val="left"/>
      <w:pPr>
        <w:ind w:left="2160" w:hanging="360"/>
      </w:pPr>
      <w:rPr>
        <w:rFonts w:ascii="Noto Sans Symbols" w:hAnsi="Noto Sans Symbols" w:eastAsia="Noto Sans Symbols" w:cs="Noto Sans Symbols"/>
        <w:vertAlign w:val="baseline"/>
      </w:rPr>
    </w:lvl>
    <w:lvl w:ilvl="3">
      <w:start w:val="1"/>
      <w:numFmt w:val="bullet"/>
      <w:lvlText w:val="●"/>
      <w:lvlJc w:val="left"/>
      <w:pPr>
        <w:ind w:left="2880" w:hanging="360"/>
      </w:pPr>
      <w:rPr>
        <w:rFonts w:ascii="Noto Sans Symbols" w:hAnsi="Noto Sans Symbols" w:eastAsia="Noto Sans Symbols" w:cs="Noto Sans Symbols"/>
        <w:vertAlign w:val="baseline"/>
      </w:rPr>
    </w:lvl>
    <w:lvl w:ilvl="4">
      <w:start w:val="1"/>
      <w:numFmt w:val="bullet"/>
      <w:lvlText w:val="o"/>
      <w:lvlJc w:val="left"/>
      <w:pPr>
        <w:ind w:left="3600" w:hanging="360"/>
      </w:pPr>
      <w:rPr>
        <w:rFonts w:ascii="Courier New" w:hAnsi="Courier New" w:eastAsia="Courier New" w:cs="Courier New"/>
        <w:vertAlign w:val="baseline"/>
      </w:rPr>
    </w:lvl>
    <w:lvl w:ilvl="5">
      <w:start w:val="1"/>
      <w:numFmt w:val="bullet"/>
      <w:lvlText w:val="▪"/>
      <w:lvlJc w:val="left"/>
      <w:pPr>
        <w:ind w:left="4320" w:hanging="360"/>
      </w:pPr>
      <w:rPr>
        <w:rFonts w:ascii="Noto Sans Symbols" w:hAnsi="Noto Sans Symbols" w:eastAsia="Noto Sans Symbols" w:cs="Noto Sans Symbols"/>
        <w:vertAlign w:val="baseline"/>
      </w:rPr>
    </w:lvl>
    <w:lvl w:ilvl="6">
      <w:start w:val="1"/>
      <w:numFmt w:val="bullet"/>
      <w:lvlText w:val="●"/>
      <w:lvlJc w:val="left"/>
      <w:pPr>
        <w:ind w:left="5040" w:hanging="360"/>
      </w:pPr>
      <w:rPr>
        <w:rFonts w:ascii="Noto Sans Symbols" w:hAnsi="Noto Sans Symbols" w:eastAsia="Noto Sans Symbols" w:cs="Noto Sans Symbols"/>
        <w:vertAlign w:val="baseline"/>
      </w:rPr>
    </w:lvl>
    <w:lvl w:ilvl="7">
      <w:start w:val="1"/>
      <w:numFmt w:val="bullet"/>
      <w:lvlText w:val="o"/>
      <w:lvlJc w:val="left"/>
      <w:pPr>
        <w:ind w:left="5760" w:hanging="360"/>
      </w:pPr>
      <w:rPr>
        <w:rFonts w:ascii="Courier New" w:hAnsi="Courier New" w:eastAsia="Courier New" w:cs="Courier New"/>
        <w:vertAlign w:val="baseline"/>
      </w:rPr>
    </w:lvl>
    <w:lvl w:ilvl="8">
      <w:start w:val="1"/>
      <w:numFmt w:val="bullet"/>
      <w:lvlText w:val="▪"/>
      <w:lvlJc w:val="left"/>
      <w:pPr>
        <w:ind w:left="6480" w:hanging="360"/>
      </w:pPr>
      <w:rPr>
        <w:rFonts w:ascii="Noto Sans Symbols" w:hAnsi="Noto Sans Symbols" w:eastAsia="Noto Sans Symbols" w:cs="Noto Sans Symbols"/>
        <w:vertAlign w:val="baseline"/>
      </w:rPr>
    </w:lvl>
  </w:abstractNum>
  <w:abstractNum w:abstractNumId="4" w15:restartNumberingAfterBreak="0">
    <w:nsid w:val="33D35AFE"/>
    <w:multiLevelType w:val="multilevel"/>
    <w:tmpl w:val="F154BE0E"/>
    <w:lvl w:ilvl="0">
      <w:start w:val="1"/>
      <w:numFmt w:val="bullet"/>
      <w:lvlText w:val="●"/>
      <w:lvlJc w:val="left"/>
      <w:pPr>
        <w:ind w:left="1785" w:hanging="360"/>
      </w:pPr>
      <w:rPr>
        <w:rFonts w:ascii="Noto Sans Symbols" w:hAnsi="Noto Sans Symbols" w:eastAsia="Noto Sans Symbols" w:cs="Noto Sans Symbols"/>
        <w:vertAlign w:val="baseline"/>
      </w:rPr>
    </w:lvl>
    <w:lvl w:ilvl="1">
      <w:start w:val="1"/>
      <w:numFmt w:val="bullet"/>
      <w:lvlText w:val="o"/>
      <w:lvlJc w:val="left"/>
      <w:pPr>
        <w:ind w:left="2505" w:hanging="360"/>
      </w:pPr>
      <w:rPr>
        <w:rFonts w:ascii="Courier New" w:hAnsi="Courier New" w:eastAsia="Courier New" w:cs="Courier New"/>
        <w:vertAlign w:val="baseline"/>
      </w:rPr>
    </w:lvl>
    <w:lvl w:ilvl="2">
      <w:start w:val="1"/>
      <w:numFmt w:val="bullet"/>
      <w:lvlText w:val="▪"/>
      <w:lvlJc w:val="left"/>
      <w:pPr>
        <w:ind w:left="3225" w:hanging="360"/>
      </w:pPr>
      <w:rPr>
        <w:rFonts w:ascii="Noto Sans Symbols" w:hAnsi="Noto Sans Symbols" w:eastAsia="Noto Sans Symbols" w:cs="Noto Sans Symbols"/>
        <w:vertAlign w:val="baseline"/>
      </w:rPr>
    </w:lvl>
    <w:lvl w:ilvl="3">
      <w:start w:val="1"/>
      <w:numFmt w:val="bullet"/>
      <w:lvlText w:val="●"/>
      <w:lvlJc w:val="left"/>
      <w:pPr>
        <w:ind w:left="3945" w:hanging="360"/>
      </w:pPr>
      <w:rPr>
        <w:rFonts w:ascii="Noto Sans Symbols" w:hAnsi="Noto Sans Symbols" w:eastAsia="Noto Sans Symbols" w:cs="Noto Sans Symbols"/>
        <w:vertAlign w:val="baseline"/>
      </w:rPr>
    </w:lvl>
    <w:lvl w:ilvl="4">
      <w:start w:val="1"/>
      <w:numFmt w:val="bullet"/>
      <w:lvlText w:val="o"/>
      <w:lvlJc w:val="left"/>
      <w:pPr>
        <w:ind w:left="4665" w:hanging="360"/>
      </w:pPr>
      <w:rPr>
        <w:rFonts w:ascii="Courier New" w:hAnsi="Courier New" w:eastAsia="Courier New" w:cs="Courier New"/>
        <w:vertAlign w:val="baseline"/>
      </w:rPr>
    </w:lvl>
    <w:lvl w:ilvl="5">
      <w:start w:val="1"/>
      <w:numFmt w:val="bullet"/>
      <w:lvlText w:val="▪"/>
      <w:lvlJc w:val="left"/>
      <w:pPr>
        <w:ind w:left="5385" w:hanging="360"/>
      </w:pPr>
      <w:rPr>
        <w:rFonts w:ascii="Noto Sans Symbols" w:hAnsi="Noto Sans Symbols" w:eastAsia="Noto Sans Symbols" w:cs="Noto Sans Symbols"/>
        <w:vertAlign w:val="baseline"/>
      </w:rPr>
    </w:lvl>
    <w:lvl w:ilvl="6">
      <w:start w:val="1"/>
      <w:numFmt w:val="bullet"/>
      <w:lvlText w:val="●"/>
      <w:lvlJc w:val="left"/>
      <w:pPr>
        <w:ind w:left="6105" w:hanging="360"/>
      </w:pPr>
      <w:rPr>
        <w:rFonts w:ascii="Noto Sans Symbols" w:hAnsi="Noto Sans Symbols" w:eastAsia="Noto Sans Symbols" w:cs="Noto Sans Symbols"/>
        <w:vertAlign w:val="baseline"/>
      </w:rPr>
    </w:lvl>
    <w:lvl w:ilvl="7">
      <w:start w:val="1"/>
      <w:numFmt w:val="bullet"/>
      <w:lvlText w:val="o"/>
      <w:lvlJc w:val="left"/>
      <w:pPr>
        <w:ind w:left="6825" w:hanging="360"/>
      </w:pPr>
      <w:rPr>
        <w:rFonts w:ascii="Courier New" w:hAnsi="Courier New" w:eastAsia="Courier New" w:cs="Courier New"/>
        <w:vertAlign w:val="baseline"/>
      </w:rPr>
    </w:lvl>
    <w:lvl w:ilvl="8">
      <w:start w:val="1"/>
      <w:numFmt w:val="bullet"/>
      <w:lvlText w:val="▪"/>
      <w:lvlJc w:val="left"/>
      <w:pPr>
        <w:ind w:left="7545" w:hanging="360"/>
      </w:pPr>
      <w:rPr>
        <w:rFonts w:ascii="Noto Sans Symbols" w:hAnsi="Noto Sans Symbols" w:eastAsia="Noto Sans Symbols" w:cs="Noto Sans Symbols"/>
        <w:vertAlign w:val="baseline"/>
      </w:rPr>
    </w:lvl>
  </w:abstractNum>
  <w:abstractNum w:abstractNumId="5" w15:restartNumberingAfterBreak="0">
    <w:nsid w:val="3A7F57C5"/>
    <w:multiLevelType w:val="hybridMultilevel"/>
    <w:tmpl w:val="B562F1BE"/>
    <w:lvl w:ilvl="0" w:tplc="240A0001">
      <w:start w:val="1"/>
      <w:numFmt w:val="bullet"/>
      <w:lvlText w:val=""/>
      <w:lvlJc w:val="left"/>
      <w:pPr>
        <w:ind w:left="360" w:hanging="360"/>
      </w:pPr>
      <w:rPr>
        <w:rFonts w:hint="default" w:ascii="Symbol" w:hAnsi="Symbol"/>
      </w:rPr>
    </w:lvl>
    <w:lvl w:ilvl="1" w:tplc="240A0003" w:tentative="1">
      <w:start w:val="1"/>
      <w:numFmt w:val="bullet"/>
      <w:lvlText w:val="o"/>
      <w:lvlJc w:val="left"/>
      <w:pPr>
        <w:ind w:left="1080" w:hanging="360"/>
      </w:pPr>
      <w:rPr>
        <w:rFonts w:hint="default" w:ascii="Courier New" w:hAnsi="Courier New" w:cs="Courier New"/>
      </w:rPr>
    </w:lvl>
    <w:lvl w:ilvl="2" w:tplc="240A0005" w:tentative="1">
      <w:start w:val="1"/>
      <w:numFmt w:val="bullet"/>
      <w:lvlText w:val=""/>
      <w:lvlJc w:val="left"/>
      <w:pPr>
        <w:ind w:left="1800" w:hanging="360"/>
      </w:pPr>
      <w:rPr>
        <w:rFonts w:hint="default" w:ascii="Wingdings" w:hAnsi="Wingdings"/>
      </w:rPr>
    </w:lvl>
    <w:lvl w:ilvl="3" w:tplc="240A0001" w:tentative="1">
      <w:start w:val="1"/>
      <w:numFmt w:val="bullet"/>
      <w:lvlText w:val=""/>
      <w:lvlJc w:val="left"/>
      <w:pPr>
        <w:ind w:left="2520" w:hanging="360"/>
      </w:pPr>
      <w:rPr>
        <w:rFonts w:hint="default" w:ascii="Symbol" w:hAnsi="Symbol"/>
      </w:rPr>
    </w:lvl>
    <w:lvl w:ilvl="4" w:tplc="240A0003" w:tentative="1">
      <w:start w:val="1"/>
      <w:numFmt w:val="bullet"/>
      <w:lvlText w:val="o"/>
      <w:lvlJc w:val="left"/>
      <w:pPr>
        <w:ind w:left="3240" w:hanging="360"/>
      </w:pPr>
      <w:rPr>
        <w:rFonts w:hint="default" w:ascii="Courier New" w:hAnsi="Courier New" w:cs="Courier New"/>
      </w:rPr>
    </w:lvl>
    <w:lvl w:ilvl="5" w:tplc="240A0005" w:tentative="1">
      <w:start w:val="1"/>
      <w:numFmt w:val="bullet"/>
      <w:lvlText w:val=""/>
      <w:lvlJc w:val="left"/>
      <w:pPr>
        <w:ind w:left="3960" w:hanging="360"/>
      </w:pPr>
      <w:rPr>
        <w:rFonts w:hint="default" w:ascii="Wingdings" w:hAnsi="Wingdings"/>
      </w:rPr>
    </w:lvl>
    <w:lvl w:ilvl="6" w:tplc="240A0001" w:tentative="1">
      <w:start w:val="1"/>
      <w:numFmt w:val="bullet"/>
      <w:lvlText w:val=""/>
      <w:lvlJc w:val="left"/>
      <w:pPr>
        <w:ind w:left="4680" w:hanging="360"/>
      </w:pPr>
      <w:rPr>
        <w:rFonts w:hint="default" w:ascii="Symbol" w:hAnsi="Symbol"/>
      </w:rPr>
    </w:lvl>
    <w:lvl w:ilvl="7" w:tplc="240A0003" w:tentative="1">
      <w:start w:val="1"/>
      <w:numFmt w:val="bullet"/>
      <w:lvlText w:val="o"/>
      <w:lvlJc w:val="left"/>
      <w:pPr>
        <w:ind w:left="5400" w:hanging="360"/>
      </w:pPr>
      <w:rPr>
        <w:rFonts w:hint="default" w:ascii="Courier New" w:hAnsi="Courier New" w:cs="Courier New"/>
      </w:rPr>
    </w:lvl>
    <w:lvl w:ilvl="8" w:tplc="240A0005" w:tentative="1">
      <w:start w:val="1"/>
      <w:numFmt w:val="bullet"/>
      <w:lvlText w:val=""/>
      <w:lvlJc w:val="left"/>
      <w:pPr>
        <w:ind w:left="6120" w:hanging="360"/>
      </w:pPr>
      <w:rPr>
        <w:rFonts w:hint="default" w:ascii="Wingdings" w:hAnsi="Wingdings"/>
      </w:rPr>
    </w:lvl>
  </w:abstractNum>
  <w:abstractNum w:abstractNumId="6" w15:restartNumberingAfterBreak="0">
    <w:nsid w:val="51666F7E"/>
    <w:multiLevelType w:val="hybridMultilevel"/>
    <w:tmpl w:val="234C9482"/>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7" w15:restartNumberingAfterBreak="0">
    <w:nsid w:val="7BDB491A"/>
    <w:multiLevelType w:val="hybridMultilevel"/>
    <w:tmpl w:val="73EED29A"/>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num w:numId="1">
    <w:abstractNumId w:val="1"/>
  </w:num>
  <w:num w:numId="2">
    <w:abstractNumId w:val="6"/>
  </w:num>
  <w:num w:numId="3">
    <w:abstractNumId w:val="7"/>
  </w:num>
  <w:num w:numId="4">
    <w:abstractNumId w:val="2"/>
  </w:num>
  <w:num w:numId="5">
    <w:abstractNumId w:val="4"/>
  </w:num>
  <w:num w:numId="6">
    <w:abstractNumId w:val="0"/>
  </w:num>
  <w:num w:numId="7">
    <w:abstractNumId w:val="3"/>
  </w:num>
  <w:num w:numId="8">
    <w:abstractNumId w:val="5"/>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14">
  <w:zoom w:percent="100"/>
  <w:trackRevisions w:val="fals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49A"/>
    <w:rsid w:val="000C1B26"/>
    <w:rsid w:val="00130096"/>
    <w:rsid w:val="0018355D"/>
    <w:rsid w:val="001C0376"/>
    <w:rsid w:val="002636C8"/>
    <w:rsid w:val="002B30E3"/>
    <w:rsid w:val="00450542"/>
    <w:rsid w:val="004E7990"/>
    <w:rsid w:val="00592B90"/>
    <w:rsid w:val="005C76BE"/>
    <w:rsid w:val="005E6D13"/>
    <w:rsid w:val="0062751E"/>
    <w:rsid w:val="00673E74"/>
    <w:rsid w:val="00692210"/>
    <w:rsid w:val="00714C9A"/>
    <w:rsid w:val="007C1D0B"/>
    <w:rsid w:val="0084049A"/>
    <w:rsid w:val="008B0B01"/>
    <w:rsid w:val="008D0B39"/>
    <w:rsid w:val="008D3108"/>
    <w:rsid w:val="00990DAA"/>
    <w:rsid w:val="00992ED9"/>
    <w:rsid w:val="009B3E6B"/>
    <w:rsid w:val="009E3E1F"/>
    <w:rsid w:val="00A976F6"/>
    <w:rsid w:val="00AF28BC"/>
    <w:rsid w:val="00B92E9C"/>
    <w:rsid w:val="00BA10B2"/>
    <w:rsid w:val="00BE5D61"/>
    <w:rsid w:val="00C037C9"/>
    <w:rsid w:val="00C41EC7"/>
    <w:rsid w:val="00C71319"/>
    <w:rsid w:val="00CA73C6"/>
    <w:rsid w:val="00DB105A"/>
    <w:rsid w:val="00E5754B"/>
    <w:rsid w:val="00E653C6"/>
    <w:rsid w:val="00F114FA"/>
    <w:rsid w:val="00F27CD7"/>
    <w:rsid w:val="00FB618C"/>
    <w:rsid w:val="00FD18E4"/>
    <w:rsid w:val="00FE215E"/>
    <w:rsid w:val="1507F207"/>
    <w:rsid w:val="16220FDD"/>
    <w:rsid w:val="2C7253A1"/>
    <w:rsid w:val="2C9BB9A2"/>
    <w:rsid w:val="315E2614"/>
    <w:rsid w:val="34846619"/>
    <w:rsid w:val="36729DEA"/>
    <w:rsid w:val="5CC3FC54"/>
    <w:rsid w:val="658797E3"/>
    <w:rsid w:val="6744ACDF"/>
    <w:rsid w:val="72ABCA60"/>
    <w:rsid w:val="76B826FD"/>
    <w:rsid w:val="79E0D417"/>
    <w:rsid w:val="7DFBBA0D"/>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AE1D8"/>
  <w15:docId w15:val="{35A58629-8D84-464C-AF34-3AD1E9930E5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imes New Roman" w:hAnsi="Times New Roman" w:eastAsia="Times New Roman" w:cs="Times New Roman"/>
        <w:sz w:val="24"/>
        <w:szCs w:val="24"/>
        <w:lang w:val="es-CO" w:eastAsia="es-419" w:bidi="ar-SA"/>
      </w:rPr>
    </w:rPrDefault>
    <w:pPrDefault>
      <w:pPr>
        <w:widowControl w:val="0"/>
        <w:ind w:hanging="1"/>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suppressAutoHyphens/>
      <w:spacing w:line="1" w:lineRule="atLeast"/>
      <w:ind w:left="-1" w:leftChars="-1" w:hangingChars="1"/>
      <w:textDirection w:val="btLr"/>
      <w:textAlignment w:val="top"/>
      <w:outlineLvl w:val="0"/>
    </w:pPr>
    <w:rPr>
      <w:color w:val="000000"/>
      <w:position w:val="-1"/>
      <w:lang w:eastAsia="es-CO"/>
    </w:rPr>
  </w:style>
  <w:style w:type="paragraph" w:styleId="Ttulo1">
    <w:name w:val="heading 1"/>
    <w:basedOn w:val="Normal"/>
    <w:next w:val="Normal"/>
    <w:uiPriority w:val="9"/>
    <w:qFormat/>
    <w:pPr>
      <w:keepNext/>
      <w:keepLines/>
      <w:spacing w:before="480" w:after="120"/>
      <w:contextualSpacing/>
    </w:pPr>
    <w:rPr>
      <w:b/>
      <w:sz w:val="48"/>
      <w:szCs w:val="48"/>
    </w:rPr>
  </w:style>
  <w:style w:type="paragraph" w:styleId="Ttulo2">
    <w:name w:val="heading 2"/>
    <w:basedOn w:val="Normal"/>
    <w:next w:val="Normal"/>
    <w:uiPriority w:val="9"/>
    <w:semiHidden/>
    <w:unhideWhenUsed/>
    <w:qFormat/>
    <w:pPr>
      <w:keepNext/>
      <w:keepLines/>
      <w:spacing w:before="360" w:after="80"/>
      <w:contextualSpacing/>
      <w:outlineLvl w:val="1"/>
    </w:pPr>
    <w:rPr>
      <w:b/>
      <w:sz w:val="36"/>
      <w:szCs w:val="36"/>
    </w:rPr>
  </w:style>
  <w:style w:type="paragraph" w:styleId="Ttulo3">
    <w:name w:val="heading 3"/>
    <w:basedOn w:val="Normal"/>
    <w:next w:val="Normal"/>
    <w:uiPriority w:val="9"/>
    <w:semiHidden/>
    <w:unhideWhenUsed/>
    <w:qFormat/>
    <w:pPr>
      <w:keepNext/>
      <w:keepLines/>
      <w:spacing w:before="280" w:after="80"/>
      <w:contextualSpacing/>
      <w:outlineLvl w:val="2"/>
    </w:pPr>
    <w:rPr>
      <w:b/>
      <w:sz w:val="28"/>
      <w:szCs w:val="28"/>
    </w:rPr>
  </w:style>
  <w:style w:type="paragraph" w:styleId="Ttulo4">
    <w:name w:val="heading 4"/>
    <w:basedOn w:val="Normal"/>
    <w:next w:val="Normal"/>
    <w:uiPriority w:val="9"/>
    <w:semiHidden/>
    <w:unhideWhenUsed/>
    <w:qFormat/>
    <w:pPr>
      <w:keepNext/>
      <w:keepLines/>
      <w:spacing w:before="240" w:after="40"/>
      <w:contextualSpacing/>
      <w:outlineLvl w:val="3"/>
    </w:pPr>
    <w:rPr>
      <w:b/>
    </w:rPr>
  </w:style>
  <w:style w:type="paragraph" w:styleId="Ttulo5">
    <w:name w:val="heading 5"/>
    <w:basedOn w:val="Normal"/>
    <w:next w:val="Normal"/>
    <w:uiPriority w:val="9"/>
    <w:semiHidden/>
    <w:unhideWhenUsed/>
    <w:qFormat/>
    <w:pPr>
      <w:keepNext/>
      <w:keepLines/>
      <w:spacing w:before="220" w:after="40"/>
      <w:contextualSpacing/>
      <w:outlineLvl w:val="4"/>
    </w:pPr>
    <w:rPr>
      <w:b/>
      <w:sz w:val="22"/>
      <w:szCs w:val="22"/>
    </w:rPr>
  </w:style>
  <w:style w:type="paragraph" w:styleId="Ttulo6">
    <w:name w:val="heading 6"/>
    <w:basedOn w:val="Normal"/>
    <w:next w:val="Normal"/>
    <w:uiPriority w:val="9"/>
    <w:semiHidden/>
    <w:unhideWhenUsed/>
    <w:qFormat/>
    <w:pPr>
      <w:keepNext/>
      <w:keepLines/>
      <w:spacing w:before="200" w:after="40"/>
      <w:contextualSpacing/>
      <w:outlineLvl w:val="5"/>
    </w:pPr>
    <w:rPr>
      <w:b/>
      <w:sz w:val="20"/>
      <w:szCs w:val="20"/>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table" w:styleId="TableNormal" w:customStyle="1">
    <w:name w:val="Normal Table0"/>
    <w:tblPr>
      <w:tblCellMar>
        <w:top w:w="0" w:type="dxa"/>
        <w:left w:w="0" w:type="dxa"/>
        <w:bottom w:w="0" w:type="dxa"/>
        <w:right w:w="0" w:type="dxa"/>
      </w:tblCellMar>
    </w:tblPr>
  </w:style>
  <w:style w:type="paragraph" w:styleId="Puesto">
    <w:name w:val="Title"/>
    <w:basedOn w:val="Normal"/>
    <w:next w:val="Normal"/>
    <w:uiPriority w:val="10"/>
    <w:qFormat/>
    <w:pPr>
      <w:keepNext/>
      <w:keepLines/>
      <w:spacing w:before="480" w:after="120"/>
      <w:contextualSpacing/>
    </w:pPr>
    <w:rPr>
      <w:b/>
      <w:sz w:val="72"/>
      <w:szCs w:val="72"/>
    </w:rPr>
  </w:style>
  <w:style w:type="table" w:styleId="TableNormal0" w:customStyle="1">
    <w:name w:val="Table Normal"/>
    <w:tblPr>
      <w:tblCellMar>
        <w:top w:w="0" w:type="dxa"/>
        <w:left w:w="0" w:type="dxa"/>
        <w:bottom w:w="0" w:type="dxa"/>
        <w:right w:w="0" w:type="dxa"/>
      </w:tblCellMar>
    </w:tblPr>
  </w:style>
  <w:style w:type="table" w:styleId="TableNormal1" w:customStyle="1">
    <w:name w:val="Table Normal0"/>
    <w:next w:val="TableNormal0"/>
    <w:pPr>
      <w:suppressAutoHyphens/>
      <w:spacing w:line="1" w:lineRule="atLeast"/>
      <w:ind w:left="-1" w:leftChars="-1" w:hangingChars="1"/>
      <w:textDirection w:val="btLr"/>
      <w:textAlignment w:val="top"/>
      <w:outlineLvl w:val="0"/>
    </w:pPr>
    <w:rPr>
      <w:color w:val="000000"/>
      <w:position w:val="-1"/>
      <w:lang w:eastAsia="es-CO"/>
    </w:rPr>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before="360" w:after="80"/>
    </w:pPr>
    <w:rPr>
      <w:rFonts w:ascii="Georgia" w:hAnsi="Georgia" w:eastAsia="Georgia" w:cs="Georgia"/>
      <w:i/>
      <w:color w:val="666666"/>
      <w:sz w:val="48"/>
      <w:szCs w:val="48"/>
    </w:rPr>
  </w:style>
  <w:style w:type="table" w:styleId="a" w:customStyle="1">
    <w:basedOn w:val="TableNormal1"/>
    <w:tblPr>
      <w:tblStyleRowBandSize w:val="1"/>
      <w:tblStyleColBandSize w:val="1"/>
    </w:tblPr>
  </w:style>
  <w:style w:type="table" w:styleId="a0" w:customStyle="1">
    <w:basedOn w:val="TableNormal1"/>
    <w:tblPr>
      <w:tblStyleRowBandSize w:val="1"/>
      <w:tblStyleColBandSize w:val="1"/>
      <w:tblCellMar>
        <w:left w:w="108" w:type="dxa"/>
        <w:right w:w="108" w:type="dxa"/>
      </w:tblCellMar>
    </w:tblPr>
  </w:style>
  <w:style w:type="table" w:styleId="a1" w:customStyle="1">
    <w:basedOn w:val="TableNormal1"/>
    <w:tblPr>
      <w:tblStyleRowBandSize w:val="1"/>
      <w:tblStyleColBandSize w:val="1"/>
      <w:tblCellMar>
        <w:left w:w="108" w:type="dxa"/>
        <w:right w:w="108" w:type="dxa"/>
      </w:tblCellMar>
    </w:tblPr>
  </w:style>
  <w:style w:type="paragraph" w:styleId="Encabezado">
    <w:name w:val="header"/>
    <w:basedOn w:val="Normal"/>
    <w:qFormat/>
  </w:style>
  <w:style w:type="character" w:styleId="EncabezadoCar" w:customStyle="1">
    <w:name w:val="Encabezado Car"/>
    <w:basedOn w:val="Fuentedeprrafopredeter"/>
    <w:rPr>
      <w:w w:val="100"/>
      <w:position w:val="-1"/>
      <w:effect w:val="none"/>
      <w:vertAlign w:val="baseline"/>
      <w:cs w:val="0"/>
      <w:em w:val="none"/>
    </w:rPr>
  </w:style>
  <w:style w:type="paragraph" w:styleId="Piedepgina">
    <w:name w:val="footer"/>
    <w:basedOn w:val="Normal"/>
    <w:qFormat/>
  </w:style>
  <w:style w:type="character" w:styleId="PiedepginaCar" w:customStyle="1">
    <w:name w:val="Pie de página Car"/>
    <w:basedOn w:val="Fuentedeprrafopredeter"/>
    <w:rPr>
      <w:w w:val="100"/>
      <w:position w:val="-1"/>
      <w:effect w:val="none"/>
      <w:vertAlign w:val="baseline"/>
      <w:cs w:val="0"/>
      <w:em w:val="none"/>
    </w:rPr>
  </w:style>
  <w:style w:type="paragraph" w:styleId="msoorganizationname2" w:customStyle="1">
    <w:name w:val="msoorganizationname2"/>
    <w:pPr>
      <w:suppressAutoHyphens/>
      <w:spacing w:line="1" w:lineRule="atLeast"/>
      <w:ind w:left="-1" w:leftChars="-1" w:hangingChars="1"/>
      <w:jc w:val="right"/>
      <w:textDirection w:val="btLr"/>
      <w:textAlignment w:val="top"/>
      <w:outlineLvl w:val="0"/>
    </w:pPr>
    <w:rPr>
      <w:rFonts w:ascii="Arial" w:hAnsi="Arial" w:cs="Arial"/>
      <w:b/>
      <w:bCs/>
      <w:color w:val="000000"/>
      <w:kern w:val="28"/>
      <w:position w:val="-1"/>
      <w:sz w:val="39"/>
      <w:szCs w:val="36"/>
      <w:lang w:eastAsia="es-CO"/>
    </w:rPr>
  </w:style>
  <w:style w:type="table" w:styleId="Tablaconcuadrcula">
    <w:name w:val="Table Grid"/>
    <w:basedOn w:val="Tablanormal"/>
    <w:pPr>
      <w:suppressAutoHyphens/>
      <w:spacing w:line="1" w:lineRule="atLeast"/>
      <w:ind w:left="-1" w:leftChars="-1" w:hangingChars="1"/>
      <w:textDirection w:val="btLr"/>
      <w:textAlignment w:val="top"/>
      <w:outlineLvl w:val="0"/>
    </w:pPr>
    <w:rPr>
      <w:position w:val="-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ipervnculo">
    <w:name w:val="Hyperlink"/>
    <w:qFormat/>
    <w:rPr>
      <w:color w:val="0000FF"/>
      <w:w w:val="100"/>
      <w:position w:val="-1"/>
      <w:u w:val="single"/>
      <w:effect w:val="none"/>
      <w:vertAlign w:val="baseline"/>
      <w:cs w:val="0"/>
      <w:em w:val="none"/>
    </w:rPr>
  </w:style>
  <w:style w:type="paragraph" w:styleId="Textodeglobo">
    <w:name w:val="Balloon Text"/>
    <w:basedOn w:val="Normal"/>
    <w:qFormat/>
    <w:rPr>
      <w:rFonts w:ascii="Tahoma" w:hAnsi="Tahoma" w:cs="Tahoma"/>
      <w:sz w:val="16"/>
      <w:szCs w:val="16"/>
    </w:rPr>
  </w:style>
  <w:style w:type="character" w:styleId="TextodegloboCar" w:customStyle="1">
    <w:name w:val="Texto de globo Car"/>
    <w:rPr>
      <w:rFonts w:ascii="Tahoma" w:hAnsi="Tahoma" w:cs="Tahoma"/>
      <w:color w:val="000000"/>
      <w:w w:val="100"/>
      <w:position w:val="-1"/>
      <w:sz w:val="16"/>
      <w:szCs w:val="16"/>
      <w:effect w:val="none"/>
      <w:vertAlign w:val="baseline"/>
      <w:cs w:val="0"/>
      <w:em w:val="none"/>
    </w:rPr>
  </w:style>
  <w:style w:type="table" w:styleId="a2" w:customStyle="1">
    <w:basedOn w:val="TableNormal1"/>
    <w:tblPr>
      <w:tblStyleRowBandSize w:val="1"/>
      <w:tblStyleColBandSize w:val="1"/>
      <w:tblCellMar>
        <w:left w:w="108" w:type="dxa"/>
        <w:right w:w="108" w:type="dxa"/>
      </w:tblCellMar>
    </w:tblPr>
  </w:style>
  <w:style w:type="table" w:styleId="a3" w:customStyle="1">
    <w:basedOn w:val="TableNormal1"/>
    <w:tblPr>
      <w:tblStyleRowBandSize w:val="1"/>
      <w:tblStyleColBandSize w:val="1"/>
      <w:tblCellMar>
        <w:left w:w="108" w:type="dxa"/>
        <w:right w:w="108" w:type="dxa"/>
      </w:tblCellMar>
    </w:tblPr>
  </w:style>
  <w:style w:type="table" w:styleId="a4" w:customStyle="1">
    <w:basedOn w:val="TableNormal1"/>
    <w:tblPr>
      <w:tblStyleRowBandSize w:val="1"/>
      <w:tblStyleColBandSize w:val="1"/>
      <w:tblCellMar>
        <w:left w:w="108" w:type="dxa"/>
        <w:right w:w="108" w:type="dxa"/>
      </w:tblCellMar>
    </w:tblPr>
  </w:style>
  <w:style w:type="table" w:styleId="a5" w:customStyle="1">
    <w:basedOn w:val="TableNormal1"/>
    <w:tblPr>
      <w:tblStyleRowBandSize w:val="1"/>
      <w:tblStyleColBandSize w:val="1"/>
      <w:tblCellMar>
        <w:left w:w="30" w:type="dxa"/>
        <w:right w:w="30" w:type="dxa"/>
      </w:tblCellMar>
    </w:tblPr>
  </w:style>
  <w:style w:type="table" w:styleId="a6" w:customStyle="1">
    <w:basedOn w:val="TableNormal1"/>
    <w:tblPr>
      <w:tblStyleRowBandSize w:val="1"/>
      <w:tblStyleColBandSize w:val="1"/>
      <w:tblCellMar>
        <w:left w:w="30" w:type="dxa"/>
        <w:right w:w="30" w:type="dxa"/>
      </w:tblCellMar>
    </w:tblPr>
  </w:style>
  <w:style w:type="table" w:styleId="a7" w:customStyle="1">
    <w:basedOn w:val="TableNormal1"/>
    <w:tblPr>
      <w:tblStyleRowBandSize w:val="1"/>
      <w:tblStyleColBandSize w:val="1"/>
      <w:tblCellMar>
        <w:left w:w="108" w:type="dxa"/>
        <w:right w:w="108" w:type="dxa"/>
      </w:tblCellMar>
    </w:tblPr>
  </w:style>
  <w:style w:type="table" w:styleId="a8" w:customStyle="1">
    <w:basedOn w:val="TableNormal0"/>
    <w:tblPr>
      <w:tblStyleRowBandSize w:val="1"/>
      <w:tblStyleColBandSize w:val="1"/>
      <w:tblCellMar>
        <w:left w:w="115" w:type="dxa"/>
        <w:right w:w="115" w:type="dxa"/>
      </w:tblCellMar>
    </w:tblPr>
  </w:style>
  <w:style w:type="table" w:styleId="a9" w:customStyle="1">
    <w:basedOn w:val="TableNormal0"/>
    <w:tblPr>
      <w:tblStyleRowBandSize w:val="1"/>
      <w:tblStyleColBandSize w:val="1"/>
      <w:tblCellMar>
        <w:left w:w="115" w:type="dxa"/>
        <w:right w:w="115" w:type="dxa"/>
      </w:tblCellMar>
    </w:tblPr>
  </w:style>
  <w:style w:type="table" w:styleId="aa" w:customStyle="1">
    <w:basedOn w:val="TableNormal0"/>
    <w:tblPr>
      <w:tblStyleRowBandSize w:val="1"/>
      <w:tblStyleColBandSize w:val="1"/>
      <w:tblCellMar>
        <w:left w:w="115" w:type="dxa"/>
        <w:right w:w="115" w:type="dxa"/>
      </w:tblCellMar>
    </w:tblPr>
  </w:style>
  <w:style w:type="table" w:styleId="ab" w:customStyle="1">
    <w:basedOn w:val="TableNormal0"/>
    <w:rPr>
      <w:color w:val="000000"/>
    </w:rPr>
    <w:tblPr>
      <w:tblStyleRowBandSize w:val="1"/>
      <w:tblStyleColBandSize w:val="1"/>
      <w:tblCellMar>
        <w:left w:w="108" w:type="dxa"/>
        <w:right w:w="108" w:type="dxa"/>
      </w:tblCellMar>
    </w:tblPr>
  </w:style>
  <w:style w:type="table" w:styleId="ac" w:customStyle="1">
    <w:basedOn w:val="TableNormal0"/>
    <w:rPr>
      <w:color w:val="000000"/>
    </w:rPr>
    <w:tblPr>
      <w:tblStyleRowBandSize w:val="1"/>
      <w:tblStyleColBandSize w:val="1"/>
      <w:tblCellMar>
        <w:left w:w="108" w:type="dxa"/>
        <w:right w:w="108" w:type="dxa"/>
      </w:tblCellMar>
    </w:tblPr>
  </w:style>
  <w:style w:type="table" w:styleId="ad" w:customStyle="1">
    <w:basedOn w:val="TableNormal0"/>
    <w:rPr>
      <w:color w:val="000000"/>
    </w:rPr>
    <w:tblPr>
      <w:tblStyleRowBandSize w:val="1"/>
      <w:tblStyleColBandSize w:val="1"/>
      <w:tblCellMar>
        <w:left w:w="108" w:type="dxa"/>
        <w:right w:w="108" w:type="dxa"/>
      </w:tblCellMar>
    </w:tblPr>
  </w:style>
  <w:style w:type="paragraph" w:styleId="Prrafodelista">
    <w:name w:val="List Paragraph"/>
    <w:basedOn w:val="Normal"/>
    <w:uiPriority w:val="34"/>
    <w:qFormat/>
    <w:rsid w:val="008B0B01"/>
    <w:pPr>
      <w:suppressAutoHyphens w:val="0"/>
      <w:spacing w:line="240" w:lineRule="auto"/>
      <w:ind w:left="720" w:leftChars="0" w:firstLine="0" w:firstLineChars="0"/>
      <w:contextualSpacing/>
      <w:textDirection w:val="lrTb"/>
      <w:textAlignment w:val="auto"/>
      <w:outlineLvl w:val="9"/>
    </w:pPr>
    <w:rPr>
      <w:color w:val="auto"/>
      <w:positio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Relationships xmlns="http://schemas.openxmlformats.org/package/2006/relationships"><Relationship Type="http://schemas.openxmlformats.org/officeDocument/2006/relationships/hyperlink" Target="http://www.mineducacion.gov.co/1621/articles-85906_archivo_pdf.pdf" TargetMode="External" Id="rId8" /><Relationship Type="http://schemas.openxmlformats.org/officeDocument/2006/relationships/hyperlink" Target="https://www.mineducacion.gov.co/normatividad/1753/articles-187765_archivo_pdf_decreto_1290.pdf" TargetMode="External" Id="rId13" /><Relationship Type="http://schemas.openxmlformats.org/officeDocument/2006/relationships/hyperlink" Target="https://www.mineducacion.gov.co/1759/w3-article-339975.html?_noredirect=1" TargetMode="External" Id="rId18" /><Relationship Type="http://schemas.openxmlformats.org/officeDocument/2006/relationships/theme" Target="theme/theme1.xml" Id="rId26" /><Relationship Type="http://schemas.openxmlformats.org/officeDocument/2006/relationships/styles" Target="styles.xml" Id="rId3" /><Relationship Type="http://schemas.openxmlformats.org/officeDocument/2006/relationships/footer" Target="footer1.xml" Id="rId21" /><Relationship Type="http://schemas.openxmlformats.org/officeDocument/2006/relationships/endnotes" Target="endnotes.xml" Id="rId7" /><Relationship Type="http://schemas.openxmlformats.org/officeDocument/2006/relationships/hyperlink" Target="http://www.secretariasenado.gov.co/senado/basedoc/ley_0115_1994.html" TargetMode="External" Id="rId12" /><Relationship Type="http://schemas.openxmlformats.org/officeDocument/2006/relationships/hyperlink" Target="https://www.mineducacion.gov.co/1759/w3-article-340021.html?_noredirect=1" TargetMode="External" Id="rId17" /><Relationship Type="http://schemas.openxmlformats.org/officeDocument/2006/relationships/fontTable" Target="fontTable.xml" Id="rId25" /><Relationship Type="http://schemas.openxmlformats.org/officeDocument/2006/relationships/numbering" Target="numbering.xml" Id="rId2" /><Relationship Type="http://schemas.openxmlformats.org/officeDocument/2006/relationships/hyperlink" Target="https://aprende.colombiaaprende.edu.co/sites/default/files/naspublic/DBA_Lenguaje.pdf" TargetMode="External" Id="rId16" /><Relationship Type="http://schemas.openxmlformats.org/officeDocument/2006/relationships/header" Target="header2.xml" Id="rId20"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http://www.secretariasenado.gov.co/senado/basedoc/constitucion_politica_1991.html" TargetMode="External" Id="rId11" /><Relationship Type="http://schemas.openxmlformats.org/officeDocument/2006/relationships/footer" Target="footer3.xml" Id="rId24" /><Relationship Type="http://schemas.openxmlformats.org/officeDocument/2006/relationships/webSettings" Target="webSettings.xml" Id="rId5" /><Relationship Type="http://schemas.openxmlformats.org/officeDocument/2006/relationships/hyperlink" Target="https://aprende.colombiaaprende.edu.co/es/node/93217" TargetMode="External" Id="rId15" /><Relationship Type="http://schemas.openxmlformats.org/officeDocument/2006/relationships/header" Target="header3.xml" Id="rId23" /><Relationship Type="http://schemas.openxmlformats.org/officeDocument/2006/relationships/hyperlink" Target="https://taparcal.files.wordpress.com/2018/04/elementos-plan-de-area.pdf" TargetMode="External" Id="rId10" /><Relationship Type="http://schemas.openxmlformats.org/officeDocument/2006/relationships/header" Target="header1.xml" Id="rId19" /><Relationship Type="http://schemas.openxmlformats.org/officeDocument/2006/relationships/settings" Target="settings.xml" Id="rId4" /><Relationship Type="http://schemas.openxmlformats.org/officeDocument/2006/relationships/hyperlink" Target="http://www.colombiaaprende.edu.co/html/micrositios/1752/w3-article-349446.html" TargetMode="External" Id="rId9" /><Relationship Type="http://schemas.openxmlformats.org/officeDocument/2006/relationships/hyperlink" Target="http://aprende.colombiaaprende.edu.co/sites/default/files/naspublic/anexo_7-matriz_de_referencia_matematicas.pdf" TargetMode="External" Id="rId14" /><Relationship Type="http://schemas.openxmlformats.org/officeDocument/2006/relationships/footer" Target="footer2.xml" Id="rId22" /></Relationships>
</file>

<file path=word/_rels/footer2.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hyperlink" Target="http://www.ieorestesindici.edu.co"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sFUKpfnZlZfw26J86aeLVjigTCw==">AMUW2mWURs5q8hwAJvbDCfJix8aZuEwnhLcTTkHq4BvdEOylTQ1z5KnTrD5HiqfEu4ujF/TmX9bNi87ldDQ+xMFpz03ewgE8lgcPnG0QoAPX1Ub8ccPFRdnxl6DvjqGvMypIkvOmQtYtNKoUIECXI85sdTNY2wUpvA==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Maria Eugenia</dc:creator>
  <lastModifiedBy>Jaime Andres Garcia Velasquez</lastModifiedBy>
  <revision>4</revision>
  <dcterms:created xsi:type="dcterms:W3CDTF">2023-10-10T14:57:00.0000000Z</dcterms:created>
  <dcterms:modified xsi:type="dcterms:W3CDTF">2024-10-08T14:33:44.4165316Z</dcterms:modified>
</coreProperties>
</file>