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C0619" w:rsidR="0084049A" w:rsidRDefault="0084049A" w14:paraId="3844D854" w14:textId="77777777">
      <w:pPr>
        <w:pBdr>
          <w:top w:val="nil"/>
          <w:left w:val="nil"/>
          <w:bottom w:val="nil"/>
          <w:right w:val="nil"/>
          <w:between w:val="nil"/>
        </w:pBdr>
        <w:spacing w:line="276" w:lineRule="auto"/>
        <w:ind w:left="0" w:hanging="2"/>
        <w:rPr>
          <w:rFonts w:ascii="Arial" w:hAnsi="Arial" w:eastAsia="Arial" w:cs="Arial"/>
          <w:sz w:val="22"/>
          <w:szCs w:val="22"/>
        </w:rPr>
      </w:pPr>
    </w:p>
    <w:tbl>
      <w:tblPr>
        <w:tblStyle w:val="a8"/>
        <w:tblW w:w="107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416"/>
        <w:gridCol w:w="5374"/>
      </w:tblGrid>
      <w:tr w:rsidRPr="00CC0619" w:rsidR="0084049A" w:rsidTr="1B285717" w14:paraId="44E3585C" w14:textId="77777777">
        <w:trPr>
          <w:jc w:val="center"/>
        </w:trPr>
        <w:tc>
          <w:tcPr>
            <w:tcW w:w="5416" w:type="dxa"/>
            <w:shd w:val="clear" w:color="auto" w:fill="2F5496"/>
            <w:tcMar/>
            <w:vAlign w:val="center"/>
          </w:tcPr>
          <w:p w:rsidRPr="00CC0619" w:rsidR="0084049A" w:rsidRDefault="00B102F3" w14:paraId="442BD95F" w14:textId="77777777">
            <w:pPr>
              <w:ind w:left="0" w:hanging="2"/>
              <w:jc w:val="center"/>
              <w:rPr>
                <w:rFonts w:ascii="Arial" w:hAnsi="Arial" w:eastAsia="Arial Narrow" w:cs="Arial"/>
                <w:b/>
                <w:color w:val="FFFFFF"/>
                <w:sz w:val="22"/>
                <w:szCs w:val="22"/>
              </w:rPr>
            </w:pPr>
            <w:r w:rsidRPr="00CC0619">
              <w:rPr>
                <w:rFonts w:ascii="Arial" w:hAnsi="Arial" w:eastAsia="Arial Narrow" w:cs="Arial"/>
                <w:b/>
                <w:color w:val="FFFFFF"/>
                <w:sz w:val="22"/>
                <w:szCs w:val="22"/>
              </w:rPr>
              <w:t>NOMBRE DEL ÁREA</w:t>
            </w:r>
          </w:p>
        </w:tc>
        <w:tc>
          <w:tcPr>
            <w:tcW w:w="5374" w:type="dxa"/>
            <w:shd w:val="clear" w:color="auto" w:fill="2F5496"/>
            <w:tcMar/>
            <w:vAlign w:val="center"/>
          </w:tcPr>
          <w:p w:rsidRPr="00CC0619" w:rsidR="0084049A" w:rsidRDefault="00B102F3" w14:paraId="613EE4FB" w14:textId="77777777">
            <w:pPr>
              <w:ind w:left="0" w:hanging="2"/>
              <w:jc w:val="center"/>
              <w:rPr>
                <w:rFonts w:ascii="Arial" w:hAnsi="Arial" w:eastAsia="Arial Narrow" w:cs="Arial"/>
                <w:b/>
                <w:color w:val="FFFFFF"/>
                <w:sz w:val="22"/>
                <w:szCs w:val="22"/>
              </w:rPr>
            </w:pPr>
            <w:r w:rsidRPr="00CC0619">
              <w:rPr>
                <w:rFonts w:ascii="Arial" w:hAnsi="Arial" w:eastAsia="Arial Narrow" w:cs="Arial"/>
                <w:b/>
                <w:color w:val="FFFFFF"/>
                <w:sz w:val="22"/>
                <w:szCs w:val="22"/>
              </w:rPr>
              <w:t>JEFE DEL ÁREA</w:t>
            </w:r>
          </w:p>
        </w:tc>
      </w:tr>
      <w:tr w:rsidRPr="00CC0619" w:rsidR="0084049A" w:rsidTr="1B285717" w14:paraId="2A3C26D0" w14:textId="77777777">
        <w:trPr>
          <w:jc w:val="center"/>
        </w:trPr>
        <w:tc>
          <w:tcPr>
            <w:tcW w:w="5416" w:type="dxa"/>
            <w:shd w:val="clear" w:color="auto" w:fill="auto"/>
            <w:tcMar/>
            <w:vAlign w:val="center"/>
          </w:tcPr>
          <w:p w:rsidRPr="00CC0619" w:rsidR="0084049A" w:rsidRDefault="00F82C7E" w14:paraId="60C19FD4" w14:textId="26A305C3">
            <w:pPr>
              <w:ind w:left="0" w:hanging="2"/>
              <w:jc w:val="center"/>
              <w:rPr>
                <w:rFonts w:ascii="Arial" w:hAnsi="Arial" w:eastAsia="Arial Narrow" w:cs="Arial"/>
                <w:b/>
                <w:bCs/>
                <w:sz w:val="22"/>
                <w:szCs w:val="22"/>
              </w:rPr>
            </w:pPr>
            <w:r w:rsidRPr="00CC0619">
              <w:rPr>
                <w:rFonts w:ascii="Arial" w:hAnsi="Arial" w:eastAsia="Arial Narrow" w:cs="Arial"/>
                <w:b/>
                <w:bCs/>
                <w:sz w:val="22"/>
                <w:szCs w:val="22"/>
              </w:rPr>
              <w:t>EDUCACIÓN ARTÍSTICAY CULTURAL</w:t>
            </w:r>
          </w:p>
        </w:tc>
        <w:tc>
          <w:tcPr>
            <w:tcW w:w="5374" w:type="dxa"/>
            <w:shd w:val="clear" w:color="auto" w:fill="auto"/>
            <w:tcMar/>
            <w:vAlign w:val="center"/>
          </w:tcPr>
          <w:p w:rsidRPr="00CC0619" w:rsidR="0084049A" w:rsidP="1B285717" w:rsidRDefault="00321DD0" w14:paraId="7F1D831F" w14:textId="0BF298A3">
            <w:pPr>
              <w:pStyle w:val="Normal"/>
              <w:suppressLineNumbers w:val="0"/>
              <w:bidi w:val="0"/>
              <w:spacing w:before="0" w:beforeAutospacing="off" w:after="0" w:afterAutospacing="off" w:line="14" w:lineRule="atLeast"/>
              <w:ind w:left="0" w:right="0" w:hanging="2"/>
              <w:jc w:val="center"/>
              <w:rPr>
                <w:rFonts w:ascii="Arial" w:hAnsi="Arial" w:eastAsia="Arial Narrow" w:cs="Arial"/>
                <w:b w:val="1"/>
                <w:bCs w:val="1"/>
                <w:sz w:val="22"/>
                <w:szCs w:val="22"/>
              </w:rPr>
            </w:pPr>
            <w:r w:rsidRPr="1B285717" w:rsidR="73CC9C73">
              <w:rPr>
                <w:rFonts w:ascii="Arial" w:hAnsi="Arial" w:eastAsia="Arial Narrow" w:cs="Arial"/>
                <w:b w:val="1"/>
                <w:bCs w:val="1"/>
                <w:sz w:val="22"/>
                <w:szCs w:val="22"/>
              </w:rPr>
              <w:t xml:space="preserve">Mauricio </w:t>
            </w:r>
            <w:r w:rsidRPr="1B285717" w:rsidR="1ED5277B">
              <w:rPr>
                <w:rFonts w:ascii="Arial" w:hAnsi="Arial" w:eastAsia="Arial Narrow" w:cs="Arial"/>
                <w:b w:val="1"/>
                <w:bCs w:val="1"/>
                <w:sz w:val="22"/>
                <w:szCs w:val="22"/>
              </w:rPr>
              <w:t xml:space="preserve">Román </w:t>
            </w:r>
            <w:r w:rsidRPr="1B285717" w:rsidR="73CC9C73">
              <w:rPr>
                <w:rFonts w:ascii="Arial" w:hAnsi="Arial" w:eastAsia="Arial Narrow" w:cs="Arial"/>
                <w:b w:val="1"/>
                <w:bCs w:val="1"/>
                <w:sz w:val="22"/>
                <w:szCs w:val="22"/>
              </w:rPr>
              <w:t>Gómez</w:t>
            </w:r>
            <w:r w:rsidRPr="1B285717" w:rsidR="03D865E7">
              <w:rPr>
                <w:rFonts w:ascii="Arial" w:hAnsi="Arial" w:eastAsia="Arial Narrow" w:cs="Arial"/>
                <w:b w:val="1"/>
                <w:bCs w:val="1"/>
                <w:sz w:val="22"/>
                <w:szCs w:val="22"/>
              </w:rPr>
              <w:t xml:space="preserve"> Realpe</w:t>
            </w:r>
          </w:p>
        </w:tc>
      </w:tr>
    </w:tbl>
    <w:p w:rsidRPr="00CC0619" w:rsidR="0084049A" w:rsidRDefault="0084049A" w14:paraId="60A9B86D" w14:textId="77777777">
      <w:pPr>
        <w:ind w:left="0" w:hanging="2"/>
        <w:rPr>
          <w:rFonts w:ascii="Arial" w:hAnsi="Arial" w:eastAsia="Arial Narrow" w:cs="Arial"/>
          <w:b/>
          <w:bCs/>
          <w:sz w:val="22"/>
          <w:szCs w:val="22"/>
        </w:rPr>
      </w:pPr>
    </w:p>
    <w:tbl>
      <w:tblPr>
        <w:tblW w:w="10790"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5434"/>
        <w:gridCol w:w="5356"/>
      </w:tblGrid>
      <w:tr w:rsidRPr="00CC0619" w:rsidR="0084049A" w:rsidTr="6B580325" w14:paraId="553B0B9D" w14:textId="77777777">
        <w:trPr/>
        <w:tc>
          <w:tcPr>
            <w:tcW w:w="5434" w:type="dxa"/>
            <w:shd w:val="clear" w:color="auto" w:fill="2F5496"/>
            <w:tcMar/>
            <w:vAlign w:val="center"/>
          </w:tcPr>
          <w:p w:rsidRPr="00CC0619" w:rsidR="0084049A" w:rsidRDefault="00B102F3" w14:paraId="6A1516A5" w14:textId="77777777">
            <w:pPr>
              <w:ind w:left="0" w:hanging="2"/>
              <w:jc w:val="center"/>
              <w:rPr>
                <w:rFonts w:ascii="Arial" w:hAnsi="Arial" w:eastAsia="Arial Narrow" w:cs="Arial"/>
                <w:b/>
                <w:bCs/>
                <w:color w:val="FFFFFF"/>
                <w:sz w:val="22"/>
                <w:szCs w:val="22"/>
              </w:rPr>
            </w:pPr>
            <w:r w:rsidRPr="00CC0619">
              <w:rPr>
                <w:rFonts w:ascii="Arial" w:hAnsi="Arial" w:eastAsia="Arial Narrow" w:cs="Arial"/>
                <w:b/>
                <w:bCs/>
                <w:color w:val="FFFFFF"/>
                <w:sz w:val="22"/>
                <w:szCs w:val="22"/>
              </w:rPr>
              <w:t>INTEGRANTES DEL ÁREA</w:t>
            </w:r>
          </w:p>
        </w:tc>
        <w:tc>
          <w:tcPr>
            <w:tcW w:w="5356" w:type="dxa"/>
            <w:shd w:val="clear" w:color="auto" w:fill="2F5496"/>
            <w:tcMar/>
            <w:vAlign w:val="center"/>
          </w:tcPr>
          <w:p w:rsidRPr="00CC0619" w:rsidR="0084049A" w:rsidRDefault="00B102F3" w14:paraId="4612AB1B" w14:textId="77777777">
            <w:pPr>
              <w:ind w:left="0" w:hanging="2"/>
              <w:jc w:val="center"/>
              <w:rPr>
                <w:rFonts w:ascii="Arial" w:hAnsi="Arial" w:eastAsia="Arial Narrow" w:cs="Arial"/>
                <w:b/>
                <w:bCs/>
                <w:color w:val="FFFFFF"/>
                <w:sz w:val="22"/>
                <w:szCs w:val="22"/>
              </w:rPr>
            </w:pPr>
            <w:r w:rsidRPr="00CC0619">
              <w:rPr>
                <w:rFonts w:ascii="Arial" w:hAnsi="Arial" w:eastAsia="Arial Narrow" w:cs="Arial"/>
                <w:b/>
                <w:bCs/>
                <w:color w:val="FFFFFF"/>
                <w:sz w:val="22"/>
                <w:szCs w:val="22"/>
              </w:rPr>
              <w:t>CARGO</w:t>
            </w:r>
          </w:p>
        </w:tc>
      </w:tr>
      <w:tr w:rsidRPr="00CC0619" w:rsidR="00321DD0" w:rsidTr="6B580325" w14:paraId="11F7A67C" w14:textId="77777777">
        <w:trPr/>
        <w:tc>
          <w:tcPr>
            <w:tcW w:w="5434" w:type="dxa"/>
            <w:shd w:val="clear" w:color="auto" w:fill="auto"/>
            <w:tcMar/>
            <w:vAlign w:val="center"/>
          </w:tcPr>
          <w:p w:rsidRPr="00CC0619" w:rsidR="00321DD0" w:rsidRDefault="00321DD0" w14:paraId="4F6EF360" w14:textId="42B801E1" w14:noSpellErr="1">
            <w:pPr>
              <w:ind w:left="0" w:hanging="2"/>
              <w:jc w:val="center"/>
              <w:rPr>
                <w:rFonts w:ascii="Arial" w:hAnsi="Arial" w:eastAsia="Arial Narrow" w:cs="Arial"/>
                <w:b w:val="1"/>
                <w:bCs w:val="1"/>
                <w:sz w:val="22"/>
                <w:szCs w:val="22"/>
              </w:rPr>
            </w:pPr>
            <w:r w:rsidRPr="1B285717" w:rsidR="414CA972">
              <w:rPr>
                <w:rFonts w:ascii="Arial" w:hAnsi="Arial" w:eastAsia="Arial Narrow" w:cs="Arial"/>
                <w:b w:val="1"/>
                <w:bCs w:val="1"/>
                <w:sz w:val="22"/>
                <w:szCs w:val="22"/>
              </w:rPr>
              <w:t>Carmen Cecilia Giraldo Salas</w:t>
            </w:r>
          </w:p>
        </w:tc>
        <w:tc>
          <w:tcPr>
            <w:tcW w:w="5356" w:type="dxa"/>
            <w:shd w:val="clear" w:color="auto" w:fill="auto"/>
            <w:tcMar/>
            <w:vAlign w:val="center"/>
          </w:tcPr>
          <w:p w:rsidRPr="00CC0619" w:rsidR="00321DD0" w:rsidRDefault="00321DD0" w14:paraId="6E7B79AC" w14:textId="68C06055" w14:noSpellErr="1">
            <w:pPr>
              <w:ind w:left="0" w:hanging="2"/>
              <w:jc w:val="center"/>
              <w:rPr>
                <w:rFonts w:ascii="Arial" w:hAnsi="Arial" w:eastAsia="Arial Narrow" w:cs="Arial"/>
                <w:b w:val="1"/>
                <w:bCs w:val="1"/>
                <w:sz w:val="22"/>
                <w:szCs w:val="22"/>
              </w:rPr>
            </w:pPr>
            <w:r w:rsidRPr="1B285717" w:rsidR="414CA972">
              <w:rPr>
                <w:rFonts w:ascii="Arial" w:hAnsi="Arial" w:eastAsia="Arial Narrow" w:cs="Arial"/>
                <w:b w:val="1"/>
                <w:bCs w:val="1"/>
                <w:sz w:val="22"/>
                <w:szCs w:val="22"/>
              </w:rPr>
              <w:t>Docente</w:t>
            </w:r>
          </w:p>
        </w:tc>
      </w:tr>
      <w:tr w:rsidRPr="00CC0619" w:rsidR="0084049A" w:rsidTr="6B580325" w14:paraId="032D71F3" w14:textId="77777777">
        <w:trPr/>
        <w:tc>
          <w:tcPr>
            <w:tcW w:w="5434" w:type="dxa"/>
            <w:shd w:val="clear" w:color="auto" w:fill="auto"/>
            <w:tcMar/>
            <w:vAlign w:val="center"/>
          </w:tcPr>
          <w:p w:rsidRPr="00CC0619" w:rsidR="0084049A" w:rsidP="00F82C7E" w:rsidRDefault="00F82C7E" w14:paraId="3BE89ADF" w14:textId="14867054">
            <w:pPr>
              <w:ind w:left="0" w:hanging="2"/>
              <w:jc w:val="center"/>
              <w:rPr>
                <w:rFonts w:ascii="Arial" w:hAnsi="Arial" w:eastAsia="Arial Narrow" w:cs="Arial"/>
                <w:b w:val="1"/>
                <w:bCs w:val="1"/>
                <w:sz w:val="22"/>
                <w:szCs w:val="22"/>
              </w:rPr>
            </w:pPr>
            <w:r w:rsidRPr="1B285717" w:rsidR="71B89B87">
              <w:rPr>
                <w:rFonts w:ascii="Arial" w:hAnsi="Arial" w:eastAsia="Arial Narrow" w:cs="Arial"/>
                <w:b w:val="1"/>
                <w:bCs w:val="1"/>
                <w:sz w:val="22"/>
                <w:szCs w:val="22"/>
              </w:rPr>
              <w:t xml:space="preserve">Luz Ángela </w:t>
            </w:r>
            <w:r w:rsidRPr="1B285717" w:rsidR="71418983">
              <w:rPr>
                <w:rFonts w:ascii="Arial" w:hAnsi="Arial" w:eastAsia="Arial Narrow" w:cs="Arial"/>
                <w:b w:val="1"/>
                <w:bCs w:val="1"/>
                <w:sz w:val="22"/>
                <w:szCs w:val="22"/>
              </w:rPr>
              <w:t>Otálora</w:t>
            </w:r>
            <w:r w:rsidRPr="1B285717" w:rsidR="2E768BDD">
              <w:rPr>
                <w:rFonts w:ascii="Arial" w:hAnsi="Arial" w:eastAsia="Arial Narrow" w:cs="Arial"/>
                <w:b w:val="1"/>
                <w:bCs w:val="1"/>
                <w:sz w:val="22"/>
                <w:szCs w:val="22"/>
              </w:rPr>
              <w:t xml:space="preserve"> Fajardo</w:t>
            </w:r>
          </w:p>
        </w:tc>
        <w:tc>
          <w:tcPr>
            <w:tcW w:w="5356" w:type="dxa"/>
            <w:shd w:val="clear" w:color="auto" w:fill="auto"/>
            <w:tcMar/>
            <w:vAlign w:val="center"/>
          </w:tcPr>
          <w:p w:rsidRPr="00CC0619" w:rsidR="0084049A" w:rsidRDefault="00395079" w14:paraId="658A3C05" w14:textId="59A5271C" w14:noSpellErr="1">
            <w:pPr>
              <w:ind w:left="0" w:hanging="2"/>
              <w:jc w:val="center"/>
              <w:rPr>
                <w:rFonts w:ascii="Arial" w:hAnsi="Arial" w:eastAsia="Arial Narrow" w:cs="Arial"/>
                <w:b w:val="1"/>
                <w:bCs w:val="1"/>
                <w:sz w:val="22"/>
                <w:szCs w:val="22"/>
              </w:rPr>
            </w:pPr>
            <w:r w:rsidRPr="1B285717" w:rsidR="290A068F">
              <w:rPr>
                <w:rFonts w:ascii="Arial" w:hAnsi="Arial" w:eastAsia="Arial Narrow" w:cs="Arial"/>
                <w:b w:val="1"/>
                <w:bCs w:val="1"/>
                <w:sz w:val="22"/>
                <w:szCs w:val="22"/>
              </w:rPr>
              <w:t>Docente</w:t>
            </w:r>
          </w:p>
        </w:tc>
      </w:tr>
      <w:tr w:rsidRPr="00CC0619" w:rsidR="00395079" w:rsidTr="6B580325" w14:paraId="3FB552D9" w14:textId="77777777">
        <w:trPr/>
        <w:tc>
          <w:tcPr>
            <w:tcW w:w="5434" w:type="dxa"/>
            <w:shd w:val="clear" w:color="auto" w:fill="auto"/>
            <w:tcMar/>
            <w:vAlign w:val="center"/>
          </w:tcPr>
          <w:p w:rsidRPr="00CC0619" w:rsidR="00395079" w:rsidP="1B285717" w:rsidRDefault="00395079" w14:paraId="2FA55A7C" w14:textId="3590E990">
            <w:pPr>
              <w:pStyle w:val="Normal"/>
              <w:suppressLineNumbers w:val="0"/>
              <w:bidi w:val="0"/>
              <w:spacing w:before="0" w:beforeAutospacing="off" w:after="0" w:afterAutospacing="off" w:line="14" w:lineRule="atLeast"/>
              <w:ind w:left="0" w:right="0" w:hanging="2"/>
              <w:jc w:val="center"/>
              <w:rPr>
                <w:rFonts w:ascii="Arial" w:hAnsi="Arial" w:eastAsia="Arial Narrow" w:cs="Arial"/>
                <w:b w:val="1"/>
                <w:bCs w:val="1"/>
                <w:sz w:val="22"/>
                <w:szCs w:val="22"/>
              </w:rPr>
            </w:pPr>
            <w:r w:rsidRPr="1B285717" w:rsidR="5D11CD03">
              <w:rPr>
                <w:rFonts w:ascii="Arial" w:hAnsi="Arial" w:eastAsia="Arial Narrow" w:cs="Arial"/>
                <w:b w:val="1"/>
                <w:bCs w:val="1"/>
                <w:sz w:val="22"/>
                <w:szCs w:val="22"/>
              </w:rPr>
              <w:t>Jennifer</w:t>
            </w:r>
            <w:r w:rsidRPr="1B285717" w:rsidR="103B402B">
              <w:rPr>
                <w:rFonts w:ascii="Arial" w:hAnsi="Arial" w:eastAsia="Arial Narrow" w:cs="Arial"/>
                <w:b w:val="1"/>
                <w:bCs w:val="1"/>
                <w:sz w:val="22"/>
                <w:szCs w:val="22"/>
              </w:rPr>
              <w:t xml:space="preserve"> </w:t>
            </w:r>
            <w:r w:rsidRPr="1B285717" w:rsidR="34466109">
              <w:rPr>
                <w:rFonts w:ascii="Arial" w:hAnsi="Arial" w:eastAsia="Arial Narrow" w:cs="Arial"/>
                <w:b w:val="1"/>
                <w:bCs w:val="1"/>
                <w:sz w:val="22"/>
                <w:szCs w:val="22"/>
              </w:rPr>
              <w:t>Molano</w:t>
            </w:r>
            <w:r w:rsidRPr="1B285717" w:rsidR="454EDDC3">
              <w:rPr>
                <w:rFonts w:ascii="Arial" w:hAnsi="Arial" w:eastAsia="Arial Narrow" w:cs="Arial"/>
                <w:b w:val="1"/>
                <w:bCs w:val="1"/>
                <w:sz w:val="22"/>
                <w:szCs w:val="22"/>
              </w:rPr>
              <w:t xml:space="preserve"> </w:t>
            </w:r>
            <w:r w:rsidRPr="1B285717" w:rsidR="454EDDC3">
              <w:rPr>
                <w:rFonts w:ascii="Arial" w:hAnsi="Arial" w:eastAsia="Arial Narrow" w:cs="Arial"/>
                <w:b w:val="1"/>
                <w:bCs w:val="1"/>
                <w:sz w:val="22"/>
                <w:szCs w:val="22"/>
              </w:rPr>
              <w:t>Pi</w:t>
            </w:r>
            <w:r w:rsidRPr="1B285717" w:rsidR="3461F931">
              <w:rPr>
                <w:rFonts w:ascii="Arial" w:hAnsi="Arial" w:eastAsia="Arial Narrow" w:cs="Arial"/>
                <w:b w:val="1"/>
                <w:bCs w:val="1"/>
                <w:sz w:val="22"/>
                <w:szCs w:val="22"/>
              </w:rPr>
              <w:t>e</w:t>
            </w:r>
            <w:r w:rsidRPr="1B285717" w:rsidR="454EDDC3">
              <w:rPr>
                <w:rFonts w:ascii="Arial" w:hAnsi="Arial" w:eastAsia="Arial Narrow" w:cs="Arial"/>
                <w:b w:val="1"/>
                <w:bCs w:val="1"/>
                <w:sz w:val="22"/>
                <w:szCs w:val="22"/>
              </w:rPr>
              <w:t>drahita</w:t>
            </w:r>
          </w:p>
        </w:tc>
        <w:tc>
          <w:tcPr>
            <w:tcW w:w="5356" w:type="dxa"/>
            <w:shd w:val="clear" w:color="auto" w:fill="auto"/>
            <w:tcMar/>
            <w:vAlign w:val="center"/>
          </w:tcPr>
          <w:p w:rsidRPr="00CC0619" w:rsidR="00395079" w:rsidRDefault="00395079" w14:paraId="758D1040" w14:textId="2074660A" w14:noSpellErr="1">
            <w:pPr>
              <w:ind w:left="0" w:hanging="2"/>
              <w:jc w:val="center"/>
              <w:rPr>
                <w:rFonts w:ascii="Arial" w:hAnsi="Arial" w:eastAsia="Arial Narrow" w:cs="Arial"/>
                <w:b w:val="1"/>
                <w:bCs w:val="1"/>
                <w:sz w:val="22"/>
                <w:szCs w:val="22"/>
              </w:rPr>
            </w:pPr>
            <w:r w:rsidRPr="1B285717" w:rsidR="290A068F">
              <w:rPr>
                <w:rFonts w:ascii="Arial" w:hAnsi="Arial" w:eastAsia="Arial Narrow" w:cs="Arial"/>
                <w:b w:val="1"/>
                <w:bCs w:val="1"/>
                <w:sz w:val="22"/>
                <w:szCs w:val="22"/>
              </w:rPr>
              <w:t>Docente</w:t>
            </w:r>
          </w:p>
        </w:tc>
      </w:tr>
      <w:tr w:rsidRPr="00CC0619" w:rsidR="00B434FD" w:rsidTr="6B580325" w14:paraId="322B8CDB" w14:textId="77777777">
        <w:trPr/>
        <w:tc>
          <w:tcPr>
            <w:tcW w:w="5434" w:type="dxa"/>
            <w:shd w:val="clear" w:color="auto" w:fill="auto"/>
            <w:tcMar/>
            <w:vAlign w:val="center"/>
          </w:tcPr>
          <w:p w:rsidRPr="00CC0619" w:rsidR="00B434FD" w:rsidP="1B285717" w:rsidRDefault="008F51E1" w14:paraId="3A8D8E6C" w14:textId="600820A5">
            <w:pPr>
              <w:pStyle w:val="Normal"/>
              <w:suppressLineNumbers w:val="0"/>
              <w:bidi w:val="0"/>
              <w:spacing w:before="0" w:beforeAutospacing="off" w:after="0" w:afterAutospacing="off" w:line="14" w:lineRule="atLeast"/>
              <w:ind w:left="0" w:right="0" w:hanging="2"/>
              <w:jc w:val="center"/>
              <w:rPr>
                <w:rFonts w:ascii="Arial" w:hAnsi="Arial" w:eastAsia="Arial Narrow" w:cs="Arial"/>
                <w:b w:val="1"/>
                <w:bCs w:val="1"/>
                <w:sz w:val="22"/>
                <w:szCs w:val="22"/>
              </w:rPr>
            </w:pPr>
            <w:r w:rsidRPr="1B285717" w:rsidR="60BA923A">
              <w:rPr>
                <w:rFonts w:ascii="Arial" w:hAnsi="Arial" w:eastAsia="Arial Narrow" w:cs="Arial"/>
                <w:b w:val="1"/>
                <w:bCs w:val="1"/>
                <w:sz w:val="22"/>
                <w:szCs w:val="22"/>
              </w:rPr>
              <w:t>Viviana</w:t>
            </w:r>
            <w:r w:rsidRPr="1B285717" w:rsidR="3E12F98C">
              <w:rPr>
                <w:rFonts w:ascii="Arial" w:hAnsi="Arial" w:eastAsia="Arial Narrow" w:cs="Arial"/>
                <w:b w:val="1"/>
                <w:bCs w:val="1"/>
                <w:sz w:val="22"/>
                <w:szCs w:val="22"/>
              </w:rPr>
              <w:t xml:space="preserve"> Pulgarín</w:t>
            </w:r>
          </w:p>
        </w:tc>
        <w:tc>
          <w:tcPr>
            <w:tcW w:w="5356" w:type="dxa"/>
            <w:shd w:val="clear" w:color="auto" w:fill="auto"/>
            <w:tcMar/>
            <w:vAlign w:val="center"/>
          </w:tcPr>
          <w:p w:rsidRPr="00CC0619" w:rsidR="00B434FD" w:rsidRDefault="008F51E1" w14:paraId="639DA764" w14:textId="5CAE685A" w14:noSpellErr="1">
            <w:pPr>
              <w:ind w:left="0" w:hanging="2"/>
              <w:jc w:val="center"/>
              <w:rPr>
                <w:rFonts w:ascii="Arial" w:hAnsi="Arial" w:eastAsia="Arial Narrow" w:cs="Arial"/>
                <w:b w:val="1"/>
                <w:bCs w:val="1"/>
                <w:sz w:val="22"/>
                <w:szCs w:val="22"/>
              </w:rPr>
            </w:pPr>
            <w:r w:rsidRPr="1B285717" w:rsidR="008F51E1">
              <w:rPr>
                <w:rFonts w:ascii="Arial" w:hAnsi="Arial" w:eastAsia="Arial Narrow" w:cs="Arial"/>
                <w:b w:val="1"/>
                <w:bCs w:val="1"/>
                <w:sz w:val="22"/>
                <w:szCs w:val="22"/>
              </w:rPr>
              <w:t>Docente</w:t>
            </w:r>
          </w:p>
        </w:tc>
      </w:tr>
      <w:tr w:rsidR="1B285717" w:rsidTr="6B580325" w14:paraId="2DDE6C99">
        <w:trPr>
          <w:trHeight w:val="300"/>
        </w:trPr>
        <w:tc>
          <w:tcPr>
            <w:tcW w:w="5434" w:type="dxa"/>
            <w:shd w:val="clear" w:color="auto" w:fill="auto"/>
            <w:tcMar/>
            <w:vAlign w:val="center"/>
          </w:tcPr>
          <w:p w:rsidR="63E49013" w:rsidP="1B285717" w:rsidRDefault="63E49013" w14:paraId="5370C678" w14:textId="405E5119">
            <w:pPr>
              <w:pStyle w:val="Normal"/>
              <w:spacing w:line="14" w:lineRule="atLeast"/>
              <w:jc w:val="center"/>
              <w:rPr>
                <w:rFonts w:ascii="Arial" w:hAnsi="Arial" w:eastAsia="Arial Narrow" w:cs="Arial"/>
                <w:b w:val="1"/>
                <w:bCs w:val="1"/>
                <w:sz w:val="22"/>
                <w:szCs w:val="22"/>
              </w:rPr>
            </w:pPr>
            <w:r w:rsidRPr="1B285717" w:rsidR="63E49013">
              <w:rPr>
                <w:rFonts w:ascii="Arial" w:hAnsi="Arial" w:eastAsia="Arial Narrow" w:cs="Arial"/>
                <w:b w:val="1"/>
                <w:bCs w:val="1"/>
                <w:sz w:val="22"/>
                <w:szCs w:val="22"/>
              </w:rPr>
              <w:t>Marisol Aguirre Jiménez</w:t>
            </w:r>
          </w:p>
        </w:tc>
        <w:tc>
          <w:tcPr>
            <w:tcW w:w="5356" w:type="dxa"/>
            <w:shd w:val="clear" w:color="auto" w:fill="auto"/>
            <w:tcMar/>
            <w:vAlign w:val="center"/>
          </w:tcPr>
          <w:p w:rsidR="63E49013" w:rsidP="1B285717" w:rsidRDefault="63E49013" w14:paraId="5408D9EE" w14:textId="34DB7906">
            <w:pPr>
              <w:pStyle w:val="Normal"/>
              <w:jc w:val="center"/>
              <w:rPr>
                <w:rFonts w:ascii="Arial" w:hAnsi="Arial" w:eastAsia="Arial Narrow" w:cs="Arial"/>
                <w:b w:val="1"/>
                <w:bCs w:val="1"/>
                <w:sz w:val="22"/>
                <w:szCs w:val="22"/>
              </w:rPr>
            </w:pPr>
            <w:r w:rsidRPr="1B285717" w:rsidR="63E49013">
              <w:rPr>
                <w:rFonts w:ascii="Arial" w:hAnsi="Arial" w:eastAsia="Arial Narrow" w:cs="Arial"/>
                <w:b w:val="1"/>
                <w:bCs w:val="1"/>
                <w:sz w:val="22"/>
                <w:szCs w:val="22"/>
              </w:rPr>
              <w:t>Docente</w:t>
            </w:r>
          </w:p>
        </w:tc>
      </w:tr>
    </w:tbl>
    <w:p w:rsidRPr="00CC0619" w:rsidR="0084049A" w:rsidRDefault="0084049A" w14:paraId="07C71C2A" w14:textId="77777777">
      <w:pPr>
        <w:ind w:left="0" w:hanging="2"/>
        <w:rPr>
          <w:rFonts w:ascii="Arial" w:hAnsi="Arial" w:cs="Arial"/>
          <w:sz w:val="22"/>
          <w:szCs w:val="22"/>
        </w:rPr>
      </w:pPr>
    </w:p>
    <w:tbl>
      <w:tblPr>
        <w:tblStyle w:val="aa"/>
        <w:tblW w:w="1091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508"/>
        <w:gridCol w:w="5402"/>
      </w:tblGrid>
      <w:tr w:rsidRPr="00CC0619" w:rsidR="0084049A" w:rsidTr="16424EFC" w14:paraId="3FD74626" w14:textId="77777777">
        <w:trPr>
          <w:jc w:val="center"/>
        </w:trPr>
        <w:tc>
          <w:tcPr>
            <w:tcW w:w="10910" w:type="dxa"/>
            <w:gridSpan w:val="2"/>
            <w:shd w:val="clear" w:color="auto" w:fill="2F5496"/>
            <w:tcMar/>
          </w:tcPr>
          <w:p w:rsidRPr="00CC0619" w:rsidR="0084049A" w:rsidRDefault="00B102F3" w14:paraId="7C901DE1" w14:textId="77777777">
            <w:pPr>
              <w:ind w:left="0" w:hanging="2"/>
              <w:jc w:val="center"/>
              <w:rPr>
                <w:rFonts w:ascii="Arial" w:hAnsi="Arial" w:eastAsia="Arial Narrow" w:cs="Arial"/>
                <w:b/>
                <w:color w:val="FFFFFF"/>
                <w:sz w:val="22"/>
                <w:szCs w:val="22"/>
              </w:rPr>
            </w:pPr>
            <w:r w:rsidRPr="00CC0619">
              <w:rPr>
                <w:rFonts w:ascii="Arial" w:hAnsi="Arial" w:eastAsia="Arial Narrow" w:cs="Arial"/>
                <w:b/>
                <w:color w:val="FFFFFF"/>
                <w:sz w:val="22"/>
                <w:szCs w:val="22"/>
              </w:rPr>
              <w:t>INTRODUCCIÓN</w:t>
            </w:r>
          </w:p>
        </w:tc>
      </w:tr>
      <w:tr w:rsidRPr="00CC0619" w:rsidR="0084049A" w:rsidTr="16424EFC" w14:paraId="1A6E3AFB" w14:textId="77777777">
        <w:trPr>
          <w:jc w:val="center"/>
        </w:trPr>
        <w:tc>
          <w:tcPr>
            <w:tcW w:w="10910" w:type="dxa"/>
            <w:gridSpan w:val="2"/>
            <w:shd w:val="clear" w:color="auto" w:fill="auto"/>
            <w:tcMar/>
          </w:tcPr>
          <w:p w:rsidRPr="00CC0619" w:rsidR="0084049A" w:rsidP="00731D3D" w:rsidRDefault="0084049A" w14:paraId="40AAF659" w14:textId="77777777">
            <w:pPr>
              <w:ind w:left="0" w:hanging="2"/>
              <w:jc w:val="both"/>
              <w:rPr>
                <w:rFonts w:ascii="Arial" w:hAnsi="Arial" w:eastAsia="Arial Narrow" w:cs="Arial"/>
                <w:b/>
                <w:sz w:val="22"/>
                <w:szCs w:val="22"/>
              </w:rPr>
            </w:pPr>
          </w:p>
          <w:p w:rsidRPr="00CC0619" w:rsidR="00731D3D" w:rsidP="00731D3D" w:rsidRDefault="00731D3D" w14:paraId="1CBD8B62" w14:textId="69E1EC15">
            <w:pPr>
              <w:pStyle w:val="NormalWeb"/>
              <w:spacing w:before="0" w:beforeAutospacing="0" w:after="200" w:afterAutospacing="0"/>
              <w:ind w:hanging="2"/>
              <w:jc w:val="both"/>
              <w:rPr>
                <w:rFonts w:ascii="Arial" w:hAnsi="Arial" w:cs="Arial"/>
                <w:sz w:val="22"/>
                <w:szCs w:val="22"/>
              </w:rPr>
            </w:pPr>
            <w:r w:rsidRPr="00CC0619">
              <w:rPr>
                <w:rFonts w:ascii="Arial" w:hAnsi="Arial" w:cs="Arial"/>
                <w:color w:val="000000"/>
                <w:sz w:val="22"/>
                <w:szCs w:val="22"/>
              </w:rPr>
              <w:t xml:space="preserve">Desde las consideraciones de los lineamientos curriculares para la educación artística cabe decir que, el área de educación artística en la </w:t>
            </w:r>
            <w:r w:rsidR="0024421E">
              <w:rPr>
                <w:rFonts w:ascii="Arial" w:hAnsi="Arial" w:cs="Arial"/>
                <w:color w:val="000000"/>
                <w:sz w:val="22"/>
                <w:szCs w:val="22"/>
              </w:rPr>
              <w:t xml:space="preserve">educación básica </w:t>
            </w:r>
            <w:r w:rsidRPr="00CC0619">
              <w:rPr>
                <w:rFonts w:ascii="Arial" w:hAnsi="Arial" w:cs="Arial"/>
                <w:color w:val="000000"/>
                <w:sz w:val="22"/>
                <w:szCs w:val="22"/>
              </w:rPr>
              <w:t>tiene como fin, contribuir al desarrollo integral de</w:t>
            </w:r>
            <w:r w:rsidR="00070052">
              <w:rPr>
                <w:rFonts w:ascii="Arial" w:hAnsi="Arial" w:cs="Arial"/>
                <w:color w:val="000000"/>
                <w:sz w:val="22"/>
                <w:szCs w:val="22"/>
              </w:rPr>
              <w:t>l individuo</w:t>
            </w:r>
            <w:r w:rsidRPr="00CC0619">
              <w:rPr>
                <w:rFonts w:ascii="Arial" w:hAnsi="Arial" w:cs="Arial"/>
                <w:color w:val="000000"/>
                <w:sz w:val="22"/>
                <w:szCs w:val="22"/>
              </w:rPr>
              <w:t>, entendido este, como los procesos, saberes, competencias</w:t>
            </w:r>
            <w:r w:rsidR="0024421E">
              <w:rPr>
                <w:rFonts w:ascii="Arial" w:hAnsi="Arial" w:cs="Arial"/>
                <w:color w:val="000000"/>
                <w:sz w:val="22"/>
                <w:szCs w:val="22"/>
              </w:rPr>
              <w:t xml:space="preserve">, </w:t>
            </w:r>
            <w:r w:rsidRPr="00CC0619">
              <w:rPr>
                <w:rFonts w:ascii="Arial" w:hAnsi="Arial" w:cs="Arial"/>
                <w:color w:val="000000"/>
                <w:sz w:val="22"/>
                <w:szCs w:val="22"/>
              </w:rPr>
              <w:t xml:space="preserve">valores </w:t>
            </w:r>
            <w:r w:rsidR="0024421E">
              <w:rPr>
                <w:rFonts w:ascii="Arial" w:hAnsi="Arial" w:cs="Arial"/>
                <w:color w:val="000000"/>
                <w:sz w:val="22"/>
                <w:szCs w:val="22"/>
              </w:rPr>
              <w:t xml:space="preserve">esenciales </w:t>
            </w:r>
            <w:r w:rsidRPr="00CC0619">
              <w:rPr>
                <w:rFonts w:ascii="Arial" w:hAnsi="Arial" w:cs="Arial"/>
                <w:color w:val="000000"/>
                <w:sz w:val="22"/>
                <w:szCs w:val="22"/>
              </w:rPr>
              <w:t>y fundamentales de las personas</w:t>
            </w:r>
            <w:r w:rsidR="0024421E">
              <w:rPr>
                <w:rFonts w:ascii="Arial" w:hAnsi="Arial" w:cs="Arial"/>
                <w:color w:val="000000"/>
                <w:sz w:val="22"/>
                <w:szCs w:val="22"/>
              </w:rPr>
              <w:t>,</w:t>
            </w:r>
            <w:r w:rsidRPr="00CC0619">
              <w:rPr>
                <w:rFonts w:ascii="Arial" w:hAnsi="Arial" w:cs="Arial"/>
                <w:color w:val="000000"/>
                <w:sz w:val="22"/>
                <w:szCs w:val="22"/>
              </w:rPr>
              <w:t xml:space="preserve"> grupos</w:t>
            </w:r>
            <w:r w:rsidR="0024421E">
              <w:rPr>
                <w:rFonts w:ascii="Arial" w:hAnsi="Arial" w:cs="Arial"/>
                <w:color w:val="000000"/>
                <w:sz w:val="22"/>
                <w:szCs w:val="22"/>
              </w:rPr>
              <w:t xml:space="preserve"> o comunidades que integran las </w:t>
            </w:r>
            <w:r w:rsidRPr="00CC0619">
              <w:rPr>
                <w:rFonts w:ascii="Arial" w:hAnsi="Arial" w:cs="Arial"/>
                <w:color w:val="000000"/>
                <w:sz w:val="22"/>
                <w:szCs w:val="22"/>
              </w:rPr>
              <w:t xml:space="preserve">diversas culturas </w:t>
            </w:r>
            <w:r w:rsidR="0024421E">
              <w:rPr>
                <w:rFonts w:ascii="Arial" w:hAnsi="Arial" w:cs="Arial"/>
                <w:color w:val="000000"/>
                <w:sz w:val="22"/>
                <w:szCs w:val="22"/>
              </w:rPr>
              <w:t>de nuestro territorio colombiano</w:t>
            </w:r>
            <w:r w:rsidRPr="00CC0619">
              <w:rPr>
                <w:rFonts w:ascii="Arial" w:hAnsi="Arial" w:cs="Arial"/>
                <w:color w:val="000000"/>
                <w:sz w:val="22"/>
                <w:szCs w:val="22"/>
              </w:rPr>
              <w:t>. </w:t>
            </w:r>
          </w:p>
          <w:p w:rsidRPr="00CC0619" w:rsidR="00731D3D" w:rsidP="1B285717" w:rsidRDefault="00731D3D" w14:paraId="2E98E347" w14:textId="5C533395">
            <w:pPr>
              <w:pStyle w:val="NormalWeb"/>
              <w:spacing w:before="0" w:beforeAutospacing="off" w:after="200" w:afterAutospacing="off"/>
              <w:jc w:val="both"/>
              <w:rPr>
                <w:rFonts w:ascii="Arial" w:hAnsi="Arial" w:cs="Arial"/>
                <w:sz w:val="22"/>
                <w:szCs w:val="22"/>
              </w:rPr>
            </w:pPr>
            <w:r w:rsidRPr="1B285717" w:rsidR="00731D3D">
              <w:rPr>
                <w:rFonts w:ascii="Arial" w:hAnsi="Arial" w:cs="Arial"/>
                <w:color w:val="000000" w:themeColor="text1" w:themeTint="FF" w:themeShade="FF"/>
                <w:sz w:val="22"/>
                <w:szCs w:val="22"/>
              </w:rPr>
              <w:t>Con referencia a lo anterior, es importante partir de la base de que los seres humanos no se desarrollan unidimensionalmente</w:t>
            </w:r>
            <w:r w:rsidRPr="1B285717" w:rsidR="007F0E99">
              <w:rPr>
                <w:rFonts w:ascii="Arial" w:hAnsi="Arial" w:cs="Arial"/>
                <w:color w:val="000000" w:themeColor="text1" w:themeTint="FF" w:themeShade="FF"/>
                <w:sz w:val="22"/>
                <w:szCs w:val="22"/>
              </w:rPr>
              <w:t xml:space="preserve">; </w:t>
            </w:r>
            <w:r w:rsidRPr="1B285717" w:rsidR="00731D3D">
              <w:rPr>
                <w:rFonts w:ascii="Arial" w:hAnsi="Arial" w:cs="Arial"/>
                <w:color w:val="000000" w:themeColor="text1" w:themeTint="FF" w:themeShade="FF"/>
                <w:sz w:val="22"/>
                <w:szCs w:val="22"/>
              </w:rPr>
              <w:t>de tal form</w:t>
            </w:r>
            <w:r w:rsidRPr="1B285717" w:rsidR="007F0E99">
              <w:rPr>
                <w:rFonts w:ascii="Arial" w:hAnsi="Arial" w:cs="Arial"/>
                <w:color w:val="000000" w:themeColor="text1" w:themeTint="FF" w:themeShade="FF"/>
                <w:sz w:val="22"/>
                <w:szCs w:val="22"/>
              </w:rPr>
              <w:t>a, que</w:t>
            </w:r>
            <w:r w:rsidRPr="1B285717" w:rsidR="00731D3D">
              <w:rPr>
                <w:rFonts w:ascii="Arial" w:hAnsi="Arial" w:cs="Arial"/>
                <w:color w:val="000000" w:themeColor="text1" w:themeTint="FF" w:themeShade="FF"/>
                <w:sz w:val="22"/>
                <w:szCs w:val="22"/>
              </w:rPr>
              <w:t xml:space="preserve"> la especificidad propia de</w:t>
            </w:r>
            <w:r w:rsidRPr="1B285717" w:rsidR="007F0E99">
              <w:rPr>
                <w:rFonts w:ascii="Arial" w:hAnsi="Arial" w:cs="Arial"/>
                <w:color w:val="000000" w:themeColor="text1" w:themeTint="FF" w:themeShade="FF"/>
                <w:sz w:val="22"/>
                <w:szCs w:val="22"/>
              </w:rPr>
              <w:t xml:space="preserve"> la </w:t>
            </w:r>
            <w:r w:rsidRPr="1B285717" w:rsidR="00731D3D">
              <w:rPr>
                <w:rFonts w:ascii="Arial" w:hAnsi="Arial" w:cs="Arial"/>
                <w:color w:val="000000" w:themeColor="text1" w:themeTint="FF" w:themeShade="FF"/>
                <w:sz w:val="22"/>
                <w:szCs w:val="22"/>
              </w:rPr>
              <w:t xml:space="preserve">educación </w:t>
            </w:r>
            <w:r w:rsidRPr="1B285717" w:rsidR="08442590">
              <w:rPr>
                <w:rFonts w:ascii="Arial" w:hAnsi="Arial" w:cs="Arial"/>
                <w:color w:val="000000" w:themeColor="text1" w:themeTint="FF" w:themeShade="FF"/>
                <w:sz w:val="22"/>
                <w:szCs w:val="22"/>
              </w:rPr>
              <w:t>artística</w:t>
            </w:r>
            <w:r w:rsidRPr="1B285717" w:rsidR="007F0E99">
              <w:rPr>
                <w:rFonts w:ascii="Arial" w:hAnsi="Arial" w:cs="Arial"/>
                <w:color w:val="000000" w:themeColor="text1" w:themeTint="FF" w:themeShade="FF"/>
                <w:sz w:val="22"/>
                <w:szCs w:val="22"/>
              </w:rPr>
              <w:t xml:space="preserve"> </w:t>
            </w:r>
            <w:r w:rsidRPr="1B285717" w:rsidR="0089197E">
              <w:rPr>
                <w:rFonts w:ascii="Arial" w:hAnsi="Arial" w:cs="Arial"/>
                <w:color w:val="000000" w:themeColor="text1" w:themeTint="FF" w:themeShade="FF"/>
                <w:sz w:val="22"/>
                <w:szCs w:val="22"/>
              </w:rPr>
              <w:t xml:space="preserve">sugiere </w:t>
            </w:r>
            <w:r w:rsidRPr="1B285717" w:rsidR="007F0E99">
              <w:rPr>
                <w:rFonts w:ascii="Arial" w:hAnsi="Arial" w:cs="Arial"/>
                <w:color w:val="000000" w:themeColor="text1" w:themeTint="FF" w:themeShade="FF"/>
                <w:sz w:val="22"/>
                <w:szCs w:val="22"/>
              </w:rPr>
              <w:t xml:space="preserve">la elaboración de </w:t>
            </w:r>
            <w:r w:rsidRPr="1B285717" w:rsidR="0089197E">
              <w:rPr>
                <w:rFonts w:ascii="Arial" w:hAnsi="Arial" w:cs="Arial"/>
                <w:color w:val="000000" w:themeColor="text1" w:themeTint="FF" w:themeShade="FF"/>
                <w:sz w:val="22"/>
                <w:szCs w:val="22"/>
              </w:rPr>
              <w:t xml:space="preserve">un plan de </w:t>
            </w:r>
            <w:r w:rsidRPr="1B285717" w:rsidR="00731D3D">
              <w:rPr>
                <w:rFonts w:ascii="Arial" w:hAnsi="Arial" w:cs="Arial"/>
                <w:color w:val="000000" w:themeColor="text1" w:themeTint="FF" w:themeShade="FF"/>
                <w:sz w:val="22"/>
                <w:szCs w:val="22"/>
              </w:rPr>
              <w:t>área que apunte al desarrollo de las diferentes dimensiones del ser humano, (cognoscitiva, corporal, comunicativa, espiritual, valorativa, ética y estética)</w:t>
            </w:r>
            <w:r w:rsidRPr="1B285717" w:rsidR="0089197E">
              <w:rPr>
                <w:rFonts w:ascii="Arial" w:hAnsi="Arial" w:cs="Arial"/>
                <w:color w:val="000000" w:themeColor="text1" w:themeTint="FF" w:themeShade="FF"/>
                <w:sz w:val="22"/>
                <w:szCs w:val="22"/>
              </w:rPr>
              <w:t>; A</w:t>
            </w:r>
            <w:r w:rsidRPr="1B285717" w:rsidR="00731D3D">
              <w:rPr>
                <w:rFonts w:ascii="Arial" w:hAnsi="Arial" w:cs="Arial"/>
                <w:color w:val="000000" w:themeColor="text1" w:themeTint="FF" w:themeShade="FF"/>
                <w:sz w:val="22"/>
                <w:szCs w:val="22"/>
              </w:rPr>
              <w:t>simismo,</w:t>
            </w:r>
            <w:r w:rsidRPr="1B285717" w:rsidR="0089197E">
              <w:rPr>
                <w:rFonts w:ascii="Arial" w:hAnsi="Arial" w:cs="Arial"/>
                <w:color w:val="000000" w:themeColor="text1" w:themeTint="FF" w:themeShade="FF"/>
                <w:sz w:val="22"/>
                <w:szCs w:val="22"/>
              </w:rPr>
              <w:t xml:space="preserve"> con las </w:t>
            </w:r>
            <w:r w:rsidRPr="1B285717" w:rsidR="0089197E">
              <w:rPr>
                <w:rFonts w:ascii="Arial" w:hAnsi="Arial" w:cs="Arial"/>
                <w:color w:val="000000" w:themeColor="text1" w:themeTint="FF" w:themeShade="FF"/>
                <w:sz w:val="22"/>
                <w:szCs w:val="22"/>
              </w:rPr>
              <w:t>dimensiones</w:t>
            </w:r>
            <w:r w:rsidRPr="1B285717" w:rsidR="00731D3D">
              <w:rPr>
                <w:rFonts w:ascii="Arial" w:hAnsi="Arial" w:cs="Arial"/>
                <w:color w:val="000000" w:themeColor="text1" w:themeTint="FF" w:themeShade="FF"/>
                <w:sz w:val="22"/>
                <w:szCs w:val="22"/>
              </w:rPr>
              <w:t xml:space="preserve"> de la experiencia sensible propias del objeto de estudio del área. Para ilustrar esto, los lineamientos curriculares definen unos tópicos propios de esta experiencia sensible, en los que de igual forma se hacen explícitas las competencias específicas que se pretenden desarrollar. </w:t>
            </w:r>
          </w:p>
          <w:p w:rsidRPr="00E330F1" w:rsidR="00731D3D" w:rsidP="00731D3D" w:rsidRDefault="00731D3D" w14:paraId="3A53E8DE" w14:textId="4236B38E">
            <w:pPr>
              <w:pStyle w:val="NormalWeb"/>
              <w:spacing w:before="0" w:beforeAutospacing="0" w:after="200" w:afterAutospacing="0"/>
              <w:jc w:val="both"/>
              <w:rPr>
                <w:rFonts w:ascii="Arial" w:hAnsi="Arial" w:cs="Arial"/>
                <w:color w:val="000000"/>
                <w:sz w:val="22"/>
                <w:szCs w:val="22"/>
              </w:rPr>
            </w:pPr>
            <w:r w:rsidRPr="00CC0619">
              <w:rPr>
                <w:rFonts w:ascii="Arial" w:hAnsi="Arial" w:cs="Arial"/>
                <w:color w:val="000000"/>
                <w:sz w:val="22"/>
                <w:szCs w:val="22"/>
              </w:rPr>
              <w:t>Ahora bien, con respecto a los tópicos de la experiencia sensible que se mencionan, se pretende desarrollar un primer componente que es la experiencia sensible intrapersonal. En esta</w:t>
            </w:r>
            <w:r w:rsidR="0089197E">
              <w:rPr>
                <w:rFonts w:ascii="Arial" w:hAnsi="Arial" w:cs="Arial"/>
                <w:color w:val="000000"/>
                <w:sz w:val="22"/>
                <w:szCs w:val="22"/>
              </w:rPr>
              <w:t xml:space="preserve">, el individuo </w:t>
            </w:r>
            <w:r w:rsidRPr="00CC0619">
              <w:rPr>
                <w:rFonts w:ascii="Arial" w:hAnsi="Arial" w:cs="Arial"/>
                <w:color w:val="000000"/>
                <w:sz w:val="22"/>
                <w:szCs w:val="22"/>
              </w:rPr>
              <w:t>parte de sus propias experiencias sensibles y las va</w:t>
            </w:r>
            <w:r w:rsidR="0089197E">
              <w:rPr>
                <w:rFonts w:ascii="Arial" w:hAnsi="Arial" w:cs="Arial"/>
                <w:color w:val="000000"/>
                <w:sz w:val="22"/>
                <w:szCs w:val="22"/>
              </w:rPr>
              <w:t xml:space="preserve"> </w:t>
            </w:r>
            <w:r w:rsidRPr="00CC0619">
              <w:rPr>
                <w:rFonts w:ascii="Arial" w:hAnsi="Arial" w:cs="Arial"/>
                <w:color w:val="000000"/>
                <w:sz w:val="22"/>
                <w:szCs w:val="22"/>
              </w:rPr>
              <w:t>construyendo a partir de sus percepciones e intuiciones</w:t>
            </w:r>
            <w:r w:rsidR="00662556">
              <w:rPr>
                <w:rFonts w:ascii="Arial" w:hAnsi="Arial" w:cs="Arial"/>
                <w:color w:val="000000"/>
                <w:sz w:val="22"/>
                <w:szCs w:val="22"/>
              </w:rPr>
              <w:t>,</w:t>
            </w:r>
            <w:r w:rsidRPr="00CC0619">
              <w:rPr>
                <w:rFonts w:ascii="Arial" w:hAnsi="Arial" w:cs="Arial"/>
                <w:color w:val="000000"/>
                <w:sz w:val="22"/>
                <w:szCs w:val="22"/>
              </w:rPr>
              <w:t xml:space="preserve"> desarrollando</w:t>
            </w:r>
            <w:r w:rsidR="0089197E">
              <w:rPr>
                <w:rFonts w:ascii="Arial" w:hAnsi="Arial" w:cs="Arial"/>
                <w:color w:val="000000"/>
                <w:sz w:val="22"/>
                <w:szCs w:val="22"/>
              </w:rPr>
              <w:t xml:space="preserve"> así </w:t>
            </w:r>
            <w:r w:rsidRPr="00CC0619">
              <w:rPr>
                <w:rFonts w:ascii="Arial" w:hAnsi="Arial" w:cs="Arial"/>
                <w:color w:val="000000"/>
                <w:sz w:val="22"/>
                <w:szCs w:val="22"/>
              </w:rPr>
              <w:t xml:space="preserve">  capacida</w:t>
            </w:r>
            <w:r w:rsidR="0089197E">
              <w:rPr>
                <w:rFonts w:ascii="Arial" w:hAnsi="Arial" w:cs="Arial"/>
                <w:color w:val="000000"/>
                <w:sz w:val="22"/>
                <w:szCs w:val="22"/>
              </w:rPr>
              <w:t>des</w:t>
            </w:r>
            <w:r w:rsidRPr="00CC0619">
              <w:rPr>
                <w:rFonts w:ascii="Arial" w:hAnsi="Arial" w:cs="Arial"/>
                <w:color w:val="000000"/>
                <w:sz w:val="22"/>
                <w:szCs w:val="22"/>
              </w:rPr>
              <w:t xml:space="preserve"> creativa</w:t>
            </w:r>
            <w:r w:rsidR="00662556">
              <w:rPr>
                <w:rFonts w:ascii="Arial" w:hAnsi="Arial" w:cs="Arial"/>
                <w:color w:val="000000"/>
                <w:sz w:val="22"/>
                <w:szCs w:val="22"/>
              </w:rPr>
              <w:t xml:space="preserve">s y </w:t>
            </w:r>
            <w:r w:rsidRPr="00CC0619">
              <w:rPr>
                <w:rFonts w:ascii="Arial" w:hAnsi="Arial" w:cs="Arial"/>
                <w:color w:val="000000"/>
                <w:sz w:val="22"/>
                <w:szCs w:val="22"/>
              </w:rPr>
              <w:t>sensib</w:t>
            </w:r>
            <w:r w:rsidR="00662556">
              <w:rPr>
                <w:rFonts w:ascii="Arial" w:hAnsi="Arial" w:cs="Arial"/>
                <w:color w:val="000000"/>
                <w:sz w:val="22"/>
                <w:szCs w:val="22"/>
              </w:rPr>
              <w:t xml:space="preserve">les que le ayudaran a valorar </w:t>
            </w:r>
            <w:r w:rsidRPr="00CC0619">
              <w:rPr>
                <w:rFonts w:ascii="Arial" w:hAnsi="Arial" w:cs="Arial"/>
                <w:color w:val="000000"/>
                <w:sz w:val="22"/>
                <w:szCs w:val="22"/>
              </w:rPr>
              <w:t xml:space="preserve">sus propias sensaciones, emociones y sentimientos. En relación con esto, el </w:t>
            </w:r>
            <w:r w:rsidR="00662556">
              <w:rPr>
                <w:rFonts w:ascii="Arial" w:hAnsi="Arial" w:cs="Arial"/>
                <w:color w:val="000000"/>
                <w:sz w:val="22"/>
                <w:szCs w:val="22"/>
              </w:rPr>
              <w:t xml:space="preserve">teórico de arte y </w:t>
            </w:r>
            <w:r w:rsidRPr="00CC0619" w:rsidR="00662556">
              <w:rPr>
                <w:rFonts w:ascii="Arial" w:hAnsi="Arial" w:cs="Arial"/>
                <w:color w:val="000000"/>
                <w:sz w:val="22"/>
                <w:szCs w:val="22"/>
              </w:rPr>
              <w:t>sicólogo de la Gestalt</w:t>
            </w:r>
            <w:r w:rsidRPr="00CC0619">
              <w:rPr>
                <w:rFonts w:ascii="Arial" w:hAnsi="Arial" w:cs="Arial"/>
                <w:color w:val="000000"/>
                <w:sz w:val="22"/>
                <w:szCs w:val="22"/>
              </w:rPr>
              <w:t xml:space="preserve"> Rudolf </w:t>
            </w:r>
            <w:proofErr w:type="spellStart"/>
            <w:r w:rsidRPr="00CC0619">
              <w:rPr>
                <w:rFonts w:ascii="Arial" w:hAnsi="Arial" w:cs="Arial"/>
                <w:color w:val="000000"/>
                <w:sz w:val="22"/>
                <w:szCs w:val="22"/>
              </w:rPr>
              <w:t>Arnheim</w:t>
            </w:r>
            <w:proofErr w:type="spellEnd"/>
            <w:r w:rsidRPr="00CC0619">
              <w:rPr>
                <w:rFonts w:ascii="Arial" w:hAnsi="Arial" w:cs="Arial"/>
                <w:color w:val="000000"/>
                <w:sz w:val="22"/>
                <w:szCs w:val="22"/>
              </w:rPr>
              <w:t xml:space="preserve">, asigna un valor especial al arte en tanto creador de </w:t>
            </w:r>
            <w:r w:rsidRPr="00CC0619" w:rsidR="00F02EDC">
              <w:rPr>
                <w:rFonts w:ascii="Arial" w:hAnsi="Arial" w:cs="Arial"/>
                <w:color w:val="000000"/>
                <w:sz w:val="22"/>
                <w:szCs w:val="22"/>
              </w:rPr>
              <w:t xml:space="preserve">emociones, </w:t>
            </w:r>
            <w:r w:rsidR="00E330F1">
              <w:rPr>
                <w:rFonts w:ascii="Arial" w:hAnsi="Arial" w:cs="Arial"/>
                <w:color w:val="000000"/>
                <w:sz w:val="22"/>
                <w:szCs w:val="22"/>
              </w:rPr>
              <w:t xml:space="preserve">afirmando que </w:t>
            </w:r>
            <w:r w:rsidR="00F02EDC">
              <w:rPr>
                <w:rFonts w:ascii="Arial" w:hAnsi="Arial" w:cs="Arial"/>
                <w:color w:val="000000"/>
                <w:sz w:val="22"/>
                <w:szCs w:val="22"/>
              </w:rPr>
              <w:t>“</w:t>
            </w:r>
            <w:r w:rsidRPr="00CC0619">
              <w:rPr>
                <w:rFonts w:ascii="Arial" w:hAnsi="Arial" w:cs="Arial"/>
                <w:color w:val="000000"/>
                <w:sz w:val="22"/>
                <w:szCs w:val="22"/>
              </w:rPr>
              <w:t>este expresa emoción mediante y por estados emocionales, se debe a los sentimientos y transmite sentimientos”, (consideraciones sobre la educación artística, Ed. Paidós, Barcelona 1993),</w:t>
            </w:r>
            <w:r w:rsidR="00F02EDC">
              <w:rPr>
                <w:rFonts w:ascii="Arial" w:hAnsi="Arial" w:cs="Arial"/>
                <w:color w:val="000000"/>
                <w:sz w:val="22"/>
                <w:szCs w:val="22"/>
              </w:rPr>
              <w:t xml:space="preserve"> lo que indica que, el arte no es solo un medio que refleja, sino que también </w:t>
            </w:r>
            <w:r w:rsidR="00E330F1">
              <w:rPr>
                <w:rFonts w:ascii="Arial" w:hAnsi="Arial" w:cs="Arial"/>
                <w:color w:val="000000"/>
                <w:sz w:val="22"/>
                <w:szCs w:val="22"/>
              </w:rPr>
              <w:t xml:space="preserve">produce y comunica emociones, de </w:t>
            </w:r>
            <w:r w:rsidRPr="00CC0619">
              <w:rPr>
                <w:rFonts w:ascii="Arial" w:hAnsi="Arial" w:cs="Arial"/>
                <w:color w:val="000000"/>
                <w:sz w:val="22"/>
                <w:szCs w:val="22"/>
              </w:rPr>
              <w:t>la misma manera, afirma que</w:t>
            </w:r>
            <w:r w:rsidR="00F02EDC">
              <w:rPr>
                <w:rFonts w:ascii="Arial" w:hAnsi="Arial" w:cs="Arial"/>
                <w:color w:val="000000"/>
                <w:sz w:val="22"/>
                <w:szCs w:val="22"/>
              </w:rPr>
              <w:t xml:space="preserve"> </w:t>
            </w:r>
            <w:r w:rsidR="00E330F1">
              <w:rPr>
                <w:rFonts w:ascii="Arial" w:hAnsi="Arial" w:cs="Arial"/>
                <w:color w:val="000000"/>
                <w:sz w:val="22"/>
                <w:szCs w:val="22"/>
              </w:rPr>
              <w:t xml:space="preserve">los </w:t>
            </w:r>
            <w:r w:rsidRPr="00CC0619">
              <w:rPr>
                <w:rFonts w:ascii="Arial" w:hAnsi="Arial" w:cs="Arial"/>
                <w:color w:val="000000"/>
                <w:sz w:val="22"/>
                <w:szCs w:val="22"/>
              </w:rPr>
              <w:t xml:space="preserve">términos, emoción y sentimiento, no gozan de buena reputación y suelen asociarse a impulsos irracionales, a  personas que razonan mal o que poseen vaguedad de cognición; no obstante, </w:t>
            </w:r>
            <w:proofErr w:type="spellStart"/>
            <w:r w:rsidRPr="00CC0619">
              <w:rPr>
                <w:rFonts w:ascii="Arial" w:hAnsi="Arial" w:cs="Arial"/>
                <w:color w:val="000000"/>
                <w:sz w:val="22"/>
                <w:szCs w:val="22"/>
              </w:rPr>
              <w:t>Arnheim</w:t>
            </w:r>
            <w:proofErr w:type="spellEnd"/>
            <w:r w:rsidRPr="00CC0619">
              <w:rPr>
                <w:rFonts w:ascii="Arial" w:hAnsi="Arial" w:cs="Arial"/>
                <w:color w:val="000000"/>
                <w:sz w:val="22"/>
                <w:szCs w:val="22"/>
              </w:rPr>
              <w:t xml:space="preserve"> explica que lo que se suele denominar como una emoción es en realidad un conglomerado de tres componentes: un acto de cognición, una lucha motivacional causada por la cognición y un despertar causado por ambas, de esta manera se afianza el papel del arte en </w:t>
            </w:r>
            <w:r w:rsidRPr="00CC0619">
              <w:rPr>
                <w:rFonts w:ascii="Arial" w:hAnsi="Arial" w:cs="Arial"/>
                <w:color w:val="000000"/>
                <w:sz w:val="22"/>
                <w:szCs w:val="22"/>
              </w:rPr>
              <w:t>los procesos formativos, reivindicando la emoción como un proceso mental complejo, que en la experiencia artística cobra relevancia en relación con otras experiencias mejor valoradas desde el orden de lo cognitivo.</w:t>
            </w:r>
            <w:r w:rsidR="00E330F1">
              <w:rPr>
                <w:rFonts w:ascii="Arial" w:hAnsi="Arial" w:cs="Arial"/>
                <w:color w:val="000000"/>
                <w:sz w:val="22"/>
                <w:szCs w:val="22"/>
              </w:rPr>
              <w:t xml:space="preserve"> De</w:t>
            </w:r>
            <w:r w:rsidRPr="00CC0619">
              <w:rPr>
                <w:rFonts w:ascii="Arial" w:hAnsi="Arial" w:cs="Arial"/>
                <w:color w:val="000000"/>
                <w:sz w:val="22"/>
                <w:szCs w:val="22"/>
              </w:rPr>
              <w:t xml:space="preserve"> igual forma, se evidencia aquí el desarrollo de unas competencias sensibles o emocionales, fundamentales en la formación integral.</w:t>
            </w:r>
          </w:p>
          <w:p w:rsidRPr="00CC0619" w:rsidR="00731D3D" w:rsidP="00731D3D" w:rsidRDefault="00731D3D" w14:paraId="401970D4" w14:textId="37B5CC6A">
            <w:pPr>
              <w:pStyle w:val="NormalWeb"/>
              <w:spacing w:before="0" w:beforeAutospacing="0" w:after="200" w:afterAutospacing="0"/>
              <w:jc w:val="both"/>
              <w:rPr>
                <w:rFonts w:ascii="Arial" w:hAnsi="Arial" w:cs="Arial"/>
                <w:sz w:val="22"/>
                <w:szCs w:val="22"/>
              </w:rPr>
            </w:pPr>
            <w:r w:rsidRPr="00CC0619">
              <w:rPr>
                <w:rFonts w:ascii="Arial" w:hAnsi="Arial" w:cs="Arial"/>
                <w:color w:val="000000"/>
                <w:sz w:val="22"/>
                <w:szCs w:val="22"/>
              </w:rPr>
              <w:t xml:space="preserve">En segundo </w:t>
            </w:r>
            <w:r w:rsidRPr="00CC0619" w:rsidR="00E13373">
              <w:rPr>
                <w:rFonts w:ascii="Arial" w:hAnsi="Arial" w:cs="Arial"/>
                <w:color w:val="000000"/>
                <w:sz w:val="22"/>
                <w:szCs w:val="22"/>
              </w:rPr>
              <w:t>lugar,</w:t>
            </w:r>
            <w:r w:rsidRPr="00CC0619">
              <w:rPr>
                <w:rFonts w:ascii="Arial" w:hAnsi="Arial" w:cs="Arial"/>
                <w:color w:val="000000"/>
                <w:sz w:val="22"/>
                <w:szCs w:val="22"/>
              </w:rPr>
              <w:t xml:space="preserve"> se habla de la experiencia sensible de interacción con las formas de la naturaleza. En este tópico se busca reconocer el entorno natural a través de la observación y la interacción con el mismo, acercándose a la comprensión de la naturaleza como proveedora de fuentes de vida y de inspiración, dado que de ella obtenemos cuanto nos es necesario, fomentando a la vez la valoración y el respeto por la misma.</w:t>
            </w:r>
          </w:p>
          <w:p w:rsidRPr="00CC0619" w:rsidR="00731D3D" w:rsidP="00731D3D" w:rsidRDefault="00731D3D" w14:paraId="2B0A493D" w14:textId="694C71B8">
            <w:pPr>
              <w:pStyle w:val="NormalWeb"/>
              <w:spacing w:before="0" w:beforeAutospacing="0" w:after="200" w:afterAutospacing="0"/>
              <w:jc w:val="both"/>
              <w:rPr>
                <w:rFonts w:ascii="Arial" w:hAnsi="Arial" w:cs="Arial"/>
                <w:sz w:val="22"/>
                <w:szCs w:val="22"/>
              </w:rPr>
            </w:pPr>
            <w:r w:rsidRPr="00CC0619">
              <w:rPr>
                <w:rFonts w:ascii="Arial" w:hAnsi="Arial" w:cs="Arial"/>
                <w:color w:val="000000"/>
                <w:sz w:val="22"/>
                <w:szCs w:val="22"/>
              </w:rPr>
              <w:t xml:space="preserve">Seguidamente, se presenta la experiencia sensible interpersonal, en la que se promueve la interacción con el entorno y con los demás a través del juego y de actividades lúdicas que promuevan espacios de comunicación y de expresión, incentivando el servicio a la </w:t>
            </w:r>
            <w:r w:rsidRPr="00CC0619" w:rsidR="00262E10">
              <w:rPr>
                <w:rFonts w:ascii="Arial" w:hAnsi="Arial" w:cs="Arial"/>
                <w:color w:val="000000"/>
                <w:sz w:val="22"/>
                <w:szCs w:val="22"/>
              </w:rPr>
              <w:t>comunidad</w:t>
            </w:r>
            <w:r w:rsidR="00262E10">
              <w:rPr>
                <w:rFonts w:ascii="Arial" w:hAnsi="Arial" w:cs="Arial"/>
                <w:color w:val="000000"/>
                <w:sz w:val="22"/>
                <w:szCs w:val="22"/>
              </w:rPr>
              <w:t>,</w:t>
            </w:r>
            <w:r w:rsidRPr="00CC0619" w:rsidR="00262E10">
              <w:rPr>
                <w:rFonts w:ascii="Arial" w:hAnsi="Arial" w:cs="Arial"/>
                <w:color w:val="000000"/>
                <w:sz w:val="22"/>
                <w:szCs w:val="22"/>
              </w:rPr>
              <w:t xml:space="preserve"> promoviendo</w:t>
            </w:r>
            <w:r w:rsidRPr="00CC0619">
              <w:rPr>
                <w:rFonts w:ascii="Arial" w:hAnsi="Arial" w:cs="Arial"/>
                <w:color w:val="000000"/>
                <w:sz w:val="22"/>
                <w:szCs w:val="22"/>
              </w:rPr>
              <w:t xml:space="preserve"> espacios de reconocimiento</w:t>
            </w:r>
            <w:r w:rsidR="00262E10">
              <w:rPr>
                <w:rFonts w:ascii="Arial" w:hAnsi="Arial" w:cs="Arial"/>
                <w:color w:val="000000"/>
                <w:sz w:val="22"/>
                <w:szCs w:val="22"/>
              </w:rPr>
              <w:t xml:space="preserve">, </w:t>
            </w:r>
            <w:r w:rsidRPr="00CC0619">
              <w:rPr>
                <w:rFonts w:ascii="Arial" w:hAnsi="Arial" w:cs="Arial"/>
                <w:color w:val="000000"/>
                <w:sz w:val="22"/>
                <w:szCs w:val="22"/>
              </w:rPr>
              <w:t>de</w:t>
            </w:r>
            <w:r w:rsidR="00262E10">
              <w:rPr>
                <w:rFonts w:ascii="Arial" w:hAnsi="Arial" w:cs="Arial"/>
                <w:color w:val="000000"/>
                <w:sz w:val="22"/>
                <w:szCs w:val="22"/>
              </w:rPr>
              <w:t xml:space="preserve"> tolerancia y empática, </w:t>
            </w:r>
            <w:r w:rsidRPr="00CC0619">
              <w:rPr>
                <w:rFonts w:ascii="Arial" w:hAnsi="Arial" w:cs="Arial"/>
                <w:color w:val="000000"/>
                <w:sz w:val="22"/>
                <w:szCs w:val="22"/>
              </w:rPr>
              <w:t>respeto por las diferencias.</w:t>
            </w:r>
          </w:p>
          <w:p w:rsidR="00B0530E" w:rsidP="00BF06A2" w:rsidRDefault="00731D3D" w14:paraId="482E1C9E" w14:textId="77777777">
            <w:pPr>
              <w:pStyle w:val="NormalWeb"/>
              <w:spacing w:before="0" w:beforeAutospacing="0" w:after="200" w:afterAutospacing="0"/>
              <w:ind w:hanging="2"/>
              <w:jc w:val="both"/>
              <w:rPr>
                <w:rFonts w:ascii="Arial" w:hAnsi="Arial" w:cs="Arial"/>
                <w:color w:val="000000"/>
                <w:sz w:val="22"/>
                <w:szCs w:val="22"/>
              </w:rPr>
            </w:pPr>
            <w:r w:rsidRPr="00CC0619">
              <w:rPr>
                <w:rFonts w:ascii="Arial" w:hAnsi="Arial" w:cs="Arial"/>
                <w:color w:val="000000"/>
                <w:sz w:val="22"/>
                <w:szCs w:val="22"/>
              </w:rPr>
              <w:t xml:space="preserve">Por último, se encuentra la experiencia sensible de interacción con la producción cultural. En este ámbito se propone el reconocimiento de los elementos propios de la cultura tanto local como universal, buscando espacios de </w:t>
            </w:r>
            <w:r w:rsidR="00262E10">
              <w:rPr>
                <w:rFonts w:ascii="Arial" w:hAnsi="Arial" w:cs="Arial"/>
                <w:color w:val="000000"/>
                <w:sz w:val="22"/>
                <w:szCs w:val="22"/>
              </w:rPr>
              <w:t xml:space="preserve">conexión donde se les permita a los </w:t>
            </w:r>
            <w:r w:rsidRPr="00CC0619">
              <w:rPr>
                <w:rFonts w:ascii="Arial" w:hAnsi="Arial" w:cs="Arial"/>
                <w:color w:val="000000"/>
                <w:sz w:val="22"/>
                <w:szCs w:val="22"/>
              </w:rPr>
              <w:t xml:space="preserve">individuos expresar sus maneras de ver y de sentir </w:t>
            </w:r>
            <w:r w:rsidR="00262E10">
              <w:rPr>
                <w:rFonts w:ascii="Arial" w:hAnsi="Arial" w:cs="Arial"/>
                <w:color w:val="000000"/>
                <w:sz w:val="22"/>
                <w:szCs w:val="22"/>
              </w:rPr>
              <w:t xml:space="preserve">desde </w:t>
            </w:r>
            <w:r w:rsidR="00B0530E">
              <w:rPr>
                <w:rFonts w:ascii="Arial" w:hAnsi="Arial" w:cs="Arial"/>
                <w:color w:val="000000"/>
                <w:sz w:val="22"/>
                <w:szCs w:val="22"/>
              </w:rPr>
              <w:t>la</w:t>
            </w:r>
            <w:r w:rsidR="00262E10">
              <w:rPr>
                <w:rFonts w:ascii="Arial" w:hAnsi="Arial" w:cs="Arial"/>
                <w:color w:val="000000"/>
                <w:sz w:val="22"/>
                <w:szCs w:val="22"/>
              </w:rPr>
              <w:t xml:space="preserve"> sabiduría cultural</w:t>
            </w:r>
            <w:r w:rsidR="00B0530E">
              <w:rPr>
                <w:rFonts w:ascii="Arial" w:hAnsi="Arial" w:cs="Arial"/>
                <w:color w:val="000000"/>
                <w:sz w:val="22"/>
                <w:szCs w:val="22"/>
              </w:rPr>
              <w:t xml:space="preserve"> heterogénea</w:t>
            </w:r>
            <w:r w:rsidR="00262E10">
              <w:rPr>
                <w:rFonts w:ascii="Arial" w:hAnsi="Arial" w:cs="Arial"/>
                <w:color w:val="000000"/>
                <w:sz w:val="22"/>
                <w:szCs w:val="22"/>
              </w:rPr>
              <w:t>,</w:t>
            </w:r>
            <w:r w:rsidR="00B0530E">
              <w:rPr>
                <w:rFonts w:ascii="Arial" w:hAnsi="Arial" w:cs="Arial"/>
                <w:color w:val="000000"/>
                <w:sz w:val="22"/>
                <w:szCs w:val="22"/>
              </w:rPr>
              <w:t xml:space="preserve"> para</w:t>
            </w:r>
            <w:r w:rsidRPr="00CC0619">
              <w:rPr>
                <w:rFonts w:ascii="Arial" w:hAnsi="Arial" w:cs="Arial"/>
                <w:color w:val="000000"/>
                <w:sz w:val="22"/>
                <w:szCs w:val="22"/>
              </w:rPr>
              <w:t xml:space="preserve"> enriquecer sus percepciones y expresiones a partir de la relación que surge </w:t>
            </w:r>
            <w:r w:rsidR="00B0530E">
              <w:rPr>
                <w:rFonts w:ascii="Arial" w:hAnsi="Arial" w:cs="Arial"/>
                <w:color w:val="000000"/>
                <w:sz w:val="22"/>
                <w:szCs w:val="22"/>
              </w:rPr>
              <w:t>entre sus</w:t>
            </w:r>
            <w:r w:rsidRPr="00CC0619">
              <w:rPr>
                <w:rFonts w:ascii="Arial" w:hAnsi="Arial" w:cs="Arial"/>
                <w:color w:val="000000"/>
                <w:sz w:val="22"/>
                <w:szCs w:val="22"/>
              </w:rPr>
              <w:t xml:space="preserve"> apreciaciones</w:t>
            </w:r>
            <w:r w:rsidR="00B0530E">
              <w:rPr>
                <w:rFonts w:ascii="Arial" w:hAnsi="Arial" w:cs="Arial"/>
                <w:color w:val="000000"/>
                <w:sz w:val="22"/>
                <w:szCs w:val="22"/>
              </w:rPr>
              <w:t xml:space="preserve"> intimas y los enunciados del conocimiento colectivo.</w:t>
            </w:r>
          </w:p>
          <w:p w:rsidRPr="00BF06A2" w:rsidR="00BF06A2" w:rsidP="006817A6" w:rsidRDefault="00BF06A2" w14:paraId="5D622D3C" w14:textId="3BAA2685">
            <w:pPr>
              <w:pStyle w:val="NormalWeb"/>
              <w:spacing w:before="0" w:beforeAutospacing="0" w:after="200" w:afterAutospacing="0"/>
              <w:ind w:hanging="2"/>
              <w:jc w:val="both"/>
              <w:rPr>
                <w:rFonts w:ascii="Arial" w:hAnsi="Arial" w:cs="Arial"/>
                <w:color w:val="000000"/>
                <w:sz w:val="22"/>
                <w:szCs w:val="22"/>
              </w:rPr>
            </w:pPr>
            <w:r>
              <w:rPr>
                <w:rFonts w:ascii="Arial" w:hAnsi="Arial" w:cs="Arial"/>
                <w:color w:val="000000"/>
                <w:sz w:val="22"/>
                <w:szCs w:val="22"/>
              </w:rPr>
              <w:t xml:space="preserve">Finalmente, lo anterior se desarrolla y se evidencia a partir de unidades temáticas de conocimiento que le permiten al individuo, no solo reconocer sino también afianzar una conexión con una o varias de las múltiples formas que el arte </w:t>
            </w:r>
            <w:r w:rsidR="006817A6">
              <w:rPr>
                <w:rFonts w:ascii="Arial" w:hAnsi="Arial" w:cs="Arial"/>
                <w:color w:val="000000"/>
                <w:sz w:val="22"/>
                <w:szCs w:val="22"/>
              </w:rPr>
              <w:t>ofrece a lo largo de la experiencia educativa.</w:t>
            </w:r>
          </w:p>
        </w:tc>
      </w:tr>
      <w:tr w:rsidRPr="00CC0619" w:rsidR="0084049A" w:rsidTr="16424EFC" w14:paraId="5AD328C4" w14:textId="77777777">
        <w:trPr>
          <w:jc w:val="center"/>
        </w:trPr>
        <w:tc>
          <w:tcPr>
            <w:tcW w:w="10910" w:type="dxa"/>
            <w:gridSpan w:val="2"/>
            <w:shd w:val="clear" w:color="auto" w:fill="2F5496"/>
            <w:tcMar/>
          </w:tcPr>
          <w:p w:rsidRPr="00CC0619" w:rsidR="0084049A" w:rsidRDefault="00B102F3" w14:paraId="11D95D0B" w14:textId="77777777">
            <w:pPr>
              <w:ind w:left="0" w:hanging="2"/>
              <w:jc w:val="center"/>
              <w:rPr>
                <w:rFonts w:ascii="Arial" w:hAnsi="Arial" w:eastAsia="Arial Narrow" w:cs="Arial"/>
                <w:b/>
                <w:sz w:val="22"/>
                <w:szCs w:val="22"/>
              </w:rPr>
            </w:pPr>
            <w:r w:rsidRPr="00CC0619">
              <w:rPr>
                <w:rFonts w:ascii="Arial" w:hAnsi="Arial" w:eastAsia="Arial Narrow" w:cs="Arial"/>
                <w:b/>
                <w:color w:val="FFFFFF"/>
                <w:sz w:val="22"/>
                <w:szCs w:val="22"/>
              </w:rPr>
              <w:t xml:space="preserve">MARCO LEGAL </w:t>
            </w:r>
          </w:p>
        </w:tc>
      </w:tr>
      <w:tr w:rsidRPr="00CC0619" w:rsidR="0084049A" w:rsidTr="16424EFC" w14:paraId="49FBAD59" w14:textId="77777777">
        <w:trPr>
          <w:jc w:val="center"/>
        </w:trPr>
        <w:tc>
          <w:tcPr>
            <w:tcW w:w="10910" w:type="dxa"/>
            <w:gridSpan w:val="2"/>
            <w:shd w:val="clear" w:color="auto" w:fill="auto"/>
            <w:tcMar/>
          </w:tcPr>
          <w:p w:rsidRPr="00CC0619" w:rsidR="0084049A" w:rsidRDefault="0084049A" w14:paraId="71CFC2C3" w14:textId="77777777">
            <w:pPr>
              <w:ind w:left="0" w:hanging="2"/>
              <w:rPr>
                <w:rFonts w:ascii="Arial" w:hAnsi="Arial" w:eastAsia="Arial Narrow" w:cs="Arial"/>
                <w:b/>
                <w:sz w:val="22"/>
                <w:szCs w:val="22"/>
              </w:rPr>
            </w:pPr>
          </w:p>
          <w:p w:rsidRPr="00CC0619" w:rsidR="0084049A" w:rsidRDefault="002D18AB" w14:paraId="4A6FB1B1" w14:textId="388381AD">
            <w:pPr>
              <w:ind w:left="0" w:hanging="2"/>
              <w:rPr>
                <w:rFonts w:ascii="Arial" w:hAnsi="Arial" w:cs="Arial"/>
                <w:sz w:val="22"/>
                <w:szCs w:val="22"/>
              </w:rPr>
            </w:pPr>
            <w:r w:rsidRPr="00CC0619">
              <w:rPr>
                <w:rFonts w:ascii="Arial" w:hAnsi="Arial" w:cs="Arial"/>
                <w:sz w:val="22"/>
                <w:szCs w:val="22"/>
              </w:rPr>
              <w:t>DECRETO 1075 DE</w:t>
            </w:r>
          </w:p>
          <w:p w:rsidRPr="00CC0619" w:rsidR="002D18AB" w:rsidP="002D18AB" w:rsidRDefault="002D18AB" w14:paraId="76911266" w14:textId="77777777">
            <w:pPr>
              <w:pStyle w:val="NormalWeb"/>
              <w:spacing w:before="0" w:beforeAutospacing="0" w:after="0" w:afterAutospacing="0" w:line="390" w:lineRule="atLeast"/>
              <w:ind w:hanging="2"/>
              <w:rPr>
                <w:rFonts w:ascii="Arial" w:hAnsi="Arial" w:cs="Arial"/>
                <w:sz w:val="22"/>
                <w:szCs w:val="22"/>
              </w:rPr>
            </w:pPr>
            <w:r w:rsidRPr="00CC0619">
              <w:rPr>
                <w:rFonts w:ascii="Arial" w:hAnsi="Arial" w:cs="Arial"/>
                <w:sz w:val="22"/>
                <w:szCs w:val="22"/>
              </w:rPr>
              <w:t>2015(mayo 26)</w:t>
            </w:r>
          </w:p>
          <w:p w:rsidRPr="00CC0619" w:rsidR="002D18AB" w:rsidP="002D18AB" w:rsidRDefault="002D18AB" w14:paraId="367BC207" w14:textId="77777777">
            <w:pPr>
              <w:pStyle w:val="NormalWeb"/>
              <w:spacing w:before="0" w:beforeAutospacing="0" w:after="0" w:afterAutospacing="0" w:line="254" w:lineRule="atLeast"/>
              <w:ind w:hanging="2"/>
              <w:rPr>
                <w:rFonts w:ascii="Arial" w:hAnsi="Arial" w:cs="Arial"/>
                <w:sz w:val="22"/>
                <w:szCs w:val="22"/>
              </w:rPr>
            </w:pPr>
            <w:r w:rsidRPr="00CC0619">
              <w:rPr>
                <w:rFonts w:ascii="Arial" w:hAnsi="Arial" w:cs="Arial"/>
                <w:sz w:val="22"/>
                <w:szCs w:val="22"/>
              </w:rPr>
              <w:t>por medio del cual se expide el Decreto Único Reglamentario del Sector Educación</w:t>
            </w:r>
            <w:r w:rsidRPr="00CC0619">
              <w:rPr>
                <w:rFonts w:ascii="Arial" w:hAnsi="Arial" w:cs="Arial"/>
                <w:b/>
                <w:bCs/>
                <w:sz w:val="22"/>
                <w:szCs w:val="22"/>
              </w:rPr>
              <w:t>.</w:t>
            </w:r>
          </w:p>
          <w:p w:rsidRPr="00CC0619" w:rsidR="002D18AB" w:rsidRDefault="002D18AB" w14:paraId="28129ED1" w14:textId="7210EF00">
            <w:pPr>
              <w:ind w:left="0" w:hanging="2"/>
              <w:rPr>
                <w:rFonts w:ascii="Arial" w:hAnsi="Arial" w:eastAsia="Arial Narrow" w:cs="Arial"/>
                <w:b/>
                <w:sz w:val="22"/>
                <w:szCs w:val="22"/>
              </w:rPr>
            </w:pPr>
          </w:p>
          <w:p w:rsidRPr="00CC0619" w:rsidR="005E2360" w:rsidP="005E2360" w:rsidRDefault="005E2360" w14:paraId="3C6CD092" w14:textId="77777777">
            <w:pPr>
              <w:pStyle w:val="parrafo-division"/>
              <w:spacing w:before="0" w:beforeAutospacing="0" w:after="0" w:afterAutospacing="0" w:line="293" w:lineRule="atLeast"/>
              <w:ind w:hanging="2"/>
              <w:jc w:val="both"/>
              <w:rPr>
                <w:rStyle w:val="Textoennegrita"/>
                <w:rFonts w:ascii="Arial" w:hAnsi="Arial" w:cs="Arial"/>
                <w:b w:val="0"/>
                <w:bCs w:val="0"/>
                <w:sz w:val="22"/>
                <w:szCs w:val="22"/>
              </w:rPr>
            </w:pPr>
            <w:r w:rsidRPr="00CC0619">
              <w:rPr>
                <w:rFonts w:ascii="Arial" w:hAnsi="Arial" w:cs="Arial"/>
                <w:sz w:val="22"/>
                <w:szCs w:val="22"/>
              </w:rPr>
              <w:t xml:space="preserve">En el decreto se señalan las normas o pautas generales para regular la educación pública, acorde con las necesidades e intereses de las personas, de la familia y de la sociedad. Se fundamenta en los principios de la Constitución Política sobre el derecho a la educación que tiene toda persona, en las libertades de enseñanza, aprendizaje, investigación y cátedra y en su carácter de servicio público, la ley 115, el decreto 1860 y el decreto 1290, recopilados en el Dto. 1075/15; de este podemos retomar </w:t>
            </w:r>
            <w:r w:rsidRPr="00CC0619">
              <w:rPr>
                <w:rStyle w:val="Textoennegrita"/>
                <w:rFonts w:ascii="Arial" w:hAnsi="Arial" w:cs="Arial"/>
                <w:bCs w:val="0"/>
                <w:sz w:val="22"/>
                <w:szCs w:val="22"/>
              </w:rPr>
              <w:t>El TÍTULO 3 que hace alusión a la prestación del servicio educativo, específicamente en el capítulo 1 se abordan aspectos pedagógicos y organizaciones</w:t>
            </w:r>
            <w:r w:rsidRPr="00CC0619">
              <w:rPr>
                <w:rStyle w:val="Textoennegrita"/>
                <w:rFonts w:ascii="Arial" w:hAnsi="Arial" w:cs="Arial"/>
                <w:b w:val="0"/>
                <w:bCs w:val="0"/>
                <w:sz w:val="22"/>
                <w:szCs w:val="22"/>
              </w:rPr>
              <w:t xml:space="preserve"> generales así:</w:t>
            </w:r>
          </w:p>
          <w:p w:rsidRPr="00CC0619" w:rsidR="005E2360" w:rsidP="005E2360" w:rsidRDefault="005E2360" w14:paraId="2D0A040E" w14:textId="77777777">
            <w:pPr>
              <w:pStyle w:val="parrafo-division"/>
              <w:spacing w:before="0" w:beforeAutospacing="0" w:after="0" w:afterAutospacing="0" w:line="293" w:lineRule="atLeast"/>
              <w:ind w:hanging="2"/>
              <w:jc w:val="both"/>
              <w:rPr>
                <w:rFonts w:ascii="Arial" w:hAnsi="Arial" w:cs="Arial"/>
                <w:color w:val="000000"/>
                <w:sz w:val="22"/>
                <w:szCs w:val="22"/>
              </w:rPr>
            </w:pPr>
            <w:bookmarkStart w:name="ver_30190085" w:id="0"/>
            <w:bookmarkEnd w:id="0"/>
            <w:r w:rsidRPr="00CC0619">
              <w:rPr>
                <w:rStyle w:val="Textoennegrita"/>
                <w:rFonts w:ascii="Arial" w:hAnsi="Arial" w:cs="Arial"/>
                <w:b w:val="0"/>
                <w:bCs w:val="0"/>
                <w:sz w:val="22"/>
                <w:szCs w:val="22"/>
              </w:rPr>
              <w:t>SECCIÓN 6</w:t>
            </w:r>
            <w:r w:rsidRPr="00CC0619">
              <w:rPr>
                <w:rFonts w:ascii="Arial" w:hAnsi="Arial" w:cs="Arial"/>
                <w:sz w:val="22"/>
                <w:szCs w:val="22"/>
              </w:rPr>
              <w:t xml:space="preserve">: </w:t>
            </w:r>
            <w:r w:rsidRPr="00CC0619">
              <w:rPr>
                <w:rStyle w:val="Textoennegrita"/>
                <w:rFonts w:ascii="Arial" w:hAnsi="Arial" w:cs="Arial"/>
                <w:b w:val="0"/>
                <w:bCs w:val="0"/>
                <w:sz w:val="22"/>
                <w:szCs w:val="22"/>
              </w:rPr>
              <w:t>Orientaciones curriculares (</w:t>
            </w:r>
            <w:r w:rsidRPr="00CC0619">
              <w:rPr>
                <w:rFonts w:ascii="Arial" w:hAnsi="Arial" w:cs="Arial"/>
                <w:sz w:val="22"/>
                <w:szCs w:val="22"/>
              </w:rPr>
              <w:t>Artículo 2.3.3.1.6.1. </w:t>
            </w:r>
            <w:r w:rsidRPr="00CC0619">
              <w:rPr>
                <w:rFonts w:ascii="Arial" w:hAnsi="Arial" w:cs="Arial"/>
                <w:i/>
                <w:iCs/>
                <w:sz w:val="22"/>
                <w:szCs w:val="22"/>
              </w:rPr>
              <w:t xml:space="preserve">Áreas </w:t>
            </w:r>
            <w:r w:rsidRPr="00CC0619">
              <w:rPr>
                <w:rFonts w:ascii="Arial" w:hAnsi="Arial" w:cs="Arial"/>
                <w:sz w:val="22"/>
                <w:szCs w:val="22"/>
              </w:rPr>
              <w:t>obligatorias;</w:t>
            </w:r>
            <w:bookmarkStart w:name="ver_30053442" w:id="1"/>
            <w:bookmarkEnd w:id="1"/>
            <w:r w:rsidRPr="00CC0619">
              <w:rPr>
                <w:rFonts w:ascii="Arial" w:hAnsi="Arial" w:cs="Arial"/>
                <w:sz w:val="22"/>
                <w:szCs w:val="22"/>
              </w:rPr>
              <w:t xml:space="preserve"> artículo 2.3.3.1.6.2. </w:t>
            </w:r>
            <w:r w:rsidRPr="00CC0619">
              <w:rPr>
                <w:rFonts w:ascii="Arial" w:hAnsi="Arial" w:cs="Arial"/>
                <w:i/>
                <w:iCs/>
                <w:sz w:val="22"/>
                <w:szCs w:val="22"/>
              </w:rPr>
              <w:t>Desarrollo e intensidad de las asignaturas;</w:t>
            </w:r>
            <w:bookmarkStart w:name="ver_30053443" w:id="2"/>
            <w:bookmarkEnd w:id="2"/>
            <w:r w:rsidRPr="00CC0619">
              <w:rPr>
                <w:rFonts w:ascii="Arial" w:hAnsi="Arial" w:cs="Arial"/>
                <w:i/>
                <w:iCs/>
                <w:sz w:val="22"/>
                <w:szCs w:val="22"/>
              </w:rPr>
              <w:t xml:space="preserve"> a</w:t>
            </w:r>
            <w:r w:rsidRPr="00CC0619">
              <w:rPr>
                <w:rFonts w:ascii="Arial" w:hAnsi="Arial" w:cs="Arial"/>
                <w:sz w:val="22"/>
                <w:szCs w:val="22"/>
              </w:rPr>
              <w:t>rtículo 2.3.3.1.6.3. </w:t>
            </w:r>
            <w:r w:rsidRPr="00CC0619">
              <w:rPr>
                <w:rFonts w:ascii="Arial" w:hAnsi="Arial" w:cs="Arial"/>
                <w:i/>
                <w:iCs/>
                <w:sz w:val="22"/>
                <w:szCs w:val="22"/>
              </w:rPr>
              <w:t>Proyectos pedagógicos;</w:t>
            </w:r>
            <w:r w:rsidRPr="00CC0619">
              <w:rPr>
                <w:rFonts w:ascii="Arial" w:hAnsi="Arial" w:cs="Arial"/>
                <w:sz w:val="22"/>
                <w:szCs w:val="22"/>
              </w:rPr>
              <w:t> artículo  2.3.3.1.6.5. </w:t>
            </w:r>
            <w:r w:rsidRPr="00CC0619">
              <w:rPr>
                <w:rFonts w:ascii="Arial" w:hAnsi="Arial" w:cs="Arial"/>
                <w:i/>
                <w:iCs/>
                <w:sz w:val="22"/>
                <w:szCs w:val="22"/>
              </w:rPr>
              <w:t>Servicio de orientación</w:t>
            </w:r>
            <w:bookmarkStart w:name="ver_30053446" w:id="3"/>
            <w:bookmarkStart w:name="ver_30053447" w:id="4"/>
            <w:bookmarkEnd w:id="3"/>
            <w:bookmarkEnd w:id="4"/>
            <w:r w:rsidRPr="00CC0619">
              <w:rPr>
                <w:rFonts w:ascii="Arial" w:hAnsi="Arial" w:cs="Arial"/>
                <w:sz w:val="22"/>
                <w:szCs w:val="22"/>
              </w:rPr>
              <w:t>; artículo 2.3.3.1.6.7. </w:t>
            </w:r>
            <w:proofErr w:type="spellStart"/>
            <w:r w:rsidRPr="00CC0619">
              <w:rPr>
                <w:rFonts w:ascii="Arial" w:hAnsi="Arial" w:cs="Arial"/>
                <w:i/>
                <w:iCs/>
                <w:sz w:val="22"/>
                <w:szCs w:val="22"/>
              </w:rPr>
              <w:t>Bibliobanco</w:t>
            </w:r>
            <w:proofErr w:type="spellEnd"/>
            <w:r w:rsidRPr="00CC0619">
              <w:rPr>
                <w:rFonts w:ascii="Arial" w:hAnsi="Arial" w:cs="Arial"/>
                <w:i/>
                <w:iCs/>
                <w:sz w:val="22"/>
                <w:szCs w:val="22"/>
              </w:rPr>
              <w:t xml:space="preserve"> de textos y biblioteca escolar; </w:t>
            </w:r>
            <w:r w:rsidRPr="00CC0619">
              <w:rPr>
                <w:rFonts w:ascii="Arial" w:hAnsi="Arial" w:cs="Arial"/>
                <w:sz w:val="22"/>
                <w:szCs w:val="22"/>
              </w:rPr>
              <w:t>artículo 2.3.3.1.6.8. </w:t>
            </w:r>
            <w:r w:rsidRPr="00CC0619">
              <w:rPr>
                <w:rFonts w:ascii="Arial" w:hAnsi="Arial" w:cs="Arial"/>
                <w:i/>
                <w:iCs/>
                <w:sz w:val="22"/>
                <w:szCs w:val="22"/>
              </w:rPr>
              <w:t>Materiales didácticos producidos por los docentes</w:t>
            </w:r>
            <w:bookmarkStart w:name="ver_30053449" w:id="5"/>
            <w:bookmarkEnd w:id="5"/>
            <w:r w:rsidRPr="00CC0619">
              <w:rPr>
                <w:rFonts w:ascii="Arial" w:hAnsi="Arial" w:cs="Arial"/>
                <w:i/>
                <w:iCs/>
                <w:sz w:val="22"/>
                <w:szCs w:val="22"/>
              </w:rPr>
              <w:t>;</w:t>
            </w:r>
            <w:r w:rsidRPr="00CC0619">
              <w:rPr>
                <w:rFonts w:ascii="Arial" w:hAnsi="Arial" w:cs="Arial"/>
                <w:sz w:val="22"/>
                <w:szCs w:val="22"/>
              </w:rPr>
              <w:t xml:space="preserve"> artículo 2.3.3.1.6.9. </w:t>
            </w:r>
            <w:r w:rsidRPr="00CC0619">
              <w:rPr>
                <w:rFonts w:ascii="Arial" w:hAnsi="Arial" w:cs="Arial"/>
                <w:i/>
                <w:iCs/>
                <w:sz w:val="22"/>
                <w:szCs w:val="22"/>
              </w:rPr>
              <w:t>Material</w:t>
            </w:r>
            <w:r w:rsidRPr="00CC0619">
              <w:rPr>
                <w:rFonts w:ascii="Arial" w:hAnsi="Arial" w:cs="Arial"/>
                <w:i/>
                <w:iCs/>
                <w:color w:val="000000"/>
                <w:sz w:val="22"/>
                <w:szCs w:val="22"/>
              </w:rPr>
              <w:t xml:space="preserve"> y equipo educativo). </w:t>
            </w:r>
          </w:p>
          <w:p w:rsidRPr="00CC0619" w:rsidR="005E2360" w:rsidP="005E2360" w:rsidRDefault="005E2360" w14:paraId="744A4907" w14:textId="77777777">
            <w:pPr>
              <w:spacing w:line="254" w:lineRule="atLeast"/>
              <w:ind w:left="0" w:hanging="2"/>
              <w:jc w:val="both"/>
              <w:rPr>
                <w:rFonts w:ascii="Arial" w:hAnsi="Arial" w:cs="Arial"/>
                <w:sz w:val="22"/>
                <w:szCs w:val="22"/>
              </w:rPr>
            </w:pPr>
            <w:r w:rsidRPr="00CC0619">
              <w:rPr>
                <w:rFonts w:ascii="Arial" w:hAnsi="Arial" w:cs="Arial"/>
                <w:sz w:val="22"/>
                <w:szCs w:val="22"/>
              </w:rPr>
              <w:t xml:space="preserve">SECCIÓN 3: Evaluación del aprendizaje y promoción de los estudiantes de los niveles de educación básica y </w:t>
            </w:r>
            <w:bookmarkStart w:name="ver_30129459" w:id="6"/>
            <w:r w:rsidRPr="00CC0619">
              <w:rPr>
                <w:rFonts w:ascii="Arial" w:hAnsi="Arial" w:cs="Arial"/>
                <w:sz w:val="22"/>
                <w:szCs w:val="22"/>
              </w:rPr>
              <w:t>media (Artículo 2.3.3.3.3.1. </w:t>
            </w:r>
            <w:r w:rsidRPr="00CC0619">
              <w:rPr>
                <w:rFonts w:ascii="Arial" w:hAnsi="Arial" w:cs="Arial"/>
                <w:i/>
                <w:iCs/>
                <w:sz w:val="22"/>
                <w:szCs w:val="22"/>
              </w:rPr>
              <w:t>Evaluación de los estudiantes</w:t>
            </w:r>
            <w:bookmarkStart w:name="ver_30053511" w:id="7"/>
            <w:bookmarkEnd w:id="6"/>
            <w:bookmarkEnd w:id="7"/>
            <w:r w:rsidRPr="00CC0619">
              <w:rPr>
                <w:rFonts w:ascii="Arial" w:hAnsi="Arial" w:cs="Arial"/>
                <w:i/>
                <w:iCs/>
                <w:sz w:val="22"/>
                <w:szCs w:val="22"/>
              </w:rPr>
              <w:t xml:space="preserve">; </w:t>
            </w:r>
            <w:r w:rsidRPr="00CC0619">
              <w:rPr>
                <w:rFonts w:ascii="Arial" w:hAnsi="Arial" w:cs="Arial"/>
                <w:sz w:val="22"/>
                <w:szCs w:val="22"/>
              </w:rPr>
              <w:t>artículo 2.3.3.3.3.2. </w:t>
            </w:r>
            <w:r w:rsidRPr="00CC0619">
              <w:rPr>
                <w:rFonts w:ascii="Arial" w:hAnsi="Arial" w:cs="Arial"/>
                <w:i/>
                <w:iCs/>
                <w:sz w:val="22"/>
                <w:szCs w:val="22"/>
              </w:rPr>
              <w:t>Objeto del Título;</w:t>
            </w:r>
            <w:bookmarkStart w:name="ver_30053512" w:id="8"/>
            <w:bookmarkEnd w:id="8"/>
            <w:r w:rsidRPr="00CC0619">
              <w:rPr>
                <w:rFonts w:ascii="Arial" w:hAnsi="Arial" w:cs="Arial"/>
                <w:sz w:val="22"/>
                <w:szCs w:val="22"/>
              </w:rPr>
              <w:t xml:space="preserve"> artículo 2.3.3.3.3.3. </w:t>
            </w:r>
            <w:r w:rsidRPr="00CC0619">
              <w:rPr>
                <w:rFonts w:ascii="Arial" w:hAnsi="Arial" w:cs="Arial"/>
                <w:i/>
                <w:iCs/>
                <w:sz w:val="22"/>
                <w:szCs w:val="22"/>
              </w:rPr>
              <w:t>Propósitos de la evaluación institucional de los estudiantes</w:t>
            </w:r>
            <w:bookmarkStart w:name="ver_30053513" w:id="9"/>
            <w:bookmarkEnd w:id="9"/>
            <w:r w:rsidRPr="00CC0619">
              <w:rPr>
                <w:rFonts w:ascii="Arial" w:hAnsi="Arial" w:cs="Arial"/>
                <w:sz w:val="22"/>
                <w:szCs w:val="22"/>
              </w:rPr>
              <w:t>; artículo 2.3.3.3.3.4. </w:t>
            </w:r>
            <w:r w:rsidRPr="00CC0619">
              <w:rPr>
                <w:rFonts w:ascii="Arial" w:hAnsi="Arial" w:cs="Arial"/>
                <w:i/>
                <w:iCs/>
                <w:sz w:val="22"/>
                <w:szCs w:val="22"/>
              </w:rPr>
              <w:t>Definición del sistema institucional de evaluación de los estudiantes</w:t>
            </w:r>
            <w:r w:rsidRPr="00CC0619">
              <w:rPr>
                <w:rFonts w:ascii="Arial" w:hAnsi="Arial" w:cs="Arial"/>
                <w:sz w:val="22"/>
                <w:szCs w:val="22"/>
              </w:rPr>
              <w:t>. El sistema de evaluación institucional de los estudiantes que hace parte del proyecto educativo institucional debe contener</w:t>
            </w:r>
            <w:bookmarkStart w:name="ver_30053514" w:id="10"/>
            <w:bookmarkEnd w:id="10"/>
            <w:r w:rsidRPr="00CC0619">
              <w:rPr>
                <w:rFonts w:ascii="Arial" w:hAnsi="Arial" w:cs="Arial"/>
                <w:sz w:val="22"/>
                <w:szCs w:val="22"/>
              </w:rPr>
              <w:t>; artículo 2.3.3.3.3.5. </w:t>
            </w:r>
            <w:r w:rsidRPr="00CC0619">
              <w:rPr>
                <w:rFonts w:ascii="Arial" w:hAnsi="Arial" w:cs="Arial"/>
                <w:i/>
                <w:iCs/>
                <w:sz w:val="22"/>
                <w:szCs w:val="22"/>
              </w:rPr>
              <w:t>Escala de valoración nacional</w:t>
            </w:r>
            <w:bookmarkStart w:name="ver_30129480" w:id="11"/>
            <w:bookmarkStart w:name="ver_30129473" w:id="12"/>
            <w:bookmarkEnd w:id="11"/>
            <w:r w:rsidRPr="00CC0619">
              <w:rPr>
                <w:rFonts w:ascii="Arial" w:hAnsi="Arial" w:cs="Arial"/>
                <w:sz w:val="22"/>
                <w:szCs w:val="22"/>
              </w:rPr>
              <w:t>: artículo 2.3.3.3.3.6. </w:t>
            </w:r>
            <w:r w:rsidRPr="00CC0619">
              <w:rPr>
                <w:rFonts w:ascii="Arial" w:hAnsi="Arial" w:cs="Arial"/>
                <w:i/>
                <w:iCs/>
                <w:sz w:val="22"/>
                <w:szCs w:val="22"/>
              </w:rPr>
              <w:t>Promoción escolar</w:t>
            </w:r>
            <w:bookmarkStart w:name="ver_30053516" w:id="13"/>
            <w:bookmarkEnd w:id="12"/>
            <w:bookmarkEnd w:id="13"/>
            <w:r w:rsidRPr="00CC0619">
              <w:rPr>
                <w:rFonts w:ascii="Arial" w:hAnsi="Arial" w:cs="Arial"/>
                <w:sz w:val="22"/>
                <w:szCs w:val="22"/>
              </w:rPr>
              <w:t>; artículo 2.3.3.3.3.7. </w:t>
            </w:r>
            <w:r w:rsidRPr="00CC0619">
              <w:rPr>
                <w:rFonts w:ascii="Arial" w:hAnsi="Arial" w:cs="Arial"/>
                <w:i/>
                <w:iCs/>
                <w:sz w:val="22"/>
                <w:szCs w:val="22"/>
              </w:rPr>
              <w:t>Promoción anticipada de grado</w:t>
            </w:r>
            <w:r w:rsidRPr="00CC0619">
              <w:rPr>
                <w:rFonts w:ascii="Arial" w:hAnsi="Arial" w:cs="Arial"/>
                <w:sz w:val="22"/>
                <w:szCs w:val="22"/>
              </w:rPr>
              <w:t>).</w:t>
            </w:r>
          </w:p>
          <w:p w:rsidRPr="00CC0619" w:rsidR="005E2360" w:rsidP="005E2360" w:rsidRDefault="005E2360" w14:paraId="60E0775E" w14:textId="77777777">
            <w:pPr>
              <w:ind w:left="0" w:hanging="2"/>
              <w:jc w:val="both"/>
              <w:rPr>
                <w:rFonts w:ascii="Arial" w:hAnsi="Arial" w:cs="Arial"/>
                <w:sz w:val="22"/>
                <w:szCs w:val="22"/>
              </w:rPr>
            </w:pPr>
            <w:bookmarkStart w:name="ver_30053517" w:id="14"/>
            <w:bookmarkEnd w:id="14"/>
          </w:p>
          <w:p w:rsidRPr="00CC0619" w:rsidR="005E2360" w:rsidP="005E2360" w:rsidRDefault="005E2360" w14:paraId="1E504BA9" w14:textId="77777777">
            <w:pPr>
              <w:spacing w:line="254" w:lineRule="atLeast"/>
              <w:ind w:left="0" w:hanging="2"/>
              <w:jc w:val="both"/>
              <w:rPr>
                <w:rFonts w:ascii="Arial" w:hAnsi="Arial" w:cs="Arial"/>
                <w:sz w:val="22"/>
                <w:szCs w:val="22"/>
              </w:rPr>
            </w:pPr>
            <w:bookmarkStart w:name="ver_30053519" w:id="15"/>
            <w:bookmarkEnd w:id="15"/>
            <w:r w:rsidRPr="00CC0619">
              <w:rPr>
                <w:rFonts w:ascii="Arial" w:hAnsi="Arial" w:cs="Arial"/>
                <w:sz w:val="22"/>
                <w:szCs w:val="22"/>
              </w:rPr>
              <w:t>En el CAPÍTULO 3 se hace énfasis a la EDUCACIÓN BÁSICA Y MEDIA</w:t>
            </w:r>
            <w:bookmarkStart w:name="ver_30190089" w:id="16"/>
            <w:bookmarkEnd w:id="16"/>
          </w:p>
          <w:p w:rsidRPr="00CC0619" w:rsidR="005E2360" w:rsidP="005E2360" w:rsidRDefault="005E2360" w14:paraId="09734533" w14:textId="77777777">
            <w:pPr>
              <w:spacing w:line="254" w:lineRule="atLeast"/>
              <w:ind w:left="0" w:hanging="2"/>
              <w:jc w:val="both"/>
              <w:rPr>
                <w:rFonts w:ascii="Arial" w:hAnsi="Arial" w:cs="Arial"/>
                <w:sz w:val="22"/>
                <w:szCs w:val="22"/>
              </w:rPr>
            </w:pPr>
            <w:r w:rsidRPr="00CC0619">
              <w:rPr>
                <w:rFonts w:ascii="Arial" w:hAnsi="Arial" w:cs="Arial"/>
                <w:sz w:val="22"/>
                <w:szCs w:val="22"/>
              </w:rPr>
              <w:t>SECCIÓN 1: Aspectos pedagógicos y organizacionales generales (</w:t>
            </w:r>
            <w:bookmarkStart w:name="ver_30053495" w:id="17"/>
            <w:bookmarkEnd w:id="17"/>
            <w:r w:rsidRPr="00CC0619">
              <w:rPr>
                <w:rFonts w:ascii="Arial" w:hAnsi="Arial" w:cs="Arial"/>
                <w:sz w:val="22"/>
                <w:szCs w:val="22"/>
              </w:rPr>
              <w:t>Artículo 2.3.3.3.1.1. </w:t>
            </w:r>
            <w:r w:rsidRPr="00CC0619">
              <w:rPr>
                <w:rFonts w:ascii="Arial" w:hAnsi="Arial" w:cs="Arial"/>
                <w:i/>
                <w:iCs/>
                <w:sz w:val="22"/>
                <w:szCs w:val="22"/>
              </w:rPr>
              <w:t>Organización de la educación básica</w:t>
            </w:r>
            <w:bookmarkStart w:name="ver_30053496" w:id="18"/>
            <w:bookmarkEnd w:id="18"/>
            <w:r w:rsidRPr="00CC0619">
              <w:rPr>
                <w:rFonts w:ascii="Arial" w:hAnsi="Arial" w:cs="Arial"/>
                <w:sz w:val="22"/>
                <w:szCs w:val="22"/>
              </w:rPr>
              <w:t>; Artículo 2.3.3.3.1.2. </w:t>
            </w:r>
            <w:r w:rsidRPr="00CC0619">
              <w:rPr>
                <w:rFonts w:ascii="Arial" w:hAnsi="Arial" w:cs="Arial"/>
                <w:i/>
                <w:iCs/>
                <w:sz w:val="22"/>
                <w:szCs w:val="22"/>
              </w:rPr>
              <w:t>Organización de la educación media).</w:t>
            </w:r>
          </w:p>
          <w:p w:rsidRPr="00CC0619" w:rsidR="005E2360" w:rsidP="005E2360" w:rsidRDefault="005E2360" w14:paraId="0EADCBB6" w14:textId="743BB1F0">
            <w:pPr>
              <w:ind w:left="0" w:hanging="2"/>
              <w:rPr>
                <w:rFonts w:ascii="Arial" w:hAnsi="Arial" w:eastAsia="Arial Narrow" w:cs="Arial"/>
                <w:b/>
                <w:sz w:val="22"/>
                <w:szCs w:val="22"/>
              </w:rPr>
            </w:pPr>
          </w:p>
          <w:p w:rsidRPr="00CC0619" w:rsidR="005E2360" w:rsidP="005E2360" w:rsidRDefault="005E2360" w14:paraId="68E2F05D" w14:textId="77777777">
            <w:pPr>
              <w:ind w:left="0" w:hanging="2"/>
              <w:rPr>
                <w:rFonts w:ascii="Arial" w:hAnsi="Arial" w:cs="Arial"/>
                <w:color w:val="auto"/>
                <w:sz w:val="22"/>
                <w:szCs w:val="22"/>
              </w:rPr>
            </w:pPr>
            <w:r w:rsidRPr="00CC0619">
              <w:rPr>
                <w:rFonts w:ascii="Arial" w:hAnsi="Arial" w:cs="Arial"/>
                <w:color w:val="auto"/>
                <w:sz w:val="22"/>
                <w:szCs w:val="22"/>
              </w:rPr>
              <w:t>DOCUMENTO N.º 16</w:t>
            </w:r>
          </w:p>
          <w:p w:rsidRPr="00CC0619" w:rsidR="005E2360" w:rsidP="005E2360" w:rsidRDefault="005E2360" w14:paraId="652C1964" w14:textId="77777777">
            <w:pPr>
              <w:ind w:left="0" w:hanging="2"/>
              <w:rPr>
                <w:rFonts w:ascii="Arial" w:hAnsi="Arial" w:cs="Arial"/>
                <w:color w:val="auto"/>
                <w:sz w:val="22"/>
                <w:szCs w:val="22"/>
              </w:rPr>
            </w:pPr>
          </w:p>
          <w:p w:rsidRPr="00CC0619" w:rsidR="005E2360" w:rsidP="005E2360" w:rsidRDefault="005E2360" w14:paraId="67D709F6" w14:textId="066E0FF8">
            <w:pPr>
              <w:ind w:left="0" w:hanging="2"/>
              <w:rPr>
                <w:rFonts w:ascii="Arial" w:hAnsi="Arial" w:cs="Arial"/>
                <w:color w:val="auto"/>
                <w:sz w:val="22"/>
                <w:szCs w:val="22"/>
              </w:rPr>
            </w:pPr>
            <w:r w:rsidRPr="00CC0619">
              <w:rPr>
                <w:rFonts w:ascii="Arial" w:hAnsi="Arial" w:cs="Arial"/>
                <w:color w:val="auto"/>
                <w:sz w:val="22"/>
                <w:szCs w:val="22"/>
              </w:rPr>
              <w:t>Orientaciones Pedagógicas para la Educación Artística en Básica y Media</w:t>
            </w:r>
          </w:p>
          <w:p w:rsidRPr="00CC0619" w:rsidR="005E2360" w:rsidP="005E2360" w:rsidRDefault="005E2360" w14:paraId="47675178" w14:textId="61AD4128">
            <w:pPr>
              <w:ind w:left="0" w:hanging="2"/>
              <w:rPr>
                <w:rFonts w:ascii="Arial" w:hAnsi="Arial" w:cs="Arial"/>
                <w:color w:val="auto"/>
                <w:sz w:val="22"/>
                <w:szCs w:val="22"/>
              </w:rPr>
            </w:pPr>
          </w:p>
          <w:p w:rsidRPr="00CC0619" w:rsidR="005E2360" w:rsidP="005E2360" w:rsidRDefault="005E2360" w14:paraId="364419DA" w14:textId="77777777">
            <w:pPr>
              <w:keepNext/>
              <w:ind w:left="0" w:hanging="2"/>
              <w:jc w:val="both"/>
              <w:rPr>
                <w:rFonts w:ascii="Arial" w:hAnsi="Arial" w:cs="Arial"/>
                <w:sz w:val="22"/>
                <w:szCs w:val="22"/>
              </w:rPr>
            </w:pPr>
            <w:r w:rsidRPr="00CC0619">
              <w:rPr>
                <w:rFonts w:ascii="Arial" w:hAnsi="Arial" w:cs="Arial"/>
                <w:sz w:val="22"/>
                <w:szCs w:val="22"/>
              </w:rPr>
              <w:t>El Documento N.º 16 Orientaciones Pedagógicas para la Educación Artística en Básica y Media replantea y actualiza muchos de los aspectos propuestos en Los Lineamientos Curriculares. Éste, propone tres competencias a desarrollar:</w:t>
            </w:r>
          </w:p>
          <w:p w:rsidRPr="00CC0619" w:rsidR="005E2360" w:rsidP="005E2360" w:rsidRDefault="005E2360" w14:paraId="6DA07E02" w14:textId="77777777">
            <w:pPr>
              <w:keepNext/>
              <w:numPr>
                <w:ilvl w:val="0"/>
                <w:numId w:val="1"/>
              </w:numPr>
              <w:suppressAutoHyphens w:val="0"/>
              <w:spacing w:line="240" w:lineRule="auto"/>
              <w:ind w:left="0" w:leftChars="0" w:hanging="2" w:firstLineChars="0"/>
              <w:jc w:val="both"/>
              <w:textDirection w:val="lrTb"/>
              <w:textAlignment w:val="auto"/>
              <w:outlineLvl w:val="9"/>
              <w:rPr>
                <w:rFonts w:ascii="Arial" w:hAnsi="Arial" w:cs="Arial"/>
                <w:sz w:val="22"/>
                <w:szCs w:val="22"/>
              </w:rPr>
            </w:pPr>
            <w:r w:rsidRPr="00CC0619">
              <w:rPr>
                <w:rFonts w:ascii="Arial" w:hAnsi="Arial" w:cs="Arial"/>
                <w:sz w:val="22"/>
                <w:szCs w:val="22"/>
              </w:rPr>
              <w:t>La sensibilidad:</w:t>
            </w:r>
          </w:p>
          <w:p w:rsidRPr="00CC0619" w:rsidR="005E2360" w:rsidP="005E2360" w:rsidRDefault="005E2360" w14:paraId="410F0D4F" w14:textId="77777777">
            <w:pPr>
              <w:keepNext/>
              <w:numPr>
                <w:ilvl w:val="0"/>
                <w:numId w:val="2"/>
              </w:numPr>
              <w:suppressAutoHyphens w:val="0"/>
              <w:spacing w:line="240" w:lineRule="auto"/>
              <w:ind w:left="0" w:leftChars="0" w:hanging="2" w:firstLineChars="0"/>
              <w:jc w:val="both"/>
              <w:textDirection w:val="lrTb"/>
              <w:textAlignment w:val="auto"/>
              <w:outlineLvl w:val="9"/>
              <w:rPr>
                <w:rFonts w:ascii="Arial" w:hAnsi="Arial" w:cs="Arial"/>
                <w:sz w:val="22"/>
                <w:szCs w:val="22"/>
              </w:rPr>
            </w:pPr>
            <w:r w:rsidRPr="00CC0619">
              <w:rPr>
                <w:rFonts w:ascii="Arial" w:hAnsi="Arial" w:cs="Arial"/>
                <w:sz w:val="22"/>
                <w:szCs w:val="22"/>
              </w:rPr>
              <w:t>Visual</w:t>
            </w:r>
          </w:p>
          <w:p w:rsidRPr="00CC0619" w:rsidR="005E2360" w:rsidP="005E2360" w:rsidRDefault="005E2360" w14:paraId="797E6FD4" w14:textId="77777777">
            <w:pPr>
              <w:keepNext/>
              <w:numPr>
                <w:ilvl w:val="0"/>
                <w:numId w:val="2"/>
              </w:numPr>
              <w:suppressAutoHyphens w:val="0"/>
              <w:spacing w:line="240" w:lineRule="auto"/>
              <w:ind w:left="0" w:leftChars="0" w:hanging="2" w:firstLineChars="0"/>
              <w:jc w:val="both"/>
              <w:textDirection w:val="lrTb"/>
              <w:textAlignment w:val="auto"/>
              <w:outlineLvl w:val="9"/>
              <w:rPr>
                <w:rFonts w:ascii="Arial" w:hAnsi="Arial" w:cs="Arial"/>
                <w:sz w:val="22"/>
                <w:szCs w:val="22"/>
              </w:rPr>
            </w:pPr>
            <w:r w:rsidRPr="00CC0619">
              <w:rPr>
                <w:rFonts w:ascii="Arial" w:hAnsi="Arial" w:cs="Arial"/>
                <w:sz w:val="22"/>
                <w:szCs w:val="22"/>
              </w:rPr>
              <w:t>Auditiva</w:t>
            </w:r>
          </w:p>
          <w:p w:rsidRPr="00CC0619" w:rsidR="005E2360" w:rsidP="005E2360" w:rsidRDefault="005E2360" w14:paraId="029519F2" w14:textId="77777777">
            <w:pPr>
              <w:keepNext/>
              <w:numPr>
                <w:ilvl w:val="0"/>
                <w:numId w:val="2"/>
              </w:numPr>
              <w:suppressAutoHyphens w:val="0"/>
              <w:spacing w:line="240" w:lineRule="auto"/>
              <w:ind w:left="0" w:leftChars="0" w:hanging="2" w:firstLineChars="0"/>
              <w:jc w:val="both"/>
              <w:textDirection w:val="lrTb"/>
              <w:textAlignment w:val="auto"/>
              <w:outlineLvl w:val="9"/>
              <w:rPr>
                <w:rFonts w:ascii="Arial" w:hAnsi="Arial" w:cs="Arial"/>
                <w:sz w:val="22"/>
                <w:szCs w:val="22"/>
              </w:rPr>
            </w:pPr>
            <w:r w:rsidRPr="00CC0619">
              <w:rPr>
                <w:rFonts w:ascii="Arial" w:hAnsi="Arial" w:cs="Arial"/>
                <w:sz w:val="22"/>
                <w:szCs w:val="22"/>
              </w:rPr>
              <w:t>Cenestésica corporal</w:t>
            </w:r>
          </w:p>
          <w:p w:rsidRPr="00CC0619" w:rsidR="005E2360" w:rsidP="005E2360" w:rsidRDefault="005E2360" w14:paraId="2D110B31" w14:textId="77777777">
            <w:pPr>
              <w:keepNext/>
              <w:numPr>
                <w:ilvl w:val="0"/>
                <w:numId w:val="1"/>
              </w:numPr>
              <w:suppressAutoHyphens w:val="0"/>
              <w:spacing w:line="240" w:lineRule="auto"/>
              <w:ind w:left="0" w:leftChars="0" w:hanging="2" w:firstLineChars="0"/>
              <w:jc w:val="both"/>
              <w:textDirection w:val="lrTb"/>
              <w:textAlignment w:val="auto"/>
              <w:outlineLvl w:val="9"/>
              <w:rPr>
                <w:rFonts w:ascii="Arial" w:hAnsi="Arial" w:cs="Arial"/>
                <w:sz w:val="22"/>
                <w:szCs w:val="22"/>
              </w:rPr>
            </w:pPr>
            <w:r w:rsidRPr="00CC0619">
              <w:rPr>
                <w:rFonts w:ascii="Arial" w:hAnsi="Arial" w:cs="Arial"/>
                <w:sz w:val="22"/>
                <w:szCs w:val="22"/>
              </w:rPr>
              <w:t>La apreciación estética</w:t>
            </w:r>
          </w:p>
          <w:p w:rsidRPr="00CC0619" w:rsidR="005E2360" w:rsidP="005E2360" w:rsidRDefault="005E2360" w14:paraId="01E72C13" w14:textId="77777777">
            <w:pPr>
              <w:keepNext/>
              <w:numPr>
                <w:ilvl w:val="0"/>
                <w:numId w:val="1"/>
              </w:numPr>
              <w:suppressAutoHyphens w:val="0"/>
              <w:spacing w:line="240" w:lineRule="auto"/>
              <w:ind w:left="0" w:leftChars="0" w:hanging="2" w:firstLineChars="0"/>
              <w:jc w:val="both"/>
              <w:textDirection w:val="lrTb"/>
              <w:textAlignment w:val="auto"/>
              <w:outlineLvl w:val="9"/>
              <w:rPr>
                <w:rFonts w:ascii="Arial" w:hAnsi="Arial" w:cs="Arial"/>
                <w:sz w:val="22"/>
                <w:szCs w:val="22"/>
              </w:rPr>
            </w:pPr>
            <w:r w:rsidRPr="00CC0619">
              <w:rPr>
                <w:rFonts w:ascii="Arial" w:hAnsi="Arial" w:cs="Arial"/>
                <w:sz w:val="22"/>
                <w:szCs w:val="22"/>
              </w:rPr>
              <w:t>La comunicación</w:t>
            </w:r>
          </w:p>
          <w:p w:rsidRPr="00CC0619" w:rsidR="005E2360" w:rsidP="005E2360" w:rsidRDefault="005E2360" w14:paraId="1C929425" w14:textId="77777777">
            <w:pPr>
              <w:keepNext/>
              <w:ind w:left="0" w:hanging="2"/>
              <w:jc w:val="both"/>
              <w:rPr>
                <w:rFonts w:ascii="Arial" w:hAnsi="Arial" w:cs="Arial"/>
                <w:sz w:val="22"/>
                <w:szCs w:val="22"/>
              </w:rPr>
            </w:pPr>
          </w:p>
          <w:p w:rsidRPr="00CC0619" w:rsidR="005E2360" w:rsidP="005E2360" w:rsidRDefault="005E2360" w14:paraId="3E4A0E9C" w14:textId="77777777">
            <w:pPr>
              <w:keepNext/>
              <w:ind w:left="0" w:hanging="2"/>
              <w:jc w:val="both"/>
              <w:rPr>
                <w:rFonts w:ascii="Arial" w:hAnsi="Arial" w:cs="Arial"/>
                <w:sz w:val="22"/>
                <w:szCs w:val="22"/>
              </w:rPr>
            </w:pPr>
            <w:r w:rsidRPr="00CC0619">
              <w:rPr>
                <w:rFonts w:ascii="Arial" w:hAnsi="Arial" w:cs="Arial"/>
                <w:sz w:val="22"/>
                <w:szCs w:val="22"/>
              </w:rPr>
              <w:t>Que se desarrollan durante todo el ciclo escolar al que hace alusión, y a los procesos del campo de la Educación Artística, haciendo énfasis en los roles del estudiante:</w:t>
            </w:r>
          </w:p>
          <w:p w:rsidRPr="00CC0619" w:rsidR="005E2360" w:rsidP="005E2360" w:rsidRDefault="005E2360" w14:paraId="3A1F45DF" w14:textId="77777777">
            <w:pPr>
              <w:keepNext/>
              <w:ind w:left="0" w:hanging="2"/>
              <w:jc w:val="both"/>
              <w:rPr>
                <w:rFonts w:ascii="Arial" w:hAnsi="Arial" w:cs="Arial"/>
                <w:sz w:val="22"/>
                <w:szCs w:val="22"/>
              </w:rPr>
            </w:pPr>
          </w:p>
          <w:p w:rsidRPr="00CC0619" w:rsidR="005E2360" w:rsidP="005E2360" w:rsidRDefault="005E2360" w14:paraId="5CC855A0" w14:textId="77777777">
            <w:pPr>
              <w:keepNext/>
              <w:numPr>
                <w:ilvl w:val="0"/>
                <w:numId w:val="3"/>
              </w:numPr>
              <w:suppressAutoHyphens w:val="0"/>
              <w:spacing w:line="240" w:lineRule="auto"/>
              <w:ind w:left="0" w:leftChars="0" w:hanging="2" w:firstLineChars="0"/>
              <w:jc w:val="both"/>
              <w:textDirection w:val="lrTb"/>
              <w:textAlignment w:val="auto"/>
              <w:outlineLvl w:val="9"/>
              <w:rPr>
                <w:rFonts w:ascii="Arial" w:hAnsi="Arial" w:cs="Arial"/>
                <w:sz w:val="22"/>
                <w:szCs w:val="22"/>
              </w:rPr>
            </w:pPr>
            <w:r w:rsidRPr="00CC0619">
              <w:rPr>
                <w:rFonts w:ascii="Arial" w:hAnsi="Arial" w:cs="Arial"/>
                <w:sz w:val="22"/>
                <w:szCs w:val="22"/>
              </w:rPr>
              <w:t>El estudiante como creador</w:t>
            </w:r>
          </w:p>
          <w:p w:rsidRPr="00CC0619" w:rsidR="005E2360" w:rsidP="005E2360" w:rsidRDefault="005E2360" w14:paraId="0C89BE42" w14:textId="77777777">
            <w:pPr>
              <w:keepNext/>
              <w:numPr>
                <w:ilvl w:val="0"/>
                <w:numId w:val="3"/>
              </w:numPr>
              <w:suppressAutoHyphens w:val="0"/>
              <w:spacing w:line="240" w:lineRule="auto"/>
              <w:ind w:left="0" w:leftChars="0" w:hanging="2" w:firstLineChars="0"/>
              <w:jc w:val="both"/>
              <w:textDirection w:val="lrTb"/>
              <w:textAlignment w:val="auto"/>
              <w:outlineLvl w:val="9"/>
              <w:rPr>
                <w:rFonts w:ascii="Arial" w:hAnsi="Arial" w:cs="Arial"/>
                <w:sz w:val="22"/>
                <w:szCs w:val="22"/>
              </w:rPr>
            </w:pPr>
            <w:r w:rsidRPr="00CC0619">
              <w:rPr>
                <w:rFonts w:ascii="Arial" w:hAnsi="Arial" w:cs="Arial"/>
                <w:sz w:val="22"/>
                <w:szCs w:val="22"/>
              </w:rPr>
              <w:t>El estudiante como expositor</w:t>
            </w:r>
          </w:p>
          <w:p w:rsidRPr="00CC0619" w:rsidR="005E2360" w:rsidP="005E2360" w:rsidRDefault="005E2360" w14:paraId="67C643A5" w14:textId="77777777">
            <w:pPr>
              <w:keepNext/>
              <w:numPr>
                <w:ilvl w:val="0"/>
                <w:numId w:val="3"/>
              </w:numPr>
              <w:suppressAutoHyphens w:val="0"/>
              <w:spacing w:line="240" w:lineRule="auto"/>
              <w:ind w:left="0" w:leftChars="0" w:hanging="2" w:firstLineChars="0"/>
              <w:jc w:val="both"/>
              <w:textDirection w:val="lrTb"/>
              <w:textAlignment w:val="auto"/>
              <w:outlineLvl w:val="9"/>
              <w:rPr>
                <w:rFonts w:ascii="Arial" w:hAnsi="Arial" w:cs="Arial"/>
                <w:sz w:val="22"/>
                <w:szCs w:val="22"/>
              </w:rPr>
            </w:pPr>
            <w:r w:rsidRPr="00CC0619">
              <w:rPr>
                <w:rFonts w:ascii="Arial" w:hAnsi="Arial" w:cs="Arial"/>
                <w:sz w:val="22"/>
                <w:szCs w:val="22"/>
              </w:rPr>
              <w:t>El estudiante como espectador</w:t>
            </w:r>
          </w:p>
          <w:p w:rsidRPr="00CC0619" w:rsidR="005E2360" w:rsidP="005E2360" w:rsidRDefault="005E2360" w14:paraId="3C1DF6D8" w14:textId="77777777">
            <w:pPr>
              <w:keepNext/>
              <w:ind w:left="0" w:hanging="2"/>
              <w:jc w:val="both"/>
              <w:rPr>
                <w:rFonts w:ascii="Arial" w:hAnsi="Arial" w:cs="Arial"/>
                <w:sz w:val="22"/>
                <w:szCs w:val="22"/>
              </w:rPr>
            </w:pPr>
          </w:p>
          <w:p w:rsidRPr="00CC0619" w:rsidR="005E2360" w:rsidP="005E2360" w:rsidRDefault="005E2360" w14:paraId="64939781" w14:textId="77777777">
            <w:pPr>
              <w:keepNext/>
              <w:ind w:left="0" w:hanging="2"/>
              <w:jc w:val="both"/>
              <w:rPr>
                <w:rFonts w:ascii="Arial" w:hAnsi="Arial" w:cs="Arial"/>
                <w:sz w:val="22"/>
                <w:szCs w:val="22"/>
              </w:rPr>
            </w:pPr>
          </w:p>
          <w:p w:rsidRPr="00CC0619" w:rsidR="005E2360" w:rsidP="005E2360" w:rsidRDefault="005E2360" w14:paraId="0D28244E" w14:textId="77777777">
            <w:pPr>
              <w:keepNext/>
              <w:ind w:left="0" w:hanging="2"/>
              <w:jc w:val="both"/>
              <w:rPr>
                <w:rFonts w:ascii="Arial" w:hAnsi="Arial" w:cs="Arial"/>
                <w:sz w:val="22"/>
                <w:szCs w:val="22"/>
              </w:rPr>
            </w:pPr>
            <w:r w:rsidRPr="00CC0619">
              <w:rPr>
                <w:rFonts w:ascii="Arial" w:hAnsi="Arial" w:cs="Arial"/>
                <w:sz w:val="22"/>
                <w:szCs w:val="22"/>
              </w:rPr>
              <w:t>Así mismo, sugiere cuáles son los productos esperados como evidencias del proceso de aprendizaje y del desarrollo de las competencias específicas; qué se evalúa y cómo se evalúa el desempeño de los estudiantes.</w:t>
            </w:r>
          </w:p>
          <w:p w:rsidRPr="00CC0619" w:rsidR="005E2360" w:rsidP="005E2360" w:rsidRDefault="005E2360" w14:paraId="58058227" w14:textId="77777777">
            <w:pPr>
              <w:keepNext/>
              <w:ind w:left="0" w:hanging="2"/>
              <w:jc w:val="both"/>
              <w:rPr>
                <w:rFonts w:ascii="Arial" w:hAnsi="Arial" w:cs="Arial"/>
                <w:sz w:val="22"/>
                <w:szCs w:val="22"/>
              </w:rPr>
            </w:pPr>
            <w:r w:rsidRPr="00CC0619">
              <w:rPr>
                <w:rFonts w:ascii="Arial" w:hAnsi="Arial" w:cs="Arial"/>
                <w:sz w:val="22"/>
                <w:szCs w:val="22"/>
              </w:rPr>
              <w:t xml:space="preserve">Finalmente, señala la importancia del área para poner al estudiante en contacto con los bienes tanto materiales como inmateriales de la cultura, tanto local, regional, nacional y universal. </w:t>
            </w:r>
            <w:r w:rsidRPr="00CC0619">
              <w:rPr>
                <w:rFonts w:ascii="Arial" w:hAnsi="Arial" w:cs="Arial"/>
                <w:noProof/>
                <w:sz w:val="22"/>
                <w:szCs w:val="22"/>
                <w:lang w:val="es-ES"/>
              </w:rPr>
              <w:t xml:space="preserve"> (Nacional, 2021)</w:t>
            </w:r>
          </w:p>
          <w:p w:rsidRPr="00CC0619" w:rsidR="005E2360" w:rsidP="005E2360" w:rsidRDefault="005E2360" w14:paraId="4EA99032" w14:textId="100E34C1">
            <w:pPr>
              <w:ind w:left="0" w:hanging="2"/>
              <w:rPr>
                <w:rFonts w:ascii="Arial" w:hAnsi="Arial" w:cs="Arial"/>
                <w:color w:val="auto"/>
                <w:sz w:val="22"/>
                <w:szCs w:val="22"/>
              </w:rPr>
            </w:pPr>
          </w:p>
          <w:p w:rsidRPr="00CC0619" w:rsidR="005E2360" w:rsidP="005E2360" w:rsidRDefault="005E2360" w14:paraId="0C0A9BDF" w14:textId="0E0A5FA1">
            <w:pPr>
              <w:ind w:left="0" w:hanging="2"/>
              <w:rPr>
                <w:rFonts w:ascii="Arial" w:hAnsi="Arial" w:cs="Arial"/>
                <w:color w:val="auto"/>
                <w:sz w:val="22"/>
                <w:szCs w:val="22"/>
              </w:rPr>
            </w:pPr>
          </w:p>
          <w:p w:rsidRPr="00CC0619" w:rsidR="005E2360" w:rsidP="005E2360" w:rsidRDefault="005E2360" w14:paraId="79CC1187" w14:textId="03EEC8E6">
            <w:pPr>
              <w:ind w:left="0" w:hanging="2"/>
              <w:rPr>
                <w:rFonts w:ascii="Arial" w:hAnsi="Arial" w:cs="Arial"/>
                <w:color w:val="auto"/>
                <w:sz w:val="22"/>
                <w:szCs w:val="22"/>
              </w:rPr>
            </w:pPr>
            <w:r w:rsidRPr="00CC0619">
              <w:rPr>
                <w:rFonts w:ascii="Arial" w:hAnsi="Arial" w:cs="Arial"/>
                <w:color w:val="auto"/>
                <w:sz w:val="22"/>
                <w:szCs w:val="22"/>
              </w:rPr>
              <w:t>Resolución 1238 del 21 de julio de 2022</w:t>
            </w:r>
          </w:p>
          <w:p w:rsidRPr="00CC0619" w:rsidR="005E2360" w:rsidP="005E2360" w:rsidRDefault="005E2360" w14:paraId="7A9DCF81" w14:textId="132E91A9">
            <w:pPr>
              <w:ind w:left="0" w:hanging="2"/>
              <w:rPr>
                <w:rFonts w:ascii="Arial" w:hAnsi="Arial" w:cs="Arial"/>
                <w:color w:val="auto"/>
                <w:sz w:val="22"/>
                <w:szCs w:val="22"/>
              </w:rPr>
            </w:pPr>
          </w:p>
          <w:p w:rsidRPr="00CC0619" w:rsidR="005E2360" w:rsidP="005E2360" w:rsidRDefault="005E2360" w14:paraId="786DFAC0" w14:textId="77777777">
            <w:pPr>
              <w:keepNext/>
              <w:ind w:left="0" w:hanging="2"/>
              <w:jc w:val="both"/>
              <w:rPr>
                <w:rFonts w:ascii="Arial" w:hAnsi="Arial" w:cs="Arial"/>
                <w:color w:val="auto"/>
                <w:sz w:val="22"/>
                <w:szCs w:val="22"/>
              </w:rPr>
            </w:pPr>
            <w:r w:rsidRPr="00CC0619">
              <w:rPr>
                <w:rFonts w:ascii="Arial" w:hAnsi="Arial" w:cs="Arial"/>
                <w:color w:val="auto"/>
                <w:sz w:val="22"/>
                <w:szCs w:val="22"/>
              </w:rPr>
              <w:t xml:space="preserve">En la resolución 1238 se adoptan las nuevas medidas de bioseguridad para el manejo y control del riesgo del coronavirus covid-19 en las instituciones educativas y se flexibilizan las que venían vigentes en la Directiva </w:t>
            </w:r>
            <w:r w:rsidRPr="00CC0619">
              <w:rPr>
                <w:rFonts w:ascii="Arial" w:hAnsi="Arial" w:cs="Arial"/>
                <w:color w:val="auto"/>
                <w:sz w:val="22"/>
                <w:szCs w:val="22"/>
              </w:rPr>
              <w:t>N°18 del MEN del 28 de diciembre 2020, sobre las orientaciones para la implementación de los planes de alternancia educativa y la incorporación de los recursos asignados al fondo de mitigación de emergencias en la vigencia 2021.</w:t>
            </w:r>
          </w:p>
          <w:p w:rsidRPr="00CC0619" w:rsidR="005E2360" w:rsidP="005E2360" w:rsidRDefault="005E2360" w14:paraId="2E3987EB" w14:textId="77777777">
            <w:pPr>
              <w:keepNext/>
              <w:ind w:left="0" w:hanging="2"/>
              <w:jc w:val="both"/>
              <w:rPr>
                <w:rFonts w:ascii="Arial" w:hAnsi="Arial" w:cs="Arial"/>
                <w:color w:val="auto"/>
                <w:sz w:val="22"/>
                <w:szCs w:val="22"/>
              </w:rPr>
            </w:pPr>
            <w:r w:rsidRPr="00CC0619">
              <w:rPr>
                <w:rFonts w:ascii="Arial" w:hAnsi="Arial" w:cs="Arial"/>
                <w:color w:val="auto"/>
                <w:sz w:val="22"/>
                <w:szCs w:val="22"/>
              </w:rPr>
              <w:t>En síntesis, se trasladan todas las medidas de autocuidado a la responsabilidad personal y a la continuidad de aquellas conocidas para mitigar el riesgo de contagio que han demostrado ser eficaces.</w:t>
            </w:r>
          </w:p>
          <w:p w:rsidRPr="00CC0619" w:rsidR="005E2360" w:rsidP="005E2360" w:rsidRDefault="005E2360" w14:paraId="31262D9D" w14:textId="77777777">
            <w:pPr>
              <w:ind w:left="0" w:leftChars="0" w:firstLine="0" w:firstLineChars="0"/>
              <w:rPr>
                <w:rFonts w:ascii="Arial" w:hAnsi="Arial" w:eastAsia="Arial Narrow" w:cs="Arial"/>
                <w:b/>
                <w:sz w:val="22"/>
                <w:szCs w:val="22"/>
              </w:rPr>
            </w:pPr>
          </w:p>
          <w:p w:rsidRPr="00CC0619" w:rsidR="002D18AB" w:rsidRDefault="002D18AB" w14:paraId="7F896E95" w14:textId="77777777">
            <w:pPr>
              <w:ind w:left="0" w:hanging="2"/>
              <w:rPr>
                <w:rFonts w:ascii="Arial" w:hAnsi="Arial" w:eastAsia="Arial Narrow" w:cs="Arial"/>
                <w:b/>
                <w:sz w:val="22"/>
                <w:szCs w:val="22"/>
              </w:rPr>
            </w:pPr>
          </w:p>
          <w:p w:rsidRPr="00CC0619" w:rsidR="0084049A" w:rsidRDefault="0084049A" w14:paraId="3A00C112" w14:textId="77777777">
            <w:pPr>
              <w:ind w:left="0" w:hanging="2"/>
              <w:rPr>
                <w:rFonts w:ascii="Arial" w:hAnsi="Arial" w:eastAsia="Arial Narrow" w:cs="Arial"/>
                <w:b/>
                <w:sz w:val="22"/>
                <w:szCs w:val="22"/>
              </w:rPr>
            </w:pPr>
          </w:p>
        </w:tc>
      </w:tr>
      <w:tr w:rsidRPr="00CC0619" w:rsidR="0084049A" w:rsidTr="16424EFC" w14:paraId="516C133D" w14:textId="77777777">
        <w:trPr>
          <w:jc w:val="center"/>
        </w:trPr>
        <w:tc>
          <w:tcPr>
            <w:tcW w:w="10910" w:type="dxa"/>
            <w:gridSpan w:val="2"/>
            <w:shd w:val="clear" w:color="auto" w:fill="2F5496"/>
            <w:tcMar/>
          </w:tcPr>
          <w:p w:rsidRPr="00CC0619" w:rsidR="0084049A" w:rsidRDefault="008F51E1" w14:paraId="5736190E" w14:textId="12D7AC85">
            <w:pPr>
              <w:ind w:left="0" w:hanging="2"/>
              <w:jc w:val="center"/>
              <w:rPr>
                <w:rFonts w:ascii="Arial" w:hAnsi="Arial" w:eastAsia="Arial Narrow" w:cs="Arial"/>
                <w:b/>
                <w:sz w:val="22"/>
                <w:szCs w:val="22"/>
              </w:rPr>
            </w:pPr>
            <w:r>
              <w:rPr>
                <w:rFonts w:ascii="Arial" w:hAnsi="Arial" w:eastAsia="Arial Narrow" w:cs="Arial"/>
                <w:b/>
                <w:color w:val="FFFFFF"/>
                <w:sz w:val="22"/>
                <w:szCs w:val="22"/>
              </w:rPr>
              <w:t xml:space="preserve"> </w:t>
            </w:r>
            <w:r w:rsidRPr="00CC0619" w:rsidR="00B102F3">
              <w:rPr>
                <w:rFonts w:ascii="Arial" w:hAnsi="Arial" w:eastAsia="Arial Narrow" w:cs="Arial"/>
                <w:b/>
                <w:color w:val="FFFFFF"/>
                <w:sz w:val="22"/>
                <w:szCs w:val="22"/>
              </w:rPr>
              <w:t xml:space="preserve">MARCO CONCEPTUAL DEL ÁREA </w:t>
            </w:r>
          </w:p>
        </w:tc>
      </w:tr>
      <w:tr w:rsidRPr="00CC0619" w:rsidR="0084049A" w:rsidTr="16424EFC" w14:paraId="25B62AE8" w14:textId="77777777">
        <w:trPr>
          <w:jc w:val="center"/>
        </w:trPr>
        <w:tc>
          <w:tcPr>
            <w:tcW w:w="10910" w:type="dxa"/>
            <w:gridSpan w:val="2"/>
            <w:shd w:val="clear" w:color="auto" w:fill="FFFFFF" w:themeFill="background1"/>
            <w:tcMar/>
          </w:tcPr>
          <w:p w:rsidRPr="00CC0619" w:rsidR="0084049A" w:rsidRDefault="0084049A" w14:paraId="3A2AED3E" w14:textId="77777777">
            <w:pPr>
              <w:ind w:left="0" w:hanging="2"/>
              <w:rPr>
                <w:rFonts w:ascii="Arial" w:hAnsi="Arial" w:eastAsia="Arial Narrow" w:cs="Arial"/>
                <w:b/>
                <w:sz w:val="22"/>
                <w:szCs w:val="22"/>
              </w:rPr>
            </w:pPr>
          </w:p>
          <w:p w:rsidRPr="00CC0619" w:rsidR="00751684" w:rsidP="00751684" w:rsidRDefault="00751684" w14:paraId="05366B0C" w14:textId="77777777">
            <w:pPr>
              <w:spacing w:line="360" w:lineRule="auto"/>
              <w:ind w:left="0" w:hanging="2"/>
              <w:jc w:val="both"/>
              <w:rPr>
                <w:rFonts w:ascii="Arial" w:hAnsi="Arial" w:eastAsia="Arial Unicode MS" w:cs="Arial"/>
                <w:kern w:val="1"/>
                <w:sz w:val="22"/>
                <w:szCs w:val="22"/>
                <w:lang w:val="es-ES" w:eastAsia="zh-CN"/>
              </w:rPr>
            </w:pPr>
            <w:r w:rsidRPr="00CC0619">
              <w:rPr>
                <w:rFonts w:ascii="Arial" w:hAnsi="Arial" w:eastAsia="Arial Unicode MS" w:cs="Arial"/>
                <w:kern w:val="1"/>
                <w:sz w:val="22"/>
                <w:szCs w:val="22"/>
                <w:lang w:val="es-ES" w:eastAsia="zh-CN"/>
              </w:rPr>
              <w:t xml:space="preserve">La educación artística en cualquiera de sus manifestaciones como: la plástica, la expresión corporal y musical y la cultura e historia del arte, pretende que el educando pueda desarrollar y manifestar sus emociones, su imaginación creativa hacia el mejoramiento y el disfrute de la calidad de su experiencia interpersonal, de interacción con los otros, con la naturaleza y con la producción cultural. (Dc.1860 de 1994). Culturalmente la educación artística es un recurso para ayudar a formar al ser humano. Desde la antigüedad se ha mostrado una profunda preocupación en la formación del hombre a través del arte teniendo una jerarquía similar a la filosofía y las matemáticas, atribuyéndole unas virtudes formativas únicas y esenciales. En la edad media y en el renacimiento el arte viene a formar parte esencial de la vida del individuo. En el siglo XVIII Rousseau fue el defensor de la inquietud pedagógica artística, más tarde, con la revolución industrial, se afianzan estos conceptos que se vivencian en el arte moderno. En nuestro país, hace algunos años se empieza a tomar conciencia sobre la importancia de la educación artística como vinculo para la formación integral y como medio para contribuir al aprendizaje de las demás áreas del conocimiento. </w:t>
            </w:r>
          </w:p>
          <w:p w:rsidRPr="00CC0619" w:rsidR="00751684" w:rsidP="00751684" w:rsidRDefault="00751684" w14:paraId="13B55CBD" w14:textId="77777777">
            <w:pPr>
              <w:spacing w:line="360" w:lineRule="auto"/>
              <w:ind w:left="0" w:hanging="2"/>
              <w:jc w:val="both"/>
              <w:rPr>
                <w:rFonts w:ascii="Arial" w:hAnsi="Arial" w:eastAsia="Arial Unicode MS" w:cs="Arial"/>
                <w:kern w:val="1"/>
                <w:sz w:val="22"/>
                <w:szCs w:val="22"/>
                <w:lang w:val="es-ES" w:eastAsia="zh-CN"/>
              </w:rPr>
            </w:pPr>
          </w:p>
          <w:p w:rsidRPr="00CC0619" w:rsidR="00751684" w:rsidP="00751684" w:rsidRDefault="00751684" w14:paraId="2FB38D09" w14:textId="77777777">
            <w:pPr>
              <w:spacing w:line="360" w:lineRule="auto"/>
              <w:ind w:left="0" w:hanging="2"/>
              <w:jc w:val="both"/>
              <w:rPr>
                <w:rFonts w:ascii="Arial" w:hAnsi="Arial" w:eastAsia="Arial Unicode MS" w:cs="Arial"/>
                <w:kern w:val="1"/>
                <w:sz w:val="22"/>
                <w:szCs w:val="22"/>
                <w:lang w:eastAsia="zh-CN"/>
              </w:rPr>
            </w:pPr>
            <w:r w:rsidRPr="00CC0619">
              <w:rPr>
                <w:rFonts w:ascii="Arial" w:hAnsi="Arial" w:eastAsia="Arial Unicode MS" w:cs="Arial"/>
                <w:kern w:val="1"/>
                <w:sz w:val="22"/>
                <w:szCs w:val="22"/>
                <w:lang w:eastAsia="zh-CN"/>
              </w:rPr>
              <w:t xml:space="preserve">El enfoque teórico del área es múltiple o interdisciplinario que tiene en cuenta varías vertientes del pensamiento de las ciencias sociales y humanas  expuestas en la Serie </w:t>
            </w:r>
            <w:r w:rsidRPr="00CC0619">
              <w:rPr>
                <w:rFonts w:ascii="Arial" w:hAnsi="Arial" w:eastAsia="Arial Unicode MS" w:cs="Arial"/>
                <w:i/>
                <w:kern w:val="1"/>
                <w:sz w:val="22"/>
                <w:szCs w:val="22"/>
                <w:lang w:eastAsia="zh-CN"/>
              </w:rPr>
              <w:t>Lineamientos Curriculares, Área de Educación Artística</w:t>
            </w:r>
            <w:r w:rsidRPr="00CC0619">
              <w:rPr>
                <w:rFonts w:ascii="Arial" w:hAnsi="Arial" w:eastAsia="Arial Unicode MS" w:cs="Arial"/>
                <w:kern w:val="1"/>
                <w:sz w:val="22"/>
                <w:szCs w:val="22"/>
                <w:lang w:eastAsia="zh-CN"/>
              </w:rPr>
              <w:t xml:space="preserve"> (2000), en las Orientaciones </w:t>
            </w:r>
            <w:r w:rsidRPr="00CC0619">
              <w:rPr>
                <w:rFonts w:ascii="Arial" w:hAnsi="Arial" w:eastAsia="Arial Unicode MS" w:cs="Arial"/>
                <w:i/>
                <w:kern w:val="1"/>
                <w:sz w:val="22"/>
                <w:szCs w:val="22"/>
                <w:lang w:eastAsia="zh-CN"/>
              </w:rPr>
              <w:t>Pedagógicas Para La Educación Artística Y Cultural: Educación Preescolar, Básica Y Media (2008)</w:t>
            </w:r>
            <w:r w:rsidRPr="00CC0619">
              <w:rPr>
                <w:rFonts w:ascii="Arial" w:hAnsi="Arial" w:eastAsia="Arial Unicode MS" w:cs="Arial"/>
                <w:kern w:val="1"/>
                <w:sz w:val="22"/>
                <w:szCs w:val="22"/>
                <w:lang w:eastAsia="zh-CN"/>
              </w:rPr>
              <w:t xml:space="preserve">, en el Documento Guía, Evaluación de COMPETENCIA, Educación Artística y Cultural (2012), en el Modelo Pedagógico Institucional (2006) y en el </w:t>
            </w:r>
            <w:r w:rsidRPr="00CC0619">
              <w:rPr>
                <w:rFonts w:ascii="Arial" w:hAnsi="Arial" w:eastAsia="Arial Unicode MS" w:cs="Arial"/>
                <w:i/>
                <w:kern w:val="1"/>
                <w:sz w:val="22"/>
                <w:szCs w:val="22"/>
                <w:lang w:eastAsia="zh-CN"/>
              </w:rPr>
              <w:t>Plan Nacional de Educación Artística</w:t>
            </w:r>
            <w:r w:rsidRPr="00CC0619">
              <w:rPr>
                <w:rFonts w:ascii="Arial" w:hAnsi="Arial" w:eastAsia="Arial Unicode MS" w:cs="Arial"/>
                <w:kern w:val="1"/>
                <w:sz w:val="22"/>
                <w:szCs w:val="22"/>
                <w:lang w:eastAsia="zh-CN"/>
              </w:rPr>
              <w:t xml:space="preserve"> (2007)  donde se define la Educación Artística así: (…) Es el campo de conocimiento, práctica y emprendimiento que busca desarrollar la sensibilidad, la experimentación estética, el pensamiento creativo y la expresión comunicativa, a partir de la manifestación simbólica, material e inmaterial en contextos interculturales que se expresan desde lo sonoro, lo visual, lo corporal y lo literario, teniendo presentes nuestros </w:t>
            </w:r>
            <w:r w:rsidRPr="00CC0619">
              <w:rPr>
                <w:rFonts w:ascii="Arial" w:hAnsi="Arial" w:eastAsia="Arial Unicode MS" w:cs="Arial"/>
                <w:kern w:val="1"/>
                <w:sz w:val="22"/>
                <w:szCs w:val="22"/>
                <w:lang w:eastAsia="zh-CN"/>
              </w:rPr>
              <w:t>modos de relacionarnos con el arte, la cultura y el patrimonio.</w:t>
            </w:r>
          </w:p>
          <w:p w:rsidRPr="00CC0619" w:rsidR="00751684" w:rsidP="00751684" w:rsidRDefault="00751684" w14:paraId="16366BF6" w14:textId="77777777">
            <w:pPr>
              <w:spacing w:line="360" w:lineRule="auto"/>
              <w:ind w:left="0" w:hanging="2"/>
              <w:jc w:val="both"/>
              <w:rPr>
                <w:rFonts w:ascii="Arial" w:hAnsi="Arial" w:eastAsia="Arial Unicode MS" w:cs="Arial"/>
                <w:kern w:val="1"/>
                <w:sz w:val="22"/>
                <w:szCs w:val="22"/>
                <w:lang w:eastAsia="zh-CN"/>
              </w:rPr>
            </w:pPr>
          </w:p>
          <w:p w:rsidRPr="00CC0619" w:rsidR="00751684" w:rsidP="00751684" w:rsidRDefault="00751684" w14:paraId="40D8801A" w14:textId="77777777">
            <w:pPr>
              <w:spacing w:line="360" w:lineRule="auto"/>
              <w:ind w:left="0" w:hanging="2"/>
              <w:jc w:val="both"/>
              <w:rPr>
                <w:rFonts w:ascii="Arial" w:hAnsi="Arial" w:eastAsia="Arial Unicode MS" w:cs="Arial"/>
                <w:kern w:val="1"/>
                <w:sz w:val="22"/>
                <w:szCs w:val="22"/>
                <w:lang w:eastAsia="zh-CN"/>
              </w:rPr>
            </w:pPr>
            <w:r w:rsidRPr="00CC0619">
              <w:rPr>
                <w:rFonts w:ascii="Arial" w:hAnsi="Arial" w:eastAsia="Arial Unicode MS" w:cs="Arial"/>
                <w:kern w:val="1"/>
                <w:sz w:val="22"/>
                <w:szCs w:val="22"/>
                <w:lang w:eastAsia="zh-CN"/>
              </w:rPr>
              <w:t>Uno de los retos más importantes que enfrenta el área es trascender la concepción de la Educación Artística como un paréntesis entre las clases, que se destinaba a   las manualidades, a las labores y dedicado casi exclusivamente al desarrollo de habilidades manuales, para dar paso  a un área que aporte a las tres dimensiones de la mente humana: la dimensión afectiva o la dimensión del ser y el sentir, la dimensión cognitiva o la dimensión del saber y la dimensión  procedimental o del saber hacer que y se traduce en la dimensión expresiva.</w:t>
            </w:r>
          </w:p>
          <w:p w:rsidRPr="00CC0619" w:rsidR="00751684" w:rsidP="00751684" w:rsidRDefault="00751684" w14:paraId="4CB74714" w14:textId="77777777">
            <w:pPr>
              <w:spacing w:line="360" w:lineRule="auto"/>
              <w:ind w:left="0" w:hanging="2"/>
              <w:jc w:val="both"/>
              <w:rPr>
                <w:rFonts w:ascii="Arial" w:hAnsi="Arial" w:eastAsia="Arial Unicode MS" w:cs="Arial"/>
                <w:kern w:val="1"/>
                <w:sz w:val="22"/>
                <w:szCs w:val="22"/>
                <w:lang w:eastAsia="zh-CN"/>
              </w:rPr>
            </w:pPr>
          </w:p>
          <w:p w:rsidRPr="00CC0619" w:rsidR="00751684" w:rsidP="00751684" w:rsidRDefault="00751684" w14:paraId="2E2E97BE" w14:textId="77777777">
            <w:pPr>
              <w:spacing w:line="360" w:lineRule="auto"/>
              <w:ind w:left="0" w:hanging="2"/>
              <w:jc w:val="both"/>
              <w:rPr>
                <w:rFonts w:ascii="Arial" w:hAnsi="Arial" w:eastAsia="Arial Unicode MS" w:cs="Arial"/>
                <w:kern w:val="1"/>
                <w:sz w:val="22"/>
                <w:szCs w:val="22"/>
                <w:lang w:eastAsia="zh-CN"/>
              </w:rPr>
            </w:pPr>
            <w:r w:rsidRPr="00CC0619">
              <w:rPr>
                <w:rFonts w:ascii="Arial" w:hAnsi="Arial" w:eastAsia="Arial Unicode MS" w:cs="Arial"/>
                <w:kern w:val="1"/>
                <w:sz w:val="22"/>
                <w:szCs w:val="22"/>
                <w:lang w:eastAsia="zh-CN"/>
              </w:rPr>
              <w:t xml:space="preserve">El área de educación artística en la sociedad del conocimiento modifica sustancialmente los comportamientos, las actividades, el empleo del tiempo, la vinculación de la educación con el trabajo, los sistemas para la ejecución de planes y programas con participación ciudadana; es aquí donde encontramos la globalización de la cultura que nos permite acceder a otros niveles de bienestar y progreso. </w:t>
            </w:r>
          </w:p>
          <w:p w:rsidRPr="00CC0619" w:rsidR="00751684" w:rsidP="00751684" w:rsidRDefault="00751684" w14:paraId="4C8026D2" w14:textId="77777777">
            <w:pPr>
              <w:spacing w:line="360" w:lineRule="auto"/>
              <w:ind w:left="0" w:hanging="2"/>
              <w:jc w:val="both"/>
              <w:rPr>
                <w:rFonts w:ascii="Arial" w:hAnsi="Arial" w:eastAsia="Arial Unicode MS" w:cs="Arial"/>
                <w:kern w:val="1"/>
                <w:sz w:val="22"/>
                <w:szCs w:val="22"/>
                <w:lang w:eastAsia="zh-CN"/>
              </w:rPr>
            </w:pPr>
          </w:p>
          <w:p w:rsidRPr="00CC0619" w:rsidR="00751684" w:rsidP="00751684" w:rsidRDefault="00751684" w14:paraId="6B5E151C" w14:textId="77777777">
            <w:pPr>
              <w:spacing w:line="360" w:lineRule="auto"/>
              <w:ind w:left="0" w:hanging="2"/>
              <w:jc w:val="right"/>
              <w:rPr>
                <w:rFonts w:ascii="Arial" w:hAnsi="Arial" w:eastAsia="Arial Unicode MS" w:cs="Arial"/>
                <w:b/>
                <w:kern w:val="1"/>
                <w:sz w:val="22"/>
                <w:szCs w:val="22"/>
                <w:lang w:eastAsia="zh-CN"/>
              </w:rPr>
            </w:pPr>
            <w:r w:rsidRPr="00CC0619">
              <w:rPr>
                <w:rFonts w:ascii="Arial" w:hAnsi="Arial" w:eastAsia="Arial Unicode MS" w:cs="Arial"/>
                <w:b/>
                <w:kern w:val="1"/>
                <w:sz w:val="22"/>
                <w:szCs w:val="22"/>
                <w:lang w:eastAsia="zh-CN"/>
              </w:rPr>
              <w:t>“La escuela pública tendrá sentido en la medida que combine la verdad (Ciencia), la belleza (el arte) y la moralidad (Ética)”.  Howard Gardner</w:t>
            </w:r>
          </w:p>
          <w:p w:rsidRPr="00CC0619" w:rsidR="00751684" w:rsidP="00751684" w:rsidRDefault="00751684" w14:paraId="135CD6AD" w14:textId="77777777">
            <w:pPr>
              <w:spacing w:line="360" w:lineRule="auto"/>
              <w:ind w:left="0" w:hanging="2"/>
              <w:jc w:val="both"/>
              <w:rPr>
                <w:rFonts w:ascii="Arial" w:hAnsi="Arial" w:eastAsia="Arial Unicode MS" w:cs="Arial"/>
                <w:kern w:val="1"/>
                <w:sz w:val="22"/>
                <w:szCs w:val="22"/>
                <w:lang w:eastAsia="zh-CN"/>
              </w:rPr>
            </w:pPr>
            <w:r w:rsidRPr="00CC0619">
              <w:rPr>
                <w:rFonts w:ascii="Arial" w:hAnsi="Arial" w:eastAsia="Arial Unicode MS" w:cs="Arial"/>
                <w:kern w:val="1"/>
                <w:sz w:val="22"/>
                <w:szCs w:val="22"/>
                <w:lang w:eastAsia="zh-CN"/>
              </w:rPr>
              <w:t xml:space="preserve">La interdisciplinariedad en los conocimientos debe estar centrada en actividades que estimulen lo estético y la expresión artística desde el dibujo, la pintura, el diseño y el trabajo plástico, con el empleo de diversas técnicas que estimulen la creatividad y el desarrollo de COMPETENCIA, según lo exige la modernidad y de acuerdo a las necesidades del estudiante, su edad y etapa de desarrollo biológico y sicológico y social. El papel de la educación en el arte, desde la perspectiva de Hegel, el espíritu formado es el de la persona que pretende penetrar la obra de arte para poder captar su significación y empatar la conciencia con la dinámica del espíritu de manera más coherente y espontánea. </w:t>
            </w:r>
          </w:p>
          <w:p w:rsidRPr="00CC0619" w:rsidR="00751684" w:rsidP="00751684" w:rsidRDefault="00751684" w14:paraId="6BA455EE" w14:textId="77777777">
            <w:pPr>
              <w:spacing w:line="360" w:lineRule="auto"/>
              <w:ind w:left="0" w:hanging="2"/>
              <w:jc w:val="both"/>
              <w:rPr>
                <w:rFonts w:ascii="Arial" w:hAnsi="Arial" w:eastAsia="Arial Unicode MS" w:cs="Arial"/>
                <w:kern w:val="1"/>
                <w:sz w:val="22"/>
                <w:szCs w:val="22"/>
                <w:lang w:eastAsia="zh-CN"/>
              </w:rPr>
            </w:pPr>
          </w:p>
          <w:p w:rsidRPr="00CC0619" w:rsidR="00751684" w:rsidP="00751684" w:rsidRDefault="00751684" w14:paraId="1A817650" w14:textId="492A22F6">
            <w:pPr>
              <w:spacing w:line="360" w:lineRule="auto"/>
              <w:ind w:left="0" w:hanging="2"/>
              <w:jc w:val="both"/>
              <w:rPr>
                <w:rFonts w:ascii="Arial" w:hAnsi="Arial" w:eastAsia="Arial Unicode MS" w:cs="Arial"/>
                <w:kern w:val="1"/>
                <w:sz w:val="22"/>
                <w:szCs w:val="22"/>
                <w:lang w:eastAsia="zh-CN"/>
              </w:rPr>
            </w:pPr>
            <w:r w:rsidRPr="00CC0619">
              <w:rPr>
                <w:rFonts w:ascii="Arial" w:hAnsi="Arial" w:eastAsia="Arial Unicode MS" w:cs="Arial"/>
                <w:kern w:val="1"/>
                <w:sz w:val="22"/>
                <w:szCs w:val="22"/>
                <w:lang w:eastAsia="zh-CN"/>
              </w:rPr>
              <w:t xml:space="preserve">La educación artística aporta un sentido comunitario significativo a las demás áreas del conocimiento, a través del desarrollo del pensamiento estético, la sensibilidad estética y la expresión artística con un enfoque espiritual más humanizante. Este tipo de </w:t>
            </w:r>
            <w:r w:rsidRPr="00CC0619" w:rsidR="0008035C">
              <w:rPr>
                <w:rFonts w:ascii="Arial" w:hAnsi="Arial" w:eastAsia="Arial Unicode MS" w:cs="Arial"/>
                <w:kern w:val="1"/>
                <w:sz w:val="22"/>
                <w:szCs w:val="22"/>
                <w:lang w:eastAsia="zh-CN"/>
              </w:rPr>
              <w:t>enfoque</w:t>
            </w:r>
            <w:r w:rsidRPr="00CC0619">
              <w:rPr>
                <w:rFonts w:ascii="Arial" w:hAnsi="Arial" w:eastAsia="Arial Unicode MS" w:cs="Arial"/>
                <w:kern w:val="1"/>
                <w:sz w:val="22"/>
                <w:szCs w:val="22"/>
                <w:lang w:eastAsia="zh-CN"/>
              </w:rPr>
              <w:t xml:space="preserve"> permite promover el diálogo pedagógico sobre la base de interacciones significativas e imaginativas que se constituyen en patrimonio cultural para las próximas generaciones, aprendiendo con actitud receptiva al goce, disfrutar, compartir, transformar simbólica y metafóricamente, </w:t>
            </w:r>
            <w:r w:rsidRPr="00CC0619">
              <w:rPr>
                <w:rFonts w:ascii="Arial" w:hAnsi="Arial" w:eastAsia="Arial Unicode MS" w:cs="Arial"/>
                <w:kern w:val="1"/>
                <w:sz w:val="22"/>
                <w:szCs w:val="22"/>
                <w:lang w:eastAsia="zh-CN"/>
              </w:rPr>
              <w:t xml:space="preserve">apreciar y a comprender la presencia de otros y su visión del mundo, a entender las expresiones artísticas y estéticas propias o ajenas. </w:t>
            </w:r>
          </w:p>
          <w:p w:rsidRPr="00CC0619" w:rsidR="00751684" w:rsidP="00751684" w:rsidRDefault="00751684" w14:paraId="73A48F6F" w14:textId="77777777">
            <w:pPr>
              <w:spacing w:line="360" w:lineRule="auto"/>
              <w:ind w:left="0" w:hanging="2"/>
              <w:jc w:val="both"/>
              <w:rPr>
                <w:rFonts w:ascii="Arial" w:hAnsi="Arial" w:eastAsia="Arial Unicode MS" w:cs="Arial"/>
                <w:kern w:val="1"/>
                <w:sz w:val="22"/>
                <w:szCs w:val="22"/>
                <w:lang w:eastAsia="zh-CN"/>
              </w:rPr>
            </w:pPr>
          </w:p>
          <w:p w:rsidRPr="00CC0619" w:rsidR="00751684" w:rsidP="00751684" w:rsidRDefault="00751684" w14:paraId="0B1F9442" w14:textId="77777777">
            <w:pPr>
              <w:spacing w:line="360" w:lineRule="auto"/>
              <w:ind w:left="0" w:hanging="2"/>
              <w:jc w:val="both"/>
              <w:rPr>
                <w:rFonts w:ascii="Arial" w:hAnsi="Arial" w:eastAsia="Arial Unicode MS" w:cs="Arial"/>
                <w:kern w:val="1"/>
                <w:sz w:val="22"/>
                <w:szCs w:val="22"/>
                <w:lang w:eastAsia="zh-CN"/>
              </w:rPr>
            </w:pPr>
            <w:r w:rsidRPr="00CC0619">
              <w:rPr>
                <w:rFonts w:ascii="Arial" w:hAnsi="Arial" w:eastAsia="Arial Unicode MS" w:cs="Arial"/>
                <w:kern w:val="1"/>
                <w:sz w:val="22"/>
                <w:szCs w:val="22"/>
                <w:lang w:eastAsia="zh-CN"/>
              </w:rPr>
              <w:t>Por eso el MEN no busca una estandarización genérica de procesos para el área de Educación Artística y Cultural, pues "no se busca que los estudiantes se expresen de igual manera ni que todos adquieran los mismos niveles de ejecución de una disciplina artística", de tal manera que "favorezcan el desarrollo de COMPETENCIA, teniendo en cuenta el arte, la cultura y el patrimonio" del contexto propio. La expresión musical como aporte comunicativo del lenguaje universal a los procesos del conocimiento, la expresión corporal como valoración física y artística de los modelos humanos presentados a través de la historia, el teatro y sus manifestaciones más personales en la dimensión social y cultural del hombre con su entorno, el dibujo y la pintura como aporte fundamental al diseño creativo, la expresión estética con su alto nivel espiritual de equilibrio y armonía que se conjugan de un modo particular para comprender, sentir, contemplar, representar, apreciar la naturaleza y disfrutar el mundo que lo rodea.</w:t>
            </w:r>
          </w:p>
          <w:p w:rsidRPr="00CC0619" w:rsidR="00751684" w:rsidP="00751684" w:rsidRDefault="00751684" w14:paraId="55875010" w14:textId="77777777">
            <w:pPr>
              <w:spacing w:line="360" w:lineRule="auto"/>
              <w:ind w:left="0" w:hanging="2"/>
              <w:jc w:val="both"/>
              <w:rPr>
                <w:rFonts w:ascii="Arial" w:hAnsi="Arial" w:eastAsia="Arial Unicode MS" w:cs="Arial"/>
                <w:kern w:val="1"/>
                <w:sz w:val="22"/>
                <w:szCs w:val="22"/>
                <w:lang w:eastAsia="zh-CN"/>
              </w:rPr>
            </w:pPr>
          </w:p>
          <w:p w:rsidRPr="00CC0619" w:rsidR="0084049A" w:rsidRDefault="0084049A" w14:paraId="1BDC3473" w14:textId="77777777">
            <w:pPr>
              <w:ind w:left="0" w:hanging="2"/>
              <w:rPr>
                <w:rFonts w:ascii="Arial" w:hAnsi="Arial" w:eastAsia="Arial Narrow" w:cs="Arial"/>
                <w:b/>
                <w:sz w:val="22"/>
                <w:szCs w:val="22"/>
              </w:rPr>
            </w:pPr>
          </w:p>
          <w:p w:rsidRPr="00CC0619" w:rsidR="0084049A" w:rsidRDefault="0084049A" w14:paraId="69D4D9D8" w14:textId="77777777">
            <w:pPr>
              <w:ind w:left="0" w:hanging="2"/>
              <w:rPr>
                <w:rFonts w:ascii="Arial" w:hAnsi="Arial" w:eastAsia="Arial Narrow" w:cs="Arial"/>
                <w:b/>
                <w:sz w:val="22"/>
                <w:szCs w:val="22"/>
              </w:rPr>
            </w:pPr>
          </w:p>
        </w:tc>
      </w:tr>
      <w:tr w:rsidRPr="00CC0619" w:rsidR="0084049A" w:rsidTr="16424EFC" w14:paraId="792EB5B6" w14:textId="77777777">
        <w:trPr>
          <w:jc w:val="center"/>
        </w:trPr>
        <w:tc>
          <w:tcPr>
            <w:tcW w:w="10910" w:type="dxa"/>
            <w:gridSpan w:val="2"/>
            <w:shd w:val="clear" w:color="auto" w:fill="2F5496"/>
            <w:tcMar/>
          </w:tcPr>
          <w:p w:rsidRPr="00CC0619" w:rsidR="0084049A" w:rsidRDefault="00B102F3" w14:paraId="5898CE49" w14:textId="77777777">
            <w:pPr>
              <w:ind w:left="0" w:hanging="2"/>
              <w:jc w:val="center"/>
              <w:rPr>
                <w:rFonts w:ascii="Arial" w:hAnsi="Arial" w:eastAsia="Arial Narrow" w:cs="Arial"/>
                <w:b/>
                <w:sz w:val="22"/>
                <w:szCs w:val="22"/>
              </w:rPr>
            </w:pPr>
            <w:r w:rsidRPr="00CC0619">
              <w:rPr>
                <w:rFonts w:ascii="Arial" w:hAnsi="Arial" w:eastAsia="Arial Narrow" w:cs="Arial"/>
                <w:b/>
                <w:color w:val="FFFFFF"/>
                <w:sz w:val="22"/>
                <w:szCs w:val="22"/>
              </w:rPr>
              <w:t xml:space="preserve">JUSTIFICACIÓN </w:t>
            </w:r>
          </w:p>
        </w:tc>
      </w:tr>
      <w:tr w:rsidRPr="00CC0619" w:rsidR="0084049A" w:rsidTr="16424EFC" w14:paraId="7AC06BDC" w14:textId="77777777">
        <w:trPr>
          <w:jc w:val="center"/>
        </w:trPr>
        <w:tc>
          <w:tcPr>
            <w:tcW w:w="10910" w:type="dxa"/>
            <w:gridSpan w:val="2"/>
            <w:shd w:val="clear" w:color="auto" w:fill="FFFFFF" w:themeFill="background1"/>
            <w:tcMar/>
          </w:tcPr>
          <w:p w:rsidRPr="00CC0619" w:rsidR="0084049A" w:rsidRDefault="0084049A" w14:paraId="0FFDF63D" w14:textId="77777777">
            <w:pPr>
              <w:ind w:left="0" w:hanging="2"/>
              <w:rPr>
                <w:rFonts w:ascii="Arial" w:hAnsi="Arial" w:eastAsia="Arial Narrow" w:cs="Arial"/>
                <w:b/>
                <w:sz w:val="22"/>
                <w:szCs w:val="22"/>
              </w:rPr>
            </w:pPr>
          </w:p>
          <w:p w:rsidRPr="00CC0619" w:rsidR="00751684" w:rsidP="00751684" w:rsidRDefault="00751684" w14:paraId="28831B77" w14:textId="77777777">
            <w:pPr>
              <w:pStyle w:val="Prrafodelista1"/>
              <w:tabs>
                <w:tab w:val="left" w:pos="1365"/>
              </w:tabs>
              <w:ind w:left="0" w:hanging="2"/>
              <w:jc w:val="both"/>
              <w:rPr>
                <w:rFonts w:ascii="Arial" w:hAnsi="Arial" w:cs="Arial"/>
              </w:rPr>
            </w:pPr>
            <w:r w:rsidRPr="00CC0619">
              <w:rPr>
                <w:rFonts w:ascii="Arial" w:hAnsi="Arial" w:cs="Arial"/>
              </w:rPr>
              <w:t>El Ministerio de Educación Nacional, presenta el área de Educación Artística como una de las áreas básicas.</w:t>
            </w:r>
          </w:p>
          <w:p w:rsidRPr="00CC0619" w:rsidR="00751684" w:rsidP="00751684" w:rsidRDefault="00751684" w14:paraId="48C16C76" w14:textId="77777777">
            <w:pPr>
              <w:pStyle w:val="Prrafodelista1"/>
              <w:tabs>
                <w:tab w:val="left" w:pos="1365"/>
              </w:tabs>
              <w:ind w:left="0" w:hanging="2"/>
              <w:jc w:val="both"/>
              <w:rPr>
                <w:rFonts w:ascii="Arial" w:hAnsi="Arial" w:cs="Arial"/>
              </w:rPr>
            </w:pPr>
          </w:p>
          <w:p w:rsidRPr="00CC0619" w:rsidR="00751684" w:rsidP="00751684" w:rsidRDefault="00751684" w14:paraId="3F6AC89A" w14:textId="77777777">
            <w:pPr>
              <w:pStyle w:val="Prrafodelista1"/>
              <w:tabs>
                <w:tab w:val="left" w:pos="1365"/>
              </w:tabs>
              <w:ind w:left="0" w:hanging="2"/>
              <w:jc w:val="both"/>
              <w:rPr>
                <w:rFonts w:ascii="Arial" w:hAnsi="Arial" w:cs="Arial"/>
              </w:rPr>
            </w:pPr>
            <w:r w:rsidRPr="00CC0619">
              <w:rPr>
                <w:rFonts w:ascii="Arial" w:hAnsi="Arial" w:cs="Arial"/>
              </w:rPr>
              <w:t xml:space="preserve">Los estudiantes de primaria y bachillerato en la actualidad han perdido la sensibilidad por la naturaleza, por lo que los rodea, por lo innovador, por las obras artísticas, por lo que hacen los demás; pocas veces se sorprenden por algo. </w:t>
            </w:r>
          </w:p>
          <w:p w:rsidRPr="00CC0619" w:rsidR="00751684" w:rsidP="00751684" w:rsidRDefault="00751684" w14:paraId="7E9E9EB3" w14:textId="77777777">
            <w:pPr>
              <w:pStyle w:val="Prrafodelista1"/>
              <w:tabs>
                <w:tab w:val="left" w:pos="1365"/>
              </w:tabs>
              <w:ind w:left="0" w:hanging="2"/>
              <w:jc w:val="both"/>
              <w:rPr>
                <w:rFonts w:ascii="Arial" w:hAnsi="Arial" w:cs="Arial"/>
              </w:rPr>
            </w:pPr>
          </w:p>
          <w:p w:rsidRPr="00CC0619" w:rsidR="00751684" w:rsidP="00751684" w:rsidRDefault="00751684" w14:paraId="263B224E" w14:textId="04253553">
            <w:pPr>
              <w:pStyle w:val="Prrafodelista1"/>
              <w:tabs>
                <w:tab w:val="left" w:pos="1365"/>
              </w:tabs>
              <w:ind w:left="0" w:hanging="2"/>
              <w:jc w:val="both"/>
              <w:rPr>
                <w:rFonts w:ascii="Arial" w:hAnsi="Arial" w:cs="Arial"/>
              </w:rPr>
            </w:pPr>
            <w:r w:rsidRPr="00CC0619">
              <w:rPr>
                <w:rFonts w:ascii="Arial" w:hAnsi="Arial" w:cs="Arial"/>
              </w:rPr>
              <w:t xml:space="preserve">Se pretende </w:t>
            </w:r>
            <w:r w:rsidRPr="00CC0619" w:rsidR="0008035C">
              <w:rPr>
                <w:rFonts w:ascii="Arial" w:hAnsi="Arial" w:cs="Arial"/>
              </w:rPr>
              <w:t>que,</w:t>
            </w:r>
            <w:r w:rsidRPr="00CC0619">
              <w:rPr>
                <w:rFonts w:ascii="Arial" w:hAnsi="Arial" w:cs="Arial"/>
              </w:rPr>
              <w:t xml:space="preserve"> a través del área de Educación Artística, los estudiantes recuperen su sensibilidad y sorpresa por las cosas que a diario pasan a nuestro alrededor, a través de un sin número de actividades y estrategias que les permita reflexionar y asumir un cambio de actitud positiva.</w:t>
            </w:r>
          </w:p>
          <w:p w:rsidRPr="00CC0619" w:rsidR="00751684" w:rsidP="00751684" w:rsidRDefault="00751684" w14:paraId="459FC5C1" w14:textId="77777777">
            <w:pPr>
              <w:pStyle w:val="Prrafodelista1"/>
              <w:tabs>
                <w:tab w:val="left" w:pos="1365"/>
              </w:tabs>
              <w:ind w:left="0" w:hanging="2"/>
              <w:jc w:val="both"/>
              <w:rPr>
                <w:rFonts w:ascii="Arial" w:hAnsi="Arial" w:cs="Arial"/>
              </w:rPr>
            </w:pPr>
          </w:p>
          <w:p w:rsidRPr="00CC0619" w:rsidR="00751684" w:rsidP="00751684" w:rsidRDefault="00751684" w14:paraId="1D725887" w14:textId="77777777">
            <w:pPr>
              <w:pStyle w:val="Prrafodelista1"/>
              <w:tabs>
                <w:tab w:val="left" w:pos="1365"/>
              </w:tabs>
              <w:ind w:left="0" w:hanging="2"/>
              <w:jc w:val="both"/>
              <w:rPr>
                <w:rFonts w:ascii="Arial" w:hAnsi="Arial" w:cs="Arial"/>
              </w:rPr>
            </w:pPr>
            <w:r w:rsidRPr="00CC0619">
              <w:rPr>
                <w:rFonts w:ascii="Arial" w:hAnsi="Arial" w:cs="Arial"/>
              </w:rPr>
              <w:t xml:space="preserve">El área de Educación Artística les proporciona elementos y componentes que permitirán que el estudiante no sólo se motive a realizar sus propias creaciones, sino que lo despertará a una sensibilidad que lo llevará a valorar y respetar las creaciones de los demás compañeros. </w:t>
            </w:r>
          </w:p>
          <w:p w:rsidRPr="00CC0619" w:rsidR="00751684" w:rsidP="00751684" w:rsidRDefault="00751684" w14:paraId="46BAFD99" w14:textId="77777777">
            <w:pPr>
              <w:pStyle w:val="Prrafodelista1"/>
              <w:tabs>
                <w:tab w:val="left" w:pos="1365"/>
              </w:tabs>
              <w:ind w:left="0" w:hanging="2"/>
              <w:jc w:val="both"/>
              <w:rPr>
                <w:rFonts w:ascii="Arial" w:hAnsi="Arial" w:cs="Arial"/>
              </w:rPr>
            </w:pPr>
          </w:p>
          <w:p w:rsidRPr="00CC0619" w:rsidR="0084049A" w:rsidP="00751684" w:rsidRDefault="00751684" w14:paraId="1CDC4406" w14:textId="66C08235">
            <w:pPr>
              <w:pStyle w:val="Prrafodelista1"/>
              <w:tabs>
                <w:tab w:val="left" w:pos="1365"/>
              </w:tabs>
              <w:ind w:left="0" w:hanging="2"/>
              <w:jc w:val="both"/>
              <w:rPr>
                <w:rFonts w:ascii="Arial" w:hAnsi="Arial" w:cs="Arial"/>
              </w:rPr>
            </w:pPr>
            <w:r w:rsidRPr="00CC0619">
              <w:rPr>
                <w:rFonts w:ascii="Arial" w:hAnsi="Arial" w:cs="Arial"/>
              </w:rPr>
              <w:t xml:space="preserve">Artística es un área que transversaliza el conocimiento a través de las demás áreas académicas, permitiendo que el estudiante aplique elementos de creación en otras tareas de aprendizaje de una manera más dinámica </w:t>
            </w:r>
            <w:r w:rsidRPr="00CC0619">
              <w:rPr>
                <w:rFonts w:ascii="Arial" w:hAnsi="Arial" w:cs="Arial"/>
              </w:rPr>
              <w:t>e innovadora, garantizando mayor efectividad y calidad en sus trabajos. Además, los diversos temas de las diferentes áreas tienen proyección y relación con la artística que cada docente en su momento hace efectiva.</w:t>
            </w:r>
          </w:p>
          <w:p w:rsidRPr="00CC0619" w:rsidR="0084049A" w:rsidRDefault="0084049A" w14:paraId="492A670E" w14:textId="77777777">
            <w:pPr>
              <w:ind w:left="0" w:hanging="2"/>
              <w:rPr>
                <w:rFonts w:ascii="Arial" w:hAnsi="Arial" w:eastAsia="Arial Narrow" w:cs="Arial"/>
                <w:b/>
                <w:sz w:val="22"/>
                <w:szCs w:val="22"/>
              </w:rPr>
            </w:pPr>
          </w:p>
        </w:tc>
      </w:tr>
      <w:tr w:rsidRPr="00CC0619" w:rsidR="0084049A" w:rsidTr="16424EFC" w14:paraId="1032349F" w14:textId="77777777">
        <w:trPr>
          <w:jc w:val="center"/>
        </w:trPr>
        <w:tc>
          <w:tcPr>
            <w:tcW w:w="10910" w:type="dxa"/>
            <w:gridSpan w:val="2"/>
            <w:shd w:val="clear" w:color="auto" w:fill="2F5496"/>
            <w:tcMar/>
          </w:tcPr>
          <w:p w:rsidRPr="00CC0619" w:rsidR="0084049A" w:rsidRDefault="00B102F3" w14:paraId="42F6C6B7" w14:textId="77777777">
            <w:pPr>
              <w:ind w:left="0" w:hanging="2"/>
              <w:jc w:val="center"/>
              <w:rPr>
                <w:rFonts w:ascii="Arial" w:hAnsi="Arial" w:eastAsia="Arial Narrow" w:cs="Arial"/>
                <w:b/>
                <w:sz w:val="22"/>
                <w:szCs w:val="22"/>
              </w:rPr>
            </w:pPr>
            <w:r w:rsidRPr="00CC0619">
              <w:rPr>
                <w:rFonts w:ascii="Arial" w:hAnsi="Arial" w:eastAsia="Arial Narrow" w:cs="Arial"/>
                <w:b/>
                <w:color w:val="FFFFFF"/>
                <w:sz w:val="22"/>
                <w:szCs w:val="22"/>
              </w:rPr>
              <w:t>OBJETIVOS</w:t>
            </w:r>
          </w:p>
        </w:tc>
      </w:tr>
      <w:tr w:rsidRPr="00CC0619" w:rsidR="0084049A" w:rsidTr="16424EFC" w14:paraId="0A244111" w14:textId="77777777">
        <w:trPr>
          <w:jc w:val="center"/>
        </w:trPr>
        <w:tc>
          <w:tcPr>
            <w:tcW w:w="10910" w:type="dxa"/>
            <w:gridSpan w:val="2"/>
            <w:shd w:val="clear" w:color="auto" w:fill="auto"/>
            <w:tcMar/>
          </w:tcPr>
          <w:p w:rsidRPr="00CC0619" w:rsidR="00751684" w:rsidP="00751684" w:rsidRDefault="00751684" w14:paraId="3356B504" w14:textId="77777777">
            <w:pPr>
              <w:ind w:left="0" w:hanging="2"/>
              <w:jc w:val="center"/>
              <w:rPr>
                <w:rFonts w:ascii="Arial" w:hAnsi="Arial" w:cs="Arial"/>
                <w:b/>
                <w:sz w:val="22"/>
                <w:szCs w:val="22"/>
              </w:rPr>
            </w:pPr>
          </w:p>
          <w:p w:rsidRPr="00CC0619" w:rsidR="00751684" w:rsidP="00751684" w:rsidRDefault="00751684" w14:paraId="206B3797" w14:textId="77777777">
            <w:pPr>
              <w:pStyle w:val="Prrafodelista"/>
              <w:numPr>
                <w:ilvl w:val="0"/>
                <w:numId w:val="6"/>
              </w:numPr>
              <w:spacing w:line="360" w:lineRule="auto"/>
              <w:ind w:leftChars="0" w:firstLineChars="0"/>
              <w:jc w:val="both"/>
              <w:textDirection w:val="lrTb"/>
              <w:textAlignment w:val="auto"/>
              <w:outlineLvl w:val="9"/>
              <w:rPr>
                <w:rFonts w:ascii="Arial" w:hAnsi="Arial" w:cs="Arial"/>
                <w:sz w:val="22"/>
                <w:szCs w:val="22"/>
              </w:rPr>
            </w:pPr>
            <w:r w:rsidRPr="00CC0619">
              <w:rPr>
                <w:rFonts w:ascii="Arial" w:hAnsi="Arial" w:cs="Arial"/>
                <w:b/>
                <w:sz w:val="22"/>
                <w:szCs w:val="22"/>
              </w:rPr>
              <w:t>Promover</w:t>
            </w:r>
            <w:r w:rsidRPr="00CC0619">
              <w:rPr>
                <w:rFonts w:ascii="Arial" w:hAnsi="Arial" w:cs="Arial"/>
                <w:sz w:val="22"/>
                <w:szCs w:val="22"/>
              </w:rPr>
              <w:t xml:space="preserve"> el desarrollo del conocimiento a través de la integración y de la formación artística y cultural en niños y jóvenes con el fin de fortalecer la identidad, reconocer la diversidad de las culturas y formar ciudadanos para construir una mejor nación.</w:t>
            </w:r>
          </w:p>
          <w:p w:rsidRPr="00CC0619" w:rsidR="00751684" w:rsidP="00751684" w:rsidRDefault="00751684" w14:paraId="4C406D3A" w14:textId="77777777">
            <w:pPr>
              <w:spacing w:line="360" w:lineRule="auto"/>
              <w:ind w:left="0" w:hanging="2"/>
              <w:contextualSpacing/>
              <w:jc w:val="both"/>
              <w:rPr>
                <w:rFonts w:ascii="Arial" w:hAnsi="Arial" w:cs="Arial"/>
                <w:sz w:val="22"/>
                <w:szCs w:val="22"/>
              </w:rPr>
            </w:pPr>
          </w:p>
          <w:p w:rsidRPr="00CC0619" w:rsidR="00751684" w:rsidP="00751684" w:rsidRDefault="00751684" w14:paraId="5EAB2DF3" w14:textId="299A565F">
            <w:pPr>
              <w:pStyle w:val="Prrafodelista"/>
              <w:numPr>
                <w:ilvl w:val="0"/>
                <w:numId w:val="6"/>
              </w:numPr>
              <w:spacing w:line="360" w:lineRule="auto"/>
              <w:ind w:leftChars="0" w:firstLineChars="0"/>
              <w:jc w:val="both"/>
              <w:textDirection w:val="lrTb"/>
              <w:textAlignment w:val="auto"/>
              <w:outlineLvl w:val="9"/>
              <w:rPr>
                <w:rFonts w:ascii="Arial" w:hAnsi="Arial" w:cs="Arial"/>
                <w:sz w:val="22"/>
                <w:szCs w:val="22"/>
              </w:rPr>
            </w:pPr>
            <w:r w:rsidRPr="00CC0619">
              <w:rPr>
                <w:rFonts w:ascii="Arial" w:hAnsi="Arial" w:cs="Arial"/>
                <w:b/>
                <w:sz w:val="22"/>
                <w:szCs w:val="22"/>
              </w:rPr>
              <w:t>Integrar</w:t>
            </w:r>
            <w:r w:rsidRPr="00CC0619">
              <w:rPr>
                <w:rFonts w:ascii="Arial" w:hAnsi="Arial" w:cs="Arial"/>
                <w:sz w:val="22"/>
                <w:szCs w:val="22"/>
              </w:rPr>
              <w:t xml:space="preserve"> la educación artística en el proceso educativo con recursos, tecnologías y procesos cualificados, incorporando las pedagogías artísticas y culturales de cada región, valorando la apropiación de experiencias y saberes que orienten el desarrollo del ser humano. </w:t>
            </w:r>
          </w:p>
          <w:p w:rsidRPr="00CC0619" w:rsidR="00751684" w:rsidP="00751684" w:rsidRDefault="00751684" w14:paraId="680EA1FC" w14:textId="77777777">
            <w:pPr>
              <w:ind w:left="0" w:hanging="2"/>
              <w:contextualSpacing/>
              <w:jc w:val="both"/>
              <w:rPr>
                <w:rFonts w:ascii="Arial" w:hAnsi="Arial" w:cs="Arial"/>
                <w:sz w:val="22"/>
                <w:szCs w:val="22"/>
              </w:rPr>
            </w:pPr>
          </w:p>
          <w:p w:rsidRPr="00CC0619" w:rsidR="00751684" w:rsidP="00751684" w:rsidRDefault="00751684" w14:paraId="1469312B" w14:textId="77777777">
            <w:pPr>
              <w:pStyle w:val="Prrafodelista"/>
              <w:numPr>
                <w:ilvl w:val="0"/>
                <w:numId w:val="6"/>
              </w:numPr>
              <w:spacing w:line="360" w:lineRule="auto"/>
              <w:ind w:leftChars="0" w:firstLineChars="0"/>
              <w:jc w:val="both"/>
              <w:textDirection w:val="lrTb"/>
              <w:textAlignment w:val="auto"/>
              <w:outlineLvl w:val="9"/>
              <w:rPr>
                <w:rFonts w:ascii="Arial" w:hAnsi="Arial" w:cs="Arial"/>
                <w:sz w:val="22"/>
                <w:szCs w:val="22"/>
              </w:rPr>
            </w:pPr>
            <w:r w:rsidRPr="00CC0619">
              <w:rPr>
                <w:rFonts w:ascii="Arial" w:hAnsi="Arial" w:cs="Arial"/>
                <w:b/>
                <w:sz w:val="22"/>
                <w:szCs w:val="22"/>
              </w:rPr>
              <w:t>Desarrollar</w:t>
            </w:r>
            <w:r w:rsidRPr="00CC0619">
              <w:rPr>
                <w:rFonts w:ascii="Arial" w:hAnsi="Arial" w:cs="Arial"/>
                <w:sz w:val="22"/>
                <w:szCs w:val="22"/>
              </w:rPr>
              <w:t xml:space="preserve"> en niños y jóvenes las COMPETENCIAS básicas de aprendizaje, posibilitando el proceso evolutivo humano en su contexto social y cultural y experimentar con agrado formas de comunicación visual del arte. </w:t>
            </w:r>
          </w:p>
          <w:p w:rsidRPr="00CC0619" w:rsidR="00751684" w:rsidP="00751684" w:rsidRDefault="00751684" w14:paraId="228FF253" w14:textId="77777777">
            <w:pPr>
              <w:ind w:left="0" w:hanging="2"/>
              <w:rPr>
                <w:rFonts w:ascii="Arial" w:hAnsi="Arial" w:cs="Arial"/>
                <w:sz w:val="22"/>
                <w:szCs w:val="22"/>
              </w:rPr>
            </w:pPr>
          </w:p>
          <w:p w:rsidRPr="00CC0619" w:rsidR="00751684" w:rsidP="00751684" w:rsidRDefault="00751684" w14:paraId="07501A5F" w14:textId="77777777">
            <w:pPr>
              <w:ind w:left="0" w:hanging="2"/>
              <w:jc w:val="center"/>
              <w:rPr>
                <w:rFonts w:ascii="Arial" w:hAnsi="Arial" w:cs="Arial"/>
                <w:b/>
                <w:sz w:val="22"/>
                <w:szCs w:val="22"/>
              </w:rPr>
            </w:pPr>
            <w:r w:rsidRPr="00CC0619">
              <w:rPr>
                <w:rFonts w:ascii="Arial" w:hAnsi="Arial" w:cs="Arial"/>
                <w:b/>
                <w:sz w:val="22"/>
                <w:szCs w:val="22"/>
              </w:rPr>
              <w:t>OBJETIVOS ESPECÍFICOS</w:t>
            </w:r>
          </w:p>
          <w:p w:rsidRPr="00CC0619" w:rsidR="00751684" w:rsidP="00751684" w:rsidRDefault="00751684" w14:paraId="2710552D" w14:textId="77777777">
            <w:pPr>
              <w:ind w:left="0" w:hanging="2"/>
              <w:jc w:val="center"/>
              <w:rPr>
                <w:rFonts w:ascii="Arial" w:hAnsi="Arial" w:cs="Arial"/>
                <w:b/>
                <w:sz w:val="22"/>
                <w:szCs w:val="22"/>
              </w:rPr>
            </w:pPr>
          </w:p>
          <w:p w:rsidRPr="00CC0619" w:rsidR="00751684" w:rsidP="00751684" w:rsidRDefault="00751684" w14:paraId="38A06EB3" w14:textId="77777777">
            <w:pPr>
              <w:pStyle w:val="Prrafodelista1"/>
              <w:numPr>
                <w:ilvl w:val="0"/>
                <w:numId w:val="7"/>
              </w:numPr>
              <w:tabs>
                <w:tab w:val="left" w:pos="1365"/>
              </w:tabs>
              <w:jc w:val="both"/>
              <w:rPr>
                <w:rStyle w:val="Textoennegrita"/>
                <w:rFonts w:ascii="Arial" w:hAnsi="Arial" w:cs="Arial"/>
                <w:b w:val="0"/>
                <w:bCs w:val="0"/>
              </w:rPr>
            </w:pPr>
            <w:r w:rsidRPr="00CC0619">
              <w:rPr>
                <w:rStyle w:val="Textoennegrita"/>
                <w:rFonts w:ascii="Arial" w:hAnsi="Arial" w:cs="Arial"/>
                <w:b w:val="0"/>
              </w:rPr>
              <w:t>Señalar las condiciones en que se desarrolla la plástica en diferentes momentos históricos.</w:t>
            </w:r>
          </w:p>
          <w:p w:rsidRPr="00CC0619" w:rsidR="00751684" w:rsidP="00751684" w:rsidRDefault="00751684" w14:paraId="7DC38A36" w14:textId="77777777">
            <w:pPr>
              <w:pStyle w:val="Prrafodelista1"/>
              <w:numPr>
                <w:ilvl w:val="0"/>
                <w:numId w:val="7"/>
              </w:numPr>
              <w:tabs>
                <w:tab w:val="left" w:pos="1365"/>
              </w:tabs>
              <w:jc w:val="both"/>
              <w:rPr>
                <w:rStyle w:val="Textoennegrita"/>
                <w:rFonts w:ascii="Arial" w:hAnsi="Arial" w:cs="Arial"/>
                <w:b w:val="0"/>
                <w:bCs w:val="0"/>
              </w:rPr>
            </w:pPr>
            <w:r w:rsidRPr="00CC0619">
              <w:rPr>
                <w:rStyle w:val="Textoennegrita"/>
                <w:rFonts w:ascii="Arial" w:hAnsi="Arial" w:cs="Arial"/>
                <w:b w:val="0"/>
              </w:rPr>
              <w:t>Reconocer el arte como medio de comunicación que nos permite interactuar con los demás.</w:t>
            </w:r>
          </w:p>
          <w:p w:rsidRPr="00CC0619" w:rsidR="00751684" w:rsidP="00751684" w:rsidRDefault="00751684" w14:paraId="519A3ADE" w14:textId="77777777">
            <w:pPr>
              <w:pStyle w:val="Prrafodelista1"/>
              <w:numPr>
                <w:ilvl w:val="0"/>
                <w:numId w:val="7"/>
              </w:numPr>
              <w:tabs>
                <w:tab w:val="left" w:pos="1365"/>
              </w:tabs>
              <w:jc w:val="both"/>
              <w:rPr>
                <w:rStyle w:val="Textoennegrita"/>
                <w:rFonts w:ascii="Arial" w:hAnsi="Arial" w:cs="Arial"/>
                <w:bCs w:val="0"/>
              </w:rPr>
            </w:pPr>
            <w:r w:rsidRPr="00CC0619">
              <w:rPr>
                <w:rStyle w:val="Textoennegrita"/>
                <w:rFonts w:ascii="Arial" w:hAnsi="Arial" w:cs="Arial"/>
                <w:b w:val="0"/>
              </w:rPr>
              <w:t>Dimensionar la danza como actividad fundamental en el desarrollo integral del ser humano</w:t>
            </w:r>
          </w:p>
          <w:p w:rsidRPr="00CC0619" w:rsidR="00751684" w:rsidP="00751684" w:rsidRDefault="00751684" w14:paraId="24D13D3A" w14:textId="77777777">
            <w:pPr>
              <w:pStyle w:val="Prrafodelista1"/>
              <w:numPr>
                <w:ilvl w:val="0"/>
                <w:numId w:val="7"/>
              </w:numPr>
              <w:tabs>
                <w:tab w:val="left" w:pos="1365"/>
              </w:tabs>
              <w:jc w:val="both"/>
              <w:rPr>
                <w:rStyle w:val="Textoennegrita"/>
                <w:rFonts w:ascii="Arial" w:hAnsi="Arial" w:cs="Arial"/>
                <w:bCs w:val="0"/>
              </w:rPr>
            </w:pPr>
            <w:r w:rsidRPr="00CC0619">
              <w:rPr>
                <w:rStyle w:val="Textoennegrita"/>
                <w:rFonts w:ascii="Arial" w:hAnsi="Arial" w:cs="Arial"/>
                <w:b w:val="0"/>
              </w:rPr>
              <w:t>Dimensionar la clase de educación artística, como promotora de la cultura nacional e internacional</w:t>
            </w:r>
          </w:p>
          <w:p w:rsidRPr="00CC0619" w:rsidR="0084049A" w:rsidP="00751684" w:rsidRDefault="00751684" w14:paraId="7A27D2D1" w14:textId="1E81C2F3">
            <w:pPr>
              <w:pStyle w:val="Prrafodelista1"/>
              <w:numPr>
                <w:ilvl w:val="0"/>
                <w:numId w:val="7"/>
              </w:numPr>
              <w:tabs>
                <w:tab w:val="left" w:pos="1365"/>
              </w:tabs>
              <w:jc w:val="both"/>
              <w:rPr>
                <w:rFonts w:ascii="Arial" w:hAnsi="Arial" w:cs="Arial"/>
                <w:b/>
              </w:rPr>
            </w:pPr>
            <w:r w:rsidRPr="00CC0619">
              <w:rPr>
                <w:rStyle w:val="Textoennegrita"/>
                <w:rFonts w:ascii="Arial" w:hAnsi="Arial" w:cs="Arial"/>
                <w:b w:val="0"/>
              </w:rPr>
              <w:t>Reconocer la clase de educación artística, como un área fundamental en el desarrollo sensitivo, emocional, artístico e integrador dentro del proceso formativo del estudiante</w:t>
            </w:r>
            <w:r w:rsidRPr="00CC0619" w:rsidR="0008035C">
              <w:rPr>
                <w:rStyle w:val="Textoennegrita"/>
                <w:rFonts w:ascii="Arial" w:hAnsi="Arial" w:cs="Arial"/>
                <w:b w:val="0"/>
              </w:rPr>
              <w:t>.</w:t>
            </w:r>
          </w:p>
          <w:p w:rsidRPr="00CC0619" w:rsidR="0084049A" w:rsidRDefault="0084049A" w14:paraId="64CF9216" w14:textId="77777777">
            <w:pPr>
              <w:ind w:left="0" w:hanging="2"/>
              <w:rPr>
                <w:rFonts w:ascii="Arial" w:hAnsi="Arial" w:eastAsia="Arial Narrow" w:cs="Arial"/>
                <w:b/>
                <w:sz w:val="22"/>
                <w:szCs w:val="22"/>
              </w:rPr>
            </w:pPr>
          </w:p>
        </w:tc>
      </w:tr>
      <w:tr w:rsidRPr="00CC0619" w:rsidR="0084049A" w:rsidTr="16424EFC" w14:paraId="6FBC7EF6" w14:textId="77777777">
        <w:trPr>
          <w:jc w:val="center"/>
        </w:trPr>
        <w:tc>
          <w:tcPr>
            <w:tcW w:w="10910" w:type="dxa"/>
            <w:gridSpan w:val="2"/>
            <w:shd w:val="clear" w:color="auto" w:fill="2F5496"/>
            <w:tcMar/>
          </w:tcPr>
          <w:p w:rsidRPr="00CC0619" w:rsidR="0084049A" w:rsidRDefault="00B102F3" w14:paraId="2BE0F24F" w14:textId="77777777">
            <w:pPr>
              <w:ind w:left="0" w:hanging="2"/>
              <w:jc w:val="center"/>
              <w:rPr>
                <w:rFonts w:ascii="Arial" w:hAnsi="Arial" w:eastAsia="Arial Narrow" w:cs="Arial"/>
                <w:b/>
                <w:sz w:val="22"/>
                <w:szCs w:val="22"/>
              </w:rPr>
            </w:pPr>
            <w:r w:rsidRPr="00CC0619">
              <w:rPr>
                <w:rFonts w:ascii="Arial" w:hAnsi="Arial" w:eastAsia="Arial Narrow" w:cs="Arial"/>
                <w:b/>
                <w:color w:val="FFFFFF"/>
                <w:sz w:val="22"/>
                <w:szCs w:val="22"/>
              </w:rPr>
              <w:t xml:space="preserve">DIAGNÓSTICO DE NECESIDADES DE FORMACIÓN </w:t>
            </w:r>
          </w:p>
        </w:tc>
      </w:tr>
      <w:tr w:rsidRPr="00CC0619" w:rsidR="0084049A" w:rsidTr="16424EFC" w14:paraId="17133B5B" w14:textId="77777777">
        <w:trPr>
          <w:jc w:val="center"/>
        </w:trPr>
        <w:tc>
          <w:tcPr>
            <w:tcW w:w="10910" w:type="dxa"/>
            <w:gridSpan w:val="2"/>
            <w:shd w:val="clear" w:color="auto" w:fill="auto"/>
            <w:tcMar/>
          </w:tcPr>
          <w:p w:rsidRPr="00CC0619" w:rsidR="0084049A" w:rsidRDefault="0084049A" w14:paraId="2D5FA166" w14:textId="655DE3D3">
            <w:pPr>
              <w:ind w:left="0" w:hanging="2"/>
              <w:rPr>
                <w:rFonts w:ascii="Arial" w:hAnsi="Arial" w:eastAsia="Arial Narrow" w:cs="Arial"/>
                <w:b/>
                <w:sz w:val="22"/>
                <w:szCs w:val="22"/>
              </w:rPr>
            </w:pPr>
          </w:p>
          <w:p w:rsidRPr="00CC0619" w:rsidR="0008035C" w:rsidP="0008035C" w:rsidRDefault="0008035C" w14:paraId="5B7C02E1" w14:textId="77777777">
            <w:pPr>
              <w:spacing w:line="360" w:lineRule="auto"/>
              <w:ind w:left="0" w:hanging="2"/>
              <w:jc w:val="both"/>
              <w:rPr>
                <w:rFonts w:ascii="Arial" w:hAnsi="Arial" w:eastAsia="Arial Unicode MS" w:cs="Arial"/>
                <w:kern w:val="1"/>
                <w:sz w:val="22"/>
                <w:szCs w:val="22"/>
                <w:lang w:val="es-ES" w:eastAsia="zh-CN"/>
              </w:rPr>
            </w:pPr>
            <w:r w:rsidRPr="00CC0619">
              <w:rPr>
                <w:rFonts w:ascii="Arial" w:hAnsi="Arial" w:eastAsia="Arial Unicode MS" w:cs="Arial"/>
                <w:kern w:val="1"/>
                <w:sz w:val="22"/>
                <w:szCs w:val="22"/>
                <w:lang w:val="es-ES" w:eastAsia="zh-CN"/>
              </w:rPr>
              <w:t xml:space="preserve">El área de Educación Artística y cultural en la Institución cuenta con estudiantes muy creativos y sensibles a todas las manifestaciones artísticas, hay una excelente recepción hacia las actividades relacionadas con el dibujo, la pintura, la música, el teatro, especialmente las danzas y las actividades manuales. </w:t>
            </w:r>
          </w:p>
          <w:p w:rsidRPr="00CC0619" w:rsidR="0008035C" w:rsidP="0008035C" w:rsidRDefault="0008035C" w14:paraId="3F875CBC" w14:textId="77777777">
            <w:pPr>
              <w:spacing w:line="360" w:lineRule="auto"/>
              <w:ind w:left="0" w:hanging="2"/>
              <w:jc w:val="both"/>
              <w:rPr>
                <w:rFonts w:ascii="Arial" w:hAnsi="Arial" w:eastAsia="Arial Unicode MS" w:cs="Arial"/>
                <w:kern w:val="1"/>
                <w:sz w:val="22"/>
                <w:szCs w:val="22"/>
                <w:lang w:val="es-ES" w:eastAsia="zh-CN"/>
              </w:rPr>
            </w:pPr>
          </w:p>
          <w:p w:rsidRPr="00CC0619" w:rsidR="0008035C" w:rsidP="0008035C" w:rsidRDefault="0008035C" w14:paraId="46FD80D2" w14:textId="77777777">
            <w:pPr>
              <w:spacing w:line="360" w:lineRule="auto"/>
              <w:ind w:left="0" w:hanging="2"/>
              <w:jc w:val="both"/>
              <w:rPr>
                <w:rFonts w:ascii="Arial" w:hAnsi="Arial" w:eastAsia="Arial Unicode MS" w:cs="Arial"/>
                <w:kern w:val="1"/>
                <w:sz w:val="22"/>
                <w:szCs w:val="22"/>
                <w:lang w:val="es-ES" w:eastAsia="zh-CN"/>
              </w:rPr>
            </w:pPr>
            <w:r w:rsidRPr="00CC0619">
              <w:rPr>
                <w:rFonts w:ascii="Arial" w:hAnsi="Arial" w:eastAsia="Arial Unicode MS" w:cs="Arial"/>
                <w:kern w:val="1"/>
                <w:sz w:val="22"/>
                <w:szCs w:val="22"/>
                <w:lang w:val="es-ES" w:eastAsia="zh-CN"/>
              </w:rPr>
              <w:t xml:space="preserve">En cuanto a la estructura del área de Educación Artística se presenta la necesidad de complementar la parte </w:t>
            </w:r>
            <w:r w:rsidRPr="00CC0619">
              <w:rPr>
                <w:rFonts w:ascii="Arial" w:hAnsi="Arial" w:eastAsia="Arial Unicode MS" w:cs="Arial"/>
                <w:kern w:val="1"/>
                <w:sz w:val="22"/>
                <w:szCs w:val="22"/>
                <w:lang w:val="es-ES" w:eastAsia="zh-CN"/>
              </w:rPr>
              <w:t>académica con un espacio adecuado para desarrollar las diversas actividades artísticas y tareas afines que permiten el libre desarrollo de los logros propuestos. Para ello hace falta un salón con mesas de dibujo, sillas, caballetes, paletas para pintura y libros de consulta.</w:t>
            </w:r>
          </w:p>
          <w:p w:rsidRPr="00CC0619" w:rsidR="0008035C" w:rsidP="0008035C" w:rsidRDefault="0008035C" w14:paraId="0643E10B" w14:textId="77777777">
            <w:pPr>
              <w:spacing w:line="360" w:lineRule="auto"/>
              <w:ind w:left="0" w:hanging="2"/>
              <w:jc w:val="both"/>
              <w:rPr>
                <w:rFonts w:ascii="Arial" w:hAnsi="Arial" w:eastAsia="Arial Unicode MS" w:cs="Arial"/>
                <w:kern w:val="1"/>
                <w:sz w:val="22"/>
                <w:szCs w:val="22"/>
                <w:lang w:val="es-ES" w:eastAsia="zh-CN"/>
              </w:rPr>
            </w:pPr>
          </w:p>
          <w:p w:rsidRPr="00CC0619" w:rsidR="0008035C" w:rsidP="0008035C" w:rsidRDefault="0008035C" w14:paraId="751D13EC" w14:textId="61A8D43C">
            <w:pPr>
              <w:spacing w:line="360" w:lineRule="auto"/>
              <w:ind w:left="0" w:hanging="2"/>
              <w:jc w:val="both"/>
              <w:rPr>
                <w:rFonts w:ascii="Arial" w:hAnsi="Arial" w:eastAsia="Arial Unicode MS" w:cs="Arial"/>
                <w:kern w:val="1"/>
                <w:sz w:val="22"/>
                <w:szCs w:val="22"/>
                <w:lang w:val="es-ES" w:eastAsia="zh-CN"/>
              </w:rPr>
            </w:pPr>
            <w:r w:rsidRPr="00CC0619">
              <w:rPr>
                <w:rFonts w:ascii="Arial" w:hAnsi="Arial" w:eastAsia="Arial Unicode MS" w:cs="Arial"/>
                <w:kern w:val="1"/>
                <w:sz w:val="22"/>
                <w:szCs w:val="22"/>
                <w:lang w:val="es-ES" w:eastAsia="zh-CN"/>
              </w:rPr>
              <w:t>Para la ampliación o consulta de temáticas del área, es pertinente el uso de las tic (portátil, celular, Tablet, parlantes). El uso de estas tecnologías no sólo será en clase, sino que puede trascender a los hogares.</w:t>
            </w:r>
          </w:p>
          <w:p w:rsidRPr="00CC0619" w:rsidR="0008035C" w:rsidP="0008035C" w:rsidRDefault="0008035C" w14:paraId="77923606" w14:textId="77777777">
            <w:pPr>
              <w:spacing w:line="360" w:lineRule="auto"/>
              <w:ind w:left="0" w:hanging="2"/>
              <w:jc w:val="both"/>
              <w:rPr>
                <w:rFonts w:ascii="Arial" w:hAnsi="Arial" w:eastAsia="Arial Unicode MS" w:cs="Arial"/>
                <w:kern w:val="1"/>
                <w:sz w:val="22"/>
                <w:szCs w:val="22"/>
                <w:lang w:val="es-ES" w:eastAsia="zh-CN"/>
              </w:rPr>
            </w:pPr>
          </w:p>
          <w:p w:rsidRPr="00CC0619" w:rsidR="0008035C" w:rsidP="0008035C" w:rsidRDefault="0008035C" w14:paraId="3F2F7698" w14:textId="2EDCE4B5">
            <w:pPr>
              <w:spacing w:line="360" w:lineRule="auto"/>
              <w:ind w:left="0" w:hanging="2"/>
              <w:jc w:val="both"/>
              <w:rPr>
                <w:rFonts w:ascii="Arial" w:hAnsi="Arial" w:eastAsia="Arial Unicode MS" w:cs="Arial"/>
                <w:kern w:val="1"/>
                <w:sz w:val="22"/>
                <w:szCs w:val="22"/>
                <w:lang w:val="es-ES" w:eastAsia="zh-CN"/>
              </w:rPr>
            </w:pPr>
            <w:r w:rsidRPr="00CC0619">
              <w:rPr>
                <w:rFonts w:ascii="Arial" w:hAnsi="Arial" w:eastAsia="Arial Unicode MS" w:cs="Arial"/>
                <w:kern w:val="1"/>
                <w:sz w:val="22"/>
                <w:szCs w:val="22"/>
                <w:lang w:val="es-ES" w:eastAsia="zh-CN"/>
              </w:rPr>
              <w:t xml:space="preserve">En la Educación básica primaria los niños presentan la tendencia marcada de moverse mucho, tocar, degustar, ver y oír todo lo que les rodea, generando en ellos diversas sensibilidades de agrado, desagrado, felicidad, tristezas, miedos, seguridades, etc. además tienen reacciones, expresan su sentir; crean nuevas formas de desenvolverse en su entorno; esa es su forma de conocer el mundo. A partir de estas experiencias, en primaria se hace énfasis en una conciencia artística a través de varias estrategias didácticas, expresiones lúdicas, dinámicas grupales, sensitivas, afectivas, socializantes en el campo de la visión, la audición, el movimiento y la expresión corporal. </w:t>
            </w:r>
          </w:p>
          <w:p w:rsidRPr="00CC0619" w:rsidR="0008035C" w:rsidP="0008035C" w:rsidRDefault="0008035C" w14:paraId="1AE58D26" w14:textId="77777777">
            <w:pPr>
              <w:spacing w:line="360" w:lineRule="auto"/>
              <w:ind w:left="0" w:hanging="2"/>
              <w:rPr>
                <w:rFonts w:ascii="Arial" w:hAnsi="Arial" w:cs="Arial"/>
                <w:sz w:val="22"/>
                <w:szCs w:val="22"/>
              </w:rPr>
            </w:pPr>
            <w:r w:rsidRPr="00CC0619">
              <w:rPr>
                <w:rFonts w:ascii="Arial" w:hAnsi="Arial" w:cs="Arial"/>
                <w:sz w:val="22"/>
                <w:szCs w:val="22"/>
              </w:rPr>
              <w:br w:type="page"/>
            </w:r>
          </w:p>
          <w:p w:rsidRPr="00CC0619" w:rsidR="0084049A" w:rsidP="00902CE7" w:rsidRDefault="0084049A" w14:paraId="48BF8D9C" w14:textId="77777777">
            <w:pPr>
              <w:ind w:left="0" w:leftChars="0" w:firstLine="0" w:firstLineChars="0"/>
              <w:rPr>
                <w:rFonts w:ascii="Arial" w:hAnsi="Arial" w:eastAsia="Arial Narrow" w:cs="Arial"/>
                <w:b/>
                <w:sz w:val="22"/>
                <w:szCs w:val="22"/>
              </w:rPr>
            </w:pPr>
          </w:p>
          <w:p w:rsidRPr="00CC0619" w:rsidR="0084049A" w:rsidRDefault="0084049A" w14:paraId="77A8856A" w14:textId="77777777">
            <w:pPr>
              <w:ind w:left="0" w:hanging="2"/>
              <w:rPr>
                <w:rFonts w:ascii="Arial" w:hAnsi="Arial" w:eastAsia="Arial Narrow" w:cs="Arial"/>
                <w:b/>
                <w:sz w:val="22"/>
                <w:szCs w:val="22"/>
              </w:rPr>
            </w:pPr>
          </w:p>
        </w:tc>
      </w:tr>
      <w:tr w:rsidRPr="00CC0619" w:rsidR="0084049A" w:rsidTr="16424EFC" w14:paraId="2FA3CCBB" w14:textId="77777777">
        <w:trPr>
          <w:trHeight w:val="255"/>
          <w:jc w:val="center"/>
        </w:trPr>
        <w:tc>
          <w:tcPr>
            <w:tcW w:w="5508" w:type="dxa"/>
            <w:shd w:val="clear" w:color="auto" w:fill="2F5496"/>
            <w:tcMar/>
          </w:tcPr>
          <w:p w:rsidRPr="00CC0619" w:rsidR="0084049A" w:rsidRDefault="00B102F3" w14:paraId="57D8D1AC" w14:textId="56EF4E65">
            <w:pPr>
              <w:ind w:left="0" w:hanging="2"/>
              <w:jc w:val="center"/>
              <w:rPr>
                <w:rFonts w:ascii="Arial" w:hAnsi="Arial" w:eastAsia="Arial Narrow" w:cs="Arial"/>
                <w:b/>
                <w:color w:val="FFFFFF"/>
                <w:sz w:val="22"/>
                <w:szCs w:val="22"/>
              </w:rPr>
            </w:pPr>
            <w:r w:rsidRPr="00CC0619">
              <w:rPr>
                <w:rFonts w:ascii="Arial" w:hAnsi="Arial" w:eastAsia="Arial Narrow" w:cs="Arial"/>
                <w:b/>
                <w:color w:val="FFFFFF"/>
                <w:sz w:val="22"/>
                <w:szCs w:val="22"/>
              </w:rPr>
              <w:t>RIESGOS</w:t>
            </w:r>
            <w:r w:rsidR="002E3CFD">
              <w:rPr>
                <w:rFonts w:ascii="Arial" w:hAnsi="Arial" w:eastAsia="Arial Narrow" w:cs="Arial"/>
                <w:b/>
                <w:color w:val="FFFFFF"/>
                <w:sz w:val="22"/>
                <w:szCs w:val="22"/>
              </w:rPr>
              <w:t xml:space="preserve"> </w:t>
            </w:r>
            <w:r w:rsidR="002E3CFD">
              <w:rPr>
                <w:rFonts w:ascii="Arial Narrow" w:hAnsi="Arial Narrow" w:eastAsia="Arial Narrow" w:cs="Arial Narrow"/>
                <w:b/>
                <w:color w:val="FFFFFF"/>
                <w:sz w:val="22"/>
                <w:szCs w:val="22"/>
              </w:rPr>
              <w:t>Y CONSECUENCIAS</w:t>
            </w:r>
          </w:p>
        </w:tc>
        <w:tc>
          <w:tcPr>
            <w:tcW w:w="5402" w:type="dxa"/>
            <w:shd w:val="clear" w:color="auto" w:fill="2F5496"/>
            <w:tcMar/>
          </w:tcPr>
          <w:p w:rsidRPr="00CC0619" w:rsidR="0084049A" w:rsidRDefault="00B102F3" w14:paraId="33F0957E" w14:textId="77777777">
            <w:pPr>
              <w:ind w:left="0" w:hanging="2"/>
              <w:jc w:val="center"/>
              <w:rPr>
                <w:rFonts w:ascii="Arial" w:hAnsi="Arial" w:eastAsia="Arial Narrow" w:cs="Arial"/>
                <w:b/>
                <w:color w:val="FFFFFF"/>
                <w:sz w:val="22"/>
                <w:szCs w:val="22"/>
              </w:rPr>
            </w:pPr>
            <w:r w:rsidRPr="00CC0619">
              <w:rPr>
                <w:rFonts w:ascii="Arial" w:hAnsi="Arial" w:eastAsia="Arial Narrow" w:cs="Arial"/>
                <w:b/>
                <w:color w:val="FFFFFF"/>
                <w:sz w:val="22"/>
                <w:szCs w:val="22"/>
              </w:rPr>
              <w:t>OPORTUNIDADES DE MEJORA</w:t>
            </w:r>
          </w:p>
        </w:tc>
      </w:tr>
      <w:tr w:rsidRPr="00CC0619" w:rsidR="0084049A" w:rsidTr="16424EFC" w14:paraId="29191630" w14:textId="77777777">
        <w:trPr>
          <w:trHeight w:val="255"/>
          <w:jc w:val="center"/>
        </w:trPr>
        <w:tc>
          <w:tcPr>
            <w:tcW w:w="5508" w:type="dxa"/>
            <w:shd w:val="clear" w:color="auto" w:fill="auto"/>
            <w:tcMar/>
          </w:tcPr>
          <w:p w:rsidRPr="00967793" w:rsidR="0084049A" w:rsidRDefault="0084049A" w14:paraId="39F1E020" w14:textId="1C45896F">
            <w:pPr>
              <w:ind w:left="0" w:hanging="2"/>
              <w:rPr>
                <w:rFonts w:ascii="Arial" w:hAnsi="Arial" w:eastAsia="Arial Narrow" w:cs="Arial"/>
                <w:sz w:val="22"/>
                <w:szCs w:val="22"/>
              </w:rPr>
            </w:pPr>
          </w:p>
          <w:p w:rsidRPr="00967793" w:rsidR="0008035C" w:rsidP="0008035C" w:rsidRDefault="008C4E36" w14:paraId="131FEEC1" w14:textId="44CA22C6">
            <w:pPr>
              <w:widowControl/>
              <w:numPr>
                <w:ilvl w:val="0"/>
                <w:numId w:val="8"/>
              </w:numPr>
              <w:suppressAutoHyphens w:val="0"/>
              <w:spacing w:line="240" w:lineRule="auto"/>
              <w:ind w:left="0" w:leftChars="0" w:hanging="2" w:firstLineChars="0"/>
              <w:jc w:val="both"/>
              <w:textDirection w:val="lrTb"/>
              <w:textAlignment w:val="auto"/>
              <w:outlineLvl w:val="9"/>
              <w:rPr>
                <w:rFonts w:ascii="Arial" w:hAnsi="Arial" w:cs="Arial"/>
                <w:sz w:val="22"/>
                <w:szCs w:val="22"/>
                <w:lang w:eastAsia="es-ES"/>
              </w:rPr>
            </w:pPr>
            <w:r w:rsidRPr="00491208">
              <w:rPr>
                <w:rFonts w:ascii="Arial" w:hAnsi="Arial" w:cs="Arial"/>
                <w:b/>
                <w:sz w:val="22"/>
                <w:szCs w:val="22"/>
                <w:lang w:eastAsia="es-ES"/>
              </w:rPr>
              <w:t>Riesgo:</w:t>
            </w:r>
            <w:r w:rsidRPr="00967793">
              <w:rPr>
                <w:rFonts w:ascii="Arial" w:hAnsi="Arial" w:cs="Arial"/>
                <w:sz w:val="22"/>
                <w:szCs w:val="22"/>
                <w:lang w:eastAsia="es-ES"/>
              </w:rPr>
              <w:t xml:space="preserve"> </w:t>
            </w:r>
            <w:r w:rsidRPr="00967793" w:rsidR="0008035C">
              <w:rPr>
                <w:rFonts w:ascii="Arial" w:hAnsi="Arial" w:cs="Arial"/>
                <w:sz w:val="22"/>
                <w:szCs w:val="22"/>
                <w:lang w:eastAsia="es-ES"/>
              </w:rPr>
              <w:t>Falta de exigencia de los estudiantes con las actividades académicas lo cual lleva al conformismo y la falta de motivación para aspirar a niveles de desempeño alto y superior.</w:t>
            </w:r>
          </w:p>
          <w:p w:rsidRPr="00967793" w:rsidR="00967793" w:rsidP="00967793" w:rsidRDefault="00967793" w14:paraId="19A4E5D7" w14:textId="2A0F0A5D">
            <w:pPr>
              <w:widowControl/>
              <w:suppressAutoHyphens w:val="0"/>
              <w:spacing w:line="240" w:lineRule="auto"/>
              <w:ind w:left="0" w:leftChars="0" w:firstLine="0" w:firstLineChars="0"/>
              <w:jc w:val="both"/>
              <w:textDirection w:val="lrTb"/>
              <w:textAlignment w:val="auto"/>
              <w:outlineLvl w:val="9"/>
              <w:rPr>
                <w:rFonts w:ascii="Arial" w:hAnsi="Arial" w:cs="Arial"/>
                <w:sz w:val="22"/>
                <w:szCs w:val="22"/>
                <w:lang w:eastAsia="es-ES"/>
              </w:rPr>
            </w:pPr>
            <w:r w:rsidRPr="00967793">
              <w:rPr>
                <w:rFonts w:ascii="Arial" w:hAnsi="Arial" w:cs="Arial"/>
                <w:sz w:val="22"/>
                <w:szCs w:val="22"/>
                <w:lang w:eastAsia="es-ES"/>
              </w:rPr>
              <w:t xml:space="preserve">  </w:t>
            </w:r>
            <w:r w:rsidRPr="00491208">
              <w:rPr>
                <w:rFonts w:ascii="Arial" w:hAnsi="Arial" w:cs="Arial"/>
                <w:b/>
                <w:sz w:val="22"/>
                <w:szCs w:val="22"/>
                <w:lang w:eastAsia="es-ES"/>
              </w:rPr>
              <w:t>Consecuencia:</w:t>
            </w:r>
            <w:r w:rsidRPr="00967793">
              <w:rPr>
                <w:rFonts w:ascii="Arial" w:hAnsi="Arial" w:cs="Arial"/>
                <w:sz w:val="22"/>
                <w:szCs w:val="22"/>
                <w:lang w:eastAsia="es-ES"/>
              </w:rPr>
              <w:t xml:space="preserve"> Esto puede llevar a un estancamiento en su desarrollo académico y personal. Al no esforzarse por alcanzar niveles más altos de rendimiento, los estudiantes pueden perder oportunidades de adquirir nuevas habilidades, conocimientos y perspectivas que les serán beneficiosos en el futuro.</w:t>
            </w:r>
          </w:p>
          <w:p w:rsidRPr="00967793" w:rsidR="0008035C" w:rsidP="0008035C" w:rsidRDefault="00967793" w14:paraId="4B172074" w14:textId="68D7FFA7">
            <w:pPr>
              <w:widowControl/>
              <w:numPr>
                <w:ilvl w:val="0"/>
                <w:numId w:val="8"/>
              </w:numPr>
              <w:suppressAutoHyphens w:val="0"/>
              <w:spacing w:line="240" w:lineRule="auto"/>
              <w:ind w:left="0" w:leftChars="0" w:hanging="2" w:firstLineChars="0"/>
              <w:jc w:val="both"/>
              <w:textDirection w:val="lrTb"/>
              <w:textAlignment w:val="auto"/>
              <w:outlineLvl w:val="9"/>
              <w:rPr>
                <w:rFonts w:ascii="Arial" w:hAnsi="Arial" w:cs="Arial"/>
                <w:sz w:val="22"/>
                <w:szCs w:val="22"/>
                <w:lang w:eastAsia="es-ES"/>
              </w:rPr>
            </w:pPr>
            <w:r w:rsidRPr="00491208">
              <w:rPr>
                <w:rFonts w:ascii="Arial" w:hAnsi="Arial" w:cs="Arial"/>
                <w:b/>
                <w:sz w:val="22"/>
                <w:szCs w:val="22"/>
                <w:lang w:eastAsia="es-ES"/>
              </w:rPr>
              <w:t>Riesgo:</w:t>
            </w:r>
            <w:r w:rsidRPr="00967793">
              <w:rPr>
                <w:rFonts w:ascii="Arial" w:hAnsi="Arial" w:cs="Arial"/>
                <w:sz w:val="22"/>
                <w:szCs w:val="22"/>
                <w:lang w:eastAsia="es-ES"/>
              </w:rPr>
              <w:t xml:space="preserve"> </w:t>
            </w:r>
            <w:r w:rsidRPr="00967793" w:rsidR="0008035C">
              <w:rPr>
                <w:rFonts w:ascii="Arial" w:hAnsi="Arial" w:cs="Arial"/>
                <w:sz w:val="22"/>
                <w:szCs w:val="22"/>
                <w:lang w:eastAsia="es-ES"/>
              </w:rPr>
              <w:t>Falta de acompañamiento eficiente de algunos padres de familia dejando toda la responsabilidad del proceso de formación en la Institución Educativa.</w:t>
            </w:r>
          </w:p>
          <w:p w:rsidRPr="00967793" w:rsidR="00967793" w:rsidP="00967793" w:rsidRDefault="00967793" w14:paraId="41779F61" w14:textId="1206D084">
            <w:pPr>
              <w:widowControl/>
              <w:suppressAutoHyphens w:val="0"/>
              <w:spacing w:line="240" w:lineRule="auto"/>
              <w:ind w:left="0" w:leftChars="0" w:firstLine="0" w:firstLineChars="0"/>
              <w:jc w:val="both"/>
              <w:textDirection w:val="lrTb"/>
              <w:textAlignment w:val="auto"/>
              <w:outlineLvl w:val="9"/>
              <w:rPr>
                <w:rFonts w:ascii="Arial" w:hAnsi="Arial" w:cs="Arial"/>
                <w:sz w:val="22"/>
                <w:szCs w:val="22"/>
                <w:lang w:eastAsia="es-ES"/>
              </w:rPr>
            </w:pPr>
            <w:r w:rsidRPr="00967793">
              <w:rPr>
                <w:rFonts w:ascii="Arial" w:hAnsi="Arial" w:cs="Arial"/>
                <w:sz w:val="22"/>
                <w:szCs w:val="22"/>
                <w:lang w:eastAsia="es-ES"/>
              </w:rPr>
              <w:t xml:space="preserve">     </w:t>
            </w:r>
            <w:r w:rsidRPr="00491208">
              <w:rPr>
                <w:rFonts w:ascii="Arial" w:hAnsi="Arial" w:cs="Arial"/>
                <w:b/>
                <w:sz w:val="22"/>
                <w:szCs w:val="22"/>
                <w:lang w:eastAsia="es-ES"/>
              </w:rPr>
              <w:t>Consecuencia:</w:t>
            </w:r>
            <w:r w:rsidRPr="00967793">
              <w:rPr>
                <w:rFonts w:ascii="Arial" w:hAnsi="Arial" w:cs="Arial"/>
                <w:sz w:val="22"/>
                <w:szCs w:val="22"/>
                <w:lang w:eastAsia="es-ES"/>
              </w:rPr>
              <w:t xml:space="preserve"> La falta de apoyo y atención de los padres puede hacer que los estudiantes se sientan </w:t>
            </w:r>
            <w:r w:rsidRPr="00967793">
              <w:rPr>
                <w:rFonts w:ascii="Arial" w:hAnsi="Arial" w:cs="Arial"/>
                <w:sz w:val="22"/>
                <w:szCs w:val="22"/>
                <w:lang w:eastAsia="es-ES"/>
              </w:rPr>
              <w:t>solos o desatendidos en su proceso educativo. Esto puede llevar a problemas emocionales, estrés y falta de motivación.</w:t>
            </w:r>
          </w:p>
          <w:p w:rsidRPr="00967793" w:rsidR="0008035C" w:rsidP="0008035C" w:rsidRDefault="00967793" w14:paraId="5144E0C6" w14:textId="0E99F2BD">
            <w:pPr>
              <w:widowControl/>
              <w:numPr>
                <w:ilvl w:val="0"/>
                <w:numId w:val="8"/>
              </w:numPr>
              <w:suppressAutoHyphens w:val="0"/>
              <w:spacing w:line="240" w:lineRule="auto"/>
              <w:ind w:left="0" w:leftChars="0" w:hanging="2" w:firstLineChars="0"/>
              <w:jc w:val="both"/>
              <w:textDirection w:val="lrTb"/>
              <w:textAlignment w:val="auto"/>
              <w:outlineLvl w:val="9"/>
              <w:rPr>
                <w:rFonts w:ascii="Arial" w:hAnsi="Arial" w:cs="Arial"/>
                <w:sz w:val="22"/>
                <w:szCs w:val="22"/>
                <w:lang w:eastAsia="es-ES"/>
              </w:rPr>
            </w:pPr>
            <w:r w:rsidRPr="00491208">
              <w:rPr>
                <w:rFonts w:ascii="Arial" w:hAnsi="Arial" w:cs="Arial"/>
                <w:b/>
                <w:sz w:val="22"/>
                <w:szCs w:val="22"/>
                <w:lang w:eastAsia="es-ES"/>
              </w:rPr>
              <w:t>Riesgo:</w:t>
            </w:r>
            <w:r w:rsidRPr="00967793">
              <w:rPr>
                <w:rFonts w:ascii="Arial" w:hAnsi="Arial" w:cs="Arial"/>
                <w:sz w:val="22"/>
                <w:szCs w:val="22"/>
                <w:lang w:eastAsia="es-ES"/>
              </w:rPr>
              <w:t xml:space="preserve"> </w:t>
            </w:r>
            <w:r w:rsidRPr="00967793" w:rsidR="0008035C">
              <w:rPr>
                <w:rFonts w:ascii="Arial" w:hAnsi="Arial" w:cs="Arial"/>
                <w:sz w:val="22"/>
                <w:szCs w:val="22"/>
                <w:lang w:eastAsia="es-ES"/>
              </w:rPr>
              <w:t>Carencia de biblioteca en la institución y recursos didácticos limitados.</w:t>
            </w:r>
          </w:p>
          <w:p w:rsidRPr="00967793" w:rsidR="00967793" w:rsidP="00967793" w:rsidRDefault="00967793" w14:paraId="4301F4EE" w14:textId="709809D7">
            <w:pPr>
              <w:widowControl/>
              <w:suppressAutoHyphens w:val="0"/>
              <w:spacing w:line="240" w:lineRule="auto"/>
              <w:ind w:left="0" w:leftChars="0" w:firstLine="0" w:firstLineChars="0"/>
              <w:jc w:val="both"/>
              <w:textDirection w:val="lrTb"/>
              <w:textAlignment w:val="auto"/>
              <w:outlineLvl w:val="9"/>
              <w:rPr>
                <w:rFonts w:ascii="Arial" w:hAnsi="Arial" w:cs="Arial"/>
                <w:sz w:val="22"/>
                <w:szCs w:val="22"/>
                <w:lang w:eastAsia="es-ES"/>
              </w:rPr>
            </w:pPr>
            <w:r w:rsidRPr="00967793">
              <w:rPr>
                <w:rFonts w:ascii="Arial" w:hAnsi="Arial" w:cs="Arial"/>
                <w:sz w:val="22"/>
                <w:szCs w:val="22"/>
                <w:lang w:eastAsia="es-ES"/>
              </w:rPr>
              <w:t xml:space="preserve">      </w:t>
            </w:r>
            <w:r w:rsidRPr="00491208">
              <w:rPr>
                <w:rFonts w:ascii="Arial" w:hAnsi="Arial" w:cs="Arial"/>
                <w:b/>
                <w:sz w:val="22"/>
                <w:szCs w:val="22"/>
                <w:lang w:eastAsia="es-ES"/>
              </w:rPr>
              <w:t>Consecuencia:</w:t>
            </w:r>
            <w:r w:rsidRPr="00967793">
              <w:rPr>
                <w:rFonts w:ascii="Arial" w:hAnsi="Arial" w:cs="Arial"/>
                <w:sz w:val="22"/>
                <w:szCs w:val="22"/>
                <w:lang w:eastAsia="es-ES"/>
              </w:rPr>
              <w:t xml:space="preserve"> Limitación en el acceso a la información y en el desarrollo de habilidades de investigación y aprendizaje. La carencia de una biblioteca en la institución y recursos didácticos limitados puede tener varias consecuencias negativas en el proceso educativo.</w:t>
            </w:r>
          </w:p>
          <w:p w:rsidRPr="00967793" w:rsidR="0008035C" w:rsidP="0008035C" w:rsidRDefault="00967793" w14:paraId="5A6FF594" w14:textId="1C16D515">
            <w:pPr>
              <w:widowControl/>
              <w:numPr>
                <w:ilvl w:val="0"/>
                <w:numId w:val="8"/>
              </w:numPr>
              <w:suppressAutoHyphens w:val="0"/>
              <w:spacing w:line="240" w:lineRule="auto"/>
              <w:ind w:left="0" w:leftChars="0" w:hanging="2" w:firstLineChars="0"/>
              <w:jc w:val="both"/>
              <w:textDirection w:val="lrTb"/>
              <w:textAlignment w:val="auto"/>
              <w:outlineLvl w:val="9"/>
              <w:rPr>
                <w:rFonts w:ascii="Arial" w:hAnsi="Arial" w:cs="Arial"/>
                <w:sz w:val="22"/>
                <w:szCs w:val="22"/>
                <w:lang w:eastAsia="es-ES"/>
              </w:rPr>
            </w:pPr>
            <w:r w:rsidRPr="00491208">
              <w:rPr>
                <w:rFonts w:ascii="Arial" w:hAnsi="Arial" w:cs="Arial"/>
                <w:b/>
                <w:sz w:val="22"/>
                <w:szCs w:val="22"/>
                <w:lang w:eastAsia="es-ES"/>
              </w:rPr>
              <w:t>Riesgo:</w:t>
            </w:r>
            <w:r w:rsidRPr="00967793">
              <w:rPr>
                <w:rFonts w:ascii="Arial" w:hAnsi="Arial" w:cs="Arial"/>
                <w:sz w:val="22"/>
                <w:szCs w:val="22"/>
                <w:lang w:eastAsia="es-ES"/>
              </w:rPr>
              <w:t xml:space="preserve"> </w:t>
            </w:r>
            <w:r w:rsidRPr="00967793" w:rsidR="0008035C">
              <w:rPr>
                <w:rFonts w:ascii="Arial" w:hAnsi="Arial" w:cs="Arial"/>
                <w:sz w:val="22"/>
                <w:szCs w:val="22"/>
                <w:lang w:eastAsia="es-ES"/>
              </w:rPr>
              <w:t>Poca socialización de experiencias significativas.</w:t>
            </w:r>
          </w:p>
          <w:p w:rsidRPr="00967793" w:rsidR="00967793" w:rsidP="00967793" w:rsidRDefault="00967793" w14:paraId="32F93503" w14:textId="3A5E7595">
            <w:pPr>
              <w:widowControl/>
              <w:suppressAutoHyphens w:val="0"/>
              <w:spacing w:line="240" w:lineRule="auto"/>
              <w:ind w:left="0" w:leftChars="0" w:firstLine="0" w:firstLineChars="0"/>
              <w:jc w:val="both"/>
              <w:textDirection w:val="lrTb"/>
              <w:textAlignment w:val="auto"/>
              <w:outlineLvl w:val="9"/>
              <w:rPr>
                <w:rFonts w:ascii="Arial" w:hAnsi="Arial" w:cs="Arial"/>
                <w:sz w:val="22"/>
                <w:szCs w:val="22"/>
                <w:lang w:eastAsia="es-ES"/>
              </w:rPr>
            </w:pPr>
            <w:r w:rsidRPr="00967793">
              <w:rPr>
                <w:rFonts w:ascii="Arial" w:hAnsi="Arial" w:cs="Arial"/>
                <w:sz w:val="22"/>
                <w:szCs w:val="22"/>
                <w:lang w:eastAsia="es-ES"/>
              </w:rPr>
              <w:t xml:space="preserve">      </w:t>
            </w:r>
            <w:r w:rsidRPr="00491208">
              <w:rPr>
                <w:rFonts w:ascii="Arial" w:hAnsi="Arial" w:cs="Arial"/>
                <w:b/>
                <w:sz w:val="22"/>
                <w:szCs w:val="22"/>
                <w:lang w:eastAsia="es-ES"/>
              </w:rPr>
              <w:t>Consecuencia:</w:t>
            </w:r>
            <w:r w:rsidRPr="00967793">
              <w:rPr>
                <w:rFonts w:ascii="Arial" w:hAnsi="Arial" w:cs="Arial"/>
                <w:sz w:val="22"/>
                <w:szCs w:val="22"/>
                <w:lang w:eastAsia="es-ES"/>
              </w:rPr>
              <w:t xml:space="preserve"> Menos enriquecimiento personal y desarrollo de habilidades sociales.</w:t>
            </w:r>
          </w:p>
          <w:p w:rsidRPr="00967793" w:rsidR="0008035C" w:rsidP="0008035C" w:rsidRDefault="00967793" w14:paraId="142D0CF4" w14:textId="30B0D445">
            <w:pPr>
              <w:widowControl/>
              <w:numPr>
                <w:ilvl w:val="0"/>
                <w:numId w:val="8"/>
              </w:numPr>
              <w:suppressAutoHyphens w:val="0"/>
              <w:spacing w:line="240" w:lineRule="auto"/>
              <w:ind w:left="0" w:leftChars="0" w:hanging="2" w:firstLineChars="0"/>
              <w:jc w:val="both"/>
              <w:textDirection w:val="lrTb"/>
              <w:textAlignment w:val="auto"/>
              <w:outlineLvl w:val="9"/>
              <w:rPr>
                <w:rFonts w:ascii="Arial" w:hAnsi="Arial" w:cs="Arial"/>
                <w:sz w:val="22"/>
                <w:szCs w:val="22"/>
                <w:lang w:eastAsia="es-ES"/>
              </w:rPr>
            </w:pPr>
            <w:r w:rsidRPr="00491208">
              <w:rPr>
                <w:rFonts w:ascii="Arial" w:hAnsi="Arial" w:cs="Arial"/>
                <w:b/>
                <w:sz w:val="22"/>
                <w:szCs w:val="22"/>
                <w:lang w:eastAsia="es-ES"/>
              </w:rPr>
              <w:t>Riesgo:</w:t>
            </w:r>
            <w:r w:rsidRPr="00967793">
              <w:rPr>
                <w:rFonts w:ascii="Arial" w:hAnsi="Arial" w:cs="Arial"/>
                <w:sz w:val="22"/>
                <w:szCs w:val="22"/>
                <w:lang w:eastAsia="es-ES"/>
              </w:rPr>
              <w:t xml:space="preserve"> </w:t>
            </w:r>
            <w:r w:rsidRPr="00967793" w:rsidR="0008035C">
              <w:rPr>
                <w:rFonts w:ascii="Arial" w:hAnsi="Arial" w:cs="Arial"/>
                <w:sz w:val="22"/>
                <w:szCs w:val="22"/>
                <w:lang w:eastAsia="es-ES"/>
              </w:rPr>
              <w:t>Distracción en medios tecnológicos.</w:t>
            </w:r>
          </w:p>
          <w:p w:rsidRPr="00967793" w:rsidR="00967793" w:rsidP="00967793" w:rsidRDefault="00967793" w14:paraId="0ACC2CD0" w14:textId="30CF34B2">
            <w:pPr>
              <w:widowControl/>
              <w:suppressAutoHyphens w:val="0"/>
              <w:spacing w:line="240" w:lineRule="auto"/>
              <w:ind w:left="0" w:leftChars="0" w:firstLine="0" w:firstLineChars="0"/>
              <w:jc w:val="both"/>
              <w:textDirection w:val="lrTb"/>
              <w:textAlignment w:val="auto"/>
              <w:outlineLvl w:val="9"/>
              <w:rPr>
                <w:rFonts w:ascii="Arial" w:hAnsi="Arial" w:cs="Arial"/>
                <w:sz w:val="22"/>
                <w:szCs w:val="22"/>
                <w:lang w:eastAsia="es-ES"/>
              </w:rPr>
            </w:pPr>
            <w:r w:rsidRPr="00967793">
              <w:rPr>
                <w:rFonts w:ascii="Arial" w:hAnsi="Arial" w:cs="Arial"/>
                <w:sz w:val="22"/>
                <w:szCs w:val="22"/>
                <w:lang w:eastAsia="es-ES"/>
              </w:rPr>
              <w:t xml:space="preserve">      </w:t>
            </w:r>
            <w:r w:rsidRPr="00491208">
              <w:rPr>
                <w:rFonts w:ascii="Arial" w:hAnsi="Arial" w:cs="Arial"/>
                <w:b/>
                <w:sz w:val="22"/>
                <w:szCs w:val="22"/>
                <w:lang w:eastAsia="es-ES"/>
              </w:rPr>
              <w:t>Consecuencia:</w:t>
            </w:r>
            <w:r w:rsidRPr="00967793">
              <w:rPr>
                <w:rFonts w:ascii="Arial" w:hAnsi="Arial" w:cs="Arial"/>
                <w:sz w:val="22"/>
                <w:szCs w:val="22"/>
                <w:lang w:eastAsia="es-ES"/>
              </w:rPr>
              <w:t xml:space="preserve"> Cuando los estudiantes se distraen con medios tecnológicos, tienden a perder tiempo valioso que podría haber utilizado de manera más productiva en tareas importantes.</w:t>
            </w:r>
          </w:p>
          <w:p w:rsidRPr="00967793" w:rsidR="00967793" w:rsidP="00967793" w:rsidRDefault="00967793" w14:paraId="6DE6CEDF" w14:textId="2B809B76">
            <w:pPr>
              <w:numPr>
                <w:ilvl w:val="0"/>
                <w:numId w:val="8"/>
              </w:numPr>
              <w:suppressAutoHyphens w:val="0"/>
              <w:spacing w:line="240" w:lineRule="auto"/>
              <w:ind w:left="0" w:leftChars="0" w:hanging="2" w:firstLineChars="0"/>
              <w:textDirection w:val="lrTb"/>
              <w:textAlignment w:val="auto"/>
              <w:outlineLvl w:val="9"/>
              <w:rPr>
                <w:rFonts w:ascii="Arial" w:hAnsi="Arial" w:eastAsia="Arial Narrow" w:cs="Arial"/>
                <w:sz w:val="22"/>
                <w:szCs w:val="22"/>
              </w:rPr>
            </w:pPr>
            <w:r w:rsidRPr="00491208">
              <w:rPr>
                <w:rFonts w:ascii="Arial" w:hAnsi="Arial" w:eastAsia="Arial Narrow" w:cs="Arial"/>
                <w:b/>
                <w:sz w:val="22"/>
                <w:szCs w:val="22"/>
              </w:rPr>
              <w:t>Riesgo:</w:t>
            </w:r>
            <w:r w:rsidRPr="00967793">
              <w:rPr>
                <w:rFonts w:ascii="Arial" w:hAnsi="Arial" w:eastAsia="Arial Narrow" w:cs="Arial"/>
                <w:sz w:val="22"/>
                <w:szCs w:val="22"/>
              </w:rPr>
              <w:t xml:space="preserve"> </w:t>
            </w:r>
            <w:r w:rsidRPr="00967793" w:rsidR="0008035C">
              <w:rPr>
                <w:rFonts w:ascii="Arial" w:hAnsi="Arial" w:eastAsia="Arial Narrow" w:cs="Arial"/>
                <w:sz w:val="22"/>
                <w:szCs w:val="22"/>
              </w:rPr>
              <w:t>Conectividad intermitente y equipos tecnológicos con poca capacidad de almacenamiento.</w:t>
            </w:r>
          </w:p>
          <w:p w:rsidRPr="00967793" w:rsidR="0008035C" w:rsidP="00967793" w:rsidRDefault="00967793" w14:paraId="5B23BB3B" w14:textId="447C28B9">
            <w:pPr>
              <w:suppressAutoHyphens w:val="0"/>
              <w:spacing w:line="240" w:lineRule="auto"/>
              <w:ind w:left="0" w:leftChars="0" w:firstLine="0" w:firstLineChars="0"/>
              <w:textDirection w:val="lrTb"/>
              <w:textAlignment w:val="auto"/>
              <w:outlineLvl w:val="9"/>
              <w:rPr>
                <w:rFonts w:ascii="Arial" w:hAnsi="Arial" w:eastAsia="Arial Narrow" w:cs="Arial"/>
                <w:sz w:val="22"/>
                <w:szCs w:val="22"/>
              </w:rPr>
            </w:pPr>
            <w:r w:rsidRPr="00967793">
              <w:rPr>
                <w:rFonts w:ascii="Arial" w:hAnsi="Arial" w:eastAsia="Arial Narrow" w:cs="Arial"/>
                <w:sz w:val="22"/>
                <w:szCs w:val="22"/>
              </w:rPr>
              <w:t xml:space="preserve">     </w:t>
            </w:r>
            <w:r w:rsidRPr="00491208">
              <w:rPr>
                <w:rFonts w:ascii="Arial" w:hAnsi="Arial" w:eastAsia="Arial Narrow" w:cs="Arial"/>
                <w:b/>
                <w:sz w:val="22"/>
                <w:szCs w:val="22"/>
              </w:rPr>
              <w:t xml:space="preserve"> Consecuencia:</w:t>
            </w:r>
            <w:r w:rsidRPr="00967793">
              <w:rPr>
                <w:rFonts w:ascii="Arial" w:hAnsi="Arial" w:eastAsia="Arial Narrow" w:cs="Arial"/>
                <w:sz w:val="22"/>
                <w:szCs w:val="22"/>
              </w:rPr>
              <w:t xml:space="preserve"> La distracción con medios tecnológicos, tienden a perder tiempo valioso que podría haber utilizado de manera más productiva en tareas importantes.</w:t>
            </w:r>
          </w:p>
          <w:p w:rsidRPr="00967793" w:rsidR="0008035C" w:rsidP="0008035C" w:rsidRDefault="00967793" w14:paraId="04D2AA64" w14:textId="7FB35B4D">
            <w:pPr>
              <w:numPr>
                <w:ilvl w:val="0"/>
                <w:numId w:val="8"/>
              </w:numPr>
              <w:suppressAutoHyphens w:val="0"/>
              <w:spacing w:line="240" w:lineRule="auto"/>
              <w:ind w:left="0" w:leftChars="0" w:hanging="2" w:firstLineChars="0"/>
              <w:textDirection w:val="lrTb"/>
              <w:textAlignment w:val="auto"/>
              <w:outlineLvl w:val="9"/>
              <w:rPr>
                <w:rFonts w:ascii="Arial" w:hAnsi="Arial" w:eastAsia="Arial Narrow" w:cs="Arial"/>
                <w:sz w:val="22"/>
                <w:szCs w:val="22"/>
              </w:rPr>
            </w:pPr>
            <w:r w:rsidRPr="00491208">
              <w:rPr>
                <w:rFonts w:ascii="Arial" w:hAnsi="Arial" w:eastAsia="Arial Narrow" w:cs="Arial"/>
                <w:b/>
                <w:sz w:val="22"/>
                <w:szCs w:val="22"/>
              </w:rPr>
              <w:t>Riesgo:</w:t>
            </w:r>
            <w:r w:rsidRPr="00967793">
              <w:rPr>
                <w:rFonts w:ascii="Arial" w:hAnsi="Arial" w:eastAsia="Arial Narrow" w:cs="Arial"/>
                <w:sz w:val="22"/>
                <w:szCs w:val="22"/>
              </w:rPr>
              <w:t xml:space="preserve"> </w:t>
            </w:r>
            <w:r w:rsidRPr="00967793" w:rsidR="0008035C">
              <w:rPr>
                <w:rFonts w:ascii="Arial" w:hAnsi="Arial" w:eastAsia="Arial Narrow" w:cs="Arial"/>
                <w:sz w:val="22"/>
                <w:szCs w:val="22"/>
              </w:rPr>
              <w:t>Evidencia de poca autonomía por parte de los estudiantes, lo cual impide que se hagan responsables de su proceso de formación.</w:t>
            </w:r>
          </w:p>
          <w:p w:rsidRPr="00967793" w:rsidR="0008035C" w:rsidP="00967793" w:rsidRDefault="00967793" w14:paraId="19F9A364" w14:textId="71A8EE6F">
            <w:pPr>
              <w:suppressAutoHyphens w:val="0"/>
              <w:spacing w:line="240" w:lineRule="auto"/>
              <w:ind w:left="0" w:leftChars="0" w:firstLine="0" w:firstLineChars="0"/>
              <w:textDirection w:val="lrTb"/>
              <w:textAlignment w:val="auto"/>
              <w:outlineLvl w:val="9"/>
              <w:rPr>
                <w:rFonts w:ascii="Arial" w:hAnsi="Arial" w:eastAsia="Arial Narrow" w:cs="Arial"/>
                <w:sz w:val="22"/>
                <w:szCs w:val="22"/>
              </w:rPr>
            </w:pPr>
            <w:r w:rsidRPr="00967793">
              <w:rPr>
                <w:rFonts w:ascii="Arial" w:hAnsi="Arial" w:eastAsia="Arial Narrow" w:cs="Arial"/>
                <w:sz w:val="22"/>
                <w:szCs w:val="22"/>
              </w:rPr>
              <w:t xml:space="preserve">     </w:t>
            </w:r>
            <w:r w:rsidRPr="00491208">
              <w:rPr>
                <w:rFonts w:ascii="Arial" w:hAnsi="Arial" w:eastAsia="Arial Narrow" w:cs="Arial"/>
                <w:b/>
                <w:sz w:val="22"/>
                <w:szCs w:val="22"/>
              </w:rPr>
              <w:t>Consecuencia:</w:t>
            </w:r>
            <w:r w:rsidRPr="00967793">
              <w:rPr>
                <w:rFonts w:ascii="Arial" w:hAnsi="Arial" w:eastAsia="Arial Narrow" w:cs="Arial"/>
                <w:sz w:val="22"/>
                <w:szCs w:val="22"/>
              </w:rPr>
              <w:t xml:space="preserve"> Cuando los estudiantes no tienen la oportunidad de asumir responsabilidad por su propio aprendizaje, pueden carecer de las habilidades necesarias para establecer metas, planificar su trabajo y gestionar su tiempo de manera efectiva.</w:t>
            </w:r>
          </w:p>
          <w:p w:rsidRPr="00967793" w:rsidR="0008035C" w:rsidP="0008035C" w:rsidRDefault="00967793" w14:paraId="18FDE90F" w14:textId="6AEAD8D3">
            <w:pPr>
              <w:numPr>
                <w:ilvl w:val="0"/>
                <w:numId w:val="8"/>
              </w:numPr>
              <w:suppressAutoHyphens w:val="0"/>
              <w:spacing w:line="240" w:lineRule="auto"/>
              <w:ind w:left="0" w:leftChars="0" w:hanging="2" w:firstLineChars="0"/>
              <w:textDirection w:val="lrTb"/>
              <w:textAlignment w:val="auto"/>
              <w:outlineLvl w:val="9"/>
              <w:rPr>
                <w:rFonts w:ascii="Arial" w:hAnsi="Arial" w:eastAsia="Arial Narrow" w:cs="Arial"/>
                <w:sz w:val="22"/>
                <w:szCs w:val="22"/>
              </w:rPr>
            </w:pPr>
            <w:r w:rsidRPr="00491208">
              <w:rPr>
                <w:rFonts w:ascii="Arial" w:hAnsi="Arial" w:eastAsia="Arial Narrow" w:cs="Arial"/>
                <w:b/>
                <w:sz w:val="22"/>
                <w:szCs w:val="22"/>
              </w:rPr>
              <w:t>Riesgo:</w:t>
            </w:r>
            <w:r w:rsidRPr="00967793">
              <w:rPr>
                <w:rFonts w:ascii="Arial" w:hAnsi="Arial" w:eastAsia="Arial Narrow" w:cs="Arial"/>
                <w:sz w:val="22"/>
                <w:szCs w:val="22"/>
              </w:rPr>
              <w:t xml:space="preserve"> </w:t>
            </w:r>
            <w:r w:rsidRPr="00967793" w:rsidR="0008035C">
              <w:rPr>
                <w:rFonts w:ascii="Arial" w:hAnsi="Arial" w:eastAsia="Arial Narrow" w:cs="Arial"/>
                <w:sz w:val="22"/>
                <w:szCs w:val="22"/>
              </w:rPr>
              <w:t>Por la dinámica institucional en la asignación académica algunos docentes que no tienen la formación específica deben servir el área.</w:t>
            </w:r>
          </w:p>
          <w:p w:rsidRPr="00967793" w:rsidR="0008035C" w:rsidRDefault="00967793" w14:paraId="1CF600C1" w14:textId="670DCB70">
            <w:pPr>
              <w:ind w:left="0" w:hanging="2"/>
              <w:rPr>
                <w:rFonts w:ascii="Arial" w:hAnsi="Arial" w:eastAsia="Arial Narrow" w:cs="Arial"/>
                <w:sz w:val="22"/>
                <w:szCs w:val="22"/>
              </w:rPr>
            </w:pPr>
            <w:r w:rsidRPr="00967793">
              <w:rPr>
                <w:rFonts w:ascii="Arial" w:hAnsi="Arial" w:eastAsia="Arial Narrow" w:cs="Arial"/>
                <w:sz w:val="22"/>
                <w:szCs w:val="22"/>
              </w:rPr>
              <w:t xml:space="preserve">     </w:t>
            </w:r>
            <w:r w:rsidRPr="00491208">
              <w:rPr>
                <w:rFonts w:ascii="Arial" w:hAnsi="Arial" w:eastAsia="Arial Narrow" w:cs="Arial"/>
                <w:b/>
                <w:sz w:val="22"/>
                <w:szCs w:val="22"/>
              </w:rPr>
              <w:t>Consecuencia:</w:t>
            </w:r>
            <w:r w:rsidRPr="00967793">
              <w:t xml:space="preserve"> </w:t>
            </w:r>
            <w:r w:rsidRPr="00967793">
              <w:rPr>
                <w:rFonts w:ascii="Arial" w:hAnsi="Arial" w:eastAsia="Arial Narrow" w:cs="Arial"/>
                <w:sz w:val="22"/>
                <w:szCs w:val="22"/>
              </w:rPr>
              <w:t xml:space="preserve">Los docentes que se ven obligados a enseñar en áreas para las cuales no tienen formación específica pueden sentirse desmotivados y poco preparados. Esto puede afectar </w:t>
            </w:r>
            <w:r w:rsidRPr="00967793">
              <w:rPr>
                <w:rFonts w:ascii="Arial" w:hAnsi="Arial" w:eastAsia="Arial Narrow" w:cs="Arial"/>
                <w:sz w:val="22"/>
                <w:szCs w:val="22"/>
              </w:rPr>
              <w:t xml:space="preserve">su entusiasmo y compromiso con la enseñanza, lo que a su vez puede influir en el aprendizaje de los estudiantes. </w:t>
            </w:r>
          </w:p>
          <w:p w:rsidRPr="00967793" w:rsidR="0084049A" w:rsidRDefault="0084049A" w14:paraId="0F2FFC53" w14:textId="77777777">
            <w:pPr>
              <w:ind w:left="0" w:hanging="2"/>
              <w:rPr>
                <w:rFonts w:ascii="Arial" w:hAnsi="Arial" w:eastAsia="Arial Narrow" w:cs="Arial"/>
                <w:sz w:val="22"/>
                <w:szCs w:val="22"/>
              </w:rPr>
            </w:pPr>
          </w:p>
          <w:p w:rsidRPr="00967793" w:rsidR="0084049A" w:rsidRDefault="0084049A" w14:paraId="3EEFC7AE" w14:textId="77777777">
            <w:pPr>
              <w:ind w:left="0" w:hanging="2"/>
              <w:rPr>
                <w:rFonts w:ascii="Arial" w:hAnsi="Arial" w:eastAsia="Arial Narrow" w:cs="Arial"/>
                <w:sz w:val="22"/>
                <w:szCs w:val="22"/>
              </w:rPr>
            </w:pPr>
          </w:p>
        </w:tc>
        <w:tc>
          <w:tcPr>
            <w:tcW w:w="5402" w:type="dxa"/>
            <w:shd w:val="clear" w:color="auto" w:fill="auto"/>
            <w:tcMar/>
            <w:vAlign w:val="center"/>
          </w:tcPr>
          <w:p w:rsidRPr="00CC0619" w:rsidR="00902CE7" w:rsidP="00902CE7" w:rsidRDefault="00902CE7" w14:paraId="388C52A1" w14:textId="77777777">
            <w:pPr>
              <w:widowControl/>
              <w:numPr>
                <w:ilvl w:val="0"/>
                <w:numId w:val="10"/>
              </w:numPr>
              <w:suppressAutoHyphens w:val="0"/>
              <w:spacing w:line="276" w:lineRule="auto"/>
              <w:ind w:leftChars="0" w:firstLineChars="0"/>
              <w:jc w:val="both"/>
              <w:textDirection w:val="lrTb"/>
              <w:textAlignment w:val="auto"/>
              <w:outlineLvl w:val="9"/>
              <w:rPr>
                <w:rFonts w:ascii="Arial" w:hAnsi="Arial" w:cs="Arial"/>
                <w:sz w:val="22"/>
                <w:szCs w:val="22"/>
                <w:lang w:eastAsia="es-ES"/>
              </w:rPr>
            </w:pPr>
            <w:r w:rsidRPr="00CC0619">
              <w:rPr>
                <w:rFonts w:ascii="Arial" w:hAnsi="Arial" w:cs="Arial"/>
                <w:sz w:val="22"/>
                <w:szCs w:val="22"/>
                <w:lang w:eastAsia="es-ES"/>
              </w:rPr>
              <w:t>Reuniones de área para socializar información, programar y evaluar actividades propias del área.</w:t>
            </w:r>
          </w:p>
          <w:p w:rsidRPr="00CC0619" w:rsidR="00902CE7" w:rsidP="00902CE7" w:rsidRDefault="00902CE7" w14:paraId="7A4AAF6B" w14:textId="77777777">
            <w:pPr>
              <w:widowControl/>
              <w:numPr>
                <w:ilvl w:val="0"/>
                <w:numId w:val="10"/>
              </w:numPr>
              <w:suppressAutoHyphens w:val="0"/>
              <w:spacing w:line="276" w:lineRule="auto"/>
              <w:ind w:leftChars="0" w:firstLineChars="0"/>
              <w:jc w:val="both"/>
              <w:textDirection w:val="lrTb"/>
              <w:textAlignment w:val="auto"/>
              <w:outlineLvl w:val="9"/>
              <w:rPr>
                <w:rFonts w:ascii="Arial" w:hAnsi="Arial" w:cs="Arial"/>
                <w:sz w:val="22"/>
                <w:szCs w:val="22"/>
                <w:lang w:eastAsia="es-ES"/>
              </w:rPr>
            </w:pPr>
            <w:r w:rsidRPr="00CC0619">
              <w:rPr>
                <w:rFonts w:ascii="Arial" w:hAnsi="Arial" w:cs="Arial"/>
                <w:sz w:val="22"/>
                <w:szCs w:val="22"/>
                <w:lang w:eastAsia="es-ES"/>
              </w:rPr>
              <w:t xml:space="preserve">Interés en participar en actividades institucionales, municipales del área. </w:t>
            </w:r>
          </w:p>
          <w:p w:rsidRPr="00CC0619" w:rsidR="00902CE7" w:rsidP="00902CE7" w:rsidRDefault="00902CE7" w14:paraId="1E38A046" w14:textId="77777777">
            <w:pPr>
              <w:numPr>
                <w:ilvl w:val="0"/>
                <w:numId w:val="10"/>
              </w:numPr>
              <w:suppressAutoHyphens w:val="0"/>
              <w:spacing w:line="276" w:lineRule="auto"/>
              <w:ind w:leftChars="0" w:firstLineChars="0"/>
              <w:textDirection w:val="lrTb"/>
              <w:textAlignment w:val="auto"/>
              <w:outlineLvl w:val="9"/>
              <w:rPr>
                <w:rFonts w:ascii="Arial" w:hAnsi="Arial" w:eastAsia="Arial Narrow" w:cs="Arial"/>
                <w:sz w:val="22"/>
                <w:szCs w:val="22"/>
              </w:rPr>
            </w:pPr>
            <w:r w:rsidRPr="00CC0619">
              <w:rPr>
                <w:rFonts w:ascii="Arial" w:hAnsi="Arial" w:eastAsia="Arial Narrow" w:cs="Arial"/>
                <w:sz w:val="22"/>
                <w:szCs w:val="22"/>
              </w:rPr>
              <w:t>Aprendizajes significativos: padrinazgo, trabajo colaborativo, actividades de refuerzo, profundización y superación.</w:t>
            </w:r>
          </w:p>
          <w:p w:rsidRPr="00CC0619" w:rsidR="00902CE7" w:rsidP="00902CE7" w:rsidRDefault="00902CE7" w14:paraId="7D694F67" w14:textId="77777777">
            <w:pPr>
              <w:numPr>
                <w:ilvl w:val="0"/>
                <w:numId w:val="10"/>
              </w:numPr>
              <w:suppressAutoHyphens w:val="0"/>
              <w:spacing w:line="276" w:lineRule="auto"/>
              <w:ind w:leftChars="0" w:firstLineChars="0"/>
              <w:textDirection w:val="lrTb"/>
              <w:textAlignment w:val="auto"/>
              <w:outlineLvl w:val="9"/>
              <w:rPr>
                <w:rFonts w:ascii="Arial" w:hAnsi="Arial" w:eastAsia="Arial Narrow" w:cs="Arial"/>
                <w:sz w:val="22"/>
                <w:szCs w:val="22"/>
              </w:rPr>
            </w:pPr>
            <w:r w:rsidRPr="00CC0619">
              <w:rPr>
                <w:rFonts w:ascii="Arial" w:hAnsi="Arial" w:eastAsia="Arial Narrow" w:cs="Arial"/>
                <w:sz w:val="22"/>
                <w:szCs w:val="22"/>
              </w:rPr>
              <w:t>Atención personalizada a estudiantes y padres de familia.</w:t>
            </w:r>
          </w:p>
          <w:p w:rsidRPr="00CC0619" w:rsidR="00902CE7" w:rsidP="00902CE7" w:rsidRDefault="00902CE7" w14:paraId="4C18288A" w14:textId="77777777">
            <w:pPr>
              <w:numPr>
                <w:ilvl w:val="0"/>
                <w:numId w:val="10"/>
              </w:numPr>
              <w:suppressAutoHyphens w:val="0"/>
              <w:spacing w:line="276" w:lineRule="auto"/>
              <w:ind w:leftChars="0" w:firstLineChars="0"/>
              <w:textDirection w:val="lrTb"/>
              <w:textAlignment w:val="auto"/>
              <w:outlineLvl w:val="9"/>
              <w:rPr>
                <w:rFonts w:ascii="Arial" w:hAnsi="Arial" w:eastAsia="Arial Narrow" w:cs="Arial"/>
                <w:sz w:val="22"/>
                <w:szCs w:val="22"/>
              </w:rPr>
            </w:pPr>
            <w:r w:rsidRPr="00CC0619">
              <w:rPr>
                <w:rFonts w:ascii="Arial" w:hAnsi="Arial" w:eastAsia="Arial Narrow" w:cs="Arial"/>
                <w:sz w:val="22"/>
                <w:szCs w:val="22"/>
              </w:rPr>
              <w:t>Referenciación pedagógica: espacio para valorar y aprender de los compañeros del área.</w:t>
            </w:r>
          </w:p>
          <w:p w:rsidRPr="00CC0619" w:rsidR="00902CE7" w:rsidP="00902CE7" w:rsidRDefault="00902CE7" w14:paraId="55D8155E" w14:textId="77777777">
            <w:pPr>
              <w:numPr>
                <w:ilvl w:val="0"/>
                <w:numId w:val="10"/>
              </w:numPr>
              <w:suppressAutoHyphens w:val="0"/>
              <w:spacing w:line="276" w:lineRule="auto"/>
              <w:ind w:leftChars="0" w:firstLineChars="0"/>
              <w:textDirection w:val="lrTb"/>
              <w:textAlignment w:val="auto"/>
              <w:outlineLvl w:val="9"/>
              <w:rPr>
                <w:rFonts w:ascii="Arial" w:hAnsi="Arial" w:eastAsia="Arial Narrow" w:cs="Arial"/>
                <w:sz w:val="22"/>
                <w:szCs w:val="22"/>
              </w:rPr>
            </w:pPr>
            <w:r w:rsidRPr="00CC0619">
              <w:rPr>
                <w:rFonts w:ascii="Arial" w:hAnsi="Arial" w:eastAsia="Arial Narrow" w:cs="Arial"/>
                <w:sz w:val="22"/>
                <w:szCs w:val="22"/>
              </w:rPr>
              <w:t>Implementación de las guías didácticas integradas que permiten generar vínculos entre saberes y disciplinas y ampliar la comprensión de la necesidad y la utilidad del área.</w:t>
            </w:r>
          </w:p>
          <w:p w:rsidRPr="00CC0619" w:rsidR="00902CE7" w:rsidP="00902CE7" w:rsidRDefault="00902CE7" w14:paraId="5DB88BD1" w14:textId="77777777">
            <w:pPr>
              <w:numPr>
                <w:ilvl w:val="0"/>
                <w:numId w:val="10"/>
              </w:numPr>
              <w:suppressAutoHyphens w:val="0"/>
              <w:spacing w:line="276" w:lineRule="auto"/>
              <w:ind w:leftChars="0" w:firstLineChars="0"/>
              <w:textDirection w:val="lrTb"/>
              <w:textAlignment w:val="auto"/>
              <w:outlineLvl w:val="9"/>
              <w:rPr>
                <w:rFonts w:ascii="Arial" w:hAnsi="Arial" w:eastAsia="Arial Narrow" w:cs="Arial"/>
                <w:sz w:val="22"/>
                <w:szCs w:val="22"/>
              </w:rPr>
            </w:pPr>
            <w:r w:rsidRPr="00CC0619">
              <w:rPr>
                <w:rFonts w:ascii="Arial" w:hAnsi="Arial" w:eastAsia="Arial Narrow" w:cs="Arial"/>
                <w:sz w:val="22"/>
                <w:szCs w:val="22"/>
              </w:rPr>
              <w:t>Acceso a bibliotecas virtuales y plataformas interactivas</w:t>
            </w:r>
          </w:p>
          <w:p w:rsidRPr="00CC0619" w:rsidR="00902CE7" w:rsidP="00902CE7" w:rsidRDefault="00902CE7" w14:paraId="0BD8B482" w14:textId="77777777">
            <w:pPr>
              <w:numPr>
                <w:ilvl w:val="0"/>
                <w:numId w:val="10"/>
              </w:numPr>
              <w:suppressAutoHyphens w:val="0"/>
              <w:spacing w:line="276" w:lineRule="auto"/>
              <w:ind w:leftChars="0" w:firstLineChars="0"/>
              <w:textDirection w:val="lrTb"/>
              <w:textAlignment w:val="auto"/>
              <w:outlineLvl w:val="9"/>
              <w:rPr>
                <w:rFonts w:ascii="Arial" w:hAnsi="Arial" w:eastAsia="Arial Narrow" w:cs="Arial"/>
                <w:sz w:val="22"/>
                <w:szCs w:val="22"/>
              </w:rPr>
            </w:pPr>
            <w:r w:rsidRPr="00CC0619">
              <w:rPr>
                <w:rFonts w:ascii="Arial" w:hAnsi="Arial" w:eastAsia="Arial Narrow" w:cs="Arial"/>
                <w:sz w:val="22"/>
                <w:szCs w:val="22"/>
              </w:rPr>
              <w:t>Motivación natural de los estudiantes por el área en la cual encuentran un espacio más distendido por las metodologías y didácticas propias de acuerdo con la naturaleza del área.</w:t>
            </w:r>
          </w:p>
          <w:p w:rsidRPr="00CC0619" w:rsidR="00902CE7" w:rsidP="00902CE7" w:rsidRDefault="00902CE7" w14:paraId="1391A211" w14:textId="77777777">
            <w:pPr>
              <w:spacing w:line="276" w:lineRule="auto"/>
              <w:ind w:left="0" w:hanging="2"/>
              <w:rPr>
                <w:rFonts w:ascii="Arial" w:hAnsi="Arial" w:eastAsia="Arial Narrow" w:cs="Arial"/>
                <w:sz w:val="22"/>
                <w:szCs w:val="22"/>
              </w:rPr>
            </w:pPr>
          </w:p>
          <w:p w:rsidRPr="00CC0619" w:rsidR="00902CE7" w:rsidP="00902CE7" w:rsidRDefault="00902CE7" w14:paraId="55031A8D" w14:textId="77777777">
            <w:pPr>
              <w:spacing w:line="276" w:lineRule="auto"/>
              <w:ind w:left="0" w:hanging="2"/>
              <w:rPr>
                <w:rFonts w:ascii="Arial" w:hAnsi="Arial" w:eastAsia="Arial Narrow" w:cs="Arial"/>
                <w:sz w:val="22"/>
                <w:szCs w:val="22"/>
              </w:rPr>
            </w:pPr>
          </w:p>
          <w:p w:rsidRPr="00CC0619" w:rsidR="0084049A" w:rsidRDefault="0084049A" w14:paraId="0FCC3BA6" w14:textId="77777777">
            <w:pPr>
              <w:ind w:left="0" w:hanging="2"/>
              <w:rPr>
                <w:rFonts w:ascii="Arial" w:hAnsi="Arial" w:eastAsia="Arial Narrow" w:cs="Arial"/>
                <w:b/>
                <w:sz w:val="22"/>
                <w:szCs w:val="22"/>
              </w:rPr>
            </w:pPr>
          </w:p>
        </w:tc>
      </w:tr>
      <w:tr w:rsidRPr="00CC0619" w:rsidR="0084049A" w:rsidTr="16424EFC" w14:paraId="1DFA8597" w14:textId="77777777">
        <w:trPr>
          <w:jc w:val="center"/>
        </w:trPr>
        <w:tc>
          <w:tcPr>
            <w:tcW w:w="10910" w:type="dxa"/>
            <w:gridSpan w:val="2"/>
            <w:shd w:val="clear" w:color="auto" w:fill="2F5496"/>
            <w:tcMar/>
          </w:tcPr>
          <w:p w:rsidRPr="00CC0619" w:rsidR="0084049A" w:rsidP="16424EFC" w:rsidRDefault="00B102F3" w14:paraId="427502D5" w14:textId="4E8D5758">
            <w:pPr>
              <w:ind w:left="0" w:hanging="2"/>
              <w:jc w:val="center"/>
              <w:rPr>
                <w:rFonts w:ascii="Arial" w:hAnsi="Arial" w:eastAsia="Arial Narrow" w:cs="Arial"/>
                <w:b w:val="1"/>
                <w:bCs w:val="1"/>
                <w:color w:val="FFFFFF"/>
                <w:sz w:val="22"/>
                <w:szCs w:val="22"/>
                <w:u w:val="single"/>
              </w:rPr>
            </w:pPr>
            <w:r w:rsidRPr="16424EFC" w:rsidR="00B102F3">
              <w:rPr>
                <w:rFonts w:ascii="Arial" w:hAnsi="Arial" w:eastAsia="Arial Narrow" w:cs="Arial"/>
                <w:b w:val="1"/>
                <w:bCs w:val="1"/>
                <w:color w:val="FFFFFF" w:themeColor="background1" w:themeTint="FF" w:themeShade="FF"/>
                <w:sz w:val="22"/>
                <w:szCs w:val="22"/>
              </w:rPr>
              <w:t xml:space="preserve">ESTRATEGIAS Y/O ACCIONES DE MEJORA PARA EL AÑO </w:t>
            </w:r>
            <w:r w:rsidRPr="16424EFC" w:rsidR="00B102F3">
              <w:rPr>
                <w:rFonts w:ascii="Arial" w:hAnsi="Arial" w:eastAsia="Arial Narrow" w:cs="Arial"/>
                <w:b w:val="1"/>
                <w:bCs w:val="1"/>
                <w:color w:val="FFFFFF" w:themeColor="background1" w:themeTint="FF" w:themeShade="FF"/>
                <w:sz w:val="22"/>
                <w:szCs w:val="22"/>
                <w:u w:val="single"/>
              </w:rPr>
              <w:t>__</w:t>
            </w:r>
            <w:r w:rsidRPr="16424EFC" w:rsidR="002E3CFD">
              <w:rPr>
                <w:rFonts w:ascii="Arial" w:hAnsi="Arial" w:eastAsia="Arial Narrow" w:cs="Arial"/>
                <w:b w:val="1"/>
                <w:bCs w:val="1"/>
                <w:color w:val="FFFFFF" w:themeColor="background1" w:themeTint="FF" w:themeShade="FF"/>
                <w:sz w:val="22"/>
                <w:szCs w:val="22"/>
                <w:u w:val="single"/>
              </w:rPr>
              <w:t>202</w:t>
            </w:r>
            <w:r w:rsidRPr="16424EFC" w:rsidR="7A24661C">
              <w:rPr>
                <w:rFonts w:ascii="Arial" w:hAnsi="Arial" w:eastAsia="Arial Narrow" w:cs="Arial"/>
                <w:b w:val="1"/>
                <w:bCs w:val="1"/>
                <w:color w:val="FFFFFF" w:themeColor="background1" w:themeTint="FF" w:themeShade="FF"/>
                <w:sz w:val="22"/>
                <w:szCs w:val="22"/>
                <w:u w:val="single"/>
              </w:rPr>
              <w:t>4</w:t>
            </w:r>
            <w:r w:rsidRPr="16424EFC" w:rsidR="00B102F3">
              <w:rPr>
                <w:rFonts w:ascii="Arial" w:hAnsi="Arial" w:eastAsia="Arial Narrow" w:cs="Arial"/>
                <w:b w:val="1"/>
                <w:bCs w:val="1"/>
                <w:color w:val="FFFFFF" w:themeColor="background1" w:themeTint="FF" w:themeShade="FF"/>
                <w:sz w:val="22"/>
                <w:szCs w:val="22"/>
                <w:u w:val="single"/>
              </w:rPr>
              <w:t>__</w:t>
            </w:r>
          </w:p>
        </w:tc>
      </w:tr>
      <w:tr w:rsidRPr="00CC0619" w:rsidR="0084049A" w:rsidTr="16424EFC" w14:paraId="24E92BBC" w14:textId="77777777">
        <w:trPr>
          <w:jc w:val="center"/>
        </w:trPr>
        <w:tc>
          <w:tcPr>
            <w:tcW w:w="10910" w:type="dxa"/>
            <w:gridSpan w:val="2"/>
            <w:shd w:val="clear" w:color="auto" w:fill="auto"/>
            <w:tcMar/>
          </w:tcPr>
          <w:p w:rsidRPr="00A73926" w:rsidR="00A37402" w:rsidP="00A37402" w:rsidRDefault="00A37402" w14:paraId="50F499D1" w14:textId="77777777">
            <w:pPr>
              <w:spacing w:line="360" w:lineRule="auto"/>
              <w:ind w:left="0" w:leftChars="0" w:firstLine="0" w:firstLineChars="0"/>
              <w:jc w:val="both"/>
              <w:rPr>
                <w:rFonts w:ascii="Arial" w:hAnsi="Arial" w:cs="Arial"/>
                <w:color w:val="auto"/>
                <w:sz w:val="22"/>
                <w:szCs w:val="22"/>
              </w:rPr>
            </w:pPr>
          </w:p>
          <w:p w:rsidR="00F13FAA" w:rsidP="00CB718B" w:rsidRDefault="00F13FAA" w14:paraId="3AE6C152" w14:textId="09C764CE">
            <w:pPr>
              <w:spacing w:line="360" w:lineRule="auto"/>
              <w:ind w:left="0" w:hanging="2"/>
              <w:jc w:val="both"/>
              <w:rPr>
                <w:rFonts w:ascii="Arial" w:hAnsi="Arial" w:cs="Arial"/>
                <w:b/>
                <w:sz w:val="22"/>
                <w:szCs w:val="22"/>
              </w:rPr>
            </w:pPr>
          </w:p>
          <w:p w:rsidR="00F13FAA" w:rsidP="00F13FAA" w:rsidRDefault="00F13FAA" w14:paraId="101990DE" w14:textId="4172F453">
            <w:pPr>
              <w:spacing w:line="360" w:lineRule="auto"/>
              <w:ind w:left="0" w:hanging="2"/>
              <w:jc w:val="both"/>
              <w:rPr>
                <w:rFonts w:ascii="Arial" w:hAnsi="Arial" w:cs="Arial"/>
                <w:sz w:val="22"/>
                <w:szCs w:val="22"/>
              </w:rPr>
            </w:pPr>
            <w:r w:rsidRPr="00F13FAA">
              <w:rPr>
                <w:rFonts w:ascii="Arial" w:hAnsi="Arial" w:cs="Arial"/>
                <w:b/>
                <w:sz w:val="22"/>
                <w:szCs w:val="22"/>
              </w:rPr>
              <w:t xml:space="preserve">Diversificación de las disciplinas artísticas: </w:t>
            </w:r>
            <w:r w:rsidRPr="00F13FAA">
              <w:rPr>
                <w:rFonts w:ascii="Arial" w:hAnsi="Arial" w:cs="Arial"/>
                <w:sz w:val="22"/>
                <w:szCs w:val="22"/>
              </w:rPr>
              <w:t>Amplía el enfoque de la educación artística para incluir una variedad de disciplinas como pintura, música, danza, teatro, cine y diseño. Esto permitirá a los estudiantes explorar y descubrir sus talentos e intereses individuales.</w:t>
            </w:r>
          </w:p>
          <w:p w:rsidRPr="00F13FAA" w:rsidR="00CB718B" w:rsidP="00F13FAA" w:rsidRDefault="00CB718B" w14:paraId="7213E48C" w14:textId="77777777">
            <w:pPr>
              <w:spacing w:line="360" w:lineRule="auto"/>
              <w:ind w:left="0" w:hanging="2"/>
              <w:jc w:val="both"/>
              <w:rPr>
                <w:rFonts w:ascii="Arial" w:hAnsi="Arial" w:cs="Arial"/>
                <w:sz w:val="22"/>
                <w:szCs w:val="22"/>
              </w:rPr>
            </w:pPr>
          </w:p>
          <w:p w:rsidR="00F13FAA" w:rsidP="00F13FAA" w:rsidRDefault="00F13FAA" w14:paraId="4377C875" w14:textId="0033CB3F">
            <w:pPr>
              <w:spacing w:line="360" w:lineRule="auto"/>
              <w:ind w:left="0" w:leftChars="0" w:firstLine="0" w:firstLineChars="0"/>
              <w:jc w:val="both"/>
              <w:rPr>
                <w:rFonts w:ascii="Arial" w:hAnsi="Arial" w:cs="Arial"/>
                <w:sz w:val="22"/>
                <w:szCs w:val="22"/>
              </w:rPr>
            </w:pPr>
            <w:r w:rsidRPr="00F13FAA">
              <w:rPr>
                <w:rFonts w:ascii="Arial" w:hAnsi="Arial" w:cs="Arial"/>
                <w:b/>
                <w:sz w:val="22"/>
                <w:szCs w:val="22"/>
              </w:rPr>
              <w:t xml:space="preserve">Integración de la tecnología: </w:t>
            </w:r>
            <w:r w:rsidRPr="00F13FAA">
              <w:rPr>
                <w:rFonts w:ascii="Arial" w:hAnsi="Arial" w:cs="Arial"/>
                <w:sz w:val="22"/>
                <w:szCs w:val="22"/>
              </w:rPr>
              <w:t>Utiliza la tecnología de manera creativa para mejorar la experiencia de aprendizaje artístico. Esto podría incluir el uso de software de diseño gráfico, edición de video, herramientas de música digital y plataformas en línea para mostrar y compartir obras de arte.</w:t>
            </w:r>
          </w:p>
          <w:p w:rsidRPr="00F13FAA" w:rsidR="00CB718B" w:rsidP="00F13FAA" w:rsidRDefault="00CB718B" w14:paraId="5E08D114" w14:textId="77777777">
            <w:pPr>
              <w:spacing w:line="360" w:lineRule="auto"/>
              <w:ind w:left="0" w:leftChars="0" w:firstLine="0" w:firstLineChars="0"/>
              <w:jc w:val="both"/>
              <w:rPr>
                <w:rFonts w:ascii="Arial" w:hAnsi="Arial" w:cs="Arial"/>
                <w:sz w:val="22"/>
                <w:szCs w:val="22"/>
              </w:rPr>
            </w:pPr>
          </w:p>
          <w:p w:rsidR="00F13FAA" w:rsidP="00F13FAA" w:rsidRDefault="00F13FAA" w14:paraId="17948172" w14:textId="1349D804">
            <w:pPr>
              <w:spacing w:line="360" w:lineRule="auto"/>
              <w:ind w:left="0" w:leftChars="0" w:firstLine="0" w:firstLineChars="0"/>
              <w:jc w:val="both"/>
              <w:rPr>
                <w:rFonts w:ascii="Arial" w:hAnsi="Arial" w:cs="Arial"/>
                <w:sz w:val="22"/>
                <w:szCs w:val="22"/>
              </w:rPr>
            </w:pPr>
            <w:r w:rsidRPr="00F13FAA">
              <w:rPr>
                <w:rFonts w:ascii="Arial" w:hAnsi="Arial" w:cs="Arial"/>
                <w:b/>
                <w:sz w:val="22"/>
                <w:szCs w:val="22"/>
              </w:rPr>
              <w:t xml:space="preserve">Colaboración interdisciplinaria: </w:t>
            </w:r>
            <w:r w:rsidRPr="00F13FAA">
              <w:rPr>
                <w:rFonts w:ascii="Arial" w:hAnsi="Arial" w:cs="Arial"/>
                <w:sz w:val="22"/>
                <w:szCs w:val="22"/>
              </w:rPr>
              <w:t>Fomenta la colaboración entre los profesores de Educación Artística y otras materias. Por ejemplo, los proyectos artísticos pueden estar relacionados con temas de historia, literatura o ciencias, lo que enriquecerá la comprensión de los estudiantes y mostrará la relevancia del arte en otras áreas del conocimiento.</w:t>
            </w:r>
          </w:p>
          <w:p w:rsidRPr="00F13FAA" w:rsidR="00CB718B" w:rsidP="00F13FAA" w:rsidRDefault="00CB718B" w14:paraId="12F0DAF6" w14:textId="77777777">
            <w:pPr>
              <w:spacing w:line="360" w:lineRule="auto"/>
              <w:ind w:left="0" w:leftChars="0" w:firstLine="0" w:firstLineChars="0"/>
              <w:jc w:val="both"/>
              <w:rPr>
                <w:rFonts w:ascii="Arial" w:hAnsi="Arial" w:cs="Arial"/>
                <w:b/>
                <w:sz w:val="22"/>
                <w:szCs w:val="22"/>
              </w:rPr>
            </w:pPr>
          </w:p>
          <w:p w:rsidR="00F13FAA" w:rsidP="00F13FAA" w:rsidRDefault="00F13FAA" w14:paraId="477582C4" w14:textId="3D0CCA1D">
            <w:pPr>
              <w:spacing w:line="360" w:lineRule="auto"/>
              <w:ind w:left="0" w:leftChars="0" w:firstLine="0" w:firstLineChars="0"/>
              <w:jc w:val="both"/>
              <w:rPr>
                <w:rFonts w:ascii="Arial" w:hAnsi="Arial" w:cs="Arial"/>
                <w:sz w:val="22"/>
                <w:szCs w:val="22"/>
              </w:rPr>
            </w:pPr>
            <w:r w:rsidRPr="00F13FAA">
              <w:rPr>
                <w:rFonts w:ascii="Arial" w:hAnsi="Arial" w:cs="Arial"/>
                <w:b/>
                <w:sz w:val="22"/>
                <w:szCs w:val="22"/>
              </w:rPr>
              <w:t xml:space="preserve">Participación en exposiciones y eventos artístico: </w:t>
            </w:r>
            <w:r w:rsidRPr="00F13FAA">
              <w:rPr>
                <w:rFonts w:ascii="Arial" w:hAnsi="Arial" w:cs="Arial"/>
                <w:sz w:val="22"/>
                <w:szCs w:val="22"/>
              </w:rPr>
              <w:t>Organiza exposiciones de arte escolar y participa en eventos artísticos de la comunidad. Esto permitirá a los estudiantes mostrar su trabajo y obtener retroalimentación, lo que aumentará su motivación y autoestima.</w:t>
            </w:r>
          </w:p>
          <w:p w:rsidRPr="00F13FAA" w:rsidR="00CB718B" w:rsidP="00F13FAA" w:rsidRDefault="00CB718B" w14:paraId="2EB27D99" w14:textId="77777777">
            <w:pPr>
              <w:spacing w:line="360" w:lineRule="auto"/>
              <w:ind w:left="0" w:leftChars="0" w:firstLine="0" w:firstLineChars="0"/>
              <w:jc w:val="both"/>
              <w:rPr>
                <w:rFonts w:ascii="Arial" w:hAnsi="Arial" w:cs="Arial"/>
                <w:sz w:val="22"/>
                <w:szCs w:val="22"/>
              </w:rPr>
            </w:pPr>
          </w:p>
          <w:p w:rsidR="00902CE7" w:rsidP="00CB718B" w:rsidRDefault="00F13FAA" w14:paraId="2C413303" w14:textId="797AF3BF">
            <w:pPr>
              <w:spacing w:line="360" w:lineRule="auto"/>
              <w:ind w:left="0" w:leftChars="0" w:firstLine="0" w:firstLineChars="0"/>
              <w:jc w:val="both"/>
              <w:rPr>
                <w:rFonts w:ascii="Arial" w:hAnsi="Arial" w:cs="Arial"/>
                <w:sz w:val="22"/>
                <w:szCs w:val="22"/>
              </w:rPr>
            </w:pPr>
            <w:r w:rsidRPr="00F13FAA">
              <w:rPr>
                <w:rFonts w:ascii="Arial" w:hAnsi="Arial" w:cs="Arial"/>
                <w:b/>
                <w:sz w:val="22"/>
                <w:szCs w:val="22"/>
              </w:rPr>
              <w:t xml:space="preserve">Programa de visitas culturales: </w:t>
            </w:r>
            <w:r w:rsidRPr="00F13FAA">
              <w:rPr>
                <w:rFonts w:ascii="Arial" w:hAnsi="Arial" w:cs="Arial"/>
                <w:sz w:val="22"/>
                <w:szCs w:val="22"/>
              </w:rPr>
              <w:t>Lleva a los estudiantes a museos, galerías de arte.</w:t>
            </w:r>
          </w:p>
          <w:p w:rsidRPr="00CB718B" w:rsidR="00CB718B" w:rsidP="00CB718B" w:rsidRDefault="00CB718B" w14:paraId="7CE5ED08" w14:textId="77777777">
            <w:pPr>
              <w:spacing w:line="360" w:lineRule="auto"/>
              <w:ind w:left="0" w:leftChars="0" w:firstLine="0" w:firstLineChars="0"/>
              <w:jc w:val="both"/>
              <w:rPr>
                <w:rFonts w:ascii="Arial" w:hAnsi="Arial" w:cs="Arial"/>
                <w:sz w:val="22"/>
                <w:szCs w:val="22"/>
              </w:rPr>
            </w:pPr>
          </w:p>
          <w:p w:rsidR="00A3758D" w:rsidP="00CB718B" w:rsidRDefault="00A3758D" w14:paraId="599296C2" w14:textId="3E932D1F">
            <w:pPr>
              <w:spacing w:line="360" w:lineRule="auto"/>
              <w:ind w:left="0" w:leftChars="0" w:firstLine="0" w:firstLineChars="0"/>
              <w:jc w:val="both"/>
              <w:rPr>
                <w:rFonts w:ascii="Arial" w:hAnsi="Arial" w:eastAsia="Arial Unicode MS" w:cs="Arial"/>
                <w:kern w:val="1"/>
                <w:sz w:val="22"/>
                <w:szCs w:val="22"/>
                <w:lang w:val="es-ES" w:eastAsia="zh-CN"/>
              </w:rPr>
            </w:pPr>
            <w:r w:rsidRPr="00A3758D">
              <w:rPr>
                <w:rFonts w:ascii="Arial" w:hAnsi="Arial" w:eastAsia="Arial Unicode MS" w:cs="Arial"/>
                <w:kern w:val="1"/>
                <w:sz w:val="22"/>
                <w:szCs w:val="22"/>
                <w:lang w:val="es-ES" w:eastAsia="zh-CN"/>
              </w:rPr>
              <w:t>E</w:t>
            </w:r>
            <w:r>
              <w:rPr>
                <w:rFonts w:ascii="Arial" w:hAnsi="Arial" w:eastAsia="Arial Unicode MS" w:cs="Arial"/>
                <w:kern w:val="1"/>
                <w:sz w:val="22"/>
                <w:szCs w:val="22"/>
                <w:lang w:val="es-ES" w:eastAsia="zh-CN"/>
              </w:rPr>
              <w:t xml:space="preserve">l </w:t>
            </w:r>
            <w:r w:rsidRPr="00A3758D">
              <w:rPr>
                <w:rFonts w:ascii="Arial" w:hAnsi="Arial" w:eastAsia="Arial Unicode MS" w:cs="Arial"/>
                <w:kern w:val="1"/>
                <w:sz w:val="22"/>
                <w:szCs w:val="22"/>
                <w:lang w:val="es-ES" w:eastAsia="zh-CN"/>
              </w:rPr>
              <w:t xml:space="preserve">contexto de un plan de estudio flexible y abierto, se convierte en un recurso fundamental </w:t>
            </w:r>
            <w:r>
              <w:rPr>
                <w:rFonts w:ascii="Arial" w:hAnsi="Arial" w:eastAsia="Arial Unicode MS" w:cs="Arial"/>
                <w:kern w:val="1"/>
                <w:sz w:val="22"/>
                <w:szCs w:val="22"/>
                <w:lang w:val="es-ES" w:eastAsia="zh-CN"/>
              </w:rPr>
              <w:t xml:space="preserve">en </w:t>
            </w:r>
            <w:r w:rsidRPr="00A3758D">
              <w:rPr>
                <w:rFonts w:ascii="Arial" w:hAnsi="Arial" w:eastAsia="Arial Unicode MS" w:cs="Arial"/>
                <w:kern w:val="1"/>
                <w:sz w:val="22"/>
                <w:szCs w:val="22"/>
                <w:lang w:val="es-ES" w:eastAsia="zh-CN"/>
              </w:rPr>
              <w:t>el área de</w:t>
            </w:r>
            <w:r>
              <w:rPr>
                <w:rFonts w:ascii="Arial" w:hAnsi="Arial" w:eastAsia="Arial Unicode MS" w:cs="Arial"/>
                <w:kern w:val="1"/>
                <w:sz w:val="22"/>
                <w:szCs w:val="22"/>
                <w:lang w:val="es-ES" w:eastAsia="zh-CN"/>
              </w:rPr>
              <w:t xml:space="preserve"> educación</w:t>
            </w:r>
            <w:r w:rsidRPr="00A3758D">
              <w:rPr>
                <w:rFonts w:ascii="Arial" w:hAnsi="Arial" w:eastAsia="Arial Unicode MS" w:cs="Arial"/>
                <w:kern w:val="1"/>
                <w:sz w:val="22"/>
                <w:szCs w:val="22"/>
                <w:lang w:val="es-ES" w:eastAsia="zh-CN"/>
              </w:rPr>
              <w:t xml:space="preserve"> artística</w:t>
            </w:r>
            <w:r>
              <w:rPr>
                <w:rFonts w:ascii="Arial" w:hAnsi="Arial" w:eastAsia="Arial Unicode MS" w:cs="Arial"/>
                <w:kern w:val="1"/>
                <w:sz w:val="22"/>
                <w:szCs w:val="22"/>
                <w:lang w:val="es-ES" w:eastAsia="zh-CN"/>
              </w:rPr>
              <w:t>.</w:t>
            </w:r>
            <w:r w:rsidRPr="00A3758D">
              <w:rPr>
                <w:rFonts w:ascii="Arial" w:hAnsi="Arial" w:eastAsia="Arial Unicode MS" w:cs="Arial"/>
                <w:kern w:val="1"/>
                <w:sz w:val="22"/>
                <w:szCs w:val="22"/>
                <w:lang w:val="es-ES" w:eastAsia="zh-CN"/>
              </w:rPr>
              <w:t xml:space="preserve"> A través del fomento del pensamiento creativo, se observa una notable mejora en el desempeño de los estudiantes que enfrentan barreras para el aprendizaje, al mismo tiempo que experimentan una apreciación más plena del tiempo libre. Este progreso se facilita mediante la implementación de estrategias </w:t>
            </w:r>
            <w:r w:rsidRPr="00A3758D">
              <w:rPr>
                <w:rFonts w:ascii="Arial" w:hAnsi="Arial" w:eastAsia="Arial Unicode MS" w:cs="Arial"/>
                <w:kern w:val="1"/>
                <w:sz w:val="22"/>
                <w:szCs w:val="22"/>
                <w:lang w:val="es-ES" w:eastAsia="zh-CN"/>
              </w:rPr>
              <w:t>curriculares dentro del ámbito artístico.</w:t>
            </w:r>
          </w:p>
          <w:p w:rsidRPr="00A3758D" w:rsidR="00A3758D" w:rsidP="00A3758D" w:rsidRDefault="00A3758D" w14:paraId="7511D875" w14:textId="041CA025">
            <w:pPr>
              <w:spacing w:line="360" w:lineRule="auto"/>
              <w:ind w:left="0" w:hanging="2"/>
              <w:jc w:val="both"/>
              <w:rPr>
                <w:rFonts w:ascii="Arial" w:hAnsi="Arial" w:eastAsia="Arial Unicode MS" w:cs="Arial"/>
                <w:kern w:val="1"/>
                <w:sz w:val="22"/>
                <w:szCs w:val="22"/>
                <w:lang w:val="es-ES" w:eastAsia="zh-CN"/>
              </w:rPr>
            </w:pPr>
            <w:r w:rsidRPr="00A3758D">
              <w:rPr>
                <w:rFonts w:ascii="Arial" w:hAnsi="Arial" w:eastAsia="Arial Unicode MS" w:cs="Arial"/>
                <w:kern w:val="1"/>
                <w:sz w:val="22"/>
                <w:szCs w:val="22"/>
                <w:lang w:val="es-ES" w:eastAsia="zh-CN"/>
              </w:rPr>
              <w:t>Dentro de este espectro, disciplinas como la pintura, la escultura,</w:t>
            </w:r>
            <w:r w:rsidR="00A37402">
              <w:rPr>
                <w:rFonts w:ascii="Arial" w:hAnsi="Arial" w:eastAsia="Arial Unicode MS" w:cs="Arial"/>
                <w:kern w:val="1"/>
                <w:sz w:val="22"/>
                <w:szCs w:val="22"/>
                <w:lang w:val="es-ES" w:eastAsia="zh-CN"/>
              </w:rPr>
              <w:t xml:space="preserve"> el dibujo,</w:t>
            </w:r>
            <w:r w:rsidRPr="00A3758D">
              <w:rPr>
                <w:rFonts w:ascii="Arial" w:hAnsi="Arial" w:eastAsia="Arial Unicode MS" w:cs="Arial"/>
                <w:kern w:val="1"/>
                <w:sz w:val="22"/>
                <w:szCs w:val="22"/>
                <w:lang w:val="es-ES" w:eastAsia="zh-CN"/>
              </w:rPr>
              <w:t xml:space="preserve"> las artes representativas, la poesía y la danza, entre otras manifestaciones, se revelan como lenguajes que ofrecen alternativas valiosas para la comunicación y el entendimiento. Estas expresiones artísticas no solo enriquecen la calidad de vida de los estudiantes, sino que también proporcionan medios efectivos para canalizar y transformar de manera expresiva comportamientos inapropiados que puedan surgir en diversos contextos de aprendizaje.</w:t>
            </w:r>
          </w:p>
          <w:p w:rsidRPr="00A73926" w:rsidR="00902CE7" w:rsidP="00A3758D" w:rsidRDefault="00A3758D" w14:paraId="55A9B434" w14:textId="637E64F4">
            <w:pPr>
              <w:spacing w:line="360" w:lineRule="auto"/>
              <w:ind w:left="0" w:leftChars="0" w:firstLine="0" w:firstLineChars="0"/>
              <w:jc w:val="both"/>
              <w:rPr>
                <w:rFonts w:ascii="Arial" w:hAnsi="Arial" w:eastAsia="Arial Unicode MS" w:cs="Arial"/>
                <w:color w:val="auto"/>
                <w:kern w:val="1"/>
                <w:sz w:val="22"/>
                <w:szCs w:val="22"/>
                <w:lang w:val="es-ES" w:eastAsia="zh-CN"/>
              </w:rPr>
            </w:pPr>
            <w:r w:rsidRPr="00A3758D">
              <w:rPr>
                <w:rFonts w:ascii="Arial" w:hAnsi="Arial" w:eastAsia="Arial Unicode MS" w:cs="Arial"/>
                <w:kern w:val="1"/>
                <w:sz w:val="22"/>
                <w:szCs w:val="22"/>
                <w:lang w:val="es-ES" w:eastAsia="zh-CN"/>
              </w:rPr>
              <w:t xml:space="preserve">El libro de artística emerge como una herramienta indispensable para profundizar en los diversos temas de desarrollo presentados en esta área. Sin embargo, es importante señalar que, en el ámbito de las actividades prácticas, se enfrenta a una limitación evidente: el espacio disponible resulta insuficiente para su pleno desarrollo y </w:t>
            </w:r>
            <w:r w:rsidRPr="00A3758D" w:rsidR="00A37402">
              <w:rPr>
                <w:rFonts w:ascii="Arial" w:hAnsi="Arial" w:eastAsia="Arial Unicode MS" w:cs="Arial"/>
                <w:kern w:val="1"/>
                <w:sz w:val="22"/>
                <w:szCs w:val="22"/>
                <w:lang w:val="es-ES" w:eastAsia="zh-CN"/>
              </w:rPr>
              <w:t>exploración.</w:t>
            </w:r>
          </w:p>
          <w:p w:rsidRPr="00A73926" w:rsidR="00902CE7" w:rsidP="00902CE7" w:rsidRDefault="00902CE7" w14:paraId="78F95DCE" w14:textId="77777777">
            <w:pPr>
              <w:ind w:left="0" w:leftChars="0" w:firstLine="0" w:firstLineChars="0"/>
              <w:rPr>
                <w:rFonts w:ascii="Arial" w:hAnsi="Arial" w:eastAsia="Arial Narrow" w:cs="Arial"/>
                <w:b/>
                <w:color w:val="FFFFFF"/>
                <w:sz w:val="22"/>
                <w:szCs w:val="22"/>
              </w:rPr>
            </w:pPr>
          </w:p>
          <w:p w:rsidRPr="00A73926" w:rsidR="0084049A" w:rsidRDefault="0084049A" w14:paraId="32F418EE" w14:textId="77777777">
            <w:pPr>
              <w:ind w:left="0" w:hanging="2"/>
              <w:jc w:val="center"/>
              <w:rPr>
                <w:rFonts w:ascii="Arial" w:hAnsi="Arial" w:eastAsia="Arial Narrow" w:cs="Arial"/>
                <w:b/>
                <w:color w:val="FFFFFF"/>
                <w:sz w:val="22"/>
                <w:szCs w:val="22"/>
              </w:rPr>
            </w:pPr>
          </w:p>
          <w:p w:rsidRPr="00A73926" w:rsidR="0084049A" w:rsidRDefault="0084049A" w14:paraId="596D35DB" w14:textId="77777777">
            <w:pPr>
              <w:ind w:left="0" w:hanging="2"/>
              <w:jc w:val="center"/>
              <w:rPr>
                <w:rFonts w:ascii="Arial" w:hAnsi="Arial" w:eastAsia="Arial Narrow" w:cs="Arial"/>
                <w:b/>
                <w:color w:val="FFFFFF"/>
                <w:sz w:val="22"/>
                <w:szCs w:val="22"/>
              </w:rPr>
            </w:pPr>
          </w:p>
          <w:p w:rsidRPr="00A73926" w:rsidR="0084049A" w:rsidRDefault="0084049A" w14:paraId="4DB7F2C4" w14:textId="77777777">
            <w:pPr>
              <w:ind w:left="0" w:hanging="2"/>
              <w:jc w:val="center"/>
              <w:rPr>
                <w:rFonts w:ascii="Arial" w:hAnsi="Arial" w:eastAsia="Arial Narrow" w:cs="Arial"/>
                <w:b/>
                <w:color w:val="FFFFFF"/>
                <w:sz w:val="22"/>
                <w:szCs w:val="22"/>
              </w:rPr>
            </w:pPr>
          </w:p>
        </w:tc>
      </w:tr>
      <w:tr w:rsidRPr="00CC0619" w:rsidR="0084049A" w:rsidTr="16424EFC" w14:paraId="43DD2AD4" w14:textId="77777777">
        <w:trPr>
          <w:jc w:val="center"/>
        </w:trPr>
        <w:tc>
          <w:tcPr>
            <w:tcW w:w="10910" w:type="dxa"/>
            <w:gridSpan w:val="2"/>
            <w:shd w:val="clear" w:color="auto" w:fill="2F5496"/>
            <w:tcMar/>
          </w:tcPr>
          <w:p w:rsidRPr="00CC0619" w:rsidR="0084049A" w:rsidRDefault="00B102F3" w14:paraId="203F9FAB" w14:textId="77777777">
            <w:pPr>
              <w:ind w:left="0" w:hanging="2"/>
              <w:jc w:val="center"/>
              <w:rPr>
                <w:rFonts w:ascii="Arial" w:hAnsi="Arial" w:eastAsia="Arial Narrow" w:cs="Arial"/>
                <w:b/>
                <w:color w:val="FFFFFF"/>
                <w:sz w:val="22"/>
                <w:szCs w:val="22"/>
              </w:rPr>
            </w:pPr>
            <w:r w:rsidRPr="00CC0619">
              <w:rPr>
                <w:rFonts w:ascii="Arial" w:hAnsi="Arial" w:eastAsia="Arial Narrow" w:cs="Arial"/>
                <w:b/>
                <w:color w:val="FFFFFF"/>
                <w:sz w:val="22"/>
                <w:szCs w:val="22"/>
              </w:rPr>
              <w:t>METODOLOGÍA</w:t>
            </w:r>
          </w:p>
        </w:tc>
      </w:tr>
      <w:tr w:rsidRPr="00CC0619" w:rsidR="0084049A" w:rsidTr="16424EFC" w14:paraId="712E7662" w14:textId="77777777">
        <w:trPr>
          <w:jc w:val="center"/>
        </w:trPr>
        <w:tc>
          <w:tcPr>
            <w:tcW w:w="10910" w:type="dxa"/>
            <w:gridSpan w:val="2"/>
            <w:shd w:val="clear" w:color="auto" w:fill="auto"/>
            <w:tcMar/>
          </w:tcPr>
          <w:p w:rsidRPr="00A05F82" w:rsidR="0084049A" w:rsidP="00A05F82" w:rsidRDefault="0084049A" w14:paraId="16C0DA57" w14:textId="77777777">
            <w:pPr>
              <w:spacing w:line="360" w:lineRule="auto"/>
              <w:ind w:left="0" w:hanging="2"/>
              <w:rPr>
                <w:rFonts w:ascii="Arial" w:hAnsi="Arial" w:eastAsia="Arial Narrow" w:cs="Arial"/>
                <w:color w:val="000000" w:themeColor="text1"/>
                <w:sz w:val="22"/>
                <w:szCs w:val="22"/>
                <w:highlight w:val="yellow"/>
              </w:rPr>
            </w:pPr>
          </w:p>
          <w:p w:rsidR="00A05F82" w:rsidP="00A05F82" w:rsidRDefault="00A05F82" w14:paraId="7435D7A6" w14:textId="77777777">
            <w:pPr>
              <w:spacing w:line="360" w:lineRule="auto"/>
              <w:ind w:left="0" w:hanging="2"/>
              <w:rPr>
                <w:rFonts w:ascii="Arial" w:hAnsi="Arial" w:eastAsia="Arial Narrow" w:cs="Arial"/>
                <w:color w:val="000000" w:themeColor="text1"/>
                <w:sz w:val="22"/>
                <w:szCs w:val="22"/>
              </w:rPr>
            </w:pPr>
            <w:r w:rsidRPr="00A05F82">
              <w:rPr>
                <w:rFonts w:ascii="Arial" w:hAnsi="Arial" w:eastAsia="Arial Narrow" w:cs="Arial"/>
                <w:color w:val="000000" w:themeColor="text1"/>
                <w:sz w:val="22"/>
                <w:szCs w:val="22"/>
              </w:rPr>
              <w:t>La educación artística y cultural en el contexto barrial y municipal se desarrolla en una diversidad de entornos de aprendizaje cuidadosamente seleccionados con el objetivo de enriquecer la experiencia educativa de los estudiantes. Estos entornos abarcan una amplia gama de actividades y talleres, tanto teóricos como prácticos, que se llevan a cabo en el aula de clase. Aquí, los estudiantes tienen la oportunidad de participar en actividades lúdicas y recreativas que no solo fomentan su creatividad sino también su aprendizaje holístico.</w:t>
            </w:r>
          </w:p>
          <w:p w:rsidRPr="00A05F82" w:rsidR="00A05F82" w:rsidP="00A05F82" w:rsidRDefault="00A05F82" w14:paraId="538BBE7A" w14:textId="2415E3D6">
            <w:pPr>
              <w:spacing w:line="360" w:lineRule="auto"/>
              <w:ind w:left="0" w:hanging="2"/>
              <w:rPr>
                <w:rFonts w:ascii="Arial" w:hAnsi="Arial" w:eastAsia="Arial Narrow" w:cs="Arial"/>
                <w:color w:val="000000" w:themeColor="text1"/>
                <w:sz w:val="22"/>
                <w:szCs w:val="22"/>
              </w:rPr>
            </w:pPr>
            <w:r w:rsidRPr="00A05F82">
              <w:rPr>
                <w:rFonts w:ascii="Arial" w:hAnsi="Arial" w:eastAsia="Arial Narrow" w:cs="Arial"/>
                <w:color w:val="000000" w:themeColor="text1"/>
                <w:sz w:val="22"/>
                <w:szCs w:val="22"/>
              </w:rPr>
              <w:t xml:space="preserve">Además de las aulas, se organizan visitas a parques y lugares de interés, programados en colaboración con la secretaría de educación, así como sitios que albergan exposiciones artísticas, como el Centro de Arte y Museo de Itagüí (CAMI Itagüí) o la Casa de la Cultura. Estas salidas pedagógicas ofrecen a los estudiantes la oportunidad de sumergirse en un entorno enriquecedor que complementa su formación en </w:t>
            </w:r>
            <w:r w:rsidRPr="00A05F82" w:rsidR="00CB718B">
              <w:rPr>
                <w:rFonts w:ascii="Arial" w:hAnsi="Arial" w:eastAsia="Arial Narrow" w:cs="Arial"/>
                <w:color w:val="000000" w:themeColor="text1"/>
                <w:sz w:val="22"/>
                <w:szCs w:val="22"/>
              </w:rPr>
              <w:t>educación artística</w:t>
            </w:r>
            <w:r w:rsidRPr="00A05F82">
              <w:rPr>
                <w:rFonts w:ascii="Arial" w:hAnsi="Arial" w:eastAsia="Arial Narrow" w:cs="Arial"/>
                <w:color w:val="000000" w:themeColor="text1"/>
                <w:sz w:val="22"/>
                <w:szCs w:val="22"/>
              </w:rPr>
              <w:t xml:space="preserve"> y cultural.</w:t>
            </w:r>
          </w:p>
          <w:p w:rsidRPr="00A05F82" w:rsidR="00A05F82" w:rsidP="00A05F82" w:rsidRDefault="00A05F82" w14:paraId="1C15EB6E" w14:textId="790F0A83">
            <w:pPr>
              <w:spacing w:line="360" w:lineRule="auto"/>
              <w:ind w:left="0" w:leftChars="0" w:firstLine="0" w:firstLineChars="0"/>
              <w:rPr>
                <w:rFonts w:ascii="Arial" w:hAnsi="Arial" w:eastAsia="Arial Narrow" w:cs="Arial"/>
                <w:color w:val="000000" w:themeColor="text1"/>
                <w:sz w:val="22"/>
                <w:szCs w:val="22"/>
              </w:rPr>
            </w:pPr>
            <w:r w:rsidRPr="00A05F82">
              <w:rPr>
                <w:rFonts w:ascii="Arial" w:hAnsi="Arial" w:eastAsia="Arial Narrow" w:cs="Arial"/>
                <w:color w:val="000000" w:themeColor="text1"/>
                <w:sz w:val="22"/>
                <w:szCs w:val="22"/>
              </w:rPr>
              <w:t xml:space="preserve">Uno de los principios fundamentales que guían este proceso es el trabajo colaborativo. Se promueve activamente la colaboración entre los estudiantes, lo que les permite aprender y, al mismo tiempo, respetar la diferencias entre ellos. Esta habilidad es esencial en la educación artística y cultural, ya que la diversidad de </w:t>
            </w:r>
            <w:r w:rsidRPr="00A05F82">
              <w:rPr>
                <w:rFonts w:ascii="Arial" w:hAnsi="Arial" w:eastAsia="Arial Narrow" w:cs="Arial"/>
                <w:color w:val="000000" w:themeColor="text1"/>
                <w:sz w:val="22"/>
                <w:szCs w:val="22"/>
              </w:rPr>
              <w:t>perspectivas enriquece la creatividad y la comprensión del arte y la cultura en todas sus manifestaciones.</w:t>
            </w:r>
          </w:p>
          <w:p w:rsidRPr="00A05F82" w:rsidR="00A05F82" w:rsidP="00A05F82" w:rsidRDefault="00A05F82" w14:paraId="5AEA6A69" w14:textId="77777777">
            <w:pPr>
              <w:spacing w:line="360" w:lineRule="auto"/>
              <w:ind w:left="0" w:leftChars="0" w:firstLine="0" w:firstLineChars="0"/>
              <w:rPr>
                <w:rFonts w:ascii="Arial" w:hAnsi="Arial" w:eastAsia="Arial Narrow" w:cs="Arial"/>
                <w:color w:val="000000" w:themeColor="text1"/>
                <w:sz w:val="22"/>
                <w:szCs w:val="22"/>
              </w:rPr>
            </w:pPr>
            <w:r w:rsidRPr="00A05F82">
              <w:rPr>
                <w:rFonts w:ascii="Arial" w:hAnsi="Arial" w:eastAsia="Arial Narrow" w:cs="Arial"/>
                <w:color w:val="000000" w:themeColor="text1"/>
                <w:sz w:val="22"/>
                <w:szCs w:val="22"/>
              </w:rPr>
              <w:t>Hegel, al analizar el arte bello, nos recuerda que este no puede desviarse en una fantasía descontrolada y sin límites. Por el contrario, los intereses espirituales lo sujetan a puntos de apoyo sólidos para su contenido, aunque sus formas y configuraciones puedan ser infinitamente variadas y creativas. Esto resalta la importancia de una base sólida en la educación artística y cultural, donde se exploran y comprenden los fundamentos artísticos y culturales antes de embarcarse en la creatividad y la expresión personal.</w:t>
            </w:r>
          </w:p>
          <w:p w:rsidRPr="00A05F82" w:rsidR="00A05F82" w:rsidP="00A05F82" w:rsidRDefault="00A05F82" w14:paraId="3B46ED1E" w14:textId="77777777">
            <w:pPr>
              <w:spacing w:line="360" w:lineRule="auto"/>
              <w:ind w:left="0" w:leftChars="0" w:firstLine="0" w:firstLineChars="0"/>
              <w:rPr>
                <w:rFonts w:ascii="Arial" w:hAnsi="Arial" w:eastAsia="Arial Narrow" w:cs="Arial"/>
                <w:color w:val="000000" w:themeColor="text1"/>
                <w:sz w:val="22"/>
                <w:szCs w:val="22"/>
              </w:rPr>
            </w:pPr>
            <w:r w:rsidRPr="00A05F82">
              <w:rPr>
                <w:rFonts w:ascii="Arial" w:hAnsi="Arial" w:eastAsia="Arial Narrow" w:cs="Arial"/>
                <w:color w:val="000000" w:themeColor="text1"/>
                <w:sz w:val="22"/>
                <w:szCs w:val="22"/>
              </w:rPr>
              <w:t>El área de educación artística tiene un enfoque central en el desarrollo integral de la personalidad de los estudiantes, capacitándolos para asumir sus deberes y derechos con responsabilidad y autonomía. Este enfoque no solo impulsa una sólida formación ética y moral, sino que también promueve la práctica de los derechos humanos y los valores de la participación ciudadana. En un país con una diversidad étnica que constituye una de sus mayores riquezas, este enfoque se vuelve crucial para fomentar el interés y el respeto por la identidad cultural.</w:t>
            </w:r>
          </w:p>
          <w:p w:rsidRPr="00A05F82" w:rsidR="0084049A" w:rsidP="00A05F82" w:rsidRDefault="00A05F82" w14:paraId="7F84EE7A" w14:textId="3AD0D821">
            <w:pPr>
              <w:spacing w:line="360" w:lineRule="auto"/>
              <w:ind w:left="0" w:leftChars="0" w:firstLine="0" w:firstLineChars="0"/>
              <w:rPr>
                <w:rFonts w:ascii="Arial" w:hAnsi="Arial" w:eastAsia="Arial Narrow" w:cs="Arial"/>
                <w:color w:val="000000" w:themeColor="text1"/>
                <w:sz w:val="22"/>
                <w:szCs w:val="22"/>
                <w:highlight w:val="yellow"/>
              </w:rPr>
            </w:pPr>
            <w:r w:rsidRPr="00A05F82">
              <w:rPr>
                <w:rFonts w:ascii="Arial" w:hAnsi="Arial" w:eastAsia="Arial Narrow" w:cs="Arial"/>
                <w:color w:val="000000" w:themeColor="text1"/>
                <w:sz w:val="22"/>
                <w:szCs w:val="22"/>
              </w:rPr>
              <w:t>El área de educación artística también está comprometida en promover acciones que fomenten las prácticas democráticas y el aprendizaje significativo a través de la participación ciudadana. Estas acciones buscan estimular la autonomía, la responsabilidad, el desarrollo de la autoestima y el respeto mutuo entre los estudiantes. En última instancia, se trata de formar a individuos que no solo sean apasionados por el arte y la cultura, sino también ciudadanos comprometidos y éticos que contribuyan al enriquecimiento de su comunidad y su país.</w:t>
            </w:r>
          </w:p>
          <w:p w:rsidRPr="00A05F82" w:rsidR="0084049A" w:rsidP="00A05F82" w:rsidRDefault="0084049A" w14:paraId="29BDCB56" w14:textId="77777777">
            <w:pPr>
              <w:spacing w:line="360" w:lineRule="auto"/>
              <w:ind w:left="0" w:hanging="2"/>
              <w:rPr>
                <w:rFonts w:ascii="Arial" w:hAnsi="Arial" w:eastAsia="Arial Narrow" w:cs="Arial"/>
                <w:color w:val="000000" w:themeColor="text1"/>
                <w:sz w:val="22"/>
                <w:szCs w:val="22"/>
                <w:highlight w:val="yellow"/>
              </w:rPr>
            </w:pPr>
          </w:p>
        </w:tc>
      </w:tr>
      <w:tr w:rsidRPr="00CC0619" w:rsidR="0084049A" w:rsidTr="16424EFC" w14:paraId="44B30AD2" w14:textId="77777777">
        <w:trPr>
          <w:jc w:val="center"/>
        </w:trPr>
        <w:tc>
          <w:tcPr>
            <w:tcW w:w="10910" w:type="dxa"/>
            <w:gridSpan w:val="2"/>
            <w:shd w:val="clear" w:color="auto" w:fill="2F5496"/>
            <w:tcMar/>
          </w:tcPr>
          <w:p w:rsidRPr="00CC0619" w:rsidR="0084049A" w:rsidRDefault="00B102F3" w14:paraId="1E808D22" w14:textId="77777777">
            <w:pPr>
              <w:ind w:left="0" w:hanging="2"/>
              <w:jc w:val="center"/>
              <w:rPr>
                <w:rFonts w:ascii="Arial" w:hAnsi="Arial" w:eastAsia="Arial Narrow" w:cs="Arial"/>
                <w:b/>
                <w:sz w:val="22"/>
                <w:szCs w:val="22"/>
              </w:rPr>
            </w:pPr>
            <w:r w:rsidRPr="00CC0619">
              <w:rPr>
                <w:rFonts w:ascii="Arial" w:hAnsi="Arial" w:eastAsia="Arial Narrow" w:cs="Arial"/>
                <w:b/>
                <w:color w:val="FFFFFF"/>
                <w:sz w:val="22"/>
                <w:szCs w:val="22"/>
              </w:rPr>
              <w:t>RECURSOS GENERALES Y ESPECÍFICOS</w:t>
            </w:r>
          </w:p>
        </w:tc>
      </w:tr>
      <w:tr w:rsidRPr="00CC0619" w:rsidR="0084049A" w:rsidTr="16424EFC" w14:paraId="342FD94C" w14:textId="77777777">
        <w:trPr>
          <w:jc w:val="center"/>
        </w:trPr>
        <w:tc>
          <w:tcPr>
            <w:tcW w:w="10910" w:type="dxa"/>
            <w:gridSpan w:val="2"/>
            <w:shd w:val="clear" w:color="auto" w:fill="auto"/>
            <w:tcMar/>
          </w:tcPr>
          <w:p w:rsidRPr="00CC0619" w:rsidR="0084049A" w:rsidRDefault="0084049A" w14:paraId="23B30058" w14:textId="77777777">
            <w:pPr>
              <w:ind w:left="0" w:hanging="2"/>
              <w:rPr>
                <w:rFonts w:ascii="Arial" w:hAnsi="Arial" w:eastAsia="Arial Narrow" w:cs="Arial"/>
                <w:b/>
                <w:color w:val="FFFFFF"/>
                <w:sz w:val="22"/>
                <w:szCs w:val="22"/>
              </w:rPr>
            </w:pPr>
          </w:p>
          <w:p w:rsidRPr="00CC0619" w:rsidR="00CC0619" w:rsidP="00CC0619" w:rsidRDefault="00CC0619" w14:paraId="261F4AF8" w14:textId="77777777">
            <w:pPr>
              <w:spacing w:line="360" w:lineRule="auto"/>
              <w:ind w:left="0" w:hanging="2"/>
              <w:jc w:val="both"/>
              <w:rPr>
                <w:rFonts w:ascii="Arial" w:hAnsi="Arial" w:cs="Arial"/>
                <w:sz w:val="22"/>
                <w:szCs w:val="22"/>
              </w:rPr>
            </w:pPr>
            <w:r w:rsidRPr="00CC0619">
              <w:rPr>
                <w:rFonts w:ascii="Arial" w:hAnsi="Arial" w:cs="Arial"/>
                <w:sz w:val="22"/>
                <w:szCs w:val="22"/>
              </w:rPr>
              <w:t>HUMANOS: Estudiantes, Docentes del área, padres de familia y Directivos docentes.</w:t>
            </w:r>
          </w:p>
          <w:p w:rsidRPr="00CC0619" w:rsidR="00CC0619" w:rsidP="00CC0619" w:rsidRDefault="00CC0619" w14:paraId="198BC1BF" w14:textId="77777777">
            <w:pPr>
              <w:spacing w:line="360" w:lineRule="auto"/>
              <w:ind w:left="0" w:hanging="2"/>
              <w:jc w:val="both"/>
              <w:rPr>
                <w:rFonts w:ascii="Arial" w:hAnsi="Arial" w:cs="Arial"/>
                <w:sz w:val="22"/>
                <w:szCs w:val="22"/>
              </w:rPr>
            </w:pPr>
            <w:r w:rsidRPr="00CC0619">
              <w:rPr>
                <w:rFonts w:ascii="Arial" w:hAnsi="Arial" w:cs="Arial"/>
                <w:sz w:val="22"/>
                <w:szCs w:val="22"/>
              </w:rPr>
              <w:t>FÍSICOS (locativos): Aulas de clase, patio central, corredores.</w:t>
            </w:r>
          </w:p>
          <w:p w:rsidRPr="00CC0619" w:rsidR="00CC0619" w:rsidP="00CC0619" w:rsidRDefault="00CC0619" w14:paraId="219471F6" w14:textId="1A14C5DD">
            <w:pPr>
              <w:spacing w:line="360" w:lineRule="auto"/>
              <w:ind w:left="0" w:hanging="2"/>
              <w:jc w:val="both"/>
              <w:rPr>
                <w:rFonts w:ascii="Arial" w:hAnsi="Arial" w:cs="Arial"/>
                <w:color w:val="auto"/>
                <w:sz w:val="22"/>
                <w:szCs w:val="22"/>
              </w:rPr>
            </w:pPr>
            <w:r w:rsidRPr="00CC0619">
              <w:rPr>
                <w:rFonts w:ascii="Arial" w:hAnsi="Arial" w:cs="Arial"/>
                <w:sz w:val="22"/>
                <w:szCs w:val="22"/>
              </w:rPr>
              <w:t>DIDÁCTICOS: Block u hojas para ejercicios y actividades centradas en COMPETENCIA y dimensiones curriculares, Cartillas para Colorear y Cuentos Infantiles. Revistas, materiales para Collage. Hojas de papel bond, papel iris, papel globo, cartones y cartulinas. Lápices, colores, marcadores, pinturas, tiza pastel, pinceles, plastilinas, arcilla y Carpeta. Colores, lápices, borrador, micropunta, foamy, pegante, tijeras, alambre, carboncillo, sepia, sanguina, acrílico, crayolas, tizas, periódicos, papel Kraft, telas, madera,</w:t>
            </w:r>
            <w:r w:rsidRPr="00CC0619">
              <w:rPr>
                <w:rFonts w:ascii="Arial" w:hAnsi="Arial" w:cs="Arial"/>
                <w:color w:val="FF0000"/>
                <w:sz w:val="22"/>
                <w:szCs w:val="22"/>
              </w:rPr>
              <w:t xml:space="preserve"> </w:t>
            </w:r>
            <w:r w:rsidRPr="00CC0619">
              <w:rPr>
                <w:rFonts w:ascii="Arial" w:hAnsi="Arial" w:cs="Arial"/>
                <w:color w:val="auto"/>
                <w:sz w:val="22"/>
                <w:szCs w:val="22"/>
              </w:rPr>
              <w:t>El texto guía de Edu. Artística (Procesos artísticos)</w:t>
            </w:r>
          </w:p>
          <w:p w:rsidRPr="00CC0619" w:rsidR="00CC0619" w:rsidP="00CC0619" w:rsidRDefault="00CC0619" w14:paraId="56E4BF56" w14:textId="77777777">
            <w:pPr>
              <w:spacing w:line="360" w:lineRule="auto"/>
              <w:ind w:left="0" w:hanging="2"/>
              <w:jc w:val="both"/>
              <w:rPr>
                <w:rFonts w:ascii="Arial" w:hAnsi="Arial" w:cs="Arial"/>
                <w:sz w:val="22"/>
                <w:szCs w:val="22"/>
              </w:rPr>
            </w:pPr>
            <w:r w:rsidRPr="00CC0619">
              <w:rPr>
                <w:rFonts w:ascii="Arial" w:hAnsi="Arial" w:cs="Arial"/>
                <w:sz w:val="22"/>
                <w:szCs w:val="22"/>
              </w:rPr>
              <w:t xml:space="preserve"> Entre otros.</w:t>
            </w:r>
          </w:p>
          <w:p w:rsidRPr="00CC0619" w:rsidR="0084049A" w:rsidP="00CC0619" w:rsidRDefault="00CC0619" w14:paraId="2520F295" w14:textId="0AB6B965">
            <w:pPr>
              <w:ind w:left="0" w:hanging="2"/>
              <w:rPr>
                <w:rFonts w:ascii="Arial" w:hAnsi="Arial" w:eastAsia="Arial Narrow" w:cs="Arial"/>
                <w:b/>
                <w:color w:val="FFFFFF"/>
                <w:sz w:val="22"/>
                <w:szCs w:val="22"/>
              </w:rPr>
            </w:pPr>
            <w:r w:rsidRPr="00CC0619">
              <w:rPr>
                <w:rFonts w:ascii="Arial" w:hAnsi="Arial" w:cs="Arial"/>
                <w:sz w:val="22"/>
                <w:szCs w:val="22"/>
              </w:rPr>
              <w:t>TÉCNOLOGICOS: Grabadoras, computadores, memorias USB, bafles, tv. etc.</w:t>
            </w:r>
          </w:p>
          <w:p w:rsidRPr="00CC0619" w:rsidR="0084049A" w:rsidRDefault="0084049A" w14:paraId="7C0703F5" w14:textId="77777777">
            <w:pPr>
              <w:ind w:left="0" w:hanging="2"/>
              <w:rPr>
                <w:rFonts w:ascii="Arial" w:hAnsi="Arial" w:eastAsia="Arial Narrow" w:cs="Arial"/>
                <w:b/>
                <w:color w:val="FFFFFF"/>
                <w:sz w:val="22"/>
                <w:szCs w:val="22"/>
              </w:rPr>
            </w:pPr>
          </w:p>
        </w:tc>
      </w:tr>
      <w:tr w:rsidRPr="00CC0619" w:rsidR="0084049A" w:rsidTr="16424EFC" w14:paraId="3DDDAD2D" w14:textId="77777777">
        <w:trPr>
          <w:jc w:val="center"/>
        </w:trPr>
        <w:tc>
          <w:tcPr>
            <w:tcW w:w="10910" w:type="dxa"/>
            <w:gridSpan w:val="2"/>
            <w:shd w:val="clear" w:color="auto" w:fill="2F5496"/>
            <w:tcMar/>
          </w:tcPr>
          <w:p w:rsidRPr="00CC0619" w:rsidR="0084049A" w:rsidRDefault="00B102F3" w14:paraId="2AB005DD" w14:textId="77777777">
            <w:pPr>
              <w:ind w:left="0" w:hanging="2"/>
              <w:jc w:val="center"/>
              <w:rPr>
                <w:rFonts w:ascii="Arial" w:hAnsi="Arial" w:eastAsia="Arial Narrow" w:cs="Arial"/>
                <w:b/>
                <w:sz w:val="22"/>
                <w:szCs w:val="22"/>
              </w:rPr>
            </w:pPr>
            <w:r w:rsidRPr="00CC0619">
              <w:rPr>
                <w:rFonts w:ascii="Arial" w:hAnsi="Arial" w:eastAsia="Arial Narrow" w:cs="Arial"/>
                <w:b/>
                <w:color w:val="FFFFFF"/>
                <w:sz w:val="22"/>
                <w:szCs w:val="22"/>
              </w:rPr>
              <w:t>CRITERIOS DE EVALUACIÓN PROPIOS DEL ÁREA</w:t>
            </w:r>
          </w:p>
        </w:tc>
      </w:tr>
      <w:tr w:rsidRPr="00CC0619" w:rsidR="0084049A" w:rsidTr="16424EFC" w14:paraId="69F7952F" w14:textId="77777777">
        <w:trPr>
          <w:jc w:val="center"/>
        </w:trPr>
        <w:tc>
          <w:tcPr>
            <w:tcW w:w="10910" w:type="dxa"/>
            <w:gridSpan w:val="2"/>
            <w:shd w:val="clear" w:color="auto" w:fill="auto"/>
            <w:tcMar/>
          </w:tcPr>
          <w:p w:rsidRPr="00CC0619" w:rsidR="00CC0619" w:rsidP="00CC0619" w:rsidRDefault="00CC0619" w14:paraId="71C4351D" w14:textId="77777777">
            <w:pPr>
              <w:ind w:left="0" w:hanging="2"/>
              <w:jc w:val="both"/>
              <w:rPr>
                <w:rFonts w:ascii="Arial" w:hAnsi="Arial" w:cs="Arial"/>
                <w:sz w:val="22"/>
                <w:szCs w:val="22"/>
              </w:rPr>
            </w:pPr>
            <w:r w:rsidRPr="00CC0619">
              <w:rPr>
                <w:rFonts w:ascii="Arial" w:hAnsi="Arial" w:cs="Arial"/>
                <w:sz w:val="22"/>
                <w:szCs w:val="22"/>
              </w:rPr>
              <w:t xml:space="preserve">La evaluación en el área de Artística se entiende más como proceso que como resultado, ya que los estudiantes tienen un ritmo propio de trabajo que les permite rendir de manera muy autónoma, sin embargo, se debe cumplir con los requerimientos estandarizados desde el ministerio. Por tal motivo se tiene en cuenta lo siguiente:  </w:t>
            </w:r>
          </w:p>
          <w:p w:rsidRPr="00CC0619" w:rsidR="00CC0619" w:rsidP="00CC0619" w:rsidRDefault="00CC0619" w14:paraId="0F3692B3" w14:textId="77777777">
            <w:pPr>
              <w:ind w:left="0" w:hanging="2"/>
              <w:jc w:val="both"/>
              <w:rPr>
                <w:rFonts w:ascii="Arial" w:hAnsi="Arial" w:cs="Arial"/>
                <w:sz w:val="22"/>
                <w:szCs w:val="22"/>
              </w:rPr>
            </w:pPr>
            <w:r w:rsidRPr="00CC0619">
              <w:rPr>
                <w:rFonts w:ascii="Arial" w:hAnsi="Arial" w:cs="Arial"/>
                <w:sz w:val="22"/>
                <w:szCs w:val="22"/>
              </w:rPr>
              <w:t>•</w:t>
            </w:r>
            <w:r w:rsidRPr="00CC0619">
              <w:rPr>
                <w:rFonts w:ascii="Arial" w:hAnsi="Arial" w:cs="Arial"/>
                <w:sz w:val="22"/>
                <w:szCs w:val="22"/>
              </w:rPr>
              <w:tab/>
            </w:r>
            <w:r w:rsidRPr="00CC0619">
              <w:rPr>
                <w:rFonts w:ascii="Arial" w:hAnsi="Arial" w:cs="Arial"/>
                <w:sz w:val="22"/>
                <w:szCs w:val="22"/>
              </w:rPr>
              <w:t>Seguimiento del proceso del trabajo de los estudiantes</w:t>
            </w:r>
          </w:p>
          <w:p w:rsidRPr="00CC0619" w:rsidR="00CC0619" w:rsidP="00CC0619" w:rsidRDefault="00CC0619" w14:paraId="3BA68590" w14:textId="77777777">
            <w:pPr>
              <w:ind w:left="0" w:hanging="2"/>
              <w:jc w:val="both"/>
              <w:rPr>
                <w:rFonts w:ascii="Arial" w:hAnsi="Arial" w:cs="Arial"/>
                <w:sz w:val="22"/>
                <w:szCs w:val="22"/>
              </w:rPr>
            </w:pPr>
            <w:r w:rsidRPr="00CC0619">
              <w:rPr>
                <w:rFonts w:ascii="Arial" w:hAnsi="Arial" w:cs="Arial"/>
                <w:sz w:val="22"/>
                <w:szCs w:val="22"/>
              </w:rPr>
              <w:t>•</w:t>
            </w:r>
            <w:r w:rsidRPr="00CC0619">
              <w:rPr>
                <w:rFonts w:ascii="Arial" w:hAnsi="Arial" w:cs="Arial"/>
                <w:sz w:val="22"/>
                <w:szCs w:val="22"/>
              </w:rPr>
              <w:tab/>
            </w:r>
            <w:r w:rsidRPr="00CC0619">
              <w:rPr>
                <w:rFonts w:ascii="Arial" w:hAnsi="Arial" w:cs="Arial"/>
                <w:sz w:val="22"/>
                <w:szCs w:val="22"/>
              </w:rPr>
              <w:t>Revisión de trabajos, planchas y gráficos temáticos</w:t>
            </w:r>
          </w:p>
          <w:p w:rsidRPr="00CC0619" w:rsidR="00CC0619" w:rsidP="00CC0619" w:rsidRDefault="00CC0619" w14:paraId="7E5EC96A" w14:textId="77777777">
            <w:pPr>
              <w:ind w:left="0" w:hanging="2"/>
              <w:jc w:val="both"/>
              <w:rPr>
                <w:rFonts w:ascii="Arial" w:hAnsi="Arial" w:cs="Arial"/>
                <w:sz w:val="22"/>
                <w:szCs w:val="22"/>
              </w:rPr>
            </w:pPr>
            <w:r w:rsidRPr="00CC0619">
              <w:rPr>
                <w:rFonts w:ascii="Arial" w:hAnsi="Arial" w:cs="Arial"/>
                <w:sz w:val="22"/>
                <w:szCs w:val="22"/>
              </w:rPr>
              <w:t>•</w:t>
            </w:r>
            <w:r w:rsidRPr="00CC0619">
              <w:rPr>
                <w:rFonts w:ascii="Arial" w:hAnsi="Arial" w:cs="Arial"/>
                <w:sz w:val="22"/>
                <w:szCs w:val="22"/>
              </w:rPr>
              <w:tab/>
            </w:r>
            <w:r w:rsidRPr="00CC0619">
              <w:rPr>
                <w:rFonts w:ascii="Arial" w:hAnsi="Arial" w:cs="Arial"/>
                <w:sz w:val="22"/>
                <w:szCs w:val="22"/>
              </w:rPr>
              <w:t>Seguimiento al proceso de ensayos rítmicos.</w:t>
            </w:r>
          </w:p>
          <w:p w:rsidRPr="00CC0619" w:rsidR="00CC0619" w:rsidP="00CC0619" w:rsidRDefault="00CC0619" w14:paraId="1561DB20" w14:textId="77777777">
            <w:pPr>
              <w:ind w:left="0" w:hanging="2"/>
              <w:jc w:val="both"/>
              <w:rPr>
                <w:rFonts w:ascii="Arial" w:hAnsi="Arial" w:cs="Arial"/>
                <w:sz w:val="22"/>
                <w:szCs w:val="22"/>
              </w:rPr>
            </w:pPr>
            <w:r w:rsidRPr="00CC0619">
              <w:rPr>
                <w:rFonts w:ascii="Arial" w:hAnsi="Arial" w:cs="Arial"/>
                <w:sz w:val="22"/>
                <w:szCs w:val="22"/>
              </w:rPr>
              <w:t>•</w:t>
            </w:r>
            <w:r w:rsidRPr="00CC0619">
              <w:rPr>
                <w:rFonts w:ascii="Arial" w:hAnsi="Arial" w:cs="Arial"/>
                <w:sz w:val="22"/>
                <w:szCs w:val="22"/>
              </w:rPr>
              <w:tab/>
            </w:r>
            <w:r w:rsidRPr="00CC0619">
              <w:rPr>
                <w:rFonts w:ascii="Arial" w:hAnsi="Arial" w:cs="Arial"/>
                <w:sz w:val="22"/>
                <w:szCs w:val="22"/>
              </w:rPr>
              <w:t>Participación en clase</w:t>
            </w:r>
          </w:p>
          <w:p w:rsidRPr="00CC0619" w:rsidR="00CC0619" w:rsidP="00CC0619" w:rsidRDefault="00CC0619" w14:paraId="66201897" w14:textId="77777777">
            <w:pPr>
              <w:ind w:left="0" w:hanging="2"/>
              <w:jc w:val="both"/>
              <w:rPr>
                <w:rFonts w:ascii="Arial" w:hAnsi="Arial" w:cs="Arial"/>
                <w:sz w:val="22"/>
                <w:szCs w:val="22"/>
              </w:rPr>
            </w:pPr>
            <w:r w:rsidRPr="00CC0619">
              <w:rPr>
                <w:rFonts w:ascii="Arial" w:hAnsi="Arial" w:cs="Arial"/>
                <w:sz w:val="22"/>
                <w:szCs w:val="22"/>
              </w:rPr>
              <w:t>•</w:t>
            </w:r>
            <w:r w:rsidRPr="00CC0619">
              <w:rPr>
                <w:rFonts w:ascii="Arial" w:hAnsi="Arial" w:cs="Arial"/>
                <w:sz w:val="22"/>
                <w:szCs w:val="22"/>
              </w:rPr>
              <w:tab/>
            </w:r>
            <w:r w:rsidRPr="00CC0619">
              <w:rPr>
                <w:rFonts w:ascii="Arial" w:hAnsi="Arial" w:cs="Arial"/>
                <w:sz w:val="22"/>
                <w:szCs w:val="22"/>
              </w:rPr>
              <w:t>Manejo de materiales</w:t>
            </w:r>
          </w:p>
          <w:p w:rsidRPr="00CC0619" w:rsidR="00CC0619" w:rsidP="00CC0619" w:rsidRDefault="00CC0619" w14:paraId="785C3B02" w14:textId="77777777">
            <w:pPr>
              <w:ind w:left="0" w:hanging="2"/>
              <w:jc w:val="both"/>
              <w:rPr>
                <w:rFonts w:ascii="Arial" w:hAnsi="Arial" w:cs="Arial"/>
                <w:sz w:val="22"/>
                <w:szCs w:val="22"/>
              </w:rPr>
            </w:pPr>
            <w:r w:rsidRPr="00CC0619">
              <w:rPr>
                <w:rFonts w:ascii="Arial" w:hAnsi="Arial" w:cs="Arial"/>
                <w:sz w:val="22"/>
                <w:szCs w:val="22"/>
              </w:rPr>
              <w:t>•</w:t>
            </w:r>
            <w:r w:rsidRPr="00CC0619">
              <w:rPr>
                <w:rFonts w:ascii="Arial" w:hAnsi="Arial" w:cs="Arial"/>
                <w:sz w:val="22"/>
                <w:szCs w:val="22"/>
              </w:rPr>
              <w:tab/>
            </w:r>
            <w:r w:rsidRPr="00CC0619">
              <w:rPr>
                <w:rFonts w:ascii="Arial" w:hAnsi="Arial" w:cs="Arial"/>
                <w:sz w:val="22"/>
                <w:szCs w:val="22"/>
              </w:rPr>
              <w:t>Evaluación de período de forma práctica</w:t>
            </w:r>
          </w:p>
          <w:p w:rsidRPr="00CC0619" w:rsidR="00CC0619" w:rsidP="00CC0619" w:rsidRDefault="00CC0619" w14:paraId="0550B9FC" w14:textId="77777777">
            <w:pPr>
              <w:widowControl/>
              <w:numPr>
                <w:ilvl w:val="0"/>
                <w:numId w:val="11"/>
              </w:numPr>
              <w:suppressAutoHyphens w:val="0"/>
              <w:spacing w:after="200" w:line="276" w:lineRule="auto"/>
              <w:ind w:left="0" w:leftChars="0" w:hanging="2" w:firstLineChars="0"/>
              <w:jc w:val="both"/>
              <w:textDirection w:val="lrTb"/>
              <w:textAlignment w:val="auto"/>
              <w:outlineLvl w:val="9"/>
              <w:rPr>
                <w:rFonts w:ascii="Arial" w:hAnsi="Arial" w:cs="Arial"/>
                <w:sz w:val="22"/>
                <w:szCs w:val="22"/>
              </w:rPr>
            </w:pPr>
            <w:r w:rsidRPr="00CC0619">
              <w:rPr>
                <w:rFonts w:ascii="Arial" w:hAnsi="Arial" w:cs="Arial"/>
                <w:sz w:val="22"/>
                <w:szCs w:val="22"/>
              </w:rPr>
              <w:t>Realización de talleres creativos.</w:t>
            </w:r>
          </w:p>
          <w:p w:rsidRPr="00CC0619" w:rsidR="00CC0619" w:rsidP="00CC0619" w:rsidRDefault="00CC0619" w14:paraId="04FBAE93" w14:textId="77777777">
            <w:pPr>
              <w:widowControl/>
              <w:numPr>
                <w:ilvl w:val="0"/>
                <w:numId w:val="11"/>
              </w:numPr>
              <w:suppressAutoHyphens w:val="0"/>
              <w:spacing w:after="200" w:line="276" w:lineRule="auto"/>
              <w:ind w:left="0" w:leftChars="0" w:hanging="2" w:firstLineChars="0"/>
              <w:jc w:val="both"/>
              <w:textDirection w:val="lrTb"/>
              <w:textAlignment w:val="auto"/>
              <w:outlineLvl w:val="9"/>
              <w:rPr>
                <w:rFonts w:ascii="Arial" w:hAnsi="Arial" w:cs="Arial"/>
                <w:sz w:val="22"/>
                <w:szCs w:val="22"/>
              </w:rPr>
            </w:pPr>
            <w:r w:rsidRPr="00CC0619">
              <w:rPr>
                <w:rFonts w:ascii="Arial" w:hAnsi="Arial" w:cs="Arial"/>
                <w:sz w:val="22"/>
                <w:szCs w:val="22"/>
              </w:rPr>
              <w:t>Exposición de trabajos.</w:t>
            </w:r>
          </w:p>
          <w:p w:rsidRPr="00CC0619" w:rsidR="00CC0619" w:rsidP="00CC0619" w:rsidRDefault="00CC0619" w14:paraId="4664EF74" w14:textId="77777777">
            <w:pPr>
              <w:widowControl/>
              <w:numPr>
                <w:ilvl w:val="0"/>
                <w:numId w:val="11"/>
              </w:numPr>
              <w:suppressAutoHyphens w:val="0"/>
              <w:spacing w:after="200" w:line="276" w:lineRule="auto"/>
              <w:ind w:left="0" w:leftChars="0" w:hanging="2" w:firstLineChars="0"/>
              <w:jc w:val="both"/>
              <w:textDirection w:val="lrTb"/>
              <w:textAlignment w:val="auto"/>
              <w:outlineLvl w:val="9"/>
              <w:rPr>
                <w:rFonts w:ascii="Arial" w:hAnsi="Arial" w:cs="Arial"/>
                <w:color w:val="auto"/>
                <w:sz w:val="22"/>
                <w:szCs w:val="22"/>
              </w:rPr>
            </w:pPr>
            <w:r w:rsidRPr="00CC0619">
              <w:rPr>
                <w:rFonts w:ascii="Arial" w:hAnsi="Arial" w:cs="Arial"/>
                <w:color w:val="auto"/>
                <w:sz w:val="22"/>
                <w:szCs w:val="22"/>
              </w:rPr>
              <w:t>Manejo de materiales, solidaridad en la clase, trabajo armónico e integrador, practica de principios éticos y de valores</w:t>
            </w:r>
          </w:p>
          <w:p w:rsidRPr="00CC0619" w:rsidR="0084049A" w:rsidRDefault="0084049A" w14:paraId="7C497288" w14:textId="77777777">
            <w:pPr>
              <w:ind w:left="0" w:hanging="2"/>
              <w:jc w:val="center"/>
              <w:rPr>
                <w:rFonts w:ascii="Arial" w:hAnsi="Arial" w:eastAsia="Arial Narrow" w:cs="Arial"/>
                <w:b/>
                <w:color w:val="FFFFFF"/>
                <w:sz w:val="22"/>
                <w:szCs w:val="22"/>
              </w:rPr>
            </w:pPr>
          </w:p>
          <w:p w:rsidRPr="00CC0619" w:rsidR="0084049A" w:rsidRDefault="0084049A" w14:paraId="28BBCDC9" w14:textId="77777777">
            <w:pPr>
              <w:ind w:left="0" w:hanging="2"/>
              <w:jc w:val="center"/>
              <w:rPr>
                <w:rFonts w:ascii="Arial" w:hAnsi="Arial" w:eastAsia="Arial Narrow" w:cs="Arial"/>
                <w:b/>
                <w:color w:val="FFFFFF"/>
                <w:sz w:val="22"/>
                <w:szCs w:val="22"/>
              </w:rPr>
            </w:pPr>
          </w:p>
          <w:p w:rsidRPr="00CC0619" w:rsidR="0084049A" w:rsidRDefault="0084049A" w14:paraId="47D24D98" w14:textId="77777777">
            <w:pPr>
              <w:ind w:left="0" w:hanging="2"/>
              <w:rPr>
                <w:rFonts w:ascii="Arial" w:hAnsi="Arial" w:eastAsia="Arial Narrow" w:cs="Arial"/>
                <w:b/>
                <w:color w:val="FFFFFF"/>
                <w:sz w:val="22"/>
                <w:szCs w:val="22"/>
              </w:rPr>
            </w:pPr>
          </w:p>
        </w:tc>
      </w:tr>
      <w:tr w:rsidRPr="00CC0619" w:rsidR="0084049A" w:rsidTr="16424EFC" w14:paraId="1249B2C3" w14:textId="77777777">
        <w:trPr>
          <w:jc w:val="center"/>
        </w:trPr>
        <w:tc>
          <w:tcPr>
            <w:tcW w:w="10910" w:type="dxa"/>
            <w:gridSpan w:val="2"/>
            <w:shd w:val="clear" w:color="auto" w:fill="2F5496"/>
            <w:tcMar/>
          </w:tcPr>
          <w:p w:rsidRPr="00CC0619" w:rsidR="0084049A" w:rsidRDefault="00B102F3" w14:paraId="5A232B87" w14:textId="77777777">
            <w:pPr>
              <w:ind w:left="0" w:hanging="2"/>
              <w:jc w:val="center"/>
              <w:rPr>
                <w:rFonts w:ascii="Arial" w:hAnsi="Arial" w:eastAsia="Arial Narrow" w:cs="Arial"/>
                <w:b/>
                <w:sz w:val="22"/>
                <w:szCs w:val="22"/>
              </w:rPr>
            </w:pPr>
            <w:r w:rsidRPr="00CC0619">
              <w:rPr>
                <w:rFonts w:ascii="Arial" w:hAnsi="Arial" w:eastAsia="Arial Narrow" w:cs="Arial"/>
                <w:b/>
                <w:color w:val="FFFFFF"/>
                <w:sz w:val="22"/>
                <w:szCs w:val="22"/>
              </w:rPr>
              <w:t>BIBLIOGRAFÍA Y CIBERGRAFÍA</w:t>
            </w:r>
          </w:p>
        </w:tc>
      </w:tr>
      <w:tr w:rsidRPr="00CC0619" w:rsidR="0084049A" w:rsidTr="16424EFC" w14:paraId="6FB379AB" w14:textId="77777777">
        <w:trPr>
          <w:jc w:val="center"/>
        </w:trPr>
        <w:tc>
          <w:tcPr>
            <w:tcW w:w="10910" w:type="dxa"/>
            <w:gridSpan w:val="2"/>
            <w:shd w:val="clear" w:color="auto" w:fill="auto"/>
            <w:tcMar/>
          </w:tcPr>
          <w:p w:rsidRPr="00CC0619" w:rsidR="00CC0619" w:rsidP="00CC0619" w:rsidRDefault="00CC0619" w14:paraId="7E175740" w14:textId="77777777">
            <w:pPr>
              <w:widowControl/>
              <w:numPr>
                <w:ilvl w:val="0"/>
                <w:numId w:val="12"/>
              </w:numPr>
              <w:suppressAutoHyphens w:val="0"/>
              <w:spacing w:after="200" w:line="276" w:lineRule="auto"/>
              <w:ind w:left="0" w:leftChars="0" w:hanging="2" w:firstLineChars="0"/>
              <w:textDirection w:val="lrTb"/>
              <w:textAlignment w:val="auto"/>
              <w:outlineLvl w:val="9"/>
              <w:rPr>
                <w:rFonts w:ascii="Arial" w:hAnsi="Arial" w:cs="Arial"/>
                <w:sz w:val="22"/>
                <w:szCs w:val="22"/>
              </w:rPr>
            </w:pPr>
            <w:r w:rsidRPr="00CC0619">
              <w:rPr>
                <w:rFonts w:ascii="Arial" w:hAnsi="Arial" w:cs="Arial"/>
                <w:sz w:val="22"/>
                <w:szCs w:val="22"/>
              </w:rPr>
              <w:t xml:space="preserve">Pinceladas creativas 6, 7, 8, 9. Serie de Educación Artística y Cultural. Ed. A&amp;P. </w:t>
            </w:r>
          </w:p>
          <w:p w:rsidRPr="00CC0619" w:rsidR="00CC0619" w:rsidP="00CC0619" w:rsidRDefault="00CC0619" w14:paraId="607B3E97" w14:textId="77777777">
            <w:pPr>
              <w:widowControl/>
              <w:numPr>
                <w:ilvl w:val="0"/>
                <w:numId w:val="12"/>
              </w:numPr>
              <w:suppressAutoHyphens w:val="0"/>
              <w:spacing w:after="200" w:line="276" w:lineRule="auto"/>
              <w:ind w:left="0" w:leftChars="0" w:hanging="2" w:firstLineChars="0"/>
              <w:textDirection w:val="lrTb"/>
              <w:textAlignment w:val="auto"/>
              <w:outlineLvl w:val="9"/>
              <w:rPr>
                <w:rFonts w:ascii="Arial" w:hAnsi="Arial" w:cs="Arial"/>
                <w:sz w:val="22"/>
                <w:szCs w:val="22"/>
              </w:rPr>
            </w:pPr>
            <w:r w:rsidRPr="00CC0619">
              <w:rPr>
                <w:rFonts w:ascii="Arial" w:hAnsi="Arial" w:cs="Arial"/>
                <w:sz w:val="22"/>
                <w:szCs w:val="22"/>
              </w:rPr>
              <w:t>Pinceladas técnicas 1 y 2 Ed. A&amp;P Para los grados 10 y 11</w:t>
            </w:r>
          </w:p>
          <w:p w:rsidRPr="00CC0619" w:rsidR="00CC0619" w:rsidP="00CC0619" w:rsidRDefault="00CC0619" w14:paraId="731D08EF" w14:textId="77777777">
            <w:pPr>
              <w:widowControl/>
              <w:numPr>
                <w:ilvl w:val="0"/>
                <w:numId w:val="12"/>
              </w:numPr>
              <w:suppressAutoHyphens w:val="0"/>
              <w:spacing w:after="200" w:line="276" w:lineRule="auto"/>
              <w:ind w:left="0" w:leftChars="0" w:hanging="2" w:firstLineChars="0"/>
              <w:textDirection w:val="lrTb"/>
              <w:textAlignment w:val="auto"/>
              <w:outlineLvl w:val="9"/>
              <w:rPr>
                <w:rFonts w:ascii="Arial" w:hAnsi="Arial" w:cs="Arial"/>
                <w:sz w:val="22"/>
                <w:szCs w:val="22"/>
              </w:rPr>
            </w:pPr>
            <w:r w:rsidRPr="00CC0619">
              <w:rPr>
                <w:rFonts w:ascii="Arial" w:hAnsi="Arial" w:cs="Arial"/>
                <w:sz w:val="22"/>
                <w:szCs w:val="22"/>
              </w:rPr>
              <w:t>Los estudiantes consultan páginas de internet basados en las actividades de clase y sus intereses. Algunas sugeridas y otras por iniciativa propia.</w:t>
            </w:r>
          </w:p>
          <w:p w:rsidRPr="00CC0619" w:rsidR="00CC0619" w:rsidP="1B285717" w:rsidRDefault="00CC0619" w14:paraId="3BECB01C" w14:textId="649D679F">
            <w:pPr>
              <w:widowControl w:val="1"/>
              <w:numPr>
                <w:ilvl w:val="0"/>
                <w:numId w:val="12"/>
              </w:numPr>
              <w:suppressAutoHyphens w:val="0"/>
              <w:spacing w:after="200" w:line="276" w:lineRule="auto"/>
              <w:ind w:left="0" w:leftChars="0" w:hanging="2" w:firstLineChars="0"/>
              <w:textDirection w:val="lrTb"/>
              <w:textAlignment w:val="auto"/>
              <w:rPr>
                <w:rFonts w:ascii="Arial" w:hAnsi="Arial" w:cs="Arial"/>
                <w:color w:val="auto"/>
                <w:sz w:val="22"/>
                <w:szCs w:val="22"/>
              </w:rPr>
            </w:pPr>
            <w:r w:rsidRPr="1B285717" w:rsidR="00CC0619">
              <w:rPr>
                <w:rFonts w:ascii="Arial" w:hAnsi="Arial" w:cs="Arial"/>
                <w:color w:val="auto"/>
                <w:sz w:val="22"/>
                <w:szCs w:val="22"/>
              </w:rPr>
              <w:t xml:space="preserve">Texto guía de 1 a </w:t>
            </w:r>
            <w:r w:rsidRPr="1B285717" w:rsidR="36C452D2">
              <w:rPr>
                <w:rFonts w:ascii="Arial" w:hAnsi="Arial" w:cs="Arial"/>
                <w:color w:val="auto"/>
                <w:sz w:val="22"/>
                <w:szCs w:val="22"/>
              </w:rPr>
              <w:t>9</w:t>
            </w:r>
            <w:r w:rsidRPr="1B285717" w:rsidR="00CC0619">
              <w:rPr>
                <w:rFonts w:ascii="Arial" w:hAnsi="Arial" w:cs="Arial"/>
                <w:color w:val="auto"/>
                <w:sz w:val="22"/>
                <w:szCs w:val="22"/>
              </w:rPr>
              <w:t xml:space="preserve"> “PROCESOS ARTISTICOS”</w:t>
            </w:r>
          </w:p>
          <w:p w:rsidRPr="00CC0619" w:rsidR="00CC0619" w:rsidP="00CC0619" w:rsidRDefault="00CC0619" w14:paraId="58B9249A" w14:textId="61A5BFD9">
            <w:pPr>
              <w:widowControl/>
              <w:numPr>
                <w:ilvl w:val="0"/>
                <w:numId w:val="12"/>
              </w:numPr>
              <w:suppressAutoHyphens w:val="0"/>
              <w:spacing w:after="200" w:line="276" w:lineRule="auto"/>
              <w:ind w:left="0" w:leftChars="0" w:hanging="2" w:firstLineChars="0"/>
              <w:textDirection w:val="lrTb"/>
              <w:textAlignment w:val="auto"/>
              <w:outlineLvl w:val="9"/>
              <w:rPr>
                <w:rFonts w:ascii="Arial" w:hAnsi="Arial" w:cs="Arial"/>
                <w:color w:val="auto"/>
                <w:sz w:val="22"/>
                <w:szCs w:val="22"/>
              </w:rPr>
            </w:pPr>
            <w:r w:rsidRPr="00CC0619">
              <w:rPr>
                <w:rFonts w:ascii="Arial" w:hAnsi="Arial" w:cs="Arial"/>
                <w:color w:val="auto"/>
                <w:sz w:val="22"/>
                <w:szCs w:val="22"/>
              </w:rPr>
              <w:t>Doc. 16 Orientaciones Pedagógicas para la Educación Artística en la Básica y la Media MEN</w:t>
            </w:r>
          </w:p>
          <w:p w:rsidRPr="00CC0619" w:rsidR="0084049A" w:rsidRDefault="0084049A" w14:paraId="305B98B7" w14:textId="77777777">
            <w:pPr>
              <w:ind w:left="0" w:hanging="2"/>
              <w:jc w:val="center"/>
              <w:rPr>
                <w:rFonts w:ascii="Arial" w:hAnsi="Arial" w:eastAsia="Arial Narrow" w:cs="Arial"/>
                <w:b/>
                <w:color w:val="FFFFFF"/>
                <w:sz w:val="22"/>
                <w:szCs w:val="22"/>
              </w:rPr>
            </w:pPr>
          </w:p>
          <w:p w:rsidRPr="00CC0619" w:rsidR="0084049A" w:rsidRDefault="0084049A" w14:paraId="44FE6EF6" w14:textId="77777777">
            <w:pPr>
              <w:ind w:left="0" w:hanging="2"/>
              <w:jc w:val="center"/>
              <w:rPr>
                <w:rFonts w:ascii="Arial" w:hAnsi="Arial" w:eastAsia="Arial Narrow" w:cs="Arial"/>
                <w:b/>
                <w:color w:val="FFFFFF"/>
                <w:sz w:val="22"/>
                <w:szCs w:val="22"/>
              </w:rPr>
            </w:pPr>
          </w:p>
          <w:p w:rsidRPr="00CC0619" w:rsidR="0084049A" w:rsidRDefault="0084049A" w14:paraId="6FF39BF8" w14:textId="77777777">
            <w:pPr>
              <w:ind w:left="0" w:hanging="2"/>
              <w:rPr>
                <w:rFonts w:ascii="Arial" w:hAnsi="Arial" w:eastAsia="Arial Narrow" w:cs="Arial"/>
                <w:b/>
                <w:color w:val="FFFFFF"/>
                <w:sz w:val="22"/>
                <w:szCs w:val="22"/>
              </w:rPr>
            </w:pPr>
          </w:p>
        </w:tc>
      </w:tr>
    </w:tbl>
    <w:p w:rsidRPr="00CC0619" w:rsidR="0084049A" w:rsidRDefault="0084049A" w14:paraId="534F89A2" w14:textId="77777777">
      <w:pPr>
        <w:ind w:left="0" w:hanging="2"/>
        <w:rPr>
          <w:rFonts w:ascii="Arial" w:hAnsi="Arial" w:eastAsia="Arial Narrow" w:cs="Arial"/>
          <w:b/>
          <w:sz w:val="22"/>
          <w:szCs w:val="22"/>
        </w:rPr>
      </w:pPr>
    </w:p>
    <w:p w:rsidRPr="00CC0619" w:rsidR="0084049A" w:rsidRDefault="00B102F3" w14:paraId="2D5FF713" w14:textId="77777777">
      <w:pPr>
        <w:ind w:left="0" w:hanging="2"/>
        <w:jc w:val="center"/>
        <w:rPr>
          <w:rFonts w:ascii="Arial" w:hAnsi="Arial" w:cs="Arial"/>
          <w:sz w:val="22"/>
          <w:szCs w:val="22"/>
        </w:rPr>
      </w:pPr>
      <w:r w:rsidRPr="00CC0619">
        <w:rPr>
          <w:rFonts w:ascii="Arial" w:hAnsi="Arial" w:eastAsia="Arial Narrow" w:cs="Arial"/>
          <w:b/>
          <w:sz w:val="22"/>
          <w:szCs w:val="22"/>
        </w:rPr>
        <w:t>Nota</w:t>
      </w:r>
      <w:r w:rsidRPr="00CC0619">
        <w:rPr>
          <w:rFonts w:ascii="Arial" w:hAnsi="Arial" w:eastAsia="Arial Narrow" w:cs="Arial"/>
          <w:sz w:val="22"/>
          <w:szCs w:val="22"/>
        </w:rPr>
        <w:t>: anexar malla curricular con la estructura acorde a las necesidades del área</w:t>
      </w:r>
      <w:r w:rsidRPr="00CC0619">
        <w:rPr>
          <w:rFonts w:ascii="Arial" w:hAnsi="Arial" w:cs="Arial"/>
          <w:sz w:val="22"/>
          <w:szCs w:val="22"/>
        </w:rPr>
        <w:t xml:space="preserve"> </w:t>
      </w:r>
    </w:p>
    <w:p w:rsidRPr="00CC0619" w:rsidR="0084049A" w:rsidRDefault="0084049A" w14:paraId="55966AF8" w14:textId="77777777">
      <w:pPr>
        <w:ind w:left="0" w:hanging="2"/>
        <w:jc w:val="center"/>
        <w:rPr>
          <w:rFonts w:ascii="Arial" w:hAnsi="Arial" w:cs="Arial"/>
          <w:sz w:val="22"/>
          <w:szCs w:val="22"/>
        </w:rPr>
      </w:pPr>
    </w:p>
    <w:p w:rsidRPr="00CC0619" w:rsidR="0084049A" w:rsidP="00C71319" w:rsidRDefault="0084049A" w14:paraId="3E8AAF19" w14:textId="77777777">
      <w:pPr>
        <w:ind w:left="0" w:leftChars="0" w:firstLine="0" w:firstLineChars="0"/>
        <w:rPr>
          <w:rFonts w:ascii="Arial" w:hAnsi="Arial" w:cs="Arial"/>
          <w:sz w:val="22"/>
          <w:szCs w:val="22"/>
        </w:rPr>
      </w:pPr>
    </w:p>
    <w:tbl>
      <w:tblPr>
        <w:tblStyle w:val="ab"/>
        <w:tblW w:w="9935" w:type="dxa"/>
        <w:tblInd w:w="435" w:type="dxa"/>
        <w:tblLayout w:type="fixed"/>
        <w:tblLook w:val="0000" w:firstRow="0" w:lastRow="0" w:firstColumn="0" w:lastColumn="0" w:noHBand="0" w:noVBand="0"/>
      </w:tblPr>
      <w:tblGrid>
        <w:gridCol w:w="1251"/>
        <w:gridCol w:w="7171"/>
        <w:gridCol w:w="1513"/>
      </w:tblGrid>
      <w:tr w:rsidRPr="00CC0619" w:rsidR="0084049A" w14:paraId="77CC3829" w14:textId="77777777">
        <w:trPr>
          <w:trHeight w:val="222"/>
        </w:trPr>
        <w:tc>
          <w:tcPr>
            <w:tcW w:w="9935" w:type="dxa"/>
            <w:gridSpan w:val="3"/>
            <w:tcBorders>
              <w:top w:val="single" w:color="000000" w:sz="6" w:space="0"/>
              <w:left w:val="single" w:color="000000" w:sz="6" w:space="0"/>
              <w:bottom w:val="single" w:color="000000" w:sz="6" w:space="0"/>
              <w:right w:val="single" w:color="000000" w:sz="6" w:space="0"/>
            </w:tcBorders>
            <w:shd w:val="clear" w:color="auto" w:fill="1F497D"/>
          </w:tcPr>
          <w:p w:rsidRPr="00CC0619" w:rsidR="0084049A" w:rsidRDefault="00B102F3" w14:paraId="696C38CE" w14:textId="77777777">
            <w:pPr>
              <w:widowControl/>
              <w:ind w:left="0" w:hanging="2"/>
              <w:jc w:val="center"/>
              <w:rPr>
                <w:rFonts w:ascii="Arial" w:hAnsi="Arial" w:eastAsia="Arial Narrow" w:cs="Arial"/>
                <w:color w:val="FFFFFF"/>
                <w:sz w:val="22"/>
                <w:szCs w:val="22"/>
              </w:rPr>
            </w:pPr>
            <w:r w:rsidRPr="00CC0619">
              <w:rPr>
                <w:rFonts w:ascii="Arial" w:hAnsi="Arial" w:eastAsia="Arial Narrow" w:cs="Arial"/>
                <w:b/>
                <w:color w:val="FFFFFF"/>
                <w:sz w:val="22"/>
                <w:szCs w:val="22"/>
              </w:rPr>
              <w:t>CONTROL DE CAMBIOS</w:t>
            </w:r>
          </w:p>
        </w:tc>
      </w:tr>
      <w:tr w:rsidRPr="00CC0619" w:rsidR="0084049A" w14:paraId="40282C29" w14:textId="77777777">
        <w:trPr>
          <w:trHeight w:val="212"/>
        </w:trPr>
        <w:tc>
          <w:tcPr>
            <w:tcW w:w="1251" w:type="dxa"/>
            <w:tcBorders>
              <w:top w:val="single" w:color="000000" w:sz="6" w:space="0"/>
              <w:left w:val="single" w:color="000000" w:sz="6" w:space="0"/>
              <w:bottom w:val="single" w:color="000000" w:sz="6" w:space="0"/>
              <w:right w:val="single" w:color="000000" w:sz="6" w:space="0"/>
            </w:tcBorders>
            <w:shd w:val="clear" w:color="auto" w:fill="FFFFFF"/>
          </w:tcPr>
          <w:p w:rsidRPr="00CC0619" w:rsidR="0084049A" w:rsidRDefault="00B102F3" w14:paraId="70936A5D" w14:textId="77777777">
            <w:pPr>
              <w:widowControl/>
              <w:ind w:left="0" w:hanging="2"/>
              <w:jc w:val="center"/>
              <w:rPr>
                <w:rFonts w:ascii="Arial" w:hAnsi="Arial" w:eastAsia="Arial Narrow" w:cs="Arial"/>
                <w:sz w:val="22"/>
                <w:szCs w:val="22"/>
              </w:rPr>
            </w:pPr>
            <w:r w:rsidRPr="00CC0619">
              <w:rPr>
                <w:rFonts w:ascii="Arial" w:hAnsi="Arial" w:eastAsia="Arial Narrow" w:cs="Arial"/>
                <w:b/>
                <w:i/>
                <w:sz w:val="22"/>
                <w:szCs w:val="22"/>
              </w:rPr>
              <w:t>Versión</w:t>
            </w:r>
          </w:p>
        </w:tc>
        <w:tc>
          <w:tcPr>
            <w:tcW w:w="7171" w:type="dxa"/>
            <w:tcBorders>
              <w:top w:val="single" w:color="000000" w:sz="6" w:space="0"/>
              <w:left w:val="single" w:color="000000" w:sz="6" w:space="0"/>
              <w:bottom w:val="single" w:color="000000" w:sz="6" w:space="0"/>
              <w:right w:val="single" w:color="000000" w:sz="6" w:space="0"/>
            </w:tcBorders>
            <w:shd w:val="clear" w:color="auto" w:fill="FFFFFF"/>
          </w:tcPr>
          <w:p w:rsidRPr="00CC0619" w:rsidR="0084049A" w:rsidRDefault="00B102F3" w14:paraId="62645A29" w14:textId="77777777">
            <w:pPr>
              <w:widowControl/>
              <w:ind w:left="0" w:hanging="2"/>
              <w:jc w:val="center"/>
              <w:rPr>
                <w:rFonts w:ascii="Arial" w:hAnsi="Arial" w:eastAsia="Arial Narrow" w:cs="Arial"/>
                <w:sz w:val="22"/>
                <w:szCs w:val="22"/>
              </w:rPr>
            </w:pPr>
            <w:r w:rsidRPr="00CC0619">
              <w:rPr>
                <w:rFonts w:ascii="Arial" w:hAnsi="Arial" w:eastAsia="Arial Narrow" w:cs="Arial"/>
                <w:b/>
                <w:i/>
                <w:sz w:val="22"/>
                <w:szCs w:val="22"/>
              </w:rPr>
              <w:t>Descripción</w:t>
            </w:r>
          </w:p>
        </w:tc>
        <w:tc>
          <w:tcPr>
            <w:tcW w:w="1513" w:type="dxa"/>
            <w:tcBorders>
              <w:top w:val="single" w:color="000000" w:sz="6" w:space="0"/>
              <w:left w:val="single" w:color="000000" w:sz="6" w:space="0"/>
              <w:bottom w:val="single" w:color="000000" w:sz="6" w:space="0"/>
              <w:right w:val="single" w:color="000000" w:sz="6" w:space="0"/>
            </w:tcBorders>
            <w:shd w:val="clear" w:color="auto" w:fill="FFFFFF"/>
          </w:tcPr>
          <w:p w:rsidRPr="00CC0619" w:rsidR="0084049A" w:rsidRDefault="00B102F3" w14:paraId="3EE3B1C8" w14:textId="77777777">
            <w:pPr>
              <w:widowControl/>
              <w:ind w:left="0" w:hanging="2"/>
              <w:jc w:val="center"/>
              <w:rPr>
                <w:rFonts w:ascii="Arial" w:hAnsi="Arial" w:eastAsia="Arial Narrow" w:cs="Arial"/>
                <w:sz w:val="22"/>
                <w:szCs w:val="22"/>
              </w:rPr>
            </w:pPr>
            <w:r w:rsidRPr="00CC0619">
              <w:rPr>
                <w:rFonts w:ascii="Arial" w:hAnsi="Arial" w:eastAsia="Arial Narrow" w:cs="Arial"/>
                <w:b/>
                <w:i/>
                <w:sz w:val="22"/>
                <w:szCs w:val="22"/>
              </w:rPr>
              <w:t>Fecha</w:t>
            </w:r>
          </w:p>
        </w:tc>
      </w:tr>
      <w:tr w:rsidRPr="00CC0619" w:rsidR="0084049A" w14:paraId="1D504BBE" w14:textId="77777777">
        <w:trPr>
          <w:trHeight w:val="384"/>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CC0619" w:rsidR="0084049A" w:rsidRDefault="00B102F3" w14:paraId="6032E6F3" w14:textId="77777777">
            <w:pPr>
              <w:widowControl/>
              <w:ind w:left="0" w:hanging="2"/>
              <w:jc w:val="center"/>
              <w:rPr>
                <w:rFonts w:ascii="Arial" w:hAnsi="Arial" w:eastAsia="Arial Narrow" w:cs="Arial"/>
                <w:sz w:val="22"/>
                <w:szCs w:val="22"/>
              </w:rPr>
            </w:pPr>
            <w:r w:rsidRPr="00CC0619">
              <w:rPr>
                <w:rFonts w:ascii="Arial" w:hAnsi="Arial" w:eastAsia="Arial Narrow" w:cs="Arial"/>
                <w:sz w:val="22"/>
                <w:szCs w:val="22"/>
              </w:rPr>
              <w:t>1</w:t>
            </w:r>
          </w:p>
        </w:tc>
        <w:tc>
          <w:tcPr>
            <w:tcW w:w="7171" w:type="dxa"/>
            <w:tcBorders>
              <w:top w:val="single" w:color="000000" w:sz="6" w:space="0"/>
              <w:left w:val="single" w:color="000000" w:sz="6" w:space="0"/>
              <w:bottom w:val="single" w:color="000000" w:sz="6" w:space="0"/>
              <w:right w:val="single" w:color="000000" w:sz="6" w:space="0"/>
            </w:tcBorders>
            <w:shd w:val="clear" w:color="auto" w:fill="FFFFFF"/>
          </w:tcPr>
          <w:p w:rsidRPr="00CC0619" w:rsidR="0084049A" w:rsidRDefault="00B102F3" w14:paraId="1BD2F21D" w14:textId="77777777">
            <w:pPr>
              <w:widowControl/>
              <w:ind w:left="0" w:hanging="2"/>
              <w:rPr>
                <w:rFonts w:ascii="Arial" w:hAnsi="Arial" w:eastAsia="Arial Narrow" w:cs="Arial"/>
                <w:sz w:val="22"/>
                <w:szCs w:val="22"/>
              </w:rPr>
            </w:pPr>
            <w:r w:rsidRPr="00CC0619">
              <w:rPr>
                <w:rFonts w:ascii="Arial" w:hAnsi="Arial" w:eastAsia="Arial Narrow" w:cs="Arial"/>
                <w:sz w:val="22"/>
                <w:szCs w:val="22"/>
              </w:rPr>
              <w:t>Creación del documento</w:t>
            </w:r>
          </w:p>
        </w:tc>
        <w:tc>
          <w:tcPr>
            <w:tcW w:w="1513" w:type="dxa"/>
            <w:tcBorders>
              <w:top w:val="single" w:color="000000" w:sz="6" w:space="0"/>
              <w:left w:val="single" w:color="000000" w:sz="6" w:space="0"/>
              <w:bottom w:val="single" w:color="000000" w:sz="6" w:space="0"/>
              <w:right w:val="single" w:color="000000" w:sz="6" w:space="0"/>
            </w:tcBorders>
            <w:shd w:val="clear" w:color="auto" w:fill="FFFFFF"/>
          </w:tcPr>
          <w:p w:rsidRPr="00CC0619" w:rsidR="0084049A" w:rsidRDefault="00B102F3" w14:paraId="069F035A" w14:textId="77777777">
            <w:pPr>
              <w:widowControl/>
              <w:ind w:left="0" w:hanging="2"/>
              <w:jc w:val="center"/>
              <w:rPr>
                <w:rFonts w:ascii="Arial" w:hAnsi="Arial" w:eastAsia="Arial Narrow" w:cs="Arial"/>
                <w:sz w:val="22"/>
                <w:szCs w:val="22"/>
              </w:rPr>
            </w:pPr>
            <w:r w:rsidRPr="00CC0619">
              <w:rPr>
                <w:rFonts w:ascii="Arial" w:hAnsi="Arial" w:eastAsia="Arial Narrow" w:cs="Arial"/>
                <w:sz w:val="22"/>
                <w:szCs w:val="22"/>
              </w:rPr>
              <w:t>30/07/2018</w:t>
            </w:r>
          </w:p>
        </w:tc>
      </w:tr>
      <w:tr w:rsidRPr="00CC0619" w:rsidR="0084049A" w14:paraId="0B546F22" w14:textId="77777777">
        <w:trPr>
          <w:trHeight w:val="384"/>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CC0619" w:rsidR="0084049A" w:rsidRDefault="00B102F3" w14:paraId="2C768CC5" w14:textId="77777777">
            <w:pPr>
              <w:widowControl/>
              <w:ind w:left="0" w:hanging="2"/>
              <w:jc w:val="center"/>
              <w:rPr>
                <w:rFonts w:ascii="Arial" w:hAnsi="Arial" w:eastAsia="Arial Narrow" w:cs="Arial"/>
                <w:sz w:val="22"/>
                <w:szCs w:val="22"/>
              </w:rPr>
            </w:pPr>
            <w:r w:rsidRPr="00CC0619">
              <w:rPr>
                <w:rFonts w:ascii="Arial" w:hAnsi="Arial" w:eastAsia="Arial Narrow" w:cs="Arial"/>
                <w:sz w:val="22"/>
                <w:szCs w:val="22"/>
              </w:rPr>
              <w:t>2</w:t>
            </w:r>
          </w:p>
        </w:tc>
        <w:tc>
          <w:tcPr>
            <w:tcW w:w="7171"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CC0619" w:rsidR="0084049A" w:rsidRDefault="00B102F3" w14:paraId="5B0325C0" w14:textId="77777777">
            <w:pPr>
              <w:widowControl/>
              <w:ind w:left="0" w:hanging="2"/>
              <w:rPr>
                <w:rFonts w:ascii="Arial" w:hAnsi="Arial" w:eastAsia="Arial Narrow" w:cs="Arial"/>
                <w:sz w:val="22"/>
                <w:szCs w:val="22"/>
              </w:rPr>
            </w:pPr>
            <w:bookmarkStart w:name="_heading=h.gjdgxs" w:colFirst="0" w:colLast="0" w:id="19"/>
            <w:bookmarkEnd w:id="19"/>
            <w:r w:rsidRPr="00CC0619">
              <w:rPr>
                <w:rFonts w:ascii="Arial" w:hAnsi="Arial" w:eastAsia="Arial Narrow" w:cs="Arial"/>
                <w:sz w:val="22"/>
                <w:szCs w:val="22"/>
              </w:rPr>
              <w:t>Actualización de logo del ICONTEC y cambio de Líder de Información documentada.</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CC0619" w:rsidR="0084049A" w:rsidRDefault="00B102F3" w14:paraId="22CC1BD5" w14:textId="77777777">
            <w:pPr>
              <w:widowControl/>
              <w:ind w:left="0" w:hanging="2"/>
              <w:jc w:val="center"/>
              <w:rPr>
                <w:rFonts w:ascii="Arial" w:hAnsi="Arial" w:eastAsia="Arial Narrow" w:cs="Arial"/>
                <w:sz w:val="22"/>
                <w:szCs w:val="22"/>
              </w:rPr>
            </w:pPr>
            <w:bookmarkStart w:name="_heading=h.30j0zll" w:colFirst="0" w:colLast="0" w:id="20"/>
            <w:bookmarkEnd w:id="20"/>
            <w:r w:rsidRPr="00CC0619">
              <w:rPr>
                <w:rFonts w:ascii="Arial" w:hAnsi="Arial" w:eastAsia="Arial Narrow" w:cs="Arial"/>
                <w:sz w:val="22"/>
                <w:szCs w:val="22"/>
              </w:rPr>
              <w:t>15/09/2021</w:t>
            </w:r>
          </w:p>
        </w:tc>
      </w:tr>
      <w:tr w:rsidRPr="00CC0619" w:rsidR="0084049A" w14:paraId="7A0368C3" w14:textId="77777777">
        <w:trPr>
          <w:trHeight w:val="384"/>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CC0619" w:rsidR="0084049A" w:rsidRDefault="00B102F3" w14:paraId="41381A08" w14:textId="77777777">
            <w:pPr>
              <w:widowControl/>
              <w:ind w:left="0" w:hanging="2"/>
              <w:jc w:val="center"/>
              <w:rPr>
                <w:rFonts w:ascii="Arial" w:hAnsi="Arial" w:eastAsia="Arial Narrow" w:cs="Arial"/>
                <w:sz w:val="22"/>
                <w:szCs w:val="22"/>
              </w:rPr>
            </w:pPr>
            <w:r w:rsidRPr="00CC0619">
              <w:rPr>
                <w:rFonts w:ascii="Arial" w:hAnsi="Arial" w:eastAsia="Arial Narrow" w:cs="Arial"/>
                <w:sz w:val="22"/>
                <w:szCs w:val="22"/>
              </w:rPr>
              <w:t>3</w:t>
            </w:r>
          </w:p>
        </w:tc>
        <w:tc>
          <w:tcPr>
            <w:tcW w:w="7171"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CC0619" w:rsidR="0084049A" w:rsidRDefault="00B102F3" w14:paraId="204B84F7" w14:textId="77777777">
            <w:pPr>
              <w:widowControl/>
              <w:ind w:left="0" w:hanging="2"/>
              <w:rPr>
                <w:rFonts w:ascii="Arial" w:hAnsi="Arial" w:eastAsia="Arial Narrow" w:cs="Arial"/>
                <w:sz w:val="22"/>
                <w:szCs w:val="22"/>
              </w:rPr>
            </w:pPr>
            <w:r w:rsidRPr="00CC0619">
              <w:rPr>
                <w:rFonts w:ascii="Arial" w:hAnsi="Arial" w:eastAsia="Arial Narrow" w:cs="Arial"/>
                <w:sz w:val="22"/>
                <w:szCs w:val="22"/>
              </w:rPr>
              <w:t>Incorporación del campo “Estrategias y/o acciones de mejora para el año ___”, cambio del campo “Evaluación” por “Criterios de evaluación propios del área” e incorporación del campo “Malla curricular”.</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CC0619" w:rsidR="0084049A" w:rsidRDefault="00B102F3" w14:paraId="0C38CC54" w14:textId="77777777">
            <w:pPr>
              <w:widowControl/>
              <w:ind w:left="0" w:hanging="2"/>
              <w:jc w:val="center"/>
              <w:rPr>
                <w:rFonts w:ascii="Arial" w:hAnsi="Arial" w:eastAsia="Arial Narrow" w:cs="Arial"/>
                <w:sz w:val="22"/>
                <w:szCs w:val="22"/>
              </w:rPr>
            </w:pPr>
            <w:r w:rsidRPr="00CC0619">
              <w:rPr>
                <w:rFonts w:ascii="Arial" w:hAnsi="Arial" w:eastAsia="Arial Narrow" w:cs="Arial"/>
                <w:sz w:val="22"/>
                <w:szCs w:val="22"/>
              </w:rPr>
              <w:t>13/10/2021</w:t>
            </w:r>
          </w:p>
        </w:tc>
      </w:tr>
      <w:tr w:rsidRPr="00CC0619" w:rsidR="00BA10B2" w14:paraId="6C14AE1F" w14:textId="77777777">
        <w:trPr>
          <w:trHeight w:val="384"/>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CC0619" w:rsidR="00BA10B2" w:rsidRDefault="00BA10B2" w14:paraId="728B6B50" w14:textId="7068DEE8">
            <w:pPr>
              <w:widowControl/>
              <w:ind w:left="0" w:hanging="2"/>
              <w:jc w:val="center"/>
              <w:rPr>
                <w:rFonts w:ascii="Arial" w:hAnsi="Arial" w:eastAsia="Arial Narrow" w:cs="Arial"/>
                <w:sz w:val="22"/>
                <w:szCs w:val="22"/>
              </w:rPr>
            </w:pPr>
            <w:r w:rsidRPr="00CC0619">
              <w:rPr>
                <w:rFonts w:ascii="Arial" w:hAnsi="Arial" w:eastAsia="Arial Narrow" w:cs="Arial"/>
                <w:sz w:val="22"/>
                <w:szCs w:val="22"/>
              </w:rPr>
              <w:t>4</w:t>
            </w:r>
          </w:p>
        </w:tc>
        <w:tc>
          <w:tcPr>
            <w:tcW w:w="7171"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CC0619" w:rsidR="00BA10B2" w:rsidRDefault="00BA10B2" w14:paraId="69A0C915" w14:textId="0157DBAF">
            <w:pPr>
              <w:widowControl/>
              <w:ind w:left="0" w:hanging="2"/>
              <w:rPr>
                <w:rFonts w:ascii="Arial" w:hAnsi="Arial" w:eastAsia="Arial Narrow" w:cs="Arial"/>
                <w:sz w:val="22"/>
                <w:szCs w:val="22"/>
              </w:rPr>
            </w:pPr>
            <w:r w:rsidRPr="00CC0619">
              <w:rPr>
                <w:rFonts w:ascii="Arial" w:hAnsi="Arial" w:eastAsia="Arial Narrow" w:cs="Arial"/>
                <w:sz w:val="22"/>
                <w:szCs w:val="22"/>
              </w:rPr>
              <w:t>Eliminación del campo “Malla curricular”.</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CC0619" w:rsidR="00BA10B2" w:rsidRDefault="00BA10B2" w14:paraId="584F0F8E" w14:textId="3DF1D3D1">
            <w:pPr>
              <w:widowControl/>
              <w:ind w:left="0" w:hanging="2"/>
              <w:jc w:val="center"/>
              <w:rPr>
                <w:rFonts w:ascii="Arial" w:hAnsi="Arial" w:eastAsia="Arial Narrow" w:cs="Arial"/>
                <w:sz w:val="22"/>
                <w:szCs w:val="22"/>
              </w:rPr>
            </w:pPr>
            <w:r w:rsidRPr="00CC0619">
              <w:rPr>
                <w:rFonts w:ascii="Arial" w:hAnsi="Arial" w:eastAsia="Arial Narrow" w:cs="Arial"/>
                <w:sz w:val="22"/>
                <w:szCs w:val="22"/>
              </w:rPr>
              <w:t>27/07/2022</w:t>
            </w:r>
          </w:p>
        </w:tc>
      </w:tr>
      <w:tr w:rsidRPr="00CC0619" w:rsidR="002D3D6D" w14:paraId="631DA191" w14:textId="77777777">
        <w:trPr>
          <w:trHeight w:val="384"/>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CC0619" w:rsidR="002D3D6D" w:rsidP="002D3D6D" w:rsidRDefault="002D3D6D" w14:paraId="25584C1B" w14:textId="239A1622">
            <w:pPr>
              <w:widowControl/>
              <w:ind w:left="0" w:hanging="2"/>
              <w:jc w:val="center"/>
              <w:rPr>
                <w:rFonts w:ascii="Arial" w:hAnsi="Arial" w:eastAsia="Arial Narrow" w:cs="Arial"/>
                <w:sz w:val="22"/>
                <w:szCs w:val="22"/>
              </w:rPr>
            </w:pPr>
            <w:r>
              <w:rPr>
                <w:rFonts w:ascii="Arial Narrow" w:hAnsi="Arial Narrow" w:eastAsia="Arial Narrow" w:cs="Arial Narrow"/>
              </w:rPr>
              <w:t>5</w:t>
            </w:r>
          </w:p>
        </w:tc>
        <w:tc>
          <w:tcPr>
            <w:tcW w:w="7171"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CC0619" w:rsidR="002D3D6D" w:rsidP="002D3D6D" w:rsidRDefault="002D3D6D" w14:paraId="476C7DFA" w14:textId="694FEEC4">
            <w:pPr>
              <w:widowControl/>
              <w:ind w:left="0" w:hanging="2"/>
              <w:rPr>
                <w:rFonts w:ascii="Arial" w:hAnsi="Arial" w:eastAsia="Arial Narrow" w:cs="Arial"/>
                <w:sz w:val="22"/>
                <w:szCs w:val="22"/>
              </w:rPr>
            </w:pPr>
            <w:r>
              <w:rPr>
                <w:rFonts w:ascii="Arial Narrow" w:hAnsi="Arial Narrow" w:eastAsia="Arial Narrow" w:cs="Arial Narrow"/>
              </w:rPr>
              <w:t>Incorporación del campo “Consecuencias” en los riesgos</w:t>
            </w:r>
          </w:p>
        </w:tc>
        <w:tc>
          <w:tcPr>
            <w:tcW w:w="1513"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CC0619" w:rsidR="002D3D6D" w:rsidP="002D3D6D" w:rsidRDefault="002D3D6D" w14:paraId="2829B551" w14:textId="3A87BBEE">
            <w:pPr>
              <w:widowControl/>
              <w:ind w:left="0" w:hanging="2"/>
              <w:jc w:val="center"/>
              <w:rPr>
                <w:rFonts w:ascii="Arial" w:hAnsi="Arial" w:eastAsia="Arial Narrow" w:cs="Arial"/>
                <w:sz w:val="22"/>
                <w:szCs w:val="22"/>
              </w:rPr>
            </w:pPr>
            <w:r>
              <w:rPr>
                <w:rFonts w:ascii="Arial Narrow" w:hAnsi="Arial Narrow" w:eastAsia="Arial Narrow" w:cs="Arial Narrow"/>
              </w:rPr>
              <w:t>02/10/2023</w:t>
            </w:r>
          </w:p>
        </w:tc>
      </w:tr>
    </w:tbl>
    <w:p w:rsidRPr="00CC0619" w:rsidR="0084049A" w:rsidRDefault="0084049A" w14:paraId="6FD6EE28" w14:textId="77777777">
      <w:pPr>
        <w:ind w:left="0" w:hanging="2"/>
        <w:rPr>
          <w:rFonts w:ascii="Arial" w:hAnsi="Arial" w:cs="Arial"/>
          <w:sz w:val="22"/>
          <w:szCs w:val="22"/>
        </w:rPr>
      </w:pPr>
    </w:p>
    <w:p w:rsidRPr="00CC0619" w:rsidR="0084049A" w:rsidP="00AF28BC" w:rsidRDefault="0084049A" w14:paraId="52512102" w14:textId="77777777">
      <w:pPr>
        <w:ind w:left="0" w:leftChars="0" w:firstLine="0" w:firstLineChars="0"/>
        <w:rPr>
          <w:rFonts w:ascii="Arial" w:hAnsi="Arial" w:cs="Arial"/>
          <w:sz w:val="22"/>
          <w:szCs w:val="22"/>
        </w:rPr>
      </w:pPr>
    </w:p>
    <w:tbl>
      <w:tblPr>
        <w:tblStyle w:val="ac"/>
        <w:tblW w:w="9220" w:type="dxa"/>
        <w:tblInd w:w="787" w:type="dxa"/>
        <w:tblLayout w:type="fixed"/>
        <w:tblLook w:val="0000" w:firstRow="0" w:lastRow="0" w:firstColumn="0" w:lastColumn="0" w:noHBand="0" w:noVBand="0"/>
      </w:tblPr>
      <w:tblGrid>
        <w:gridCol w:w="1266"/>
        <w:gridCol w:w="7954"/>
      </w:tblGrid>
      <w:tr w:rsidRPr="00CC0619" w:rsidR="0084049A" w14:paraId="11E94B57" w14:textId="77777777">
        <w:trPr>
          <w:trHeight w:val="156"/>
        </w:trPr>
        <w:tc>
          <w:tcPr>
            <w:tcW w:w="1266" w:type="dxa"/>
            <w:tcBorders>
              <w:top w:val="single" w:color="000000" w:sz="6" w:space="0"/>
              <w:left w:val="single" w:color="000000" w:sz="6" w:space="0"/>
              <w:bottom w:val="single" w:color="000000" w:sz="6" w:space="0"/>
              <w:right w:val="single" w:color="000000" w:sz="6" w:space="0"/>
            </w:tcBorders>
            <w:shd w:val="clear" w:color="auto" w:fill="1F497D"/>
          </w:tcPr>
          <w:p w:rsidRPr="00CC0619" w:rsidR="0084049A" w:rsidRDefault="00B102F3" w14:paraId="0D6C2F7C" w14:textId="77777777">
            <w:pPr>
              <w:widowControl/>
              <w:ind w:left="0" w:hanging="2"/>
              <w:rPr>
                <w:rFonts w:ascii="Arial" w:hAnsi="Arial" w:eastAsia="Arial Narrow" w:cs="Arial"/>
                <w:color w:val="FFFFFF"/>
                <w:sz w:val="22"/>
                <w:szCs w:val="22"/>
              </w:rPr>
            </w:pPr>
            <w:r w:rsidRPr="00CC0619">
              <w:rPr>
                <w:rFonts w:ascii="Arial" w:hAnsi="Arial" w:eastAsia="Arial Narrow" w:cs="Arial"/>
                <w:b/>
                <w:i/>
                <w:color w:val="FFFFFF"/>
                <w:sz w:val="22"/>
                <w:szCs w:val="22"/>
              </w:rPr>
              <w:t>Elaborado:</w:t>
            </w:r>
          </w:p>
        </w:tc>
        <w:tc>
          <w:tcPr>
            <w:tcW w:w="7954" w:type="dxa"/>
            <w:tcBorders>
              <w:top w:val="single" w:color="000000" w:sz="6" w:space="0"/>
              <w:left w:val="single" w:color="000000" w:sz="6" w:space="0"/>
              <w:bottom w:val="single" w:color="000000" w:sz="6" w:space="0"/>
              <w:right w:val="single" w:color="000000" w:sz="6" w:space="0"/>
            </w:tcBorders>
          </w:tcPr>
          <w:p w:rsidRPr="00CC0619" w:rsidR="0084049A" w:rsidRDefault="00B102F3" w14:paraId="0A664ECA" w14:textId="043F12FC">
            <w:pPr>
              <w:widowControl/>
              <w:ind w:left="0" w:hanging="2"/>
              <w:rPr>
                <w:rFonts w:ascii="Arial" w:hAnsi="Arial" w:eastAsia="Arial Narrow" w:cs="Arial"/>
                <w:sz w:val="22"/>
                <w:szCs w:val="22"/>
              </w:rPr>
            </w:pPr>
            <w:r w:rsidRPr="00CC0619">
              <w:rPr>
                <w:rFonts w:ascii="Arial" w:hAnsi="Arial" w:eastAsia="Arial Narrow" w:cs="Arial"/>
                <w:sz w:val="22"/>
                <w:szCs w:val="22"/>
              </w:rPr>
              <w:t xml:space="preserve">Líder proceso. </w:t>
            </w:r>
            <w:proofErr w:type="spellStart"/>
            <w:r w:rsidRPr="00CC0619" w:rsidR="00BA10B2">
              <w:rPr>
                <w:rFonts w:ascii="Arial" w:hAnsi="Arial" w:eastAsia="Arial Narrow" w:cs="Arial"/>
                <w:sz w:val="22"/>
                <w:szCs w:val="22"/>
              </w:rPr>
              <w:t>Adalgiza</w:t>
            </w:r>
            <w:proofErr w:type="spellEnd"/>
            <w:r w:rsidRPr="00CC0619" w:rsidR="00BA10B2">
              <w:rPr>
                <w:rFonts w:ascii="Arial" w:hAnsi="Arial" w:eastAsia="Arial Narrow" w:cs="Arial"/>
                <w:sz w:val="22"/>
                <w:szCs w:val="22"/>
              </w:rPr>
              <w:t xml:space="preserve"> Torres </w:t>
            </w:r>
            <w:proofErr w:type="spellStart"/>
            <w:r w:rsidRPr="00CC0619" w:rsidR="00BA10B2">
              <w:rPr>
                <w:rFonts w:ascii="Arial" w:hAnsi="Arial" w:eastAsia="Arial Narrow" w:cs="Arial"/>
                <w:sz w:val="22"/>
                <w:szCs w:val="22"/>
              </w:rPr>
              <w:t>Torres</w:t>
            </w:r>
            <w:proofErr w:type="spellEnd"/>
          </w:p>
        </w:tc>
      </w:tr>
      <w:tr w:rsidRPr="00CC0619" w:rsidR="0084049A" w14:paraId="29A8EC5E" w14:textId="77777777">
        <w:trPr>
          <w:trHeight w:val="313"/>
        </w:trPr>
        <w:tc>
          <w:tcPr>
            <w:tcW w:w="1266" w:type="dxa"/>
            <w:tcBorders>
              <w:top w:val="single" w:color="000000" w:sz="6" w:space="0"/>
              <w:left w:val="single" w:color="000000" w:sz="6" w:space="0"/>
              <w:bottom w:val="single" w:color="000000" w:sz="6" w:space="0"/>
              <w:right w:val="single" w:color="000000" w:sz="6" w:space="0"/>
            </w:tcBorders>
            <w:shd w:val="clear" w:color="auto" w:fill="1F497D"/>
          </w:tcPr>
          <w:p w:rsidRPr="00CC0619" w:rsidR="0084049A" w:rsidRDefault="00B102F3" w14:paraId="3DFC05AC" w14:textId="77777777">
            <w:pPr>
              <w:widowControl/>
              <w:ind w:left="0" w:hanging="2"/>
              <w:rPr>
                <w:rFonts w:ascii="Arial" w:hAnsi="Arial" w:eastAsia="Arial Narrow" w:cs="Arial"/>
                <w:color w:val="FFFFFF"/>
                <w:sz w:val="22"/>
                <w:szCs w:val="22"/>
              </w:rPr>
            </w:pPr>
            <w:r w:rsidRPr="00CC0619">
              <w:rPr>
                <w:rFonts w:ascii="Arial" w:hAnsi="Arial" w:eastAsia="Arial Narrow" w:cs="Arial"/>
                <w:b/>
                <w:i/>
                <w:color w:val="FFFFFF"/>
                <w:sz w:val="22"/>
                <w:szCs w:val="22"/>
              </w:rPr>
              <w:t>Revisado:</w:t>
            </w:r>
          </w:p>
        </w:tc>
        <w:tc>
          <w:tcPr>
            <w:tcW w:w="7954" w:type="dxa"/>
            <w:tcBorders>
              <w:top w:val="single" w:color="000000" w:sz="6" w:space="0"/>
              <w:left w:val="single" w:color="000000" w:sz="6" w:space="0"/>
              <w:bottom w:val="single" w:color="000000" w:sz="6" w:space="0"/>
              <w:right w:val="single" w:color="000000" w:sz="6" w:space="0"/>
            </w:tcBorders>
          </w:tcPr>
          <w:p w:rsidRPr="00CC0619" w:rsidR="0084049A" w:rsidRDefault="00B102F3" w14:paraId="087272C0" w14:textId="77777777">
            <w:pPr>
              <w:widowControl/>
              <w:ind w:left="0" w:hanging="2"/>
              <w:rPr>
                <w:rFonts w:ascii="Arial" w:hAnsi="Arial" w:eastAsia="Arial Narrow" w:cs="Arial"/>
                <w:sz w:val="22"/>
                <w:szCs w:val="22"/>
              </w:rPr>
            </w:pPr>
            <w:r w:rsidRPr="00CC0619">
              <w:rPr>
                <w:rFonts w:ascii="Arial" w:hAnsi="Arial" w:eastAsia="Arial Narrow" w:cs="Arial"/>
                <w:sz w:val="22"/>
                <w:szCs w:val="22"/>
              </w:rPr>
              <w:t>Líder Información documentada. Hugo Alexander Monterrosa Pérez</w:t>
            </w:r>
          </w:p>
        </w:tc>
      </w:tr>
      <w:tr w:rsidRPr="00CC0619" w:rsidR="0084049A" w14:paraId="2B2B3479" w14:textId="77777777">
        <w:trPr>
          <w:trHeight w:val="65"/>
        </w:trPr>
        <w:tc>
          <w:tcPr>
            <w:tcW w:w="1266" w:type="dxa"/>
            <w:tcBorders>
              <w:top w:val="single" w:color="000000" w:sz="6" w:space="0"/>
              <w:left w:val="single" w:color="000000" w:sz="6" w:space="0"/>
              <w:bottom w:val="single" w:color="000000" w:sz="6" w:space="0"/>
              <w:right w:val="single" w:color="000000" w:sz="6" w:space="0"/>
            </w:tcBorders>
            <w:shd w:val="clear" w:color="auto" w:fill="1F497D"/>
          </w:tcPr>
          <w:p w:rsidRPr="00CC0619" w:rsidR="0084049A" w:rsidRDefault="00B102F3" w14:paraId="5080A9F7" w14:textId="77777777">
            <w:pPr>
              <w:widowControl/>
              <w:ind w:left="0" w:hanging="2"/>
              <w:rPr>
                <w:rFonts w:ascii="Arial" w:hAnsi="Arial" w:eastAsia="Arial Narrow" w:cs="Arial"/>
                <w:color w:val="FFFFFF"/>
                <w:sz w:val="22"/>
                <w:szCs w:val="22"/>
              </w:rPr>
            </w:pPr>
            <w:r w:rsidRPr="00CC0619">
              <w:rPr>
                <w:rFonts w:ascii="Arial" w:hAnsi="Arial" w:eastAsia="Arial Narrow" w:cs="Arial"/>
                <w:b/>
                <w:i/>
                <w:color w:val="FFFFFF"/>
                <w:sz w:val="22"/>
                <w:szCs w:val="22"/>
              </w:rPr>
              <w:t>Aprobado:</w:t>
            </w:r>
          </w:p>
        </w:tc>
        <w:tc>
          <w:tcPr>
            <w:tcW w:w="7954" w:type="dxa"/>
            <w:tcBorders>
              <w:top w:val="single" w:color="000000" w:sz="6" w:space="0"/>
              <w:left w:val="single" w:color="000000" w:sz="6" w:space="0"/>
              <w:bottom w:val="single" w:color="000000" w:sz="6" w:space="0"/>
              <w:right w:val="single" w:color="000000" w:sz="6" w:space="0"/>
            </w:tcBorders>
          </w:tcPr>
          <w:p w:rsidRPr="00CC0619" w:rsidR="0084049A" w:rsidRDefault="00B102F3" w14:paraId="73053E12" w14:textId="77777777">
            <w:pPr>
              <w:widowControl/>
              <w:ind w:left="0" w:hanging="2"/>
              <w:rPr>
                <w:rFonts w:ascii="Arial" w:hAnsi="Arial" w:eastAsia="Arial Narrow" w:cs="Arial"/>
                <w:sz w:val="22"/>
                <w:szCs w:val="22"/>
              </w:rPr>
            </w:pPr>
            <w:r w:rsidRPr="00CC0619">
              <w:rPr>
                <w:rFonts w:ascii="Arial" w:hAnsi="Arial" w:eastAsia="Arial Narrow" w:cs="Arial"/>
                <w:sz w:val="22"/>
                <w:szCs w:val="22"/>
              </w:rPr>
              <w:t>Líder Direccionamiento estratégico. John Jairo Hernández Piza</w:t>
            </w:r>
          </w:p>
        </w:tc>
      </w:tr>
    </w:tbl>
    <w:p w:rsidRPr="00CC0619" w:rsidR="0084049A" w:rsidRDefault="0084049A" w14:paraId="3388CA38" w14:textId="77777777">
      <w:pPr>
        <w:ind w:left="0" w:hanging="2"/>
        <w:rPr>
          <w:rFonts w:ascii="Arial" w:hAnsi="Arial" w:cs="Arial"/>
          <w:sz w:val="22"/>
          <w:szCs w:val="22"/>
        </w:rPr>
      </w:pPr>
      <w:bookmarkStart w:name="_GoBack" w:id="21"/>
      <w:bookmarkEnd w:id="21"/>
    </w:p>
    <w:sectPr w:rsidRPr="00CC0619" w:rsidR="0084049A">
      <w:headerReference w:type="even" r:id="rId8"/>
      <w:headerReference w:type="default" r:id="rId9"/>
      <w:footerReference w:type="even" r:id="rId10"/>
      <w:footerReference w:type="default" r:id="rId11"/>
      <w:headerReference w:type="first" r:id="rId12"/>
      <w:footerReference w:type="first" r:id="rId13"/>
      <w:pgSz w:w="12240" w:h="15840" w:orient="portrait"/>
      <w:pgMar w:top="720" w:right="720" w:bottom="720" w:left="720" w:header="283" w:footer="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B37" w:rsidRDefault="00727B37" w14:paraId="358C7CCE" w14:textId="77777777">
      <w:pPr>
        <w:spacing w:line="240" w:lineRule="auto"/>
        <w:ind w:left="0" w:hanging="2"/>
      </w:pPr>
      <w:r>
        <w:separator/>
      </w:r>
    </w:p>
  </w:endnote>
  <w:endnote w:type="continuationSeparator" w:id="0">
    <w:p w:rsidR="00727B37" w:rsidRDefault="00727B37" w14:paraId="3CADE3FB"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otlight MT Light">
    <w:panose1 w:val="0204060206030A020304"/>
    <w:charset w:val="00"/>
    <w:family w:val="roman"/>
    <w:pitch w:val="variable"/>
    <w:sig w:usb0="00000003" w:usb1="00000000" w:usb2="00000000" w:usb3="00000000" w:csb0="00000001" w:csb1="00000000"/>
  </w:font>
  <w:font w:name="Gentium Basic">
    <w:altName w:val="Calibri"/>
    <w:charset w:val="00"/>
    <w:family w:val="auto"/>
    <w:pitch w:val="variable"/>
    <w:sig w:usb0="A000007F" w:usb1="5000204A"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E36" w:rsidRDefault="008C4E36" w14:paraId="76D0CB9E" w14:textId="77777777">
    <w:pPr>
      <w:pBdr>
        <w:top w:val="nil"/>
        <w:left w:val="nil"/>
        <w:bottom w:val="nil"/>
        <w:right w:val="nil"/>
        <w:between w:val="nil"/>
      </w:pBdr>
      <w:spacing w:line="240" w:lineRule="auto"/>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p w:rsidR="008C4E36" w:rsidRDefault="008C4E36" w14:paraId="4BB9FB4C" w14:textId="77777777">
    <w:pPr>
      <w:ind w:left="0" w:hanging="2"/>
    </w:pPr>
  </w:p>
  <w:p w:rsidR="008C4E36" w:rsidRDefault="008C4E36" w14:paraId="38EA7D4F" w14:textId="77777777">
    <w:pPr>
      <w:ind w:left="0" w:hanging="2"/>
    </w:pPr>
  </w:p>
  <w:p w:rsidR="008C4E36" w:rsidRDefault="008C4E36" w14:paraId="16D60C5B" w14:textId="77777777">
    <w:pPr>
      <w:tabs>
        <w:tab w:val="center" w:pos="4419"/>
        <w:tab w:val="right" w:pos="8838"/>
      </w:tabs>
      <w:ind w:left="0" w:hanging="2"/>
      <w:jc w:val="center"/>
      <w:rPr>
        <w:rFonts w:ascii="Arial" w:hAnsi="Arial" w:eastAsia="Arial" w:cs="Arial"/>
        <w:sz w:val="16"/>
        <w:szCs w:val="16"/>
      </w:rPr>
    </w:pPr>
    <w:r>
      <w:rPr>
        <w:rFonts w:ascii="Arial" w:hAnsi="Arial" w:eastAsia="Arial" w:cs="Arial"/>
        <w:sz w:val="16"/>
        <w:szCs w:val="16"/>
      </w:rPr>
      <w:t xml:space="preserve">Dirección: Calle 76 Nº 49 24 - Teléfonos 372 04 33 – 372 39 00 - </w:t>
    </w:r>
    <w:hyperlink r:id="rId1">
      <w:r>
        <w:rPr>
          <w:rFonts w:ascii="Arial" w:hAnsi="Arial" w:eastAsia="Arial" w:cs="Arial"/>
          <w:color w:val="0000FF"/>
          <w:sz w:val="16"/>
          <w:szCs w:val="16"/>
          <w:u w:val="single"/>
        </w:rPr>
        <w:t>www.ieorestesindici.edu.co</w:t>
      </w:r>
    </w:hyperlink>
    <w:r>
      <w:rPr>
        <w:rFonts w:ascii="Arial" w:hAnsi="Arial" w:eastAsia="Arial" w:cs="Arial"/>
        <w:color w:val="0563C1"/>
        <w:sz w:val="16"/>
        <w:szCs w:val="16"/>
        <w:u w:val="single"/>
      </w:rPr>
      <w:t xml:space="preserve"> </w:t>
    </w:r>
    <w:r>
      <w:rPr>
        <w:noProof/>
      </w:rPr>
      <w:drawing>
        <wp:inline distT="0" distB="0" distL="114300" distR="114300" wp14:anchorId="2E19F9E8" wp14:editId="3594FA05">
          <wp:extent cx="542925" cy="542925"/>
          <wp:effectExtent l="0" t="0" r="0" b="0"/>
          <wp:docPr id="1034" name="image3.jpg" descr="Descripción: C:\Users\ESTUDI~1\AppData\Local\Temp\7zO88079102\logo calidad.jpg"/>
          <wp:cNvGraphicFramePr/>
          <a:graphic xmlns:a="http://schemas.openxmlformats.org/drawingml/2006/main">
            <a:graphicData uri="http://schemas.openxmlformats.org/drawingml/2006/picture">
              <pic:pic xmlns:pic="http://schemas.openxmlformats.org/drawingml/2006/picture">
                <pic:nvPicPr>
                  <pic:cNvPr id="0" name="image3.jpg" descr="Descripción: C:\Users\ESTUDI~1\AppData\Local\Temp\7zO88079102\logo calidad.jpg"/>
                  <pic:cNvPicPr preferRelativeResize="0"/>
                </pic:nvPicPr>
                <pic:blipFill>
                  <a:blip r:embed="rId2"/>
                  <a:srcRect/>
                  <a:stretch>
                    <a:fillRect/>
                  </a:stretch>
                </pic:blipFill>
                <pic:spPr>
                  <a:xfrm>
                    <a:off x="0" y="0"/>
                    <a:ext cx="542925" cy="542925"/>
                  </a:xfrm>
                  <a:prstGeom prst="rect">
                    <a:avLst/>
                  </a:prstGeom>
                  <a:ln/>
                </pic:spPr>
              </pic:pic>
            </a:graphicData>
          </a:graphic>
        </wp:inline>
      </w:drawing>
    </w:r>
  </w:p>
  <w:p w:rsidR="008C4E36" w:rsidRDefault="008C4E36" w14:paraId="2CA4AB91" w14:textId="77777777">
    <w:pPr>
      <w:tabs>
        <w:tab w:val="center" w:pos="4419"/>
        <w:tab w:val="right" w:pos="8838"/>
      </w:tabs>
      <w:spacing w:after="222"/>
      <w:ind w:left="0" w:hanging="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E36" w:rsidRDefault="008C4E36" w14:paraId="5BD0F23A" w14:textId="77777777">
    <w:pPr>
      <w:pBdr>
        <w:top w:val="nil"/>
        <w:left w:val="nil"/>
        <w:bottom w:val="nil"/>
        <w:right w:val="nil"/>
        <w:between w:val="nil"/>
      </w:pBdr>
      <w:spacing w:line="240" w:lineRule="auto"/>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B37" w:rsidRDefault="00727B37" w14:paraId="2ED39037" w14:textId="77777777">
      <w:pPr>
        <w:spacing w:line="240" w:lineRule="auto"/>
        <w:ind w:left="0" w:hanging="2"/>
      </w:pPr>
      <w:r>
        <w:separator/>
      </w:r>
    </w:p>
  </w:footnote>
  <w:footnote w:type="continuationSeparator" w:id="0">
    <w:p w:rsidR="00727B37" w:rsidRDefault="00727B37" w14:paraId="73E8EBCB" w14:textId="7777777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E36" w:rsidRDefault="008C4E36" w14:paraId="2852B272" w14:textId="77777777">
    <w:pPr>
      <w:pBdr>
        <w:top w:val="nil"/>
        <w:left w:val="nil"/>
        <w:bottom w:val="nil"/>
        <w:right w:val="nil"/>
        <w:between w:val="nil"/>
      </w:pBdr>
      <w:spacing w:line="240" w:lineRule="aut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p w:rsidR="008C4E36" w:rsidRDefault="008C4E36" w14:paraId="65C05E39" w14:textId="77777777">
    <w:pPr>
      <w:pBdr>
        <w:top w:val="nil"/>
        <w:left w:val="nil"/>
        <w:bottom w:val="nil"/>
        <w:right w:val="nil"/>
        <w:between w:val="nil"/>
      </w:pBdr>
      <w:spacing w:line="240" w:lineRule="auto"/>
      <w:ind w:left="0" w:hanging="2"/>
    </w:pPr>
    <w:bookmarkStart w:name="_heading=h.1fob9te" w:colFirst="0" w:colLast="0" w:id="22"/>
    <w:bookmarkEnd w:id="22"/>
    <w:r>
      <w:t xml:space="preserve">              </w:t>
    </w:r>
    <w:r>
      <w:rPr>
        <w:noProof/>
      </w:rPr>
      <w:drawing>
        <wp:anchor distT="0" distB="0" distL="114300" distR="114300" simplePos="0" relativeHeight="251658240" behindDoc="0" locked="0" layoutInCell="1" hidden="0" allowOverlap="1" wp14:anchorId="475947CC" wp14:editId="47242963">
          <wp:simplePos x="0" y="0"/>
          <wp:positionH relativeFrom="column">
            <wp:posOffset>1447800</wp:posOffset>
          </wp:positionH>
          <wp:positionV relativeFrom="paragraph">
            <wp:posOffset>96520</wp:posOffset>
          </wp:positionV>
          <wp:extent cx="3962400" cy="685800"/>
          <wp:effectExtent l="0" t="0" r="0" b="0"/>
          <wp:wrapNone/>
          <wp:docPr id="1032" name="image2.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Texto&#10;&#10;Descripción generada automáticamente"/>
                  <pic:cNvPicPr preferRelativeResize="0"/>
                </pic:nvPicPr>
                <pic:blipFill>
                  <a:blip r:embed="rId1"/>
                  <a:srcRect/>
                  <a:stretch>
                    <a:fillRect/>
                  </a:stretch>
                </pic:blipFill>
                <pic:spPr>
                  <a:xfrm>
                    <a:off x="0" y="0"/>
                    <a:ext cx="3962400" cy="6858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154915B" wp14:editId="34593A75">
          <wp:simplePos x="0" y="0"/>
          <wp:positionH relativeFrom="column">
            <wp:posOffset>1</wp:posOffset>
          </wp:positionH>
          <wp:positionV relativeFrom="paragraph">
            <wp:posOffset>1270</wp:posOffset>
          </wp:positionV>
          <wp:extent cx="719455" cy="719455"/>
          <wp:effectExtent l="0" t="0" r="0" b="0"/>
          <wp:wrapNone/>
          <wp:docPr id="1033" name="image1.jpg" descr="Descripción: C:\Users\ESTUDI~1\AppData\Local\Temp\7zO88057EE1\logo escudo.jpg"/>
          <wp:cNvGraphicFramePr/>
          <a:graphic xmlns:a="http://schemas.openxmlformats.org/drawingml/2006/main">
            <a:graphicData uri="http://schemas.openxmlformats.org/drawingml/2006/picture">
              <pic:pic xmlns:pic="http://schemas.openxmlformats.org/drawingml/2006/picture">
                <pic:nvPicPr>
                  <pic:cNvPr id="0" name="image1.jpg" descr="Descripción: C:\Users\ESTUDI~1\AppData\Local\Temp\7zO88057EE1\logo escudo.jpg"/>
                  <pic:cNvPicPr preferRelativeResize="0"/>
                </pic:nvPicPr>
                <pic:blipFill>
                  <a:blip r:embed="rId2"/>
                  <a:srcRect/>
                  <a:stretch>
                    <a:fillRect/>
                  </a:stretch>
                </pic:blipFill>
                <pic:spPr>
                  <a:xfrm>
                    <a:off x="0" y="0"/>
                    <a:ext cx="719455" cy="71945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5E2471A5" wp14:editId="3728AA4C">
          <wp:simplePos x="0" y="0"/>
          <wp:positionH relativeFrom="column">
            <wp:posOffset>5746115</wp:posOffset>
          </wp:positionH>
          <wp:positionV relativeFrom="paragraph">
            <wp:posOffset>8890</wp:posOffset>
          </wp:positionV>
          <wp:extent cx="1111885" cy="899795"/>
          <wp:effectExtent l="0" t="0" r="0" b="0"/>
          <wp:wrapNone/>
          <wp:docPr id="1031" name="image4.png" descr="Aplicación&#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png" descr="Aplicación&#10;&#10;Descripción generada automáticamente con confianza media"/>
                  <pic:cNvPicPr preferRelativeResize="0"/>
                </pic:nvPicPr>
                <pic:blipFill>
                  <a:blip r:embed="rId3"/>
                  <a:srcRect/>
                  <a:stretch>
                    <a:fillRect/>
                  </a:stretch>
                </pic:blipFill>
                <pic:spPr>
                  <a:xfrm>
                    <a:off x="0" y="0"/>
                    <a:ext cx="1111885" cy="899795"/>
                  </a:xfrm>
                  <a:prstGeom prst="rect">
                    <a:avLst/>
                  </a:prstGeom>
                  <a:ln/>
                </pic:spPr>
              </pic:pic>
            </a:graphicData>
          </a:graphic>
        </wp:anchor>
      </w:drawing>
    </w:r>
  </w:p>
  <w:p w:rsidR="008C4E36" w:rsidRDefault="008C4E36" w14:paraId="1FEB8EE5" w14:textId="77777777">
    <w:pPr>
      <w:ind w:left="0" w:hanging="2"/>
    </w:pPr>
    <w:r>
      <w:t xml:space="preserve">                             </w:t>
    </w:r>
  </w:p>
  <w:p w:rsidR="008C4E36" w:rsidRDefault="008C4E36" w14:paraId="2AD5A708" w14:textId="77777777">
    <w:pPr>
      <w:ind w:left="0" w:hanging="2"/>
    </w:pPr>
  </w:p>
  <w:p w:rsidR="008C4E36" w:rsidRDefault="008C4E36" w14:paraId="6175AE74" w14:textId="77777777">
    <w:pPr>
      <w:ind w:left="0" w:hanging="2"/>
    </w:pPr>
  </w:p>
  <w:p w:rsidR="008C4E36" w:rsidRDefault="008C4E36" w14:paraId="7AB27C17" w14:textId="77777777">
    <w:pPr>
      <w:ind w:left="0" w:hanging="2"/>
    </w:pPr>
  </w:p>
  <w:p w:rsidRPr="002636C8" w:rsidR="008C4E36" w:rsidRDefault="008C4E36" w14:paraId="2C4F8A66" w14:textId="77777777">
    <w:pPr>
      <w:ind w:left="1" w:hanging="3"/>
      <w:jc w:val="center"/>
      <w:rPr>
        <w:rFonts w:ascii="Footlight MT Light" w:hAnsi="Footlight MT Light" w:eastAsia="Gentium Basic" w:cs="Gentium Basic"/>
        <w:sz w:val="28"/>
        <w:szCs w:val="28"/>
      </w:rPr>
    </w:pPr>
    <w:r w:rsidRPr="002636C8">
      <w:rPr>
        <w:rFonts w:ascii="Footlight MT Light" w:hAnsi="Footlight MT Light" w:eastAsia="Gentium Basic" w:cs="Gentium Basic"/>
        <w:sz w:val="28"/>
        <w:szCs w:val="28"/>
      </w:rPr>
      <w:t>“Formamos con calidad para una sociedad más humana”</w:t>
    </w:r>
  </w:p>
  <w:tbl>
    <w:tblPr>
      <w:tblStyle w:val="ad"/>
      <w:tblW w:w="10916" w:type="dxa"/>
      <w:tblInd w:w="-58" w:type="dxa"/>
      <w:tblBorders>
        <w:top w:val="dashed" w:color="000000" w:sz="4" w:space="0"/>
        <w:left w:val="dashed" w:color="000000" w:sz="4" w:space="0"/>
        <w:bottom w:val="dashed" w:color="000000" w:sz="4" w:space="0"/>
        <w:right w:val="dashed" w:color="000000" w:sz="4" w:space="0"/>
        <w:insideH w:val="dashed" w:color="000000" w:sz="4" w:space="0"/>
        <w:insideV w:val="dashed" w:color="000000" w:sz="4" w:space="0"/>
      </w:tblBorders>
      <w:tblLayout w:type="fixed"/>
      <w:tblLook w:val="0000" w:firstRow="0" w:lastRow="0" w:firstColumn="0" w:lastColumn="0" w:noHBand="0" w:noVBand="0"/>
    </w:tblPr>
    <w:tblGrid>
      <w:gridCol w:w="4736"/>
      <w:gridCol w:w="2792"/>
      <w:gridCol w:w="1526"/>
      <w:gridCol w:w="1862"/>
    </w:tblGrid>
    <w:tr w:rsidR="008C4E36" w14:paraId="5147BE46" w14:textId="77777777">
      <w:trPr>
        <w:trHeight w:val="20"/>
      </w:trPr>
      <w:tc>
        <w:tcPr>
          <w:tcW w:w="4736" w:type="dxa"/>
          <w:tcBorders>
            <w:top w:val="dashed" w:color="000000" w:sz="4" w:space="0"/>
            <w:left w:val="dashed" w:color="000000" w:sz="4" w:space="0"/>
            <w:bottom w:val="dashed" w:color="000000" w:sz="4" w:space="0"/>
            <w:right w:val="dashed" w:color="000000" w:sz="4" w:space="0"/>
          </w:tcBorders>
          <w:tcMar>
            <w:top w:w="58" w:type="dxa"/>
            <w:left w:w="58" w:type="dxa"/>
            <w:bottom w:w="58" w:type="dxa"/>
            <w:right w:w="58" w:type="dxa"/>
          </w:tcMar>
          <w:vAlign w:val="center"/>
        </w:tcPr>
        <w:p w:rsidR="008C4E36" w:rsidRDefault="008C4E36" w14:paraId="027D3144" w14:textId="77777777">
          <w:pPr>
            <w:spacing w:line="268" w:lineRule="auto"/>
            <w:ind w:left="0" w:hanging="2"/>
            <w:rPr>
              <w:rFonts w:ascii="Arial" w:hAnsi="Arial" w:eastAsia="Arial" w:cs="Arial"/>
              <w:sz w:val="22"/>
              <w:szCs w:val="22"/>
            </w:rPr>
          </w:pPr>
          <w:r>
            <w:rPr>
              <w:rFonts w:ascii="Arial" w:hAnsi="Arial" w:eastAsia="Arial" w:cs="Arial"/>
              <w:b/>
              <w:sz w:val="22"/>
              <w:szCs w:val="22"/>
            </w:rPr>
            <w:t xml:space="preserve">ESTRUCTURA PLAN DE ÁREA </w:t>
          </w:r>
        </w:p>
      </w:tc>
      <w:tc>
        <w:tcPr>
          <w:tcW w:w="2792" w:type="dxa"/>
          <w:tcBorders>
            <w:top w:val="dashed" w:color="000000" w:sz="4" w:space="0"/>
            <w:left w:val="dashed" w:color="000000" w:sz="4" w:space="0"/>
            <w:bottom w:val="dashed" w:color="000000" w:sz="4" w:space="0"/>
            <w:right w:val="dashed" w:color="000000" w:sz="4" w:space="0"/>
          </w:tcBorders>
          <w:tcMar>
            <w:top w:w="58" w:type="dxa"/>
            <w:left w:w="58" w:type="dxa"/>
            <w:bottom w:w="58" w:type="dxa"/>
            <w:right w:w="58" w:type="dxa"/>
          </w:tcMar>
          <w:vAlign w:val="center"/>
        </w:tcPr>
        <w:p w:rsidR="008C4E36" w:rsidRDefault="008C4E36" w14:paraId="17D7B8C0" w14:textId="77777777">
          <w:pPr>
            <w:spacing w:line="268" w:lineRule="auto"/>
            <w:ind w:left="0" w:hanging="2"/>
            <w:jc w:val="center"/>
            <w:rPr>
              <w:rFonts w:ascii="Arial" w:hAnsi="Arial" w:eastAsia="Arial" w:cs="Arial"/>
            </w:rPr>
          </w:pPr>
          <w:r>
            <w:rPr>
              <w:rFonts w:ascii="Arial" w:hAnsi="Arial" w:eastAsia="Arial" w:cs="Arial"/>
            </w:rPr>
            <w:t>Código: DC-FR35</w:t>
          </w:r>
        </w:p>
      </w:tc>
      <w:tc>
        <w:tcPr>
          <w:tcW w:w="1526" w:type="dxa"/>
          <w:tcBorders>
            <w:top w:val="dashed" w:color="000000" w:sz="4" w:space="0"/>
            <w:left w:val="dashed" w:color="000000" w:sz="4" w:space="0"/>
            <w:bottom w:val="dashed" w:color="000000" w:sz="4" w:space="0"/>
            <w:right w:val="dashed" w:color="000000" w:sz="4" w:space="0"/>
          </w:tcBorders>
          <w:tcMar>
            <w:top w:w="58" w:type="dxa"/>
            <w:left w:w="58" w:type="dxa"/>
            <w:bottom w:w="58" w:type="dxa"/>
            <w:right w:w="58" w:type="dxa"/>
          </w:tcMar>
          <w:vAlign w:val="center"/>
        </w:tcPr>
        <w:p w:rsidR="008C4E36" w:rsidRDefault="008C4E36" w14:paraId="49D75653" w14:textId="7DF74AE0">
          <w:pPr>
            <w:spacing w:line="268" w:lineRule="auto"/>
            <w:ind w:left="0" w:hanging="2"/>
            <w:jc w:val="center"/>
            <w:rPr>
              <w:rFonts w:ascii="Arial" w:hAnsi="Arial" w:eastAsia="Arial" w:cs="Arial"/>
            </w:rPr>
          </w:pPr>
          <w:r>
            <w:rPr>
              <w:rFonts w:ascii="Arial" w:hAnsi="Arial" w:eastAsia="Arial" w:cs="Arial"/>
            </w:rPr>
            <w:t>Versión:  5</w:t>
          </w:r>
        </w:p>
      </w:tc>
      <w:tc>
        <w:tcPr>
          <w:tcW w:w="1862" w:type="dxa"/>
          <w:tcBorders>
            <w:top w:val="dashed" w:color="000000" w:sz="4" w:space="0"/>
            <w:left w:val="dashed" w:color="000000" w:sz="4" w:space="0"/>
            <w:bottom w:val="dashed" w:color="000000" w:sz="4" w:space="0"/>
            <w:right w:val="dashed" w:color="000000" w:sz="4" w:space="0"/>
          </w:tcBorders>
          <w:tcMar>
            <w:top w:w="58" w:type="dxa"/>
            <w:left w:w="58" w:type="dxa"/>
            <w:bottom w:w="58" w:type="dxa"/>
            <w:right w:w="58" w:type="dxa"/>
          </w:tcMar>
          <w:vAlign w:val="center"/>
        </w:tcPr>
        <w:p w:rsidR="008C4E36" w:rsidRDefault="008C4E36" w14:paraId="65177DF3" w14:textId="77777777">
          <w:pPr>
            <w:spacing w:line="268" w:lineRule="auto"/>
            <w:ind w:left="0" w:hanging="2"/>
            <w:jc w:val="center"/>
            <w:rPr>
              <w:rFonts w:ascii="Arial" w:hAnsi="Arial" w:eastAsia="Arial" w:cs="Arial"/>
            </w:rPr>
          </w:pPr>
          <w:r>
            <w:rPr>
              <w:rFonts w:ascii="Arial" w:hAnsi="Arial" w:eastAsia="Arial" w:cs="Arial"/>
            </w:rPr>
            <w:t>Página:  1/ 2</w:t>
          </w:r>
        </w:p>
      </w:tc>
    </w:tr>
  </w:tbl>
  <w:p w:rsidR="008C4E36" w:rsidRDefault="008C4E36" w14:paraId="485B6BF4" w14:textId="77777777">
    <w:pPr>
      <w:tabs>
        <w:tab w:val="center" w:pos="4252"/>
        <w:tab w:val="right" w:pos="8504"/>
      </w:tabs>
      <w:ind w:left="0" w:hanging="2"/>
      <w:rPr>
        <w:rFonts w:ascii="Calibri" w:hAnsi="Calibri" w:eastAsia="Calibri" w:cs="Calibr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E36" w:rsidRDefault="008C4E36" w14:paraId="4C96679C" w14:textId="77777777">
    <w:pPr>
      <w:pBdr>
        <w:top w:val="nil"/>
        <w:left w:val="nil"/>
        <w:bottom w:val="nil"/>
        <w:right w:val="nil"/>
        <w:between w:val="nil"/>
      </w:pBdr>
      <w:spacing w:line="240" w:lineRule="aut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2648"/>
    <w:multiLevelType w:val="hybridMultilevel"/>
    <w:tmpl w:val="B52C096A"/>
    <w:lvl w:ilvl="0" w:tplc="1228E5C2">
      <w:numFmt w:val="bullet"/>
      <w:lvlText w:val="-"/>
      <w:lvlJc w:val="left"/>
      <w:pPr>
        <w:ind w:left="720" w:hanging="360"/>
      </w:pPr>
      <w:rPr>
        <w:rFonts w:hint="default" w:ascii="Arial" w:hAnsi="Arial"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09106951"/>
    <w:multiLevelType w:val="hybridMultilevel"/>
    <w:tmpl w:val="9DFC66A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127A0DE7"/>
    <w:multiLevelType w:val="hybridMultilevel"/>
    <w:tmpl w:val="0E66B480"/>
    <w:lvl w:ilvl="0" w:tplc="E8102C5C">
      <w:numFmt w:val="bullet"/>
      <w:lvlText w:val="-"/>
      <w:lvlJc w:val="left"/>
      <w:pPr>
        <w:ind w:left="360" w:hanging="360"/>
      </w:pPr>
      <w:rPr>
        <w:rFonts w:hint="default" w:ascii="Arial Narrow" w:hAnsi="Arial Narrow" w:eastAsia="Arial Narrow" w:cs="Arial Narrow"/>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3" w15:restartNumberingAfterBreak="0">
    <w:nsid w:val="2606612F"/>
    <w:multiLevelType w:val="hybridMultilevel"/>
    <w:tmpl w:val="885838A0"/>
    <w:lvl w:ilvl="0" w:tplc="240A0001">
      <w:start w:val="1"/>
      <w:numFmt w:val="bullet"/>
      <w:lvlText w:val=""/>
      <w:lvlJc w:val="left"/>
      <w:pPr>
        <w:tabs>
          <w:tab w:val="num" w:pos="1440"/>
        </w:tabs>
        <w:ind w:left="1440" w:hanging="360"/>
      </w:pPr>
      <w:rPr>
        <w:rFonts w:hint="default" w:ascii="Symbol" w:hAnsi="Symbol"/>
      </w:rPr>
    </w:lvl>
    <w:lvl w:ilvl="1" w:tplc="040A0003" w:tentative="1">
      <w:start w:val="1"/>
      <w:numFmt w:val="bullet"/>
      <w:lvlText w:val="o"/>
      <w:lvlJc w:val="left"/>
      <w:pPr>
        <w:tabs>
          <w:tab w:val="num" w:pos="2160"/>
        </w:tabs>
        <w:ind w:left="2160" w:hanging="360"/>
      </w:pPr>
      <w:rPr>
        <w:rFonts w:hint="default" w:ascii="Courier New" w:hAnsi="Courier New" w:cs="Courier New"/>
      </w:rPr>
    </w:lvl>
    <w:lvl w:ilvl="2" w:tplc="040A0005" w:tentative="1">
      <w:start w:val="1"/>
      <w:numFmt w:val="bullet"/>
      <w:lvlText w:val=""/>
      <w:lvlJc w:val="left"/>
      <w:pPr>
        <w:tabs>
          <w:tab w:val="num" w:pos="2880"/>
        </w:tabs>
        <w:ind w:left="2880" w:hanging="360"/>
      </w:pPr>
      <w:rPr>
        <w:rFonts w:hint="default" w:ascii="Wingdings" w:hAnsi="Wingdings"/>
      </w:rPr>
    </w:lvl>
    <w:lvl w:ilvl="3" w:tplc="040A0001" w:tentative="1">
      <w:start w:val="1"/>
      <w:numFmt w:val="bullet"/>
      <w:lvlText w:val=""/>
      <w:lvlJc w:val="left"/>
      <w:pPr>
        <w:tabs>
          <w:tab w:val="num" w:pos="3600"/>
        </w:tabs>
        <w:ind w:left="3600" w:hanging="360"/>
      </w:pPr>
      <w:rPr>
        <w:rFonts w:hint="default" w:ascii="Symbol" w:hAnsi="Symbol"/>
      </w:rPr>
    </w:lvl>
    <w:lvl w:ilvl="4" w:tplc="040A0003" w:tentative="1">
      <w:start w:val="1"/>
      <w:numFmt w:val="bullet"/>
      <w:lvlText w:val="o"/>
      <w:lvlJc w:val="left"/>
      <w:pPr>
        <w:tabs>
          <w:tab w:val="num" w:pos="4320"/>
        </w:tabs>
        <w:ind w:left="4320" w:hanging="360"/>
      </w:pPr>
      <w:rPr>
        <w:rFonts w:hint="default" w:ascii="Courier New" w:hAnsi="Courier New" w:cs="Courier New"/>
      </w:rPr>
    </w:lvl>
    <w:lvl w:ilvl="5" w:tplc="040A0005" w:tentative="1">
      <w:start w:val="1"/>
      <w:numFmt w:val="bullet"/>
      <w:lvlText w:val=""/>
      <w:lvlJc w:val="left"/>
      <w:pPr>
        <w:tabs>
          <w:tab w:val="num" w:pos="5040"/>
        </w:tabs>
        <w:ind w:left="5040" w:hanging="360"/>
      </w:pPr>
      <w:rPr>
        <w:rFonts w:hint="default" w:ascii="Wingdings" w:hAnsi="Wingdings"/>
      </w:rPr>
    </w:lvl>
    <w:lvl w:ilvl="6" w:tplc="040A0001" w:tentative="1">
      <w:start w:val="1"/>
      <w:numFmt w:val="bullet"/>
      <w:lvlText w:val=""/>
      <w:lvlJc w:val="left"/>
      <w:pPr>
        <w:tabs>
          <w:tab w:val="num" w:pos="5760"/>
        </w:tabs>
        <w:ind w:left="5760" w:hanging="360"/>
      </w:pPr>
      <w:rPr>
        <w:rFonts w:hint="default" w:ascii="Symbol" w:hAnsi="Symbol"/>
      </w:rPr>
    </w:lvl>
    <w:lvl w:ilvl="7" w:tplc="040A0003" w:tentative="1">
      <w:start w:val="1"/>
      <w:numFmt w:val="bullet"/>
      <w:lvlText w:val="o"/>
      <w:lvlJc w:val="left"/>
      <w:pPr>
        <w:tabs>
          <w:tab w:val="num" w:pos="6480"/>
        </w:tabs>
        <w:ind w:left="6480" w:hanging="360"/>
      </w:pPr>
      <w:rPr>
        <w:rFonts w:hint="default" w:ascii="Courier New" w:hAnsi="Courier New" w:cs="Courier New"/>
      </w:rPr>
    </w:lvl>
    <w:lvl w:ilvl="8" w:tplc="040A0005" w:tentative="1">
      <w:start w:val="1"/>
      <w:numFmt w:val="bullet"/>
      <w:lvlText w:val=""/>
      <w:lvlJc w:val="left"/>
      <w:pPr>
        <w:tabs>
          <w:tab w:val="num" w:pos="7200"/>
        </w:tabs>
        <w:ind w:left="7200" w:hanging="360"/>
      </w:pPr>
      <w:rPr>
        <w:rFonts w:hint="default" w:ascii="Wingdings" w:hAnsi="Wingdings"/>
      </w:rPr>
    </w:lvl>
  </w:abstractNum>
  <w:abstractNum w:abstractNumId="4" w15:restartNumberingAfterBreak="0">
    <w:nsid w:val="27342310"/>
    <w:multiLevelType w:val="hybridMultilevel"/>
    <w:tmpl w:val="15C21C1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2BA46C87"/>
    <w:multiLevelType w:val="hybridMultilevel"/>
    <w:tmpl w:val="691A6BDC"/>
    <w:lvl w:ilvl="0" w:tplc="240A000F">
      <w:start w:val="1"/>
      <w:numFmt w:val="decimal"/>
      <w:lvlText w:val="%1."/>
      <w:lvlJc w:val="left"/>
      <w:pPr>
        <w:ind w:left="778" w:hanging="360"/>
      </w:pPr>
      <w:rPr>
        <w:rFonts w:hint="default"/>
      </w:rPr>
    </w:lvl>
    <w:lvl w:ilvl="1" w:tplc="240A0019" w:tentative="1">
      <w:start w:val="1"/>
      <w:numFmt w:val="lowerLetter"/>
      <w:lvlText w:val="%2."/>
      <w:lvlJc w:val="left"/>
      <w:pPr>
        <w:ind w:left="1498" w:hanging="360"/>
      </w:pPr>
    </w:lvl>
    <w:lvl w:ilvl="2" w:tplc="240A001B" w:tentative="1">
      <w:start w:val="1"/>
      <w:numFmt w:val="lowerRoman"/>
      <w:lvlText w:val="%3."/>
      <w:lvlJc w:val="right"/>
      <w:pPr>
        <w:ind w:left="2218" w:hanging="180"/>
      </w:pPr>
    </w:lvl>
    <w:lvl w:ilvl="3" w:tplc="240A000F" w:tentative="1">
      <w:start w:val="1"/>
      <w:numFmt w:val="decimal"/>
      <w:lvlText w:val="%4."/>
      <w:lvlJc w:val="left"/>
      <w:pPr>
        <w:ind w:left="2938" w:hanging="360"/>
      </w:pPr>
    </w:lvl>
    <w:lvl w:ilvl="4" w:tplc="240A0019" w:tentative="1">
      <w:start w:val="1"/>
      <w:numFmt w:val="lowerLetter"/>
      <w:lvlText w:val="%5."/>
      <w:lvlJc w:val="left"/>
      <w:pPr>
        <w:ind w:left="3658" w:hanging="360"/>
      </w:pPr>
    </w:lvl>
    <w:lvl w:ilvl="5" w:tplc="240A001B" w:tentative="1">
      <w:start w:val="1"/>
      <w:numFmt w:val="lowerRoman"/>
      <w:lvlText w:val="%6."/>
      <w:lvlJc w:val="right"/>
      <w:pPr>
        <w:ind w:left="4378" w:hanging="180"/>
      </w:pPr>
    </w:lvl>
    <w:lvl w:ilvl="6" w:tplc="240A000F" w:tentative="1">
      <w:start w:val="1"/>
      <w:numFmt w:val="decimal"/>
      <w:lvlText w:val="%7."/>
      <w:lvlJc w:val="left"/>
      <w:pPr>
        <w:ind w:left="5098" w:hanging="360"/>
      </w:pPr>
    </w:lvl>
    <w:lvl w:ilvl="7" w:tplc="240A0019" w:tentative="1">
      <w:start w:val="1"/>
      <w:numFmt w:val="lowerLetter"/>
      <w:lvlText w:val="%8."/>
      <w:lvlJc w:val="left"/>
      <w:pPr>
        <w:ind w:left="5818" w:hanging="360"/>
      </w:pPr>
    </w:lvl>
    <w:lvl w:ilvl="8" w:tplc="240A001B" w:tentative="1">
      <w:start w:val="1"/>
      <w:numFmt w:val="lowerRoman"/>
      <w:lvlText w:val="%9."/>
      <w:lvlJc w:val="right"/>
      <w:pPr>
        <w:ind w:left="6538" w:hanging="180"/>
      </w:pPr>
    </w:lvl>
  </w:abstractNum>
  <w:abstractNum w:abstractNumId="6" w15:restartNumberingAfterBreak="0">
    <w:nsid w:val="386129A3"/>
    <w:multiLevelType w:val="hybridMultilevel"/>
    <w:tmpl w:val="30F8FD5A"/>
    <w:lvl w:ilvl="0" w:tplc="240A0005">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6114162A"/>
    <w:multiLevelType w:val="hybridMultilevel"/>
    <w:tmpl w:val="0992A7EE"/>
    <w:lvl w:ilvl="0" w:tplc="240A0001">
      <w:start w:val="1"/>
      <w:numFmt w:val="bullet"/>
      <w:lvlText w:val=""/>
      <w:lvlJc w:val="left"/>
      <w:pPr>
        <w:tabs>
          <w:tab w:val="num" w:pos="360"/>
        </w:tabs>
        <w:ind w:left="360" w:hanging="360"/>
      </w:pPr>
      <w:rPr>
        <w:rFonts w:hint="default" w:ascii="Symbol" w:hAnsi="Symbol"/>
      </w:rPr>
    </w:lvl>
    <w:lvl w:ilvl="1" w:tplc="0C0A0003" w:tentative="1">
      <w:start w:val="1"/>
      <w:numFmt w:val="bullet"/>
      <w:lvlText w:val="o"/>
      <w:lvlJc w:val="left"/>
      <w:pPr>
        <w:tabs>
          <w:tab w:val="num" w:pos="1080"/>
        </w:tabs>
        <w:ind w:left="1080" w:hanging="360"/>
      </w:pPr>
      <w:rPr>
        <w:rFonts w:hint="default" w:ascii="Courier New" w:hAnsi="Courier New" w:cs="Courier New"/>
      </w:rPr>
    </w:lvl>
    <w:lvl w:ilvl="2" w:tplc="0C0A0005" w:tentative="1">
      <w:start w:val="1"/>
      <w:numFmt w:val="bullet"/>
      <w:lvlText w:val=""/>
      <w:lvlJc w:val="left"/>
      <w:pPr>
        <w:tabs>
          <w:tab w:val="num" w:pos="1800"/>
        </w:tabs>
        <w:ind w:left="1800" w:hanging="360"/>
      </w:pPr>
      <w:rPr>
        <w:rFonts w:hint="default" w:ascii="Wingdings" w:hAnsi="Wingdings"/>
      </w:rPr>
    </w:lvl>
    <w:lvl w:ilvl="3" w:tplc="0C0A0001" w:tentative="1">
      <w:start w:val="1"/>
      <w:numFmt w:val="bullet"/>
      <w:lvlText w:val=""/>
      <w:lvlJc w:val="left"/>
      <w:pPr>
        <w:tabs>
          <w:tab w:val="num" w:pos="2520"/>
        </w:tabs>
        <w:ind w:left="2520" w:hanging="360"/>
      </w:pPr>
      <w:rPr>
        <w:rFonts w:hint="default" w:ascii="Symbol" w:hAnsi="Symbol"/>
      </w:rPr>
    </w:lvl>
    <w:lvl w:ilvl="4" w:tplc="0C0A0003" w:tentative="1">
      <w:start w:val="1"/>
      <w:numFmt w:val="bullet"/>
      <w:lvlText w:val="o"/>
      <w:lvlJc w:val="left"/>
      <w:pPr>
        <w:tabs>
          <w:tab w:val="num" w:pos="3240"/>
        </w:tabs>
        <w:ind w:left="3240" w:hanging="360"/>
      </w:pPr>
      <w:rPr>
        <w:rFonts w:hint="default" w:ascii="Courier New" w:hAnsi="Courier New" w:cs="Courier New"/>
      </w:rPr>
    </w:lvl>
    <w:lvl w:ilvl="5" w:tplc="0C0A0005" w:tentative="1">
      <w:start w:val="1"/>
      <w:numFmt w:val="bullet"/>
      <w:lvlText w:val=""/>
      <w:lvlJc w:val="left"/>
      <w:pPr>
        <w:tabs>
          <w:tab w:val="num" w:pos="3960"/>
        </w:tabs>
        <w:ind w:left="3960" w:hanging="360"/>
      </w:pPr>
      <w:rPr>
        <w:rFonts w:hint="default" w:ascii="Wingdings" w:hAnsi="Wingdings"/>
      </w:rPr>
    </w:lvl>
    <w:lvl w:ilvl="6" w:tplc="0C0A0001" w:tentative="1">
      <w:start w:val="1"/>
      <w:numFmt w:val="bullet"/>
      <w:lvlText w:val=""/>
      <w:lvlJc w:val="left"/>
      <w:pPr>
        <w:tabs>
          <w:tab w:val="num" w:pos="4680"/>
        </w:tabs>
        <w:ind w:left="4680" w:hanging="360"/>
      </w:pPr>
      <w:rPr>
        <w:rFonts w:hint="default" w:ascii="Symbol" w:hAnsi="Symbol"/>
      </w:rPr>
    </w:lvl>
    <w:lvl w:ilvl="7" w:tplc="0C0A0003" w:tentative="1">
      <w:start w:val="1"/>
      <w:numFmt w:val="bullet"/>
      <w:lvlText w:val="o"/>
      <w:lvlJc w:val="left"/>
      <w:pPr>
        <w:tabs>
          <w:tab w:val="num" w:pos="5400"/>
        </w:tabs>
        <w:ind w:left="5400" w:hanging="360"/>
      </w:pPr>
      <w:rPr>
        <w:rFonts w:hint="default" w:ascii="Courier New" w:hAnsi="Courier New" w:cs="Courier New"/>
      </w:rPr>
    </w:lvl>
    <w:lvl w:ilvl="8" w:tplc="0C0A0005"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66B17394"/>
    <w:multiLevelType w:val="hybridMultilevel"/>
    <w:tmpl w:val="684CC84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 w15:restartNumberingAfterBreak="0">
    <w:nsid w:val="73642679"/>
    <w:multiLevelType w:val="hybridMultilevel"/>
    <w:tmpl w:val="67D00DC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766B3D6C"/>
    <w:multiLevelType w:val="hybridMultilevel"/>
    <w:tmpl w:val="623E5C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FE82BD4"/>
    <w:multiLevelType w:val="hybridMultilevel"/>
    <w:tmpl w:val="FCBC3E62"/>
    <w:lvl w:ilvl="0" w:tplc="240A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num w:numId="1">
    <w:abstractNumId w:val="10"/>
  </w:num>
  <w:num w:numId="2">
    <w:abstractNumId w:val="0"/>
  </w:num>
  <w:num w:numId="3">
    <w:abstractNumId w:val="5"/>
  </w:num>
  <w:num w:numId="4">
    <w:abstractNumId w:val="1"/>
  </w:num>
  <w:num w:numId="5">
    <w:abstractNumId w:val="3"/>
  </w:num>
  <w:num w:numId="6">
    <w:abstractNumId w:val="4"/>
  </w:num>
  <w:num w:numId="7">
    <w:abstractNumId w:val="6"/>
  </w:num>
  <w:num w:numId="8">
    <w:abstractNumId w:val="7"/>
  </w:num>
  <w:num w:numId="9">
    <w:abstractNumId w:val="2"/>
  </w:num>
  <w:num w:numId="10">
    <w:abstractNumId w:val="11"/>
  </w:num>
  <w:num w:numId="11">
    <w:abstractNumId w:val="9"/>
  </w:num>
  <w:num w:numId="12">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9A"/>
    <w:rsid w:val="00070052"/>
    <w:rsid w:val="0008035C"/>
    <w:rsid w:val="0018355D"/>
    <w:rsid w:val="002337B4"/>
    <w:rsid w:val="0024421E"/>
    <w:rsid w:val="00262E10"/>
    <w:rsid w:val="002636C8"/>
    <w:rsid w:val="00296B65"/>
    <w:rsid w:val="002D18AB"/>
    <w:rsid w:val="002D3D6D"/>
    <w:rsid w:val="002E3CFD"/>
    <w:rsid w:val="00321DD0"/>
    <w:rsid w:val="00392807"/>
    <w:rsid w:val="00395079"/>
    <w:rsid w:val="00461ACA"/>
    <w:rsid w:val="00491208"/>
    <w:rsid w:val="004B1D47"/>
    <w:rsid w:val="005E2360"/>
    <w:rsid w:val="00625CAB"/>
    <w:rsid w:val="00662556"/>
    <w:rsid w:val="0066607C"/>
    <w:rsid w:val="006817A6"/>
    <w:rsid w:val="006B5F5C"/>
    <w:rsid w:val="00727B37"/>
    <w:rsid w:val="00731D3D"/>
    <w:rsid w:val="00751684"/>
    <w:rsid w:val="007F0E99"/>
    <w:rsid w:val="0084049A"/>
    <w:rsid w:val="008840B9"/>
    <w:rsid w:val="0089197E"/>
    <w:rsid w:val="008C4E36"/>
    <w:rsid w:val="008D0B39"/>
    <w:rsid w:val="008F51E1"/>
    <w:rsid w:val="00902CE7"/>
    <w:rsid w:val="00967793"/>
    <w:rsid w:val="00992ED9"/>
    <w:rsid w:val="00A05F82"/>
    <w:rsid w:val="00A2642A"/>
    <w:rsid w:val="00A37402"/>
    <w:rsid w:val="00A3758D"/>
    <w:rsid w:val="00A73926"/>
    <w:rsid w:val="00AF28BC"/>
    <w:rsid w:val="00B0530E"/>
    <w:rsid w:val="00B102F3"/>
    <w:rsid w:val="00B307F6"/>
    <w:rsid w:val="00B434FD"/>
    <w:rsid w:val="00BA10B2"/>
    <w:rsid w:val="00BF06A2"/>
    <w:rsid w:val="00C16671"/>
    <w:rsid w:val="00C71319"/>
    <w:rsid w:val="00CB718B"/>
    <w:rsid w:val="00CC0619"/>
    <w:rsid w:val="00CE4F31"/>
    <w:rsid w:val="00D5000C"/>
    <w:rsid w:val="00E13373"/>
    <w:rsid w:val="00E330F1"/>
    <w:rsid w:val="00EF0BED"/>
    <w:rsid w:val="00F02EDC"/>
    <w:rsid w:val="00F13FAA"/>
    <w:rsid w:val="00F82C7E"/>
    <w:rsid w:val="00FA6A0C"/>
    <w:rsid w:val="02E54C36"/>
    <w:rsid w:val="03D865E7"/>
    <w:rsid w:val="063310EA"/>
    <w:rsid w:val="08442590"/>
    <w:rsid w:val="103B402B"/>
    <w:rsid w:val="16424EFC"/>
    <w:rsid w:val="17D7773B"/>
    <w:rsid w:val="1897ABD2"/>
    <w:rsid w:val="1B285717"/>
    <w:rsid w:val="1ED5277B"/>
    <w:rsid w:val="258A7321"/>
    <w:rsid w:val="290A068F"/>
    <w:rsid w:val="2C2B273F"/>
    <w:rsid w:val="2E768BDD"/>
    <w:rsid w:val="3093B948"/>
    <w:rsid w:val="34466109"/>
    <w:rsid w:val="3461F931"/>
    <w:rsid w:val="36550954"/>
    <w:rsid w:val="36C452D2"/>
    <w:rsid w:val="38F239A2"/>
    <w:rsid w:val="3E12F98C"/>
    <w:rsid w:val="414CA972"/>
    <w:rsid w:val="454EDDC3"/>
    <w:rsid w:val="56B74138"/>
    <w:rsid w:val="5D11CD03"/>
    <w:rsid w:val="60BA923A"/>
    <w:rsid w:val="63E49013"/>
    <w:rsid w:val="68AC01FB"/>
    <w:rsid w:val="6B580325"/>
    <w:rsid w:val="710C405D"/>
    <w:rsid w:val="71418983"/>
    <w:rsid w:val="71B89B87"/>
    <w:rsid w:val="73CC9C73"/>
    <w:rsid w:val="7A24661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AE1D8"/>
  <w15:docId w15:val="{35A58629-8D84-464C-AF34-3AD1E9930E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sz w:val="24"/>
        <w:szCs w:val="24"/>
        <w:lang w:val="es-CO" w:eastAsia="es-419"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uppressAutoHyphens/>
      <w:spacing w:line="1" w:lineRule="atLeast"/>
      <w:ind w:left="-1" w:leftChars="-1" w:hangingChars="1"/>
      <w:textDirection w:val="btLr"/>
      <w:textAlignment w:val="top"/>
      <w:outlineLvl w:val="0"/>
    </w:pPr>
    <w:rPr>
      <w:color w:val="000000"/>
      <w:position w:val="-1"/>
      <w:lang w:eastAsia="es-CO"/>
    </w:rPr>
  </w:style>
  <w:style w:type="paragraph" w:styleId="Ttulo1">
    <w:name w:val="heading 1"/>
    <w:basedOn w:val="Normal"/>
    <w:next w:val="Normal"/>
    <w:uiPriority w:val="9"/>
    <w:qFormat/>
    <w:pPr>
      <w:keepNext/>
      <w:keepLines/>
      <w:spacing w:before="480" w:after="120"/>
      <w:contextualSpacing/>
    </w:pPr>
    <w:rPr>
      <w:b/>
      <w:sz w:val="48"/>
      <w:szCs w:val="48"/>
    </w:rPr>
  </w:style>
  <w:style w:type="paragraph" w:styleId="Ttulo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Ttulo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Ttulo4">
    <w:name w:val="heading 4"/>
    <w:basedOn w:val="Normal"/>
    <w:next w:val="Normal"/>
    <w:uiPriority w:val="9"/>
    <w:semiHidden/>
    <w:unhideWhenUsed/>
    <w:qFormat/>
    <w:pPr>
      <w:keepNext/>
      <w:keepLines/>
      <w:spacing w:before="240" w:after="40"/>
      <w:contextualSpacing/>
      <w:outlineLvl w:val="3"/>
    </w:pPr>
    <w:rPr>
      <w:b/>
    </w:rPr>
  </w:style>
  <w:style w:type="paragraph" w:styleId="Ttulo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Ttulo6">
    <w:name w:val="heading 6"/>
    <w:basedOn w:val="Normal"/>
    <w:next w:val="Normal"/>
    <w:uiPriority w:val="9"/>
    <w:semiHidden/>
    <w:unhideWhenUsed/>
    <w:qFormat/>
    <w:pPr>
      <w:keepNext/>
      <w:keepLines/>
      <w:spacing w:before="200" w:after="40"/>
      <w:contextualSpacing/>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contextualSpacing/>
    </w:pPr>
    <w:rPr>
      <w:b/>
      <w:sz w:val="72"/>
      <w:szCs w:val="72"/>
    </w:rPr>
  </w:style>
  <w:style w:type="table" w:styleId="TableNormal0" w:customStyle="1">
    <w:name w:val="Table Normal"/>
    <w:tblPr>
      <w:tblCellMar>
        <w:top w:w="0" w:type="dxa"/>
        <w:left w:w="0" w:type="dxa"/>
        <w:bottom w:w="0" w:type="dxa"/>
        <w:right w:w="0" w:type="dxa"/>
      </w:tblCellMar>
    </w:tblPr>
  </w:style>
  <w:style w:type="table" w:styleId="TableNormal1" w:customStyle="1">
    <w:name w:val="Table Normal0"/>
    <w:next w:val="TableNormal0"/>
    <w:pPr>
      <w:suppressAutoHyphens/>
      <w:spacing w:line="1" w:lineRule="atLeast"/>
      <w:ind w:left="-1" w:leftChars="-1" w:hangingChars="1"/>
      <w:textDirection w:val="btLr"/>
      <w:textAlignment w:val="top"/>
      <w:outlineLvl w:val="0"/>
    </w:pPr>
    <w:rPr>
      <w:color w:val="000000"/>
      <w:position w:val="-1"/>
      <w:lang w:eastAsia="es-CO"/>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1"/>
    <w:tblPr>
      <w:tblStyleRowBandSize w:val="1"/>
      <w:tblStyleColBandSize w:val="1"/>
    </w:tblPr>
  </w:style>
  <w:style w:type="table" w:styleId="a0" w:customStyle="1">
    <w:basedOn w:val="TableNormal1"/>
    <w:tblPr>
      <w:tblStyleRowBandSize w:val="1"/>
      <w:tblStyleColBandSize w:val="1"/>
      <w:tblCellMar>
        <w:left w:w="108" w:type="dxa"/>
        <w:right w:w="108" w:type="dxa"/>
      </w:tblCellMar>
    </w:tblPr>
  </w:style>
  <w:style w:type="table" w:styleId="a1" w:customStyle="1">
    <w:basedOn w:val="TableNormal1"/>
    <w:tblPr>
      <w:tblStyleRowBandSize w:val="1"/>
      <w:tblStyleColBandSize w:val="1"/>
      <w:tblCellMar>
        <w:left w:w="108" w:type="dxa"/>
        <w:right w:w="108" w:type="dxa"/>
      </w:tblCellMar>
    </w:tblPr>
  </w:style>
  <w:style w:type="paragraph" w:styleId="Encabezado">
    <w:name w:val="header"/>
    <w:basedOn w:val="Normal"/>
    <w:qFormat/>
  </w:style>
  <w:style w:type="character" w:styleId="EncabezadoCar" w:customStyle="1">
    <w:name w:val="Encabezado Car"/>
    <w:basedOn w:val="Fuentedeprrafopredeter"/>
    <w:rPr>
      <w:w w:val="100"/>
      <w:position w:val="-1"/>
      <w:effect w:val="none"/>
      <w:vertAlign w:val="baseline"/>
      <w:cs w:val="0"/>
      <w:em w:val="none"/>
    </w:rPr>
  </w:style>
  <w:style w:type="paragraph" w:styleId="Piedepgina">
    <w:name w:val="footer"/>
    <w:basedOn w:val="Normal"/>
    <w:qFormat/>
  </w:style>
  <w:style w:type="character" w:styleId="PiedepginaCar" w:customStyle="1">
    <w:name w:val="Pie de página Car"/>
    <w:basedOn w:val="Fuentedeprrafopredeter"/>
    <w:rPr>
      <w:w w:val="100"/>
      <w:position w:val="-1"/>
      <w:effect w:val="none"/>
      <w:vertAlign w:val="baseline"/>
      <w:cs w:val="0"/>
      <w:em w:val="none"/>
    </w:rPr>
  </w:style>
  <w:style w:type="paragraph" w:styleId="msoorganizationname2" w:customStyle="1">
    <w:name w:val="msoorganizationname2"/>
    <w:pPr>
      <w:suppressAutoHyphens/>
      <w:spacing w:line="1" w:lineRule="atLeast"/>
      <w:ind w:left="-1" w:leftChars="-1" w:hangingChars="1"/>
      <w:jc w:val="right"/>
      <w:textDirection w:val="btLr"/>
      <w:textAlignment w:val="top"/>
      <w:outlineLvl w:val="0"/>
    </w:pPr>
    <w:rPr>
      <w:rFonts w:ascii="Arial" w:hAnsi="Arial" w:cs="Arial"/>
      <w:b/>
      <w:bCs/>
      <w:color w:val="000000"/>
      <w:kern w:val="28"/>
      <w:position w:val="-1"/>
      <w:sz w:val="39"/>
      <w:szCs w:val="36"/>
      <w:lang w:eastAsia="es-CO"/>
    </w:rPr>
  </w:style>
  <w:style w:type="table" w:styleId="Tablaconcuadrcula">
    <w:name w:val="Table Grid"/>
    <w:basedOn w:val="Tablanormal"/>
    <w:pPr>
      <w:suppressAutoHyphens/>
      <w:spacing w:line="1" w:lineRule="atLeast"/>
      <w:ind w:left="-1" w:leftChars="-1" w:hangingChars="1"/>
      <w:textDirection w:val="btLr"/>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Tahoma" w:hAnsi="Tahoma" w:cs="Tahoma"/>
      <w:sz w:val="16"/>
      <w:szCs w:val="16"/>
    </w:rPr>
  </w:style>
  <w:style w:type="character" w:styleId="TextodegloboCar" w:customStyle="1">
    <w:name w:val="Texto de globo Car"/>
    <w:rPr>
      <w:rFonts w:ascii="Tahoma" w:hAnsi="Tahoma" w:cs="Tahoma"/>
      <w:color w:val="000000"/>
      <w:w w:val="100"/>
      <w:position w:val="-1"/>
      <w:sz w:val="16"/>
      <w:szCs w:val="16"/>
      <w:effect w:val="none"/>
      <w:vertAlign w:val="baseline"/>
      <w:cs w:val="0"/>
      <w:em w:val="none"/>
    </w:rPr>
  </w:style>
  <w:style w:type="table" w:styleId="a2" w:customStyle="1">
    <w:basedOn w:val="TableNormal1"/>
    <w:tblPr>
      <w:tblStyleRowBandSize w:val="1"/>
      <w:tblStyleColBandSize w:val="1"/>
      <w:tblCellMar>
        <w:left w:w="108" w:type="dxa"/>
        <w:right w:w="108" w:type="dxa"/>
      </w:tblCellMar>
    </w:tblPr>
  </w:style>
  <w:style w:type="table" w:styleId="a3" w:customStyle="1">
    <w:basedOn w:val="TableNormal1"/>
    <w:tblPr>
      <w:tblStyleRowBandSize w:val="1"/>
      <w:tblStyleColBandSize w:val="1"/>
      <w:tblCellMar>
        <w:left w:w="108" w:type="dxa"/>
        <w:right w:w="108" w:type="dxa"/>
      </w:tblCellMar>
    </w:tblPr>
  </w:style>
  <w:style w:type="table" w:styleId="a4" w:customStyle="1">
    <w:basedOn w:val="TableNormal1"/>
    <w:tblPr>
      <w:tblStyleRowBandSize w:val="1"/>
      <w:tblStyleColBandSize w:val="1"/>
      <w:tblCellMar>
        <w:left w:w="108" w:type="dxa"/>
        <w:right w:w="108" w:type="dxa"/>
      </w:tblCellMar>
    </w:tblPr>
  </w:style>
  <w:style w:type="table" w:styleId="a5" w:customStyle="1">
    <w:basedOn w:val="TableNormal1"/>
    <w:tblPr>
      <w:tblStyleRowBandSize w:val="1"/>
      <w:tblStyleColBandSize w:val="1"/>
      <w:tblCellMar>
        <w:left w:w="30" w:type="dxa"/>
        <w:right w:w="30" w:type="dxa"/>
      </w:tblCellMar>
    </w:tblPr>
  </w:style>
  <w:style w:type="table" w:styleId="a6" w:customStyle="1">
    <w:basedOn w:val="TableNormal1"/>
    <w:tblPr>
      <w:tblStyleRowBandSize w:val="1"/>
      <w:tblStyleColBandSize w:val="1"/>
      <w:tblCellMar>
        <w:left w:w="30" w:type="dxa"/>
        <w:right w:w="30" w:type="dxa"/>
      </w:tblCellMar>
    </w:tblPr>
  </w:style>
  <w:style w:type="table" w:styleId="a7" w:customStyle="1">
    <w:basedOn w:val="TableNormal1"/>
    <w:tblPr>
      <w:tblStyleRowBandSize w:val="1"/>
      <w:tblStyleColBandSize w:val="1"/>
      <w:tblCellMar>
        <w:left w:w="108" w:type="dxa"/>
        <w:right w:w="108" w:type="dxa"/>
      </w:tblCellMar>
    </w:tblPr>
  </w:style>
  <w:style w:type="table" w:styleId="a8" w:customStyle="1">
    <w:basedOn w:val="TableNormal0"/>
    <w:tblPr>
      <w:tblStyleRowBandSize w:val="1"/>
      <w:tblStyleColBandSize w:val="1"/>
      <w:tblCellMar>
        <w:left w:w="115" w:type="dxa"/>
        <w:right w:w="115" w:type="dxa"/>
      </w:tblCellMar>
    </w:tblPr>
  </w:style>
  <w:style w:type="table" w:styleId="a9" w:customStyle="1">
    <w:basedOn w:val="TableNormal0"/>
    <w:tblPr>
      <w:tblStyleRowBandSize w:val="1"/>
      <w:tblStyleColBandSize w:val="1"/>
      <w:tblCellMar>
        <w:left w:w="115" w:type="dxa"/>
        <w:right w:w="115" w:type="dxa"/>
      </w:tblCellMar>
    </w:tblPr>
  </w:style>
  <w:style w:type="table" w:styleId="aa" w:customStyle="1">
    <w:basedOn w:val="TableNormal0"/>
    <w:tblPr>
      <w:tblStyleRowBandSize w:val="1"/>
      <w:tblStyleColBandSize w:val="1"/>
      <w:tblCellMar>
        <w:left w:w="115" w:type="dxa"/>
        <w:right w:w="115" w:type="dxa"/>
      </w:tblCellMar>
    </w:tblPr>
  </w:style>
  <w:style w:type="table" w:styleId="ab" w:customStyle="1">
    <w:basedOn w:val="TableNormal0"/>
    <w:rPr>
      <w:color w:val="000000"/>
    </w:rPr>
    <w:tblPr>
      <w:tblStyleRowBandSize w:val="1"/>
      <w:tblStyleColBandSize w:val="1"/>
      <w:tblCellMar>
        <w:left w:w="108" w:type="dxa"/>
        <w:right w:w="108" w:type="dxa"/>
      </w:tblCellMar>
    </w:tblPr>
  </w:style>
  <w:style w:type="table" w:styleId="ac" w:customStyle="1">
    <w:basedOn w:val="TableNormal0"/>
    <w:rPr>
      <w:color w:val="000000"/>
    </w:rPr>
    <w:tblPr>
      <w:tblStyleRowBandSize w:val="1"/>
      <w:tblStyleColBandSize w:val="1"/>
      <w:tblCellMar>
        <w:left w:w="108" w:type="dxa"/>
        <w:right w:w="108" w:type="dxa"/>
      </w:tblCellMar>
    </w:tblPr>
  </w:style>
  <w:style w:type="table" w:styleId="ad" w:customStyle="1">
    <w:basedOn w:val="TableNormal0"/>
    <w:rPr>
      <w:color w:val="000000"/>
    </w:rPr>
    <w:tblPr>
      <w:tblStyleRowBandSize w:val="1"/>
      <w:tblStyleColBandSize w:val="1"/>
      <w:tblCellMar>
        <w:left w:w="108" w:type="dxa"/>
        <w:right w:w="108" w:type="dxa"/>
      </w:tblCellMar>
    </w:tblPr>
  </w:style>
  <w:style w:type="paragraph" w:styleId="NormalWeb">
    <w:name w:val="Normal (Web)"/>
    <w:basedOn w:val="Normal"/>
    <w:uiPriority w:val="99"/>
    <w:unhideWhenUsed/>
    <w:rsid w:val="00731D3D"/>
    <w:pPr>
      <w:widowControl/>
      <w:suppressAutoHyphens w:val="0"/>
      <w:spacing w:before="100" w:beforeAutospacing="1" w:after="100" w:afterAutospacing="1" w:line="240" w:lineRule="auto"/>
      <w:ind w:left="0" w:leftChars="0" w:firstLine="0" w:firstLineChars="0"/>
      <w:textDirection w:val="lrTb"/>
      <w:textAlignment w:val="auto"/>
      <w:outlineLvl w:val="9"/>
    </w:pPr>
    <w:rPr>
      <w:color w:val="auto"/>
      <w:position w:val="0"/>
    </w:rPr>
  </w:style>
  <w:style w:type="paragraph" w:styleId="parrafo-division" w:customStyle="1">
    <w:name w:val="parrafo-division"/>
    <w:basedOn w:val="Normal"/>
    <w:rsid w:val="002D18AB"/>
    <w:pPr>
      <w:widowControl/>
      <w:suppressAutoHyphens w:val="0"/>
      <w:spacing w:before="100" w:beforeAutospacing="1" w:after="100" w:afterAutospacing="1" w:line="240" w:lineRule="auto"/>
      <w:ind w:left="0" w:leftChars="0" w:firstLine="0" w:firstLineChars="0"/>
      <w:textDirection w:val="lrTb"/>
      <w:textAlignment w:val="auto"/>
      <w:outlineLvl w:val="9"/>
    </w:pPr>
    <w:rPr>
      <w:color w:val="auto"/>
      <w:position w:val="0"/>
    </w:rPr>
  </w:style>
  <w:style w:type="character" w:styleId="Textoennegrita">
    <w:name w:val="Strong"/>
    <w:uiPriority w:val="22"/>
    <w:qFormat/>
    <w:rsid w:val="002D18AB"/>
    <w:rPr>
      <w:b/>
      <w:bCs/>
    </w:rPr>
  </w:style>
  <w:style w:type="paragraph" w:styleId="Prrafodelista1" w:customStyle="1">
    <w:name w:val="Párrafo de lista1"/>
    <w:basedOn w:val="Normal"/>
    <w:rsid w:val="00751684"/>
    <w:pPr>
      <w:widowControl/>
      <w:suppressAutoHyphens w:val="0"/>
      <w:spacing w:after="200" w:line="276" w:lineRule="auto"/>
      <w:ind w:left="720" w:leftChars="0" w:firstLine="0" w:firstLineChars="0"/>
      <w:contextualSpacing/>
      <w:textDirection w:val="lrTb"/>
      <w:textAlignment w:val="auto"/>
      <w:outlineLvl w:val="9"/>
    </w:pPr>
    <w:rPr>
      <w:rFonts w:ascii="Calibri" w:hAnsi="Calibri"/>
      <w:color w:val="auto"/>
      <w:position w:val="0"/>
      <w:sz w:val="22"/>
      <w:szCs w:val="22"/>
      <w:lang w:val="es-ES" w:eastAsia="en-US"/>
    </w:rPr>
  </w:style>
  <w:style w:type="paragraph" w:styleId="Prrafodelista">
    <w:name w:val="List Paragraph"/>
    <w:basedOn w:val="Normal"/>
    <w:uiPriority w:val="34"/>
    <w:qFormat/>
    <w:rsid w:val="00751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497648">
      <w:bodyDiv w:val="1"/>
      <w:marLeft w:val="0"/>
      <w:marRight w:val="0"/>
      <w:marTop w:val="0"/>
      <w:marBottom w:val="0"/>
      <w:divBdr>
        <w:top w:val="none" w:sz="0" w:space="0" w:color="auto"/>
        <w:left w:val="none" w:sz="0" w:space="0" w:color="auto"/>
        <w:bottom w:val="none" w:sz="0" w:space="0" w:color="auto"/>
        <w:right w:val="none" w:sz="0" w:space="0" w:color="auto"/>
      </w:divBdr>
    </w:div>
    <w:div w:id="1251501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www.ieorestesindici.edu.c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FUKpfnZlZfw26J86aeLVjigTCw==">AMUW2mWURs5q8hwAJvbDCfJix8aZuEwnhLcTTkHq4BvdEOylTQ1z5KnTrD5HiqfEu4ujF/TmX9bNi87ldDQ+xMFpz03ewgE8lgcPnG0QoAPX1Ub8ccPFRdnxl6DvjqGvMypIkvOmQtYtNKoUIECXI85sdTNY2wUpvA==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Maria Eugenia</dc:creator>
  <lastModifiedBy>Paola Ochoa Salazar</lastModifiedBy>
  <revision>18</revision>
  <dcterms:created xsi:type="dcterms:W3CDTF">2022-09-06T16:41:00.0000000Z</dcterms:created>
  <dcterms:modified xsi:type="dcterms:W3CDTF">2024-10-23T13:57:39.8875259Z</dcterms:modified>
</coreProperties>
</file>