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8C" w:rsidRPr="00DD1043" w:rsidRDefault="0055662F" w:rsidP="00FD5721">
      <w:pPr>
        <w:jc w:val="center"/>
        <w:rPr>
          <w:b/>
          <w:sz w:val="22"/>
          <w:szCs w:val="22"/>
          <w:lang w:val="es-CO"/>
        </w:rPr>
      </w:pPr>
      <w:r w:rsidRPr="00DD1043">
        <w:rPr>
          <w:b/>
          <w:sz w:val="22"/>
          <w:szCs w:val="22"/>
          <w:lang w:val="es-CO"/>
        </w:rPr>
        <w:t>50 HORAS DE CONSTITUCIÓN POLÍTICA</w:t>
      </w: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  <w:r w:rsidRPr="00DD1043">
        <w:rPr>
          <w:sz w:val="22"/>
          <w:szCs w:val="22"/>
          <w:lang w:val="es-CO"/>
        </w:rPr>
        <w:t>Actividades propuestas por los tutores del área de Ciencias Sociales</w:t>
      </w: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</w:p>
    <w:p w:rsidR="0055662F" w:rsidRPr="00DD1043" w:rsidRDefault="00FC60DC" w:rsidP="00FD5721">
      <w:pPr>
        <w:jc w:val="center"/>
        <w:rPr>
          <w:b/>
          <w:sz w:val="22"/>
          <w:szCs w:val="22"/>
          <w:lang w:val="es-CO"/>
        </w:rPr>
      </w:pPr>
      <w:r>
        <w:rPr>
          <w:b/>
          <w:sz w:val="22"/>
          <w:szCs w:val="22"/>
          <w:lang w:val="es-CO"/>
        </w:rPr>
        <w:t>Actividad 4</w:t>
      </w: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</w:p>
    <w:p w:rsidR="0055662F" w:rsidRPr="00DD1043" w:rsidRDefault="00DD1043" w:rsidP="003F202A">
      <w:pPr>
        <w:jc w:val="both"/>
        <w:rPr>
          <w:b/>
          <w:sz w:val="22"/>
          <w:szCs w:val="22"/>
          <w:lang w:val="es-CO"/>
        </w:rPr>
      </w:pPr>
      <w:r w:rsidRPr="00DD1043">
        <w:rPr>
          <w:b/>
          <w:sz w:val="22"/>
          <w:szCs w:val="22"/>
          <w:lang w:val="es-CO"/>
        </w:rPr>
        <w:t xml:space="preserve">Estándar: </w:t>
      </w:r>
      <w:r w:rsidR="00FC60DC">
        <w:rPr>
          <w:sz w:val="22"/>
          <w:szCs w:val="22"/>
          <w:lang w:val="es-CO"/>
        </w:rPr>
        <w:t>Identifico las funciones que cumplen las oficinas de vigilancia y control del Estado.</w:t>
      </w:r>
    </w:p>
    <w:p w:rsidR="00187413" w:rsidRPr="00DD1043" w:rsidRDefault="00187413" w:rsidP="003F202A">
      <w:pPr>
        <w:jc w:val="both"/>
        <w:rPr>
          <w:b/>
          <w:sz w:val="22"/>
          <w:szCs w:val="22"/>
          <w:lang w:val="es-CO"/>
        </w:rPr>
      </w:pP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  <w:r w:rsidRPr="00DD1043">
        <w:rPr>
          <w:b/>
          <w:sz w:val="22"/>
          <w:szCs w:val="22"/>
          <w:lang w:val="es-CO"/>
        </w:rPr>
        <w:t>Competencia:</w:t>
      </w:r>
      <w:r w:rsidRPr="00DD1043">
        <w:rPr>
          <w:sz w:val="22"/>
          <w:szCs w:val="22"/>
          <w:lang w:val="es-CO"/>
        </w:rPr>
        <w:t xml:space="preserve"> Pensamiento Social</w:t>
      </w:r>
      <w:r w:rsidRPr="00DD1043">
        <w:rPr>
          <w:sz w:val="22"/>
          <w:szCs w:val="22"/>
          <w:lang w:val="es-CO"/>
        </w:rPr>
        <w:tab/>
      </w:r>
      <w:r w:rsidRPr="00DD1043">
        <w:rPr>
          <w:sz w:val="22"/>
          <w:szCs w:val="22"/>
          <w:lang w:val="es-CO"/>
        </w:rPr>
        <w:tab/>
      </w:r>
      <w:r w:rsidRPr="00DD1043">
        <w:rPr>
          <w:sz w:val="22"/>
          <w:szCs w:val="22"/>
          <w:lang w:val="es-CO"/>
        </w:rPr>
        <w:tab/>
      </w:r>
      <w:r w:rsidRPr="00DD1043">
        <w:rPr>
          <w:sz w:val="22"/>
          <w:szCs w:val="22"/>
          <w:lang w:val="es-CO"/>
        </w:rPr>
        <w:tab/>
      </w:r>
      <w:r w:rsidR="00ED33BC" w:rsidRPr="00DD1043">
        <w:rPr>
          <w:sz w:val="22"/>
          <w:szCs w:val="22"/>
          <w:lang w:val="es-CO"/>
        </w:rPr>
        <w:t xml:space="preserve">       </w:t>
      </w:r>
      <w:r w:rsidR="00187413" w:rsidRPr="00DD1043">
        <w:rPr>
          <w:sz w:val="22"/>
          <w:szCs w:val="22"/>
          <w:lang w:val="es-CO"/>
        </w:rPr>
        <w:t xml:space="preserve">   </w:t>
      </w:r>
      <w:r w:rsidR="00ED33BC" w:rsidRPr="00DD1043">
        <w:rPr>
          <w:sz w:val="22"/>
          <w:szCs w:val="22"/>
          <w:lang w:val="es-CO"/>
        </w:rPr>
        <w:t xml:space="preserve"> </w:t>
      </w:r>
      <w:r w:rsidRPr="00DD1043">
        <w:rPr>
          <w:b/>
          <w:sz w:val="22"/>
          <w:szCs w:val="22"/>
          <w:lang w:val="es-CO"/>
        </w:rPr>
        <w:t>Cantidad de horas:</w:t>
      </w:r>
      <w:r w:rsidRPr="00DD1043">
        <w:rPr>
          <w:sz w:val="22"/>
          <w:szCs w:val="22"/>
          <w:lang w:val="es-CO"/>
        </w:rPr>
        <w:t xml:space="preserve"> </w:t>
      </w:r>
      <w:r w:rsidR="00FC60DC">
        <w:rPr>
          <w:sz w:val="22"/>
          <w:szCs w:val="22"/>
          <w:lang w:val="es-CO"/>
        </w:rPr>
        <w:t>cinco</w:t>
      </w:r>
      <w:r w:rsidR="00187413" w:rsidRPr="00DD1043">
        <w:rPr>
          <w:sz w:val="22"/>
          <w:szCs w:val="22"/>
          <w:lang w:val="es-CO"/>
        </w:rPr>
        <w:t xml:space="preserve"> (</w:t>
      </w:r>
      <w:r w:rsidR="00FC60DC">
        <w:rPr>
          <w:sz w:val="22"/>
          <w:szCs w:val="22"/>
          <w:lang w:val="es-CO"/>
        </w:rPr>
        <w:t>5</w:t>
      </w:r>
      <w:r w:rsidRPr="00DD1043">
        <w:rPr>
          <w:sz w:val="22"/>
          <w:szCs w:val="22"/>
          <w:lang w:val="es-CO"/>
        </w:rPr>
        <w:t>)</w:t>
      </w: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  <w:r w:rsidRPr="00DD1043">
        <w:rPr>
          <w:b/>
          <w:sz w:val="22"/>
          <w:szCs w:val="22"/>
          <w:lang w:val="es-CO"/>
        </w:rPr>
        <w:t>Objetivo:</w:t>
      </w:r>
      <w:r w:rsidRPr="00DD1043">
        <w:rPr>
          <w:sz w:val="22"/>
          <w:szCs w:val="22"/>
          <w:lang w:val="es-CO"/>
        </w:rPr>
        <w:t xml:space="preserve"> </w:t>
      </w:r>
      <w:r w:rsidR="00FC60DC">
        <w:rPr>
          <w:sz w:val="22"/>
          <w:szCs w:val="22"/>
          <w:lang w:val="es-CO"/>
        </w:rPr>
        <w:t xml:space="preserve">Conocer las organizaciones del Estado: conoce las funciones y alcances de las ramas del poder y de los organismos de control. </w:t>
      </w: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</w:p>
    <w:p w:rsidR="0055662F" w:rsidRDefault="0055662F" w:rsidP="003F202A">
      <w:pPr>
        <w:jc w:val="both"/>
        <w:rPr>
          <w:sz w:val="22"/>
          <w:szCs w:val="22"/>
          <w:lang w:val="es-CO"/>
        </w:rPr>
      </w:pPr>
      <w:r w:rsidRPr="00DD1043">
        <w:rPr>
          <w:b/>
          <w:sz w:val="22"/>
          <w:szCs w:val="22"/>
          <w:lang w:val="es-CO"/>
        </w:rPr>
        <w:t>Estrategia didáctica:</w:t>
      </w:r>
      <w:r w:rsidRPr="00DD1043">
        <w:rPr>
          <w:sz w:val="22"/>
          <w:szCs w:val="22"/>
          <w:lang w:val="es-CO"/>
        </w:rPr>
        <w:t xml:space="preserve"> </w:t>
      </w:r>
      <w:r w:rsidR="00FC60DC">
        <w:rPr>
          <w:sz w:val="22"/>
          <w:szCs w:val="22"/>
          <w:lang w:val="es-CO"/>
        </w:rPr>
        <w:t>Relaciona las particularidades de los organismos de control.</w:t>
      </w:r>
    </w:p>
    <w:p w:rsidR="00FC60DC" w:rsidRDefault="00FC60DC" w:rsidP="003F202A">
      <w:pPr>
        <w:jc w:val="both"/>
        <w:rPr>
          <w:sz w:val="22"/>
          <w:szCs w:val="22"/>
          <w:lang w:val="es-CO"/>
        </w:rPr>
      </w:pPr>
    </w:p>
    <w:p w:rsidR="00FC60DC" w:rsidRPr="00DD1043" w:rsidRDefault="00FC60DC" w:rsidP="003F202A">
      <w:pPr>
        <w:jc w:val="both"/>
        <w:rPr>
          <w:sz w:val="22"/>
          <w:szCs w:val="22"/>
          <w:lang w:val="es-CO"/>
        </w:rPr>
      </w:pPr>
      <w:r w:rsidRPr="00FC60DC">
        <w:rPr>
          <w:b/>
          <w:sz w:val="22"/>
          <w:szCs w:val="22"/>
          <w:lang w:val="es-CO"/>
        </w:rPr>
        <w:t>Actividad:</w:t>
      </w:r>
      <w:r>
        <w:rPr>
          <w:sz w:val="22"/>
          <w:szCs w:val="22"/>
          <w:lang w:val="es-CO"/>
        </w:rPr>
        <w:t xml:space="preserve"> Realiza el mapa conceptual o cuadro sinóptico de los organismos que comprenden el ministerio público y luego escribir una fábula que é cuenta de una problemática en la cual un organismo de control ejerza sus funciones.</w:t>
      </w: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</w:p>
    <w:p w:rsidR="00FC60DC" w:rsidRDefault="003F202A" w:rsidP="003F202A">
      <w:pPr>
        <w:jc w:val="both"/>
        <w:rPr>
          <w:sz w:val="22"/>
          <w:szCs w:val="22"/>
          <w:lang w:val="es-CO"/>
        </w:rPr>
      </w:pPr>
      <w:r w:rsidRPr="00DD1043">
        <w:rPr>
          <w:b/>
          <w:sz w:val="22"/>
          <w:szCs w:val="22"/>
          <w:lang w:val="es-CO"/>
        </w:rPr>
        <w:t>Paso 1:</w:t>
      </w:r>
      <w:r w:rsidRPr="00DD1043">
        <w:rPr>
          <w:sz w:val="22"/>
          <w:szCs w:val="22"/>
          <w:lang w:val="es-CO"/>
        </w:rPr>
        <w:t xml:space="preserve"> </w:t>
      </w:r>
      <w:r w:rsidR="00FC60DC">
        <w:rPr>
          <w:sz w:val="22"/>
          <w:szCs w:val="22"/>
          <w:lang w:val="es-CO"/>
        </w:rPr>
        <w:t>Observa los siguientes videos para reconocer cuáles son los organismos de control y vigilancia que integran el ministerio público.</w:t>
      </w:r>
    </w:p>
    <w:p w:rsidR="00FC60DC" w:rsidRDefault="00FC60DC" w:rsidP="003F202A">
      <w:pPr>
        <w:jc w:val="both"/>
        <w:rPr>
          <w:sz w:val="22"/>
          <w:szCs w:val="22"/>
          <w:lang w:val="es-CO"/>
        </w:rPr>
      </w:pPr>
    </w:p>
    <w:p w:rsidR="0055662F" w:rsidRDefault="00FC60DC" w:rsidP="003F202A">
      <w:pPr>
        <w:jc w:val="both"/>
        <w:rPr>
          <w:sz w:val="22"/>
          <w:szCs w:val="22"/>
          <w:lang w:val="es-CO"/>
        </w:rPr>
      </w:pPr>
      <w:r w:rsidRPr="00576FD2">
        <w:rPr>
          <w:b/>
          <w:sz w:val="22"/>
          <w:szCs w:val="22"/>
          <w:lang w:val="es-CO"/>
        </w:rPr>
        <w:t>Video 1.</w:t>
      </w:r>
      <w:r>
        <w:rPr>
          <w:sz w:val="22"/>
          <w:szCs w:val="22"/>
          <w:lang w:val="es-CO"/>
        </w:rPr>
        <w:t xml:space="preserve"> </w:t>
      </w:r>
      <w:hyperlink r:id="rId7" w:history="1">
        <w:r w:rsidRPr="00B8529B">
          <w:rPr>
            <w:rStyle w:val="Hipervnculo"/>
            <w:sz w:val="22"/>
            <w:szCs w:val="22"/>
            <w:lang w:val="es-CO"/>
          </w:rPr>
          <w:t>https://www.youtube.com/watch?v=A7BelctNZYQ</w:t>
        </w:r>
      </w:hyperlink>
      <w:r>
        <w:rPr>
          <w:sz w:val="22"/>
          <w:szCs w:val="22"/>
          <w:lang w:val="es-CO"/>
        </w:rPr>
        <w:t xml:space="preserve"> </w:t>
      </w:r>
      <w:r w:rsidR="00DD1043" w:rsidRPr="00DD1043">
        <w:rPr>
          <w:sz w:val="22"/>
          <w:szCs w:val="22"/>
          <w:lang w:val="es-CO"/>
        </w:rPr>
        <w:t xml:space="preserve"> </w:t>
      </w:r>
      <w:r>
        <w:rPr>
          <w:sz w:val="22"/>
          <w:szCs w:val="22"/>
          <w:lang w:val="es-CO"/>
        </w:rPr>
        <w:t>- “Los Organismos de Control”</w:t>
      </w:r>
    </w:p>
    <w:p w:rsidR="00576FD2" w:rsidRPr="00DD1043" w:rsidRDefault="00576FD2" w:rsidP="00576FD2">
      <w:pPr>
        <w:jc w:val="both"/>
        <w:rPr>
          <w:sz w:val="22"/>
          <w:szCs w:val="22"/>
          <w:lang w:val="es-CO"/>
        </w:rPr>
      </w:pPr>
      <w:r w:rsidRPr="00576FD2">
        <w:rPr>
          <w:b/>
          <w:sz w:val="22"/>
          <w:szCs w:val="22"/>
          <w:lang w:val="es-CO"/>
        </w:rPr>
        <w:t xml:space="preserve">Video 2. </w:t>
      </w:r>
      <w:hyperlink r:id="rId8" w:history="1">
        <w:r w:rsidRPr="00B8529B">
          <w:rPr>
            <w:rStyle w:val="Hipervnculo"/>
            <w:sz w:val="22"/>
            <w:szCs w:val="22"/>
            <w:lang w:val="es-CO"/>
          </w:rPr>
          <w:t>https://www.youtube.com/watch?v=9gJUpsQs_dg</w:t>
        </w:r>
      </w:hyperlink>
      <w:r>
        <w:rPr>
          <w:sz w:val="22"/>
          <w:szCs w:val="22"/>
          <w:lang w:val="es-CO"/>
        </w:rPr>
        <w:t xml:space="preserve"> – “Organismos de Control en Colombia”</w:t>
      </w:r>
    </w:p>
    <w:p w:rsidR="003F202A" w:rsidRPr="00DD1043" w:rsidRDefault="003F202A" w:rsidP="003F202A">
      <w:pPr>
        <w:jc w:val="both"/>
        <w:rPr>
          <w:sz w:val="22"/>
          <w:szCs w:val="22"/>
        </w:rPr>
      </w:pPr>
    </w:p>
    <w:p w:rsidR="003F202A" w:rsidRPr="00DD1043" w:rsidRDefault="003F202A" w:rsidP="003F202A">
      <w:pPr>
        <w:jc w:val="both"/>
        <w:rPr>
          <w:sz w:val="22"/>
          <w:szCs w:val="22"/>
        </w:rPr>
      </w:pPr>
      <w:r w:rsidRPr="00DD1043">
        <w:rPr>
          <w:b/>
          <w:sz w:val="22"/>
          <w:szCs w:val="22"/>
        </w:rPr>
        <w:t>Paso 2:</w:t>
      </w:r>
      <w:r w:rsidRPr="00DD1043">
        <w:rPr>
          <w:sz w:val="22"/>
          <w:szCs w:val="22"/>
        </w:rPr>
        <w:t xml:space="preserve"> </w:t>
      </w:r>
      <w:r w:rsidR="00576FD2">
        <w:rPr>
          <w:sz w:val="22"/>
          <w:szCs w:val="22"/>
        </w:rPr>
        <w:t>Elabora un mapa conceptual o cuadro sinóptico que dé cuenta de las funciones, objetivos y estructura de los organismos de control (Procuraduría General de la Nación, Auditoría General de la República, Contraloría General de la República y Defensoría del Pueblo).</w:t>
      </w:r>
    </w:p>
    <w:p w:rsidR="008464D1" w:rsidRPr="00DD1043" w:rsidRDefault="008464D1" w:rsidP="003F202A">
      <w:pPr>
        <w:jc w:val="both"/>
        <w:rPr>
          <w:sz w:val="22"/>
          <w:szCs w:val="22"/>
        </w:rPr>
      </w:pPr>
    </w:p>
    <w:p w:rsidR="008464D1" w:rsidRDefault="008464D1" w:rsidP="003F202A">
      <w:pPr>
        <w:jc w:val="both"/>
        <w:rPr>
          <w:sz w:val="22"/>
          <w:szCs w:val="22"/>
        </w:rPr>
      </w:pPr>
      <w:r w:rsidRPr="00DD1043">
        <w:rPr>
          <w:b/>
          <w:sz w:val="22"/>
          <w:szCs w:val="22"/>
        </w:rPr>
        <w:t>Paso 3:</w:t>
      </w:r>
      <w:r w:rsidRPr="00DD1043">
        <w:rPr>
          <w:sz w:val="22"/>
          <w:szCs w:val="22"/>
        </w:rPr>
        <w:t xml:space="preserve"> </w:t>
      </w:r>
      <w:r w:rsidR="00576FD2">
        <w:rPr>
          <w:sz w:val="22"/>
          <w:szCs w:val="22"/>
        </w:rPr>
        <w:t xml:space="preserve">Escribe una historia o narración por medio de una fábula donde se aborde un problema (de ser posible real) relacionado con las funciones del ministerio público </w:t>
      </w:r>
      <w:r w:rsidR="00576FD2">
        <w:rPr>
          <w:sz w:val="22"/>
          <w:szCs w:val="22"/>
        </w:rPr>
        <w:t>(Procuraduría General de la Nación, Auditoría General de la República, Contraloría General de la Rep</w:t>
      </w:r>
      <w:r w:rsidR="00576FD2">
        <w:rPr>
          <w:sz w:val="22"/>
          <w:szCs w:val="22"/>
        </w:rPr>
        <w:t>ública y Defensoría del Pueblo), ejemplo: corrupción, vulneración de derechos humanos, detrimento patrimonial, falta de los servidores públicos, etc.</w:t>
      </w:r>
    </w:p>
    <w:p w:rsidR="00576FD2" w:rsidRDefault="00576FD2" w:rsidP="003F202A">
      <w:pPr>
        <w:jc w:val="both"/>
        <w:rPr>
          <w:sz w:val="22"/>
          <w:szCs w:val="22"/>
        </w:rPr>
      </w:pPr>
    </w:p>
    <w:p w:rsidR="00576FD2" w:rsidRPr="00DD1043" w:rsidRDefault="00576FD2" w:rsidP="003F202A">
      <w:pPr>
        <w:jc w:val="both"/>
        <w:rPr>
          <w:sz w:val="22"/>
          <w:szCs w:val="22"/>
        </w:rPr>
      </w:pPr>
      <w:r w:rsidRPr="00576FD2">
        <w:rPr>
          <w:b/>
          <w:sz w:val="22"/>
          <w:szCs w:val="22"/>
        </w:rPr>
        <w:t>Nota:</w:t>
      </w:r>
      <w:r>
        <w:rPr>
          <w:sz w:val="22"/>
          <w:szCs w:val="22"/>
        </w:rPr>
        <w:t xml:space="preserve"> Para tener claridad sobre la fábula, visitar el siguiente enlace: </w:t>
      </w:r>
      <w:hyperlink r:id="rId9" w:history="1">
        <w:r w:rsidRPr="00B8529B">
          <w:rPr>
            <w:rStyle w:val="Hipervnculo"/>
            <w:sz w:val="22"/>
            <w:szCs w:val="22"/>
          </w:rPr>
          <w:t>https://concepto.de/fabula-2/</w:t>
        </w:r>
      </w:hyperlink>
      <w:r>
        <w:rPr>
          <w:sz w:val="22"/>
          <w:szCs w:val="22"/>
        </w:rPr>
        <w:t xml:space="preserve"> </w:t>
      </w:r>
    </w:p>
    <w:p w:rsidR="00FD5721" w:rsidRPr="00DD1043" w:rsidRDefault="00FD5721" w:rsidP="00DD1043">
      <w:pPr>
        <w:jc w:val="both"/>
        <w:rPr>
          <w:sz w:val="22"/>
          <w:szCs w:val="22"/>
          <w:lang w:val="es-CO"/>
        </w:rPr>
      </w:pPr>
      <w:bookmarkStart w:id="0" w:name="_GoBack"/>
      <w:bookmarkEnd w:id="0"/>
    </w:p>
    <w:sectPr w:rsidR="00FD5721" w:rsidRPr="00DD1043" w:rsidSect="008464D1">
      <w:headerReference w:type="default" r:id="rId10"/>
      <w:footerReference w:type="default" r:id="rId11"/>
      <w:pgSz w:w="12240" w:h="15840" w:code="1"/>
      <w:pgMar w:top="2410" w:right="1701" w:bottom="2694" w:left="1701" w:header="170" w:footer="15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F3" w:rsidRDefault="00DE00F3" w:rsidP="000A09D0">
      <w:r>
        <w:separator/>
      </w:r>
    </w:p>
  </w:endnote>
  <w:endnote w:type="continuationSeparator" w:id="0">
    <w:p w:rsidR="00DE00F3" w:rsidRDefault="00DE00F3" w:rsidP="000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D0" w:rsidRDefault="001C6B11">
    <w:pPr>
      <w:pStyle w:val="Piedepgina"/>
    </w:pPr>
    <w:r w:rsidRPr="005E60CE"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185BA0E2" wp14:editId="0E37CA75">
          <wp:simplePos x="0" y="0"/>
          <wp:positionH relativeFrom="margin">
            <wp:align>right</wp:align>
          </wp:positionH>
          <wp:positionV relativeFrom="paragraph">
            <wp:posOffset>-296545</wp:posOffset>
          </wp:positionV>
          <wp:extent cx="1103499" cy="866775"/>
          <wp:effectExtent l="0" t="0" r="1905" b="0"/>
          <wp:wrapNone/>
          <wp:docPr id="10" name="Imagen 10" descr="C:\Users\Usuario\Downloads\version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version 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499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165E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0EF6AE45" wp14:editId="288842CB">
          <wp:simplePos x="0" y="0"/>
          <wp:positionH relativeFrom="margin">
            <wp:align>left</wp:align>
          </wp:positionH>
          <wp:positionV relativeFrom="paragraph">
            <wp:posOffset>-306070</wp:posOffset>
          </wp:positionV>
          <wp:extent cx="3231467" cy="885825"/>
          <wp:effectExtent l="0" t="0" r="0" b="0"/>
          <wp:wrapNone/>
          <wp:docPr id="11" name="Imagen 11" descr="C:\Users\Usuario\Downloads\PIE DE PÁGINA 60 AÑO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PIE DE PÁGINA 60 AÑOS (1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782"/>
                  <a:stretch/>
                </pic:blipFill>
                <pic:spPr bwMode="auto">
                  <a:xfrm>
                    <a:off x="0" y="0"/>
                    <a:ext cx="3231467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F3" w:rsidRDefault="00DE00F3" w:rsidP="000A09D0">
      <w:r>
        <w:separator/>
      </w:r>
    </w:p>
  </w:footnote>
  <w:footnote w:type="continuationSeparator" w:id="0">
    <w:p w:rsidR="00DE00F3" w:rsidRDefault="00DE00F3" w:rsidP="000A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D0" w:rsidRDefault="000A09D0">
    <w:pPr>
      <w:pStyle w:val="Encabezado"/>
    </w:pPr>
    <w:r w:rsidRPr="000A09D0"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330200</wp:posOffset>
          </wp:positionV>
          <wp:extent cx="5617969" cy="747455"/>
          <wp:effectExtent l="0" t="0" r="1905" b="0"/>
          <wp:wrapNone/>
          <wp:docPr id="9" name="Imagen 9" descr="C:\Users\Usuario\Downloads\ENCABE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ENCABEZA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7969" cy="74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E7852"/>
    <w:multiLevelType w:val="hybridMultilevel"/>
    <w:tmpl w:val="8638AE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0498D"/>
    <w:multiLevelType w:val="hybridMultilevel"/>
    <w:tmpl w:val="8514C392"/>
    <w:lvl w:ilvl="0" w:tplc="4154A0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D0"/>
    <w:rsid w:val="000A09D0"/>
    <w:rsid w:val="000B748D"/>
    <w:rsid w:val="00187413"/>
    <w:rsid w:val="001C6B11"/>
    <w:rsid w:val="001E5E68"/>
    <w:rsid w:val="0021491B"/>
    <w:rsid w:val="002A1ACE"/>
    <w:rsid w:val="002A329E"/>
    <w:rsid w:val="003A738F"/>
    <w:rsid w:val="003D7331"/>
    <w:rsid w:val="003E4692"/>
    <w:rsid w:val="003F202A"/>
    <w:rsid w:val="004E354A"/>
    <w:rsid w:val="0054232A"/>
    <w:rsid w:val="0055662F"/>
    <w:rsid w:val="005726D9"/>
    <w:rsid w:val="00576FD2"/>
    <w:rsid w:val="005B36BD"/>
    <w:rsid w:val="005E60CE"/>
    <w:rsid w:val="0072190A"/>
    <w:rsid w:val="00763731"/>
    <w:rsid w:val="00770A62"/>
    <w:rsid w:val="007D6EE7"/>
    <w:rsid w:val="008464D1"/>
    <w:rsid w:val="008F07CE"/>
    <w:rsid w:val="00A41DB7"/>
    <w:rsid w:val="00AB1BFE"/>
    <w:rsid w:val="00B14348"/>
    <w:rsid w:val="00BB29E6"/>
    <w:rsid w:val="00BE5B8E"/>
    <w:rsid w:val="00C1788B"/>
    <w:rsid w:val="00C24A57"/>
    <w:rsid w:val="00CB4913"/>
    <w:rsid w:val="00D047DA"/>
    <w:rsid w:val="00D109F4"/>
    <w:rsid w:val="00D82CE9"/>
    <w:rsid w:val="00D8798C"/>
    <w:rsid w:val="00DD1043"/>
    <w:rsid w:val="00DE00F3"/>
    <w:rsid w:val="00DF001C"/>
    <w:rsid w:val="00E81688"/>
    <w:rsid w:val="00E83A19"/>
    <w:rsid w:val="00ED33BC"/>
    <w:rsid w:val="00ED6A2F"/>
    <w:rsid w:val="00F26F77"/>
    <w:rsid w:val="00FC60DC"/>
    <w:rsid w:val="00FD5721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824A0"/>
  <w15:chartTrackingRefBased/>
  <w15:docId w15:val="{A7E8A3EC-3508-4FD0-B77C-59E5F229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692"/>
    <w:pPr>
      <w:spacing w:after="0" w:line="240" w:lineRule="auto"/>
    </w:pPr>
    <w:rPr>
      <w:kern w:val="2"/>
      <w:sz w:val="24"/>
      <w:szCs w:val="24"/>
      <w:lang w:val="es-ES_tradn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09D0"/>
    <w:pPr>
      <w:tabs>
        <w:tab w:val="center" w:pos="4419"/>
        <w:tab w:val="right" w:pos="8838"/>
      </w:tabs>
    </w:pPr>
    <w:rPr>
      <w:kern w:val="0"/>
      <w:sz w:val="22"/>
      <w:szCs w:val="22"/>
      <w:lang w:val="es-CO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0A09D0"/>
  </w:style>
  <w:style w:type="paragraph" w:styleId="Piedepgina">
    <w:name w:val="footer"/>
    <w:basedOn w:val="Normal"/>
    <w:link w:val="PiedepginaCar"/>
    <w:uiPriority w:val="99"/>
    <w:unhideWhenUsed/>
    <w:rsid w:val="000A09D0"/>
    <w:pPr>
      <w:tabs>
        <w:tab w:val="center" w:pos="4419"/>
        <w:tab w:val="right" w:pos="8838"/>
      </w:tabs>
    </w:pPr>
    <w:rPr>
      <w:kern w:val="0"/>
      <w:sz w:val="22"/>
      <w:szCs w:val="22"/>
      <w:lang w:val="es-CO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09D0"/>
  </w:style>
  <w:style w:type="paragraph" w:styleId="Textodeglobo">
    <w:name w:val="Balloon Text"/>
    <w:basedOn w:val="Normal"/>
    <w:link w:val="TextodegloboCar"/>
    <w:uiPriority w:val="99"/>
    <w:semiHidden/>
    <w:unhideWhenUsed/>
    <w:rsid w:val="000A09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D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E469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202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02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F2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gJUpsQs_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7BelctNZY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ncepto.de/fabula-2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2025-04-03T17:08:00Z</cp:lastPrinted>
  <dcterms:created xsi:type="dcterms:W3CDTF">2025-04-03T17:08:00Z</dcterms:created>
  <dcterms:modified xsi:type="dcterms:W3CDTF">2025-04-03T17:09:00Z</dcterms:modified>
</cp:coreProperties>
</file>