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517227BA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80CCA" w:rsidRPr="00A5123B" w14:paraId="3656ABC7" w14:textId="77777777" w:rsidTr="00221D56">
        <w:trPr>
          <w:trHeight w:val="56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D80CCA" w:rsidRPr="00A5123B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4693FCD1" w14:textId="2FEE91A6" w:rsidR="00D80CCA" w:rsidRPr="00A5123B" w:rsidRDefault="007D28BB" w:rsidP="00221D5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Otorgamiento de la l</w:t>
            </w: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>icencia de funcionamiento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para establecimientos educativos promovidos por particulares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para prestar el servicio</w:t>
            </w: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educativo en los niveles de preescolar, básica y media.</w:t>
            </w:r>
          </w:p>
        </w:tc>
      </w:tr>
      <w:tr w:rsidR="00D80CCA" w:rsidRPr="00A5123B" w14:paraId="3C49D1FC" w14:textId="77777777" w:rsidTr="0076498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D80CCA" w:rsidRPr="00A5123B" w:rsidRDefault="00D80CCA" w:rsidP="00D80CC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</w:tcPr>
          <w:p w14:paraId="08D05B43" w14:textId="2C9F4B27" w:rsidR="00D80CCA" w:rsidRPr="00A5123B" w:rsidRDefault="000C141D" w:rsidP="00221D5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Obtener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la l</w:t>
            </w: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>icencia de funcionamiento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por medio del cual se le autoriza la apertura y operación de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un</w:t>
            </w:r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establecimiento educativo privado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,</w:t>
            </w:r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para prestar el servicio de educación formal, en los niveles de preescolar, básica y media.</w:t>
            </w:r>
          </w:p>
        </w:tc>
      </w:tr>
      <w:tr w:rsidR="00A5123B" w:rsidRPr="00A5123B" w14:paraId="2B7621D3" w14:textId="77777777" w:rsidTr="002960F8">
        <w:trPr>
          <w:trHeight w:val="11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0C82C63F" w:rsidR="001D226B" w:rsidRPr="00A5123B" w:rsidRDefault="00C53308" w:rsidP="00FE3DBC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E23DC">
              <w:rPr>
                <w:rFonts w:ascii="Arial" w:hAnsi="Arial" w:cs="Arial"/>
                <w:b/>
                <w:i/>
                <w:sz w:val="20"/>
                <w:szCs w:val="20"/>
              </w:rPr>
              <w:t>Secretaría de Educación carrera 49 # 51 A -20, tercer piso, Centro Comercial Gran Manzana, Itagüí, Antioquia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Horario: </w:t>
            </w:r>
            <w:proofErr w:type="gramStart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Lunes</w:t>
            </w:r>
            <w:proofErr w:type="gramEnd"/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Jueves de 7:00am a 12:30m y de 1:30pm a 5:00pm. Viernes de 7:00am a 12:30m y de 1:30pm a 4:00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 w:rsidR="00FE3D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Teléfono: (604) 373 76 76 ext.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A348A6" w:rsidRPr="006E23DC">
              <w:rPr>
                <w:rFonts w:ascii="Arial" w:hAnsi="Arial" w:cs="Arial"/>
                <w:b/>
                <w:i/>
                <w:sz w:val="20"/>
                <w:szCs w:val="20"/>
              </w:rPr>
              <w:t>180</w:t>
            </w:r>
            <w:r w:rsidR="00A348A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2960F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A5123B" w:rsidRPr="00A5123B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73940A73" w:rsidR="00ED431D" w:rsidRPr="000C1892" w:rsidRDefault="00CD2B56" w:rsidP="001C640C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Todos los documentos exigidos, en la resolución municipal de requisitos 8521 de febrero 26 de 2020. La cual encontrarán en la página www.semitagui.edu.co</w:t>
            </w:r>
            <w:r w:rsidR="002468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</w:tr>
      <w:tr w:rsidR="00A5123B" w:rsidRPr="00A5123B" w14:paraId="06325C0C" w14:textId="77777777" w:rsidTr="009478E0">
        <w:trPr>
          <w:trHeight w:val="214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BD50FE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Radicar la documentación requerida en la Secretaría de Educación </w:t>
            </w: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>o a través del Sistema de Gestión Documental (SISGED) de la Alcaldía de Itagüí</w:t>
            </w:r>
          </w:p>
          <w:p w14:paraId="332B0F48" w14:textId="77777777" w:rsidR="009478E0" w:rsidRPr="004C3AD0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50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10" w:history="1">
              <w:r w:rsidRPr="00BD50FE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5F61B92" w14:textId="77777777" w:rsidR="009478E0" w:rsidRPr="004C3AD0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0ACB9F" w14:textId="0ED10678" w:rsidR="001D226B" w:rsidRPr="00A5123B" w:rsidRDefault="009478E0" w:rsidP="009478E0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Atender la visita técnica en el lugar donde funcionará el establecimiento. La Licencia de</w:t>
            </w: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funcionamiento para los E.E privados de educación formal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(incluidos los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CLEI) </w:t>
            </w: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debe</w:t>
            </w:r>
            <w:proofErr w:type="gramEnd"/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solicitarse con seis (6) meses de antelación a la fecha de iniciación de labores.</w:t>
            </w:r>
          </w:p>
        </w:tc>
      </w:tr>
      <w:tr w:rsidR="00D11434" w:rsidRPr="00A5123B" w14:paraId="109701E1" w14:textId="77777777" w:rsidTr="002960F8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7D7E5A6" w:rsidR="00D11434" w:rsidRPr="00A5123B" w:rsidRDefault="008B55F1" w:rsidP="000F45E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C3AD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90</w:t>
            </w:r>
            <w:r w:rsidRPr="004C3A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días hábiles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147791B1" w:rsidR="006D547A" w:rsidRPr="00A5123B" w:rsidRDefault="000C141D" w:rsidP="000C141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El otorgamiento de la l</w:t>
            </w: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>icencia de funcionamiento (provisional, condicional o definitiv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>).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2421C" w:rsidRPr="00A5123B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 comunicarse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ABC77E3" w14:textId="77777777" w:rsidR="000C141D" w:rsidRPr="007C1FF6" w:rsidRDefault="000C141D" w:rsidP="000C141D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Decreto </w:t>
            </w:r>
            <w:hyperlink r:id="rId11" w:tgtFrame="_blank" w:history="1">
              <w:r w:rsidRPr="007C1FF6">
                <w:rPr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1075</w:t>
              </w:r>
            </w:hyperlink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de 2015, Título 2 Disposiciones Especificaciones Para el Sector Privado. Artículo 2.3.2.1.1. </w:t>
            </w:r>
          </w:p>
          <w:p w14:paraId="6B502178" w14:textId="77777777" w:rsidR="000C141D" w:rsidRPr="007C1FF6" w:rsidRDefault="000C141D" w:rsidP="000C141D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Ley </w:t>
            </w:r>
            <w:hyperlink r:id="rId12" w:tgtFrame="_blank" w:history="1">
              <w:r w:rsidRPr="007C1FF6">
                <w:rPr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115</w:t>
              </w:r>
            </w:hyperlink>
            <w:r w:rsidRPr="007C1FF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Por la cual se expide la Ley General de Educación de 1994. Artículo 138, 193.</w:t>
            </w: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5941747" w14:textId="77777777" w:rsidR="000C141D" w:rsidRDefault="000C141D" w:rsidP="000C141D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1FF6">
              <w:rPr>
                <w:rFonts w:ascii="Arial" w:hAnsi="Arial" w:cs="Arial"/>
                <w:b/>
                <w:i/>
                <w:sz w:val="20"/>
                <w:szCs w:val="20"/>
              </w:rPr>
              <w:t>Resolución 8521 del 26 de febrero de 2020 de la Secretaría de Educación del Municipio de Itagüí.</w:t>
            </w:r>
          </w:p>
          <w:p w14:paraId="3829AB36" w14:textId="6D4DB02B" w:rsidR="006265DE" w:rsidRPr="00223719" w:rsidRDefault="006265DE" w:rsidP="000C141D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Ley </w:t>
            </w:r>
            <w:hyperlink r:id="rId13" w:tgtFrame="_blank" w:history="1">
              <w:r w:rsidRPr="00223719">
                <w:rPr>
                  <w:rFonts w:ascii="Arial" w:hAnsi="Arial" w:cs="Arial"/>
                  <w:b/>
                  <w:i/>
                  <w:sz w:val="20"/>
                  <w:szCs w:val="20"/>
                </w:rPr>
                <w:t>115</w:t>
              </w:r>
            </w:hyperlink>
            <w:r w:rsidRPr="002237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1994. Ley General de Educación. Artículo 12, 38-42</w:t>
            </w:r>
          </w:p>
          <w:p w14:paraId="509C2425" w14:textId="7AA782AC" w:rsidR="0092421C" w:rsidRPr="00FC1082" w:rsidRDefault="0092421C" w:rsidP="002C34C9">
            <w:pPr>
              <w:pStyle w:val="Prrafodelista"/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92421C" w:rsidRPr="00A5123B" w14:paraId="52312B78" w14:textId="77777777" w:rsidTr="00826C37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lastRenderedPageBreak/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0BE53D7A" w:rsidR="0092421C" w:rsidRPr="00A5123B" w:rsidRDefault="002C34C9" w:rsidP="00715B2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826C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38BB3558" w:rsidR="0092421C" w:rsidRPr="00A5123B" w:rsidRDefault="00826C37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4"/>
      <w:footerReference w:type="default" r:id="rId15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5AAA" w14:textId="77777777" w:rsidR="00CE662D" w:rsidRDefault="00CE662D" w:rsidP="009422F0">
      <w:pPr>
        <w:spacing w:after="0" w:line="240" w:lineRule="auto"/>
      </w:pPr>
      <w:r>
        <w:separator/>
      </w:r>
    </w:p>
  </w:endnote>
  <w:endnote w:type="continuationSeparator" w:id="0">
    <w:p w14:paraId="23FB4BEA" w14:textId="77777777" w:rsidR="00CE662D" w:rsidRDefault="00CE662D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2A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2A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762D" w14:textId="77777777" w:rsidR="00CE662D" w:rsidRDefault="00CE662D" w:rsidP="009422F0">
      <w:pPr>
        <w:spacing w:after="0" w:line="240" w:lineRule="auto"/>
      </w:pPr>
      <w:r>
        <w:separator/>
      </w:r>
    </w:p>
  </w:footnote>
  <w:footnote w:type="continuationSeparator" w:id="0">
    <w:p w14:paraId="51E469D9" w14:textId="77777777" w:rsidR="00CE662D" w:rsidRDefault="00CE662D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31EFD"/>
    <w:multiLevelType w:val="hybridMultilevel"/>
    <w:tmpl w:val="837A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15259">
    <w:abstractNumId w:val="3"/>
  </w:num>
  <w:num w:numId="2" w16cid:durableId="1394886336">
    <w:abstractNumId w:val="5"/>
  </w:num>
  <w:num w:numId="3" w16cid:durableId="2114470542">
    <w:abstractNumId w:val="6"/>
  </w:num>
  <w:num w:numId="4" w16cid:durableId="1308903081">
    <w:abstractNumId w:val="4"/>
  </w:num>
  <w:num w:numId="5" w16cid:durableId="358089312">
    <w:abstractNumId w:val="8"/>
  </w:num>
  <w:num w:numId="6" w16cid:durableId="1452171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7944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131676">
    <w:abstractNumId w:val="9"/>
  </w:num>
  <w:num w:numId="9" w16cid:durableId="1615670880">
    <w:abstractNumId w:val="10"/>
  </w:num>
  <w:num w:numId="10" w16cid:durableId="1279411488">
    <w:abstractNumId w:val="7"/>
  </w:num>
  <w:num w:numId="11" w16cid:durableId="312830490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8531263">
    <w:abstractNumId w:val="12"/>
  </w:num>
  <w:num w:numId="13" w16cid:durableId="297152572">
    <w:abstractNumId w:val="13"/>
  </w:num>
  <w:num w:numId="14" w16cid:durableId="1614751397">
    <w:abstractNumId w:val="11"/>
  </w:num>
  <w:num w:numId="15" w16cid:durableId="1454519321">
    <w:abstractNumId w:val="0"/>
  </w:num>
  <w:num w:numId="16" w16cid:durableId="459766819">
    <w:abstractNumId w:val="15"/>
  </w:num>
  <w:num w:numId="17" w16cid:durableId="1026752675">
    <w:abstractNumId w:val="16"/>
  </w:num>
  <w:num w:numId="18" w16cid:durableId="527063221">
    <w:abstractNumId w:val="2"/>
  </w:num>
  <w:num w:numId="19" w16cid:durableId="1120033685">
    <w:abstractNumId w:val="14"/>
  </w:num>
  <w:num w:numId="20" w16cid:durableId="2116704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41D"/>
    <w:rsid w:val="000C1892"/>
    <w:rsid w:val="000C33A0"/>
    <w:rsid w:val="000E4F6A"/>
    <w:rsid w:val="000F45E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3CD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925F7"/>
    <w:rsid w:val="002960F8"/>
    <w:rsid w:val="002A0D30"/>
    <w:rsid w:val="002A0F47"/>
    <w:rsid w:val="002A1296"/>
    <w:rsid w:val="002A48BF"/>
    <w:rsid w:val="002B0339"/>
    <w:rsid w:val="002C34C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0384"/>
    <w:rsid w:val="003A16E5"/>
    <w:rsid w:val="003A2398"/>
    <w:rsid w:val="003A4897"/>
    <w:rsid w:val="003B22F0"/>
    <w:rsid w:val="003C06AD"/>
    <w:rsid w:val="003D5D3D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10F81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60241B"/>
    <w:rsid w:val="00605DA2"/>
    <w:rsid w:val="00611757"/>
    <w:rsid w:val="00621A46"/>
    <w:rsid w:val="006265DE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94990"/>
    <w:rsid w:val="007953E6"/>
    <w:rsid w:val="007A3AE4"/>
    <w:rsid w:val="007A3DF9"/>
    <w:rsid w:val="007D28BB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26C37"/>
    <w:rsid w:val="008303F2"/>
    <w:rsid w:val="00830A95"/>
    <w:rsid w:val="00832425"/>
    <w:rsid w:val="00832A19"/>
    <w:rsid w:val="00836F3B"/>
    <w:rsid w:val="008532C5"/>
    <w:rsid w:val="00882CEE"/>
    <w:rsid w:val="008831D4"/>
    <w:rsid w:val="00887333"/>
    <w:rsid w:val="0089268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006C"/>
    <w:rsid w:val="00C53308"/>
    <w:rsid w:val="00C53B56"/>
    <w:rsid w:val="00C72E27"/>
    <w:rsid w:val="00C72E8B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E662D"/>
    <w:rsid w:val="00CF5464"/>
    <w:rsid w:val="00D0156B"/>
    <w:rsid w:val="00D06D25"/>
    <w:rsid w:val="00D11434"/>
    <w:rsid w:val="00D164B8"/>
    <w:rsid w:val="00D2499C"/>
    <w:rsid w:val="00D30DDE"/>
    <w:rsid w:val="00D37AD7"/>
    <w:rsid w:val="00D500E6"/>
    <w:rsid w:val="00D80CCA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hyperlink" Target="http://www.mineducacion.gov.co/1621/articles-85906_archivo_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cacion.gov.co/1621/articles-85906_archivo_pd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cacion.gov.co/1621/articles-172427_archivo_pd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8834-6CD5-4613-BEE9-92B92939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85</cp:revision>
  <cp:lastPrinted>2013-07-08T16:49:00Z</cp:lastPrinted>
  <dcterms:created xsi:type="dcterms:W3CDTF">2022-05-19T14:17:00Z</dcterms:created>
  <dcterms:modified xsi:type="dcterms:W3CDTF">2022-06-16T14:25:00Z</dcterms:modified>
</cp:coreProperties>
</file>