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2C155" w14:textId="77777777" w:rsidR="009E4935" w:rsidRDefault="009E4935">
      <w:pPr>
        <w:pStyle w:val="Textoindependiente"/>
        <w:rPr>
          <w:rFonts w:ascii="Times New Roman"/>
        </w:rPr>
      </w:pPr>
    </w:p>
    <w:p w14:paraId="57153753" w14:textId="0E644C63" w:rsidR="6B51B204" w:rsidRDefault="6B51B204" w:rsidP="6B51B204">
      <w:pPr>
        <w:pStyle w:val="Textoindependiente"/>
        <w:rPr>
          <w:rFonts w:ascii="Times New Roman"/>
        </w:rPr>
      </w:pPr>
    </w:p>
    <w:p w14:paraId="50F23123" w14:textId="77777777" w:rsidR="00280B1B" w:rsidRDefault="00280B1B" w:rsidP="6B51B204">
      <w:pPr>
        <w:pStyle w:val="Textoindependiente"/>
        <w:rPr>
          <w:rFonts w:ascii="Times New Roman"/>
        </w:rPr>
      </w:pPr>
    </w:p>
    <w:p w14:paraId="3F43C347" w14:textId="497F15E3" w:rsidR="6B51B204" w:rsidRDefault="00602ACD" w:rsidP="6B51B204">
      <w:pPr>
        <w:pStyle w:val="Textoindependiente"/>
        <w:rPr>
          <w:rFonts w:ascii="Times New Roman"/>
        </w:rPr>
      </w:pPr>
      <w:r>
        <w:rPr>
          <w:rFonts w:ascii="Times New Roman"/>
          <w:noProof/>
          <w:sz w:val="22"/>
        </w:rPr>
        <w:drawing>
          <wp:anchor distT="0" distB="0" distL="114300" distR="114300" simplePos="0" relativeHeight="487598592" behindDoc="1" locked="0" layoutInCell="1" allowOverlap="1" wp14:anchorId="45914630" wp14:editId="2B778DB1">
            <wp:simplePos x="0" y="0"/>
            <wp:positionH relativeFrom="margin">
              <wp:align>center</wp:align>
            </wp:positionH>
            <wp:positionV relativeFrom="paragraph">
              <wp:posOffset>9791</wp:posOffset>
            </wp:positionV>
            <wp:extent cx="5419870" cy="6777314"/>
            <wp:effectExtent l="0" t="0" r="0" b="508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8">
                      <a:extLst>
                        <a:ext uri="{28A0092B-C50C-407E-A947-70E740481C1C}">
                          <a14:useLocalDpi xmlns:a14="http://schemas.microsoft.com/office/drawing/2010/main" val="0"/>
                        </a:ext>
                      </a:extLst>
                    </a:blip>
                    <a:stretch>
                      <a:fillRect/>
                    </a:stretch>
                  </pic:blipFill>
                  <pic:spPr>
                    <a:xfrm>
                      <a:off x="0" y="0"/>
                      <a:ext cx="5419870" cy="6777314"/>
                    </a:xfrm>
                    <a:prstGeom prst="rect">
                      <a:avLst/>
                    </a:prstGeom>
                  </pic:spPr>
                </pic:pic>
              </a:graphicData>
            </a:graphic>
            <wp14:sizeRelH relativeFrom="margin">
              <wp14:pctWidth>0</wp14:pctWidth>
            </wp14:sizeRelH>
            <wp14:sizeRelV relativeFrom="margin">
              <wp14:pctHeight>0</wp14:pctHeight>
            </wp14:sizeRelV>
          </wp:anchor>
        </w:drawing>
      </w:r>
    </w:p>
    <w:p w14:paraId="39DDE2E9" w14:textId="1FB3DDAA" w:rsidR="009E4935" w:rsidRDefault="009E4935">
      <w:pPr>
        <w:pStyle w:val="Textoindependiente"/>
        <w:spacing w:before="1"/>
        <w:rPr>
          <w:rFonts w:ascii="Times New Roman"/>
          <w:sz w:val="22"/>
        </w:rPr>
      </w:pPr>
    </w:p>
    <w:p w14:paraId="7CF61929" w14:textId="70DC2B89" w:rsidR="6B51B204" w:rsidRPr="00504E98" w:rsidRDefault="20740400" w:rsidP="00602ACD">
      <w:pPr>
        <w:spacing w:before="1"/>
        <w:ind w:left="1945" w:right="2129"/>
        <w:jc w:val="center"/>
        <w:rPr>
          <w:rFonts w:ascii="Arial"/>
          <w:b/>
          <w:bCs/>
          <w:sz w:val="28"/>
          <w:szCs w:val="20"/>
        </w:rPr>
      </w:pPr>
      <w:r w:rsidRPr="00504E98">
        <w:rPr>
          <w:rFonts w:ascii="Arial"/>
          <w:b/>
          <w:bCs/>
          <w:sz w:val="28"/>
          <w:szCs w:val="20"/>
        </w:rPr>
        <w:t>MANUAL</w:t>
      </w:r>
      <w:r w:rsidRPr="00504E98">
        <w:rPr>
          <w:rFonts w:ascii="Arial"/>
          <w:b/>
          <w:bCs/>
          <w:spacing w:val="-3"/>
          <w:sz w:val="28"/>
          <w:szCs w:val="20"/>
        </w:rPr>
        <w:t xml:space="preserve"> </w:t>
      </w:r>
      <w:r w:rsidRPr="00504E98">
        <w:rPr>
          <w:rFonts w:ascii="Arial"/>
          <w:b/>
          <w:bCs/>
          <w:sz w:val="28"/>
          <w:szCs w:val="20"/>
        </w:rPr>
        <w:t>DE</w:t>
      </w:r>
      <w:r w:rsidRPr="00504E98">
        <w:rPr>
          <w:rFonts w:ascii="Arial"/>
          <w:b/>
          <w:bCs/>
          <w:spacing w:val="-4"/>
          <w:sz w:val="28"/>
          <w:szCs w:val="20"/>
        </w:rPr>
        <w:t xml:space="preserve"> </w:t>
      </w:r>
      <w:r w:rsidRPr="00504E98">
        <w:rPr>
          <w:rFonts w:ascii="Arial"/>
          <w:b/>
          <w:bCs/>
          <w:sz w:val="28"/>
          <w:szCs w:val="20"/>
        </w:rPr>
        <w:t>CONVIVENCIA</w:t>
      </w:r>
      <w:r w:rsidRPr="00504E98">
        <w:rPr>
          <w:rFonts w:ascii="Arial"/>
          <w:b/>
          <w:bCs/>
          <w:spacing w:val="-4"/>
          <w:sz w:val="28"/>
          <w:szCs w:val="20"/>
        </w:rPr>
        <w:t xml:space="preserve"> </w:t>
      </w:r>
      <w:r w:rsidRPr="00504E98">
        <w:rPr>
          <w:rFonts w:ascii="Arial"/>
          <w:b/>
          <w:bCs/>
          <w:sz w:val="28"/>
          <w:szCs w:val="20"/>
        </w:rPr>
        <w:t>ESCOLAR</w:t>
      </w:r>
      <w:r w:rsidR="00602ACD">
        <w:rPr>
          <w:rFonts w:ascii="Arial"/>
          <w:b/>
          <w:bCs/>
          <w:sz w:val="28"/>
          <w:szCs w:val="20"/>
        </w:rPr>
        <w:tab/>
      </w:r>
    </w:p>
    <w:p w14:paraId="2BDCF84B" w14:textId="76977EDB" w:rsidR="6B51B204" w:rsidRPr="00504E98" w:rsidRDefault="6B51B204" w:rsidP="6B51B204">
      <w:pPr>
        <w:spacing w:before="1"/>
        <w:ind w:left="1945" w:right="2129"/>
        <w:jc w:val="center"/>
        <w:rPr>
          <w:rFonts w:ascii="Arial"/>
          <w:b/>
          <w:bCs/>
          <w:sz w:val="28"/>
          <w:szCs w:val="20"/>
        </w:rPr>
      </w:pPr>
    </w:p>
    <w:p w14:paraId="1A4CF52D" w14:textId="6C882F32" w:rsidR="484603FE" w:rsidRPr="007B54A1" w:rsidRDefault="484603FE" w:rsidP="009A0804">
      <w:pPr>
        <w:spacing w:before="1"/>
        <w:ind w:left="284" w:right="592"/>
        <w:jc w:val="center"/>
        <w:rPr>
          <w:rFonts w:ascii="Arial"/>
          <w:b/>
          <w:bCs/>
          <w:szCs w:val="16"/>
        </w:rPr>
      </w:pPr>
      <w:r w:rsidRPr="002074C2">
        <w:rPr>
          <w:rFonts w:ascii="Arial"/>
          <w:b/>
          <w:bCs/>
          <w:sz w:val="28"/>
          <w:szCs w:val="20"/>
        </w:rPr>
        <w:t>INSTITUCI</w:t>
      </w:r>
      <w:r w:rsidRPr="002074C2">
        <w:rPr>
          <w:rFonts w:ascii="Arial"/>
          <w:b/>
          <w:bCs/>
          <w:sz w:val="28"/>
          <w:szCs w:val="20"/>
        </w:rPr>
        <w:t>Ó</w:t>
      </w:r>
      <w:r w:rsidRPr="002074C2">
        <w:rPr>
          <w:rFonts w:ascii="Arial"/>
          <w:b/>
          <w:bCs/>
          <w:sz w:val="28"/>
          <w:szCs w:val="20"/>
        </w:rPr>
        <w:t>N EDUCATIVA</w:t>
      </w:r>
      <w:r w:rsidR="009A0804">
        <w:rPr>
          <w:rFonts w:ascii="Arial"/>
          <w:b/>
          <w:bCs/>
          <w:sz w:val="28"/>
          <w:szCs w:val="20"/>
        </w:rPr>
        <w:t xml:space="preserve"> </w:t>
      </w:r>
      <w:r w:rsidRPr="002074C2">
        <w:rPr>
          <w:rFonts w:ascii="Arial"/>
          <w:b/>
          <w:bCs/>
          <w:sz w:val="28"/>
          <w:szCs w:val="20"/>
        </w:rPr>
        <w:t>ENRIQUE V</w:t>
      </w:r>
      <w:r w:rsidRPr="002074C2">
        <w:rPr>
          <w:rFonts w:ascii="Arial"/>
          <w:b/>
          <w:bCs/>
          <w:sz w:val="28"/>
          <w:szCs w:val="20"/>
        </w:rPr>
        <w:t>É</w:t>
      </w:r>
      <w:r w:rsidRPr="002074C2">
        <w:rPr>
          <w:rFonts w:ascii="Arial"/>
          <w:b/>
          <w:bCs/>
          <w:sz w:val="28"/>
          <w:szCs w:val="20"/>
        </w:rPr>
        <w:t>LEZ</w:t>
      </w:r>
      <w:r w:rsidR="009A0804">
        <w:rPr>
          <w:rFonts w:ascii="Arial"/>
          <w:b/>
          <w:bCs/>
          <w:sz w:val="28"/>
          <w:szCs w:val="20"/>
        </w:rPr>
        <w:t xml:space="preserve"> </w:t>
      </w:r>
      <w:r w:rsidRPr="002074C2">
        <w:rPr>
          <w:rFonts w:ascii="Arial"/>
          <w:b/>
          <w:bCs/>
          <w:sz w:val="28"/>
          <w:szCs w:val="20"/>
        </w:rPr>
        <w:t>ESCOBAR</w:t>
      </w:r>
    </w:p>
    <w:p w14:paraId="67E7E0DD" w14:textId="2F815D48" w:rsidR="6B51B204" w:rsidRPr="00504E98" w:rsidRDefault="6B51B204" w:rsidP="6B51B204">
      <w:pPr>
        <w:spacing w:before="1"/>
        <w:ind w:left="1945" w:right="2129"/>
        <w:jc w:val="center"/>
        <w:rPr>
          <w:rFonts w:ascii="Arial"/>
          <w:b/>
          <w:bCs/>
          <w:sz w:val="28"/>
          <w:szCs w:val="20"/>
        </w:rPr>
      </w:pPr>
    </w:p>
    <w:p w14:paraId="1FD9FFB6" w14:textId="29CE0E81" w:rsidR="6B51B204" w:rsidRPr="00504E98" w:rsidRDefault="6B51B204" w:rsidP="6B51B204">
      <w:pPr>
        <w:spacing w:before="1"/>
        <w:ind w:left="1945" w:right="2129"/>
        <w:jc w:val="center"/>
        <w:rPr>
          <w:rFonts w:ascii="Arial"/>
          <w:b/>
          <w:bCs/>
          <w:sz w:val="28"/>
          <w:szCs w:val="20"/>
        </w:rPr>
      </w:pPr>
    </w:p>
    <w:p w14:paraId="2C0DE43D" w14:textId="4BC0F0E8" w:rsidR="6B51B204" w:rsidRPr="00504E98" w:rsidRDefault="6B51B204" w:rsidP="6B51B204">
      <w:pPr>
        <w:spacing w:before="1"/>
        <w:ind w:left="1945" w:right="2129"/>
        <w:jc w:val="center"/>
        <w:rPr>
          <w:rFonts w:ascii="Arial"/>
          <w:b/>
          <w:bCs/>
          <w:sz w:val="28"/>
          <w:szCs w:val="20"/>
        </w:rPr>
      </w:pPr>
    </w:p>
    <w:p w14:paraId="1B23BCDC" w14:textId="0F60948A" w:rsidR="6B51B204" w:rsidRPr="00504E98" w:rsidRDefault="6B51B204" w:rsidP="6B51B204">
      <w:pPr>
        <w:spacing w:before="1"/>
        <w:ind w:left="1945" w:right="2129"/>
        <w:jc w:val="center"/>
        <w:rPr>
          <w:rFonts w:ascii="Arial"/>
          <w:b/>
          <w:bCs/>
          <w:sz w:val="28"/>
          <w:szCs w:val="20"/>
        </w:rPr>
      </w:pPr>
    </w:p>
    <w:p w14:paraId="52BFAF4E" w14:textId="77777777" w:rsidR="00280B1B" w:rsidRPr="00504E98" w:rsidRDefault="00280B1B" w:rsidP="6B51B204">
      <w:pPr>
        <w:spacing w:before="1"/>
        <w:ind w:left="1945" w:right="2129"/>
        <w:jc w:val="center"/>
        <w:rPr>
          <w:rFonts w:ascii="Arial"/>
          <w:b/>
          <w:bCs/>
          <w:sz w:val="28"/>
          <w:szCs w:val="20"/>
        </w:rPr>
      </w:pPr>
    </w:p>
    <w:p w14:paraId="2656451D" w14:textId="551E00E3" w:rsidR="6B51B204" w:rsidRDefault="6B51B204" w:rsidP="6B51B204">
      <w:pPr>
        <w:spacing w:before="1"/>
        <w:ind w:left="1945" w:right="2129"/>
        <w:jc w:val="center"/>
        <w:rPr>
          <w:rFonts w:ascii="Arial"/>
          <w:b/>
          <w:bCs/>
          <w:sz w:val="28"/>
          <w:szCs w:val="20"/>
        </w:rPr>
      </w:pPr>
    </w:p>
    <w:p w14:paraId="7B14ECD6" w14:textId="77777777" w:rsidR="007B54A1" w:rsidRPr="00504E98" w:rsidRDefault="007B54A1" w:rsidP="6B51B204">
      <w:pPr>
        <w:spacing w:before="1"/>
        <w:ind w:left="1945" w:right="2129"/>
        <w:jc w:val="center"/>
        <w:rPr>
          <w:rFonts w:ascii="Arial"/>
          <w:b/>
          <w:bCs/>
          <w:sz w:val="28"/>
          <w:szCs w:val="20"/>
        </w:rPr>
      </w:pPr>
    </w:p>
    <w:p w14:paraId="088D2FB2" w14:textId="6CCC1FFB" w:rsidR="6B51B204" w:rsidRPr="00504E98" w:rsidRDefault="6B51B204" w:rsidP="6B51B204">
      <w:pPr>
        <w:spacing w:before="1"/>
        <w:ind w:left="1945" w:right="2129"/>
        <w:jc w:val="center"/>
        <w:rPr>
          <w:rFonts w:ascii="Arial"/>
          <w:b/>
          <w:bCs/>
          <w:sz w:val="28"/>
          <w:szCs w:val="20"/>
        </w:rPr>
      </w:pPr>
    </w:p>
    <w:p w14:paraId="02762588" w14:textId="77777777" w:rsidR="009A0804" w:rsidRDefault="009A0804" w:rsidP="6B51B204">
      <w:pPr>
        <w:spacing w:before="1"/>
        <w:ind w:left="1945" w:right="2129"/>
        <w:jc w:val="center"/>
        <w:rPr>
          <w:rFonts w:ascii="Arial"/>
          <w:b/>
          <w:bCs/>
          <w:sz w:val="28"/>
        </w:rPr>
      </w:pPr>
    </w:p>
    <w:p w14:paraId="209593EB" w14:textId="77777777" w:rsidR="009A0804" w:rsidRDefault="009A0804" w:rsidP="6B51B204">
      <w:pPr>
        <w:spacing w:before="1"/>
        <w:ind w:left="1945" w:right="2129"/>
        <w:jc w:val="center"/>
        <w:rPr>
          <w:rFonts w:ascii="Arial"/>
          <w:b/>
          <w:bCs/>
          <w:sz w:val="28"/>
        </w:rPr>
      </w:pPr>
    </w:p>
    <w:p w14:paraId="4B142754" w14:textId="77777777" w:rsidR="009A0804" w:rsidRDefault="009A0804" w:rsidP="6B51B204">
      <w:pPr>
        <w:spacing w:before="1"/>
        <w:ind w:left="1945" w:right="2129"/>
        <w:jc w:val="center"/>
        <w:rPr>
          <w:rFonts w:ascii="Arial"/>
          <w:b/>
          <w:bCs/>
          <w:sz w:val="28"/>
        </w:rPr>
      </w:pPr>
    </w:p>
    <w:p w14:paraId="254CA294" w14:textId="77777777" w:rsidR="009A0804" w:rsidRDefault="009A0804" w:rsidP="6B51B204">
      <w:pPr>
        <w:spacing w:before="1"/>
        <w:ind w:left="1945" w:right="2129"/>
        <w:jc w:val="center"/>
        <w:rPr>
          <w:rFonts w:ascii="Arial"/>
          <w:b/>
          <w:bCs/>
          <w:sz w:val="28"/>
        </w:rPr>
      </w:pPr>
    </w:p>
    <w:p w14:paraId="611AB21B" w14:textId="77777777" w:rsidR="009A0804" w:rsidRDefault="009A0804" w:rsidP="6B51B204">
      <w:pPr>
        <w:spacing w:before="1"/>
        <w:ind w:left="1945" w:right="2129"/>
        <w:jc w:val="center"/>
        <w:rPr>
          <w:rFonts w:ascii="Arial"/>
          <w:b/>
          <w:bCs/>
          <w:sz w:val="28"/>
        </w:rPr>
      </w:pPr>
    </w:p>
    <w:p w14:paraId="34811B26" w14:textId="77777777" w:rsidR="009A0804" w:rsidRDefault="009A0804" w:rsidP="6B51B204">
      <w:pPr>
        <w:spacing w:before="1"/>
        <w:ind w:left="1945" w:right="2129"/>
        <w:jc w:val="center"/>
        <w:rPr>
          <w:rFonts w:ascii="Arial"/>
          <w:b/>
          <w:bCs/>
          <w:sz w:val="28"/>
        </w:rPr>
      </w:pPr>
    </w:p>
    <w:p w14:paraId="5FCE8940" w14:textId="77777777" w:rsidR="009A0804" w:rsidRDefault="009A0804" w:rsidP="6B51B204">
      <w:pPr>
        <w:spacing w:before="1"/>
        <w:ind w:left="1945" w:right="2129"/>
        <w:jc w:val="center"/>
        <w:rPr>
          <w:rFonts w:ascii="Arial"/>
          <w:b/>
          <w:bCs/>
          <w:sz w:val="28"/>
        </w:rPr>
      </w:pPr>
    </w:p>
    <w:p w14:paraId="3611B693" w14:textId="77777777" w:rsidR="009A0804" w:rsidRDefault="009A0804" w:rsidP="6B51B204">
      <w:pPr>
        <w:spacing w:before="1"/>
        <w:ind w:left="1945" w:right="2129"/>
        <w:jc w:val="center"/>
        <w:rPr>
          <w:rFonts w:ascii="Arial"/>
          <w:b/>
          <w:bCs/>
          <w:sz w:val="28"/>
        </w:rPr>
      </w:pPr>
    </w:p>
    <w:p w14:paraId="74D2862D" w14:textId="77777777" w:rsidR="009A0804" w:rsidRDefault="009A0804" w:rsidP="6B51B204">
      <w:pPr>
        <w:spacing w:before="1"/>
        <w:ind w:left="1945" w:right="2129"/>
        <w:jc w:val="center"/>
        <w:rPr>
          <w:rFonts w:ascii="Arial"/>
          <w:b/>
          <w:bCs/>
          <w:sz w:val="28"/>
        </w:rPr>
      </w:pPr>
    </w:p>
    <w:p w14:paraId="7E84BCEF" w14:textId="77777777" w:rsidR="009A0804" w:rsidRDefault="009A0804" w:rsidP="6B51B204">
      <w:pPr>
        <w:spacing w:before="1"/>
        <w:ind w:left="1945" w:right="2129"/>
        <w:jc w:val="center"/>
        <w:rPr>
          <w:rFonts w:ascii="Arial"/>
          <w:b/>
          <w:bCs/>
          <w:sz w:val="28"/>
        </w:rPr>
      </w:pPr>
    </w:p>
    <w:p w14:paraId="5283167F" w14:textId="77777777" w:rsidR="009A0804" w:rsidRDefault="009A0804" w:rsidP="6B51B204">
      <w:pPr>
        <w:spacing w:before="1"/>
        <w:ind w:left="1945" w:right="2129"/>
        <w:jc w:val="center"/>
        <w:rPr>
          <w:rFonts w:ascii="Arial"/>
          <w:b/>
          <w:bCs/>
          <w:sz w:val="28"/>
        </w:rPr>
      </w:pPr>
    </w:p>
    <w:p w14:paraId="2AE170CC" w14:textId="77777777" w:rsidR="009A0804" w:rsidRDefault="009A0804" w:rsidP="6B51B204">
      <w:pPr>
        <w:spacing w:before="1"/>
        <w:ind w:left="1945" w:right="2129"/>
        <w:jc w:val="center"/>
        <w:rPr>
          <w:rFonts w:ascii="Arial"/>
          <w:b/>
          <w:bCs/>
          <w:sz w:val="28"/>
        </w:rPr>
      </w:pPr>
    </w:p>
    <w:p w14:paraId="130C132C" w14:textId="77777777" w:rsidR="009A0804" w:rsidRDefault="009A0804" w:rsidP="6B51B204">
      <w:pPr>
        <w:spacing w:before="1"/>
        <w:ind w:left="1945" w:right="2129"/>
        <w:jc w:val="center"/>
        <w:rPr>
          <w:rFonts w:ascii="Arial"/>
          <w:b/>
          <w:bCs/>
          <w:sz w:val="28"/>
        </w:rPr>
      </w:pPr>
    </w:p>
    <w:p w14:paraId="5C0C3049" w14:textId="77777777" w:rsidR="009A0804" w:rsidRDefault="009A0804" w:rsidP="6B51B204">
      <w:pPr>
        <w:spacing w:before="1"/>
        <w:ind w:left="1945" w:right="2129"/>
        <w:jc w:val="center"/>
        <w:rPr>
          <w:rFonts w:ascii="Arial"/>
          <w:b/>
          <w:bCs/>
          <w:sz w:val="28"/>
        </w:rPr>
      </w:pPr>
    </w:p>
    <w:p w14:paraId="10C80112" w14:textId="77777777" w:rsidR="009A0804" w:rsidRDefault="009A0804" w:rsidP="6B51B204">
      <w:pPr>
        <w:spacing w:before="1"/>
        <w:ind w:left="1945" w:right="2129"/>
        <w:jc w:val="center"/>
        <w:rPr>
          <w:rFonts w:ascii="Arial"/>
          <w:b/>
          <w:bCs/>
          <w:sz w:val="28"/>
        </w:rPr>
      </w:pPr>
    </w:p>
    <w:p w14:paraId="4D8C6241" w14:textId="77777777" w:rsidR="009A0804" w:rsidRDefault="009A0804" w:rsidP="6B51B204">
      <w:pPr>
        <w:spacing w:before="1"/>
        <w:ind w:left="1945" w:right="2129"/>
        <w:jc w:val="center"/>
        <w:rPr>
          <w:rFonts w:ascii="Arial"/>
          <w:b/>
          <w:bCs/>
          <w:sz w:val="28"/>
        </w:rPr>
      </w:pPr>
    </w:p>
    <w:p w14:paraId="65A5821F" w14:textId="77777777" w:rsidR="00602ACD" w:rsidRDefault="00602ACD" w:rsidP="6B51B204">
      <w:pPr>
        <w:spacing w:before="1"/>
        <w:ind w:left="1945" w:right="2129"/>
        <w:jc w:val="center"/>
        <w:rPr>
          <w:rFonts w:ascii="Arial"/>
          <w:b/>
          <w:bCs/>
          <w:sz w:val="28"/>
        </w:rPr>
      </w:pPr>
    </w:p>
    <w:p w14:paraId="6F15F4AB" w14:textId="24838C2E" w:rsidR="484603FE" w:rsidRPr="00504E98" w:rsidRDefault="484603FE" w:rsidP="6B51B204">
      <w:pPr>
        <w:spacing w:before="1"/>
        <w:ind w:left="1945" w:right="2129"/>
        <w:jc w:val="center"/>
        <w:rPr>
          <w:rFonts w:ascii="Arial"/>
          <w:b/>
          <w:bCs/>
          <w:i/>
          <w:iCs/>
          <w:sz w:val="40"/>
          <w:szCs w:val="28"/>
        </w:rPr>
      </w:pPr>
      <w:r w:rsidRPr="007B54A1">
        <w:rPr>
          <w:rFonts w:ascii="Arial"/>
          <w:b/>
          <w:bCs/>
          <w:sz w:val="28"/>
        </w:rPr>
        <w:t>“</w:t>
      </w:r>
      <w:r w:rsidRPr="007B54A1">
        <w:rPr>
          <w:rFonts w:ascii="Arial"/>
          <w:b/>
          <w:bCs/>
          <w:i/>
          <w:iCs/>
          <w:sz w:val="28"/>
        </w:rPr>
        <w:t>La formaci</w:t>
      </w:r>
      <w:r w:rsidRPr="007B54A1">
        <w:rPr>
          <w:rFonts w:ascii="Arial"/>
          <w:b/>
          <w:bCs/>
          <w:i/>
          <w:iCs/>
          <w:sz w:val="28"/>
        </w:rPr>
        <w:t>ó</w:t>
      </w:r>
      <w:r w:rsidRPr="007B54A1">
        <w:rPr>
          <w:rFonts w:ascii="Arial"/>
          <w:b/>
          <w:bCs/>
          <w:i/>
          <w:iCs/>
          <w:sz w:val="28"/>
        </w:rPr>
        <w:t>n integral; nuestra mejor inversi</w:t>
      </w:r>
      <w:r w:rsidRPr="007B54A1">
        <w:rPr>
          <w:rFonts w:ascii="Arial"/>
          <w:b/>
          <w:bCs/>
          <w:i/>
          <w:iCs/>
          <w:sz w:val="28"/>
        </w:rPr>
        <w:t>ó</w:t>
      </w:r>
      <w:r w:rsidRPr="007B54A1">
        <w:rPr>
          <w:rFonts w:ascii="Arial"/>
          <w:b/>
          <w:bCs/>
          <w:i/>
          <w:iCs/>
          <w:sz w:val="28"/>
        </w:rPr>
        <w:t>n</w:t>
      </w:r>
      <w:r w:rsidRPr="00504E98">
        <w:rPr>
          <w:rFonts w:ascii="Arial"/>
          <w:b/>
          <w:bCs/>
          <w:i/>
          <w:iCs/>
          <w:sz w:val="40"/>
          <w:szCs w:val="28"/>
        </w:rPr>
        <w:t>”</w:t>
      </w:r>
    </w:p>
    <w:p w14:paraId="6E79FA09" w14:textId="1C34B679" w:rsidR="009E4935" w:rsidRPr="00504E98" w:rsidRDefault="009E4935" w:rsidP="654E1DAC">
      <w:pPr>
        <w:pStyle w:val="Textoindependiente"/>
        <w:spacing w:before="4"/>
        <w:rPr>
          <w:rFonts w:ascii="Arial"/>
          <w:b/>
          <w:bCs/>
          <w:sz w:val="24"/>
          <w:szCs w:val="19"/>
        </w:rPr>
      </w:pPr>
    </w:p>
    <w:p w14:paraId="70099BA6" w14:textId="77777777" w:rsidR="517A8250" w:rsidRDefault="517A8250" w:rsidP="6B51B204">
      <w:pPr>
        <w:jc w:val="center"/>
        <w:rPr>
          <w:b/>
          <w:bCs/>
          <w:sz w:val="30"/>
          <w:szCs w:val="24"/>
        </w:rPr>
      </w:pPr>
      <w:r w:rsidRPr="007B54A1">
        <w:rPr>
          <w:b/>
          <w:bCs/>
          <w:sz w:val="30"/>
          <w:szCs w:val="24"/>
        </w:rPr>
        <w:t>2024</w:t>
      </w:r>
    </w:p>
    <w:p w14:paraId="32AC6A55" w14:textId="77777777" w:rsidR="00AC302F" w:rsidRPr="00AC302F" w:rsidRDefault="00AC302F" w:rsidP="00AC302F">
      <w:pPr>
        <w:rPr>
          <w:sz w:val="30"/>
          <w:szCs w:val="24"/>
        </w:rPr>
      </w:pPr>
    </w:p>
    <w:p w14:paraId="658AA85B" w14:textId="77777777" w:rsidR="00AC302F" w:rsidRPr="00AC302F" w:rsidRDefault="00AC302F" w:rsidP="00AC302F">
      <w:pPr>
        <w:rPr>
          <w:sz w:val="30"/>
          <w:szCs w:val="24"/>
        </w:rPr>
      </w:pPr>
    </w:p>
    <w:p w14:paraId="4B118249" w14:textId="1FADCF0C" w:rsidR="00AC302F" w:rsidRPr="00AC302F" w:rsidRDefault="00AC302F" w:rsidP="00AC302F">
      <w:pPr>
        <w:tabs>
          <w:tab w:val="left" w:pos="9495"/>
        </w:tabs>
        <w:rPr>
          <w:sz w:val="30"/>
          <w:szCs w:val="24"/>
        </w:rPr>
        <w:sectPr w:rsidR="00AC302F" w:rsidRPr="00AC302F" w:rsidSect="00602ACD">
          <w:headerReference w:type="even" r:id="rId9"/>
          <w:headerReference w:type="default" r:id="rId10"/>
          <w:footerReference w:type="default" r:id="rId11"/>
          <w:headerReference w:type="first" r:id="rId12"/>
          <w:footerReference w:type="first" r:id="rId13"/>
          <w:type w:val="continuous"/>
          <w:pgSz w:w="12240" w:h="15840"/>
          <w:pgMar w:top="1500" w:right="474" w:bottom="280" w:left="284" w:header="720" w:footer="720" w:gutter="0"/>
          <w:cols w:space="720"/>
          <w:titlePg/>
          <w:docGrid w:linePitch="299"/>
        </w:sectPr>
      </w:pPr>
    </w:p>
    <w:p w14:paraId="62302F49" w14:textId="1BCA3B40" w:rsidR="009E4935" w:rsidRDefault="00F75E67">
      <w:pPr>
        <w:pStyle w:val="Ttulo1"/>
        <w:spacing w:before="75"/>
        <w:ind w:left="1945" w:right="2126"/>
        <w:jc w:val="center"/>
      </w:pPr>
      <w:bookmarkStart w:id="0" w:name="_Toc171241722"/>
      <w:r>
        <w:lastRenderedPageBreak/>
        <w:t>TABLA</w:t>
      </w:r>
      <w:r>
        <w:rPr>
          <w:spacing w:val="3"/>
        </w:rPr>
        <w:t xml:space="preserve"> </w:t>
      </w:r>
      <w:r>
        <w:t>DE</w:t>
      </w:r>
      <w:r>
        <w:rPr>
          <w:spacing w:val="-4"/>
        </w:rPr>
        <w:t xml:space="preserve"> </w:t>
      </w:r>
      <w:r>
        <w:t>CONTENIDO</w:t>
      </w:r>
      <w:bookmarkEnd w:id="0"/>
    </w:p>
    <w:sdt>
      <w:sdtPr>
        <w:rPr>
          <w:lang w:val="es-ES"/>
        </w:rPr>
        <w:id w:val="685945710"/>
        <w:docPartObj>
          <w:docPartGallery w:val="Table of Contents"/>
          <w:docPartUnique/>
        </w:docPartObj>
      </w:sdtPr>
      <w:sdtEndPr>
        <w:rPr>
          <w:rFonts w:ascii="Arial MT" w:eastAsia="Arial MT" w:hAnsi="Arial MT" w:cs="Arial MT"/>
          <w:b/>
          <w:bCs/>
          <w:color w:val="auto"/>
          <w:sz w:val="22"/>
          <w:szCs w:val="22"/>
          <w:lang w:eastAsia="en-US"/>
        </w:rPr>
      </w:sdtEndPr>
      <w:sdtContent>
        <w:p w14:paraId="64EA7311" w14:textId="1B2FE512" w:rsidR="00B63191" w:rsidRPr="00602ACD" w:rsidRDefault="00B63191" w:rsidP="00B63191">
          <w:pPr>
            <w:pStyle w:val="TtuloTDC"/>
            <w:ind w:firstLine="709"/>
            <w:rPr>
              <w:color w:val="auto"/>
              <w:sz w:val="2"/>
              <w:szCs w:val="2"/>
            </w:rPr>
          </w:pPr>
        </w:p>
        <w:p w14:paraId="5689DD1E" w14:textId="3CE7B10B" w:rsidR="00B63191" w:rsidRPr="00B63191" w:rsidRDefault="00B63191">
          <w:pPr>
            <w:pStyle w:val="TDC1"/>
            <w:tabs>
              <w:tab w:val="right" w:leader="dot" w:pos="10930"/>
            </w:tabs>
            <w:rPr>
              <w:rFonts w:ascii="Arial" w:eastAsiaTheme="minorEastAsia" w:hAnsi="Arial" w:cs="Arial"/>
              <w:noProof/>
              <w:lang w:val="es-CO" w:eastAsia="es-CO"/>
            </w:rPr>
          </w:pPr>
          <w:r>
            <w:fldChar w:fldCharType="begin"/>
          </w:r>
          <w:r>
            <w:instrText xml:space="preserve"> TOC \o "1-3" \h \z \u </w:instrText>
          </w:r>
          <w:r>
            <w:fldChar w:fldCharType="separate"/>
          </w:r>
          <w:hyperlink w:anchor="_Toc171241722" w:history="1">
            <w:r w:rsidRPr="00B63191">
              <w:rPr>
                <w:rStyle w:val="Hipervnculo"/>
                <w:rFonts w:ascii="Arial" w:hAnsi="Arial" w:cs="Arial"/>
                <w:noProof/>
              </w:rPr>
              <w:t>TABLA</w:t>
            </w:r>
            <w:r w:rsidRPr="00B63191">
              <w:rPr>
                <w:rStyle w:val="Hipervnculo"/>
                <w:rFonts w:ascii="Arial" w:hAnsi="Arial" w:cs="Arial"/>
                <w:noProof/>
                <w:spacing w:val="3"/>
              </w:rPr>
              <w:t xml:space="preserve"> </w:t>
            </w:r>
            <w:r w:rsidRPr="00B63191">
              <w:rPr>
                <w:rStyle w:val="Hipervnculo"/>
                <w:rFonts w:ascii="Arial" w:hAnsi="Arial" w:cs="Arial"/>
                <w:noProof/>
              </w:rPr>
              <w:t>DE</w:t>
            </w:r>
            <w:r w:rsidRPr="00B63191">
              <w:rPr>
                <w:rStyle w:val="Hipervnculo"/>
                <w:rFonts w:ascii="Arial" w:hAnsi="Arial" w:cs="Arial"/>
                <w:noProof/>
                <w:spacing w:val="-4"/>
              </w:rPr>
              <w:t xml:space="preserve"> </w:t>
            </w:r>
            <w:r w:rsidRPr="00B63191">
              <w:rPr>
                <w:rStyle w:val="Hipervnculo"/>
                <w:rFonts w:ascii="Arial" w:hAnsi="Arial" w:cs="Arial"/>
                <w:noProof/>
              </w:rPr>
              <w:t>CONTENIDO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_Toc171241722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2</w:t>
            </w:r>
            <w:r w:rsidRPr="00B63191">
              <w:rPr>
                <w:rFonts w:ascii="Arial" w:hAnsi="Arial" w:cs="Arial"/>
                <w:noProof/>
                <w:webHidden/>
              </w:rPr>
              <w:fldChar w:fldCharType="end"/>
            </w:r>
          </w:hyperlink>
        </w:p>
        <w:p w14:paraId="01F4BB4B" w14:textId="05BC7597" w:rsidR="00B63191" w:rsidRPr="00B63191" w:rsidRDefault="00B63191">
          <w:pPr>
            <w:pStyle w:val="TDC1"/>
            <w:tabs>
              <w:tab w:val="right" w:leader="dot" w:pos="10930"/>
            </w:tabs>
            <w:rPr>
              <w:rFonts w:ascii="Arial" w:eastAsiaTheme="minorEastAsia" w:hAnsi="Arial" w:cs="Arial"/>
              <w:noProof/>
              <w:lang w:val="es-CO" w:eastAsia="es-CO"/>
            </w:rPr>
          </w:pPr>
          <w:hyperlink w:anchor="_Toc171241723" w:history="1">
            <w:r w:rsidRPr="00B63191">
              <w:rPr>
                <w:rStyle w:val="Hipervnculo"/>
                <w:rFonts w:ascii="Arial" w:eastAsia="Arial MT" w:hAnsi="Arial" w:cs="Arial"/>
                <w:noProof/>
              </w:rPr>
              <w:t>ASPECTOS FORMALES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_Toc171241723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7</w:t>
            </w:r>
            <w:r w:rsidRPr="00B63191">
              <w:rPr>
                <w:rFonts w:ascii="Arial" w:hAnsi="Arial" w:cs="Arial"/>
                <w:noProof/>
                <w:webHidden/>
              </w:rPr>
              <w:fldChar w:fldCharType="end"/>
            </w:r>
          </w:hyperlink>
        </w:p>
        <w:p w14:paraId="24C1D53C" w14:textId="22BD3B31" w:rsidR="00B63191" w:rsidRPr="00B63191" w:rsidRDefault="00B63191">
          <w:pPr>
            <w:pStyle w:val="TDC1"/>
            <w:tabs>
              <w:tab w:val="right" w:leader="dot" w:pos="10930"/>
            </w:tabs>
            <w:rPr>
              <w:rFonts w:ascii="Arial" w:eastAsiaTheme="minorEastAsia" w:hAnsi="Arial" w:cs="Arial"/>
              <w:noProof/>
              <w:lang w:val="es-CO" w:eastAsia="es-CO"/>
            </w:rPr>
          </w:pPr>
          <w:hyperlink w:anchor="_Toc171241724" w:history="1">
            <w:r w:rsidRPr="00B63191">
              <w:rPr>
                <w:rStyle w:val="Hipervnculo"/>
                <w:rFonts w:ascii="Arial" w:eastAsia="Arial MT" w:hAnsi="Arial" w:cs="Arial"/>
                <w:noProof/>
              </w:rPr>
              <w:t>CONTEXTO INSTITUCIONAL</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_Toc171241724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7</w:t>
            </w:r>
            <w:r w:rsidRPr="00B63191">
              <w:rPr>
                <w:rFonts w:ascii="Arial" w:hAnsi="Arial" w:cs="Arial"/>
                <w:noProof/>
                <w:webHidden/>
              </w:rPr>
              <w:fldChar w:fldCharType="end"/>
            </w:r>
          </w:hyperlink>
        </w:p>
        <w:p w14:paraId="3B1E1FFD" w14:textId="6EE99C02" w:rsidR="00B63191" w:rsidRPr="00B63191" w:rsidRDefault="00B63191">
          <w:pPr>
            <w:pStyle w:val="TDC1"/>
            <w:tabs>
              <w:tab w:val="right" w:leader="dot" w:pos="10930"/>
            </w:tabs>
            <w:rPr>
              <w:rFonts w:ascii="Arial" w:eastAsiaTheme="minorEastAsia" w:hAnsi="Arial" w:cs="Arial"/>
              <w:noProof/>
              <w:lang w:val="es-CO" w:eastAsia="es-CO"/>
            </w:rPr>
          </w:pPr>
          <w:hyperlink w:anchor="_Toc171241725" w:history="1">
            <w:r w:rsidRPr="00B63191">
              <w:rPr>
                <w:rStyle w:val="Hipervnculo"/>
                <w:rFonts w:ascii="Arial" w:eastAsia="Arial MT" w:hAnsi="Arial" w:cs="Arial"/>
                <w:noProof/>
              </w:rPr>
              <w:t>OBJETIVOS DEL PRESENTE MANUAL DE CONVIVENCIA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_Toc171241725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w:t>
            </w:r>
            <w:r w:rsidRPr="00B63191">
              <w:rPr>
                <w:rFonts w:ascii="Arial" w:hAnsi="Arial" w:cs="Arial"/>
                <w:noProof/>
                <w:webHidden/>
              </w:rPr>
              <w:fldChar w:fldCharType="end"/>
            </w:r>
          </w:hyperlink>
        </w:p>
        <w:p w14:paraId="4BF0BE1F" w14:textId="59495B31" w:rsidR="00B63191" w:rsidRPr="00B63191" w:rsidRDefault="00B63191" w:rsidP="00B63191">
          <w:pPr>
            <w:pStyle w:val="TDC1"/>
            <w:tabs>
              <w:tab w:val="right" w:leader="dot" w:pos="10930"/>
            </w:tabs>
            <w:rPr>
              <w:rFonts w:ascii="Arial" w:eastAsiaTheme="minorEastAsia" w:hAnsi="Arial" w:cs="Arial"/>
              <w:noProof/>
              <w:lang w:val="es-CO" w:eastAsia="es-CO"/>
            </w:rPr>
          </w:pPr>
          <w:hyperlink w:anchor="_Toc171241726" w:history="1">
            <w:r w:rsidRPr="00B63191">
              <w:rPr>
                <w:rStyle w:val="Hipervnculo"/>
                <w:rFonts w:ascii="Arial" w:eastAsia="Arial MT" w:hAnsi="Arial" w:cs="Arial"/>
                <w:noProof/>
              </w:rPr>
              <w:t>DIAGNÓSTICO DE CONVIVENCIA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_Toc171241726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w:t>
            </w:r>
            <w:r w:rsidRPr="00B63191">
              <w:rPr>
                <w:rFonts w:ascii="Arial" w:hAnsi="Arial" w:cs="Arial"/>
                <w:noProof/>
                <w:webHidden/>
              </w:rPr>
              <w:fldChar w:fldCharType="end"/>
            </w:r>
          </w:hyperlink>
        </w:p>
        <w:p w14:paraId="6DBA9881" w14:textId="185D8731"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728" w:history="1">
            <w:r w:rsidRPr="00B63191">
              <w:rPr>
                <w:rStyle w:val="Hipervnculo"/>
                <w:rFonts w:ascii="Arial" w:eastAsia="Arial MT" w:hAnsi="Arial" w:cs="Arial"/>
                <w:noProof/>
              </w:rPr>
              <w:t>ARTICULACIÒN DE LAS CATEGORÍAS CON LOS PROYECTOS PEDAGÓGICOS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_Toc171241728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9</w:t>
            </w:r>
            <w:r w:rsidRPr="00B63191">
              <w:rPr>
                <w:rFonts w:ascii="Arial" w:hAnsi="Arial" w:cs="Arial"/>
                <w:noProof/>
                <w:webHidden/>
              </w:rPr>
              <w:fldChar w:fldCharType="end"/>
            </w:r>
          </w:hyperlink>
        </w:p>
        <w:p w14:paraId="2A7986A0" w14:textId="5590CBA2" w:rsidR="00B63191" w:rsidRPr="00B63191" w:rsidRDefault="00B63191">
          <w:pPr>
            <w:pStyle w:val="TDC1"/>
            <w:tabs>
              <w:tab w:val="right" w:leader="dot" w:pos="10930"/>
            </w:tabs>
            <w:rPr>
              <w:rFonts w:ascii="Arial" w:eastAsiaTheme="minorEastAsia" w:hAnsi="Arial" w:cs="Arial"/>
              <w:noProof/>
              <w:lang w:val="es-CO" w:eastAsia="es-CO"/>
            </w:rPr>
          </w:pPr>
          <w:hyperlink w:anchor="_Toc171241729" w:history="1">
            <w:r w:rsidRPr="00B63191">
              <w:rPr>
                <w:rStyle w:val="Hipervnculo"/>
                <w:rFonts w:ascii="Arial" w:eastAsia="Arial MT" w:hAnsi="Arial" w:cs="Arial"/>
                <w:noProof/>
                <w:w w:val="95"/>
              </w:rPr>
              <w:t>CAPÍTULO I MARCO NORMATIVO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_Toc171241729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w:t>
            </w:r>
            <w:r w:rsidRPr="00B63191">
              <w:rPr>
                <w:rFonts w:ascii="Arial" w:hAnsi="Arial" w:cs="Arial"/>
                <w:noProof/>
                <w:webHidden/>
              </w:rPr>
              <w:fldChar w:fldCharType="end"/>
            </w:r>
          </w:hyperlink>
        </w:p>
        <w:p w14:paraId="132E620C" w14:textId="0362A171" w:rsidR="00B63191" w:rsidRPr="00B63191" w:rsidRDefault="00B63191">
          <w:pPr>
            <w:pStyle w:val="TDC1"/>
            <w:tabs>
              <w:tab w:val="right" w:leader="dot" w:pos="10930"/>
            </w:tabs>
            <w:rPr>
              <w:rFonts w:ascii="Arial" w:eastAsiaTheme="minorEastAsia" w:hAnsi="Arial" w:cs="Arial"/>
              <w:noProof/>
              <w:lang w:val="es-CO" w:eastAsia="es-CO"/>
            </w:rPr>
          </w:pPr>
          <w:hyperlink w:anchor="_Toc171241730" w:history="1">
            <w:r w:rsidRPr="00B63191">
              <w:rPr>
                <w:rStyle w:val="Hipervnculo"/>
                <w:rFonts w:ascii="Arial" w:eastAsia="Arial MT" w:hAnsi="Arial" w:cs="Arial"/>
                <w:noProof/>
                <w:w w:val="95"/>
              </w:rPr>
              <w:t>CONSTITUCIÓN POLÍTICA DE COLOMBIA DE 1991</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_Toc171241730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w:t>
            </w:r>
            <w:r w:rsidRPr="00B63191">
              <w:rPr>
                <w:rFonts w:ascii="Arial" w:hAnsi="Arial" w:cs="Arial"/>
                <w:noProof/>
                <w:webHidden/>
              </w:rPr>
              <w:fldChar w:fldCharType="end"/>
            </w:r>
          </w:hyperlink>
        </w:p>
        <w:p w14:paraId="7574297E" w14:textId="754F37EA" w:rsidR="00B63191" w:rsidRPr="00B63191" w:rsidRDefault="00B63191">
          <w:pPr>
            <w:pStyle w:val="TDC1"/>
            <w:tabs>
              <w:tab w:val="right" w:leader="dot" w:pos="10930"/>
            </w:tabs>
            <w:rPr>
              <w:rFonts w:ascii="Arial" w:eastAsiaTheme="minorEastAsia" w:hAnsi="Arial" w:cs="Arial"/>
              <w:noProof/>
              <w:lang w:val="es-CO" w:eastAsia="es-CO"/>
            </w:rPr>
          </w:pPr>
          <w:hyperlink w:anchor="_Toc171241731" w:history="1">
            <w:r w:rsidRPr="00B63191">
              <w:rPr>
                <w:rStyle w:val="Hipervnculo"/>
                <w:rFonts w:ascii="Arial" w:hAnsi="Arial" w:cs="Arial"/>
                <w:noProof/>
                <w:spacing w:val="-6"/>
              </w:rPr>
              <w:t xml:space="preserve">PROYECTO EDUCATIVO </w:t>
            </w:r>
            <w:r w:rsidRPr="00B63191">
              <w:rPr>
                <w:rStyle w:val="Hipervnculo"/>
                <w:rFonts w:ascii="Arial" w:hAnsi="Arial" w:cs="Arial"/>
                <w:noProof/>
              </w:rPr>
              <w:t>INSTITUCIONAL (PEI)</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_Toc171241731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32</w:t>
            </w:r>
            <w:r w:rsidRPr="00B63191">
              <w:rPr>
                <w:rFonts w:ascii="Arial" w:hAnsi="Arial" w:cs="Arial"/>
                <w:noProof/>
                <w:webHidden/>
              </w:rPr>
              <w:fldChar w:fldCharType="end"/>
            </w:r>
          </w:hyperlink>
        </w:p>
        <w:p w14:paraId="5A534707" w14:textId="3F2BB65D" w:rsidR="00B63191" w:rsidRPr="00B63191" w:rsidRDefault="00B63191">
          <w:pPr>
            <w:pStyle w:val="TDC1"/>
            <w:tabs>
              <w:tab w:val="right" w:leader="dot" w:pos="10930"/>
            </w:tabs>
            <w:rPr>
              <w:rFonts w:ascii="Arial" w:eastAsiaTheme="minorEastAsia" w:hAnsi="Arial" w:cs="Arial"/>
              <w:noProof/>
              <w:lang w:val="es-CO" w:eastAsia="es-CO"/>
            </w:rPr>
          </w:pPr>
          <w:hyperlink w:anchor="_Toc171241734" w:history="1">
            <w:r w:rsidRPr="00B63191">
              <w:rPr>
                <w:rStyle w:val="Hipervnculo"/>
                <w:rFonts w:ascii="Arial" w:hAnsi="Arial" w:cs="Arial"/>
                <w:noProof/>
              </w:rPr>
              <w:t>CAPÍTULO</w:t>
            </w:r>
            <w:r w:rsidRPr="00B63191">
              <w:rPr>
                <w:rStyle w:val="Hipervnculo"/>
                <w:rFonts w:ascii="Arial" w:hAnsi="Arial" w:cs="Arial"/>
                <w:noProof/>
                <w:spacing w:val="4"/>
              </w:rPr>
              <w:t xml:space="preserve"> </w:t>
            </w:r>
            <w:r w:rsidRPr="00B63191">
              <w:rPr>
                <w:rStyle w:val="Hipervnculo"/>
                <w:rFonts w:ascii="Arial" w:hAnsi="Arial" w:cs="Arial"/>
                <w:noProof/>
              </w:rPr>
              <w:t>II</w:t>
            </w:r>
            <w:r w:rsidRPr="00B63191">
              <w:rPr>
                <w:rStyle w:val="Hipervnculo"/>
                <w:rFonts w:ascii="Arial" w:hAnsi="Arial" w:cs="Arial"/>
                <w:noProof/>
                <w:spacing w:val="-7"/>
              </w:rPr>
              <w:t xml:space="preserve"> </w:t>
            </w:r>
            <w:r w:rsidRPr="00B63191">
              <w:rPr>
                <w:rStyle w:val="Hipervnculo"/>
                <w:rFonts w:ascii="Arial" w:hAnsi="Arial" w:cs="Arial"/>
                <w:noProof/>
              </w:rPr>
              <w:t>TELEOLOGÍA</w:t>
            </w:r>
            <w:r w:rsidRPr="00B63191">
              <w:rPr>
                <w:rStyle w:val="Hipervnculo"/>
                <w:rFonts w:ascii="Arial" w:hAnsi="Arial" w:cs="Arial"/>
                <w:noProof/>
                <w:spacing w:val="-9"/>
              </w:rPr>
              <w:t xml:space="preserve"> </w:t>
            </w:r>
            <w:r w:rsidRPr="00B63191">
              <w:rPr>
                <w:rStyle w:val="Hipervnculo"/>
                <w:rFonts w:ascii="Arial" w:hAnsi="Arial" w:cs="Arial"/>
                <w:noProof/>
              </w:rPr>
              <w:t>INSTITUCIONAL</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_Toc171241734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34</w:t>
            </w:r>
            <w:r w:rsidRPr="00B63191">
              <w:rPr>
                <w:rFonts w:ascii="Arial" w:hAnsi="Arial" w:cs="Arial"/>
                <w:noProof/>
                <w:webHidden/>
              </w:rPr>
              <w:fldChar w:fldCharType="end"/>
            </w:r>
          </w:hyperlink>
        </w:p>
        <w:p w14:paraId="47D8BE6B" w14:textId="14BC49F1" w:rsidR="00B63191" w:rsidRPr="00B63191" w:rsidRDefault="00B63191">
          <w:pPr>
            <w:pStyle w:val="TDC1"/>
            <w:tabs>
              <w:tab w:val="right" w:leader="dot" w:pos="10930"/>
            </w:tabs>
            <w:rPr>
              <w:rFonts w:ascii="Arial" w:eastAsiaTheme="minorEastAsia" w:hAnsi="Arial" w:cs="Arial"/>
              <w:noProof/>
              <w:lang w:val="es-CO" w:eastAsia="es-CO"/>
            </w:rPr>
          </w:pPr>
          <w:hyperlink w:anchor="_Toc171241735" w:history="1">
            <w:r w:rsidRPr="00B63191">
              <w:rPr>
                <w:rStyle w:val="Hipervnculo"/>
                <w:rFonts w:ascii="Arial" w:hAnsi="Arial" w:cs="Arial"/>
                <w:noProof/>
              </w:rPr>
              <w:t>ARTÍCULO</w:t>
            </w:r>
            <w:r w:rsidRPr="00B63191">
              <w:rPr>
                <w:rStyle w:val="Hipervnculo"/>
                <w:rFonts w:ascii="Arial" w:hAnsi="Arial" w:cs="Arial"/>
                <w:noProof/>
                <w:spacing w:val="-5"/>
              </w:rPr>
              <w:t xml:space="preserve"> </w:t>
            </w:r>
            <w:r w:rsidRPr="00B63191">
              <w:rPr>
                <w:rStyle w:val="Hipervnculo"/>
                <w:rFonts w:ascii="Arial" w:hAnsi="Arial" w:cs="Arial"/>
                <w:noProof/>
              </w:rPr>
              <w:t>2.1.</w:t>
            </w:r>
            <w:r w:rsidRPr="00B63191">
              <w:rPr>
                <w:rStyle w:val="Hipervnculo"/>
                <w:rFonts w:ascii="Arial" w:hAnsi="Arial" w:cs="Arial"/>
                <w:noProof/>
                <w:spacing w:val="-5"/>
              </w:rPr>
              <w:t xml:space="preserve"> </w:t>
            </w:r>
            <w:r w:rsidRPr="00B63191">
              <w:rPr>
                <w:rStyle w:val="Hipervnculo"/>
                <w:rFonts w:ascii="Arial" w:hAnsi="Arial" w:cs="Arial"/>
                <w:noProof/>
              </w:rPr>
              <w:t>CONTEXTO</w:t>
            </w:r>
            <w:r w:rsidRPr="00B63191">
              <w:rPr>
                <w:rStyle w:val="Hipervnculo"/>
                <w:rFonts w:ascii="Arial" w:hAnsi="Arial" w:cs="Arial"/>
                <w:noProof/>
                <w:spacing w:val="-4"/>
              </w:rPr>
              <w:t xml:space="preserve"> </w:t>
            </w:r>
            <w:r w:rsidRPr="00B63191">
              <w:rPr>
                <w:rStyle w:val="Hipervnculo"/>
                <w:rFonts w:ascii="Arial" w:hAnsi="Arial" w:cs="Arial"/>
                <w:noProof/>
              </w:rPr>
              <w:t>INSTITUCIONAL</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_Toc171241735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34</w:t>
            </w:r>
            <w:r w:rsidRPr="00B63191">
              <w:rPr>
                <w:rFonts w:ascii="Arial" w:hAnsi="Arial" w:cs="Arial"/>
                <w:noProof/>
                <w:webHidden/>
              </w:rPr>
              <w:fldChar w:fldCharType="end"/>
            </w:r>
          </w:hyperlink>
        </w:p>
        <w:p w14:paraId="610DF7C5" w14:textId="7AE363B6" w:rsidR="00B63191" w:rsidRPr="00B63191" w:rsidRDefault="00B63191">
          <w:pPr>
            <w:pStyle w:val="TDC1"/>
            <w:tabs>
              <w:tab w:val="right" w:leader="dot" w:pos="10930"/>
            </w:tabs>
            <w:rPr>
              <w:rFonts w:ascii="Arial" w:eastAsiaTheme="minorEastAsia" w:hAnsi="Arial" w:cs="Arial"/>
              <w:noProof/>
              <w:lang w:val="es-CO" w:eastAsia="es-CO"/>
            </w:rPr>
          </w:pPr>
          <w:hyperlink w:anchor="_Toc171241736" w:history="1">
            <w:r w:rsidRPr="00B63191">
              <w:rPr>
                <w:rStyle w:val="Hipervnculo"/>
                <w:rFonts w:ascii="Arial" w:hAnsi="Arial" w:cs="Arial"/>
                <w:noProof/>
              </w:rPr>
              <w:t>ARTÍCULO</w:t>
            </w:r>
            <w:r w:rsidRPr="00B63191">
              <w:rPr>
                <w:rStyle w:val="Hipervnculo"/>
                <w:rFonts w:ascii="Arial" w:hAnsi="Arial" w:cs="Arial"/>
                <w:noProof/>
                <w:spacing w:val="-3"/>
              </w:rPr>
              <w:t xml:space="preserve"> </w:t>
            </w:r>
            <w:r w:rsidRPr="00B63191">
              <w:rPr>
                <w:rStyle w:val="Hipervnculo"/>
                <w:rFonts w:ascii="Arial" w:hAnsi="Arial" w:cs="Arial"/>
                <w:noProof/>
              </w:rPr>
              <w:t>2.1.1</w:t>
            </w:r>
            <w:r w:rsidRPr="00B63191">
              <w:rPr>
                <w:rStyle w:val="Hipervnculo"/>
                <w:rFonts w:ascii="Arial" w:hAnsi="Arial" w:cs="Arial"/>
                <w:noProof/>
                <w:spacing w:val="1"/>
              </w:rPr>
              <w:t xml:space="preserve"> </w:t>
            </w:r>
            <w:r w:rsidRPr="00B63191">
              <w:rPr>
                <w:rStyle w:val="Hipervnculo"/>
                <w:rFonts w:ascii="Arial" w:hAnsi="Arial" w:cs="Arial"/>
                <w:noProof/>
              </w:rPr>
              <w:t>RESEÑA</w:t>
            </w:r>
            <w:r w:rsidRPr="00B63191">
              <w:rPr>
                <w:rStyle w:val="Hipervnculo"/>
                <w:rFonts w:ascii="Arial" w:hAnsi="Arial" w:cs="Arial"/>
                <w:noProof/>
                <w:spacing w:val="-7"/>
              </w:rPr>
              <w:t xml:space="preserve"> </w:t>
            </w:r>
            <w:r w:rsidRPr="00B63191">
              <w:rPr>
                <w:rStyle w:val="Hipervnculo"/>
                <w:rFonts w:ascii="Arial" w:hAnsi="Arial" w:cs="Arial"/>
                <w:noProof/>
              </w:rPr>
              <w:t>HISTÓRICA</w:t>
            </w:r>
            <w:r w:rsidRPr="00B63191">
              <w:rPr>
                <w:rStyle w:val="Hipervnculo"/>
                <w:rFonts w:ascii="Arial" w:hAnsi="Arial" w:cs="Arial"/>
                <w:noProof/>
                <w:spacing w:val="-5"/>
              </w:rPr>
              <w:t xml:space="preserve"> </w:t>
            </w:r>
            <w:r w:rsidRPr="00B63191">
              <w:rPr>
                <w:rStyle w:val="Hipervnculo"/>
                <w:rFonts w:ascii="Arial" w:hAnsi="Arial" w:cs="Arial"/>
                <w:noProof/>
              </w:rPr>
              <w:t>DE</w:t>
            </w:r>
            <w:r w:rsidRPr="00B63191">
              <w:rPr>
                <w:rStyle w:val="Hipervnculo"/>
                <w:rFonts w:ascii="Arial" w:hAnsi="Arial" w:cs="Arial"/>
                <w:noProof/>
                <w:spacing w:val="-3"/>
              </w:rPr>
              <w:t xml:space="preserve"> </w:t>
            </w:r>
            <w:r w:rsidRPr="00B63191">
              <w:rPr>
                <w:rStyle w:val="Hipervnculo"/>
                <w:rFonts w:ascii="Arial" w:hAnsi="Arial" w:cs="Arial"/>
                <w:noProof/>
              </w:rPr>
              <w:t>LA</w:t>
            </w:r>
            <w:r w:rsidRPr="00B63191">
              <w:rPr>
                <w:rStyle w:val="Hipervnculo"/>
                <w:rFonts w:ascii="Arial" w:hAnsi="Arial" w:cs="Arial"/>
                <w:noProof/>
                <w:spacing w:val="-7"/>
              </w:rPr>
              <w:t xml:space="preserve"> </w:t>
            </w:r>
            <w:r w:rsidRPr="00B63191">
              <w:rPr>
                <w:rStyle w:val="Hipervnculo"/>
                <w:rFonts w:ascii="Arial" w:hAnsi="Arial" w:cs="Arial"/>
                <w:noProof/>
              </w:rPr>
              <w:t>INSTITUCIÓN</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_Toc171241736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35</w:t>
            </w:r>
            <w:r w:rsidRPr="00B63191">
              <w:rPr>
                <w:rFonts w:ascii="Arial" w:hAnsi="Arial" w:cs="Arial"/>
                <w:noProof/>
                <w:webHidden/>
              </w:rPr>
              <w:fldChar w:fldCharType="end"/>
            </w:r>
          </w:hyperlink>
        </w:p>
        <w:p w14:paraId="6FE725CB" w14:textId="2E00360E" w:rsidR="00B63191" w:rsidRPr="00B63191" w:rsidRDefault="00B63191">
          <w:pPr>
            <w:pStyle w:val="TDC1"/>
            <w:tabs>
              <w:tab w:val="right" w:leader="dot" w:pos="10930"/>
            </w:tabs>
            <w:rPr>
              <w:rFonts w:ascii="Arial" w:eastAsiaTheme="minorEastAsia" w:hAnsi="Arial" w:cs="Arial"/>
              <w:noProof/>
              <w:lang w:val="es-CO" w:eastAsia="es-CO"/>
            </w:rPr>
          </w:pPr>
          <w:hyperlink w:anchor="_Toc171241737" w:history="1">
            <w:r w:rsidRPr="00B63191">
              <w:rPr>
                <w:rStyle w:val="Hipervnculo"/>
                <w:rFonts w:ascii="Arial" w:hAnsi="Arial" w:cs="Arial"/>
                <w:noProof/>
              </w:rPr>
              <w:t>ARTÍCULO</w:t>
            </w:r>
            <w:r w:rsidRPr="00B63191">
              <w:rPr>
                <w:rStyle w:val="Hipervnculo"/>
                <w:rFonts w:ascii="Arial" w:hAnsi="Arial" w:cs="Arial"/>
                <w:noProof/>
                <w:spacing w:val="-5"/>
              </w:rPr>
              <w:t xml:space="preserve"> </w:t>
            </w:r>
            <w:r w:rsidRPr="00B63191">
              <w:rPr>
                <w:rStyle w:val="Hipervnculo"/>
                <w:rFonts w:ascii="Arial" w:hAnsi="Arial" w:cs="Arial"/>
                <w:noProof/>
              </w:rPr>
              <w:t>2.2.</w:t>
            </w:r>
            <w:r w:rsidRPr="00B63191">
              <w:rPr>
                <w:rStyle w:val="Hipervnculo"/>
                <w:rFonts w:ascii="Arial" w:hAnsi="Arial" w:cs="Arial"/>
                <w:noProof/>
                <w:spacing w:val="-4"/>
              </w:rPr>
              <w:t xml:space="preserve"> </w:t>
            </w:r>
            <w:r w:rsidRPr="00B63191">
              <w:rPr>
                <w:rStyle w:val="Hipervnculo"/>
                <w:rFonts w:ascii="Arial" w:hAnsi="Arial" w:cs="Arial"/>
                <w:noProof/>
              </w:rPr>
              <w:t>COMPONENTE</w:t>
            </w:r>
            <w:r w:rsidRPr="00B63191">
              <w:rPr>
                <w:rStyle w:val="Hipervnculo"/>
                <w:rFonts w:ascii="Arial" w:hAnsi="Arial" w:cs="Arial"/>
                <w:noProof/>
                <w:spacing w:val="-5"/>
              </w:rPr>
              <w:t xml:space="preserve"> </w:t>
            </w:r>
            <w:r w:rsidRPr="00B63191">
              <w:rPr>
                <w:rStyle w:val="Hipervnculo"/>
                <w:rFonts w:ascii="Arial" w:hAnsi="Arial" w:cs="Arial"/>
                <w:noProof/>
              </w:rPr>
              <w:t>FILOSÓFICO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_Toc171241737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37</w:t>
            </w:r>
            <w:r w:rsidRPr="00B63191">
              <w:rPr>
                <w:rFonts w:ascii="Arial" w:hAnsi="Arial" w:cs="Arial"/>
                <w:noProof/>
                <w:webHidden/>
              </w:rPr>
              <w:fldChar w:fldCharType="end"/>
            </w:r>
          </w:hyperlink>
        </w:p>
        <w:p w14:paraId="11A1C5CC" w14:textId="329F0A4E" w:rsidR="00B63191" w:rsidRPr="00B63191" w:rsidRDefault="00B63191">
          <w:pPr>
            <w:pStyle w:val="TDC1"/>
            <w:tabs>
              <w:tab w:val="right" w:leader="dot" w:pos="10930"/>
            </w:tabs>
            <w:rPr>
              <w:rFonts w:ascii="Arial" w:eastAsiaTheme="minorEastAsia" w:hAnsi="Arial" w:cs="Arial"/>
              <w:noProof/>
              <w:lang w:val="es-CO" w:eastAsia="es-CO"/>
            </w:rPr>
          </w:pPr>
          <w:hyperlink w:anchor="_Toc171241738"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2.2.1.</w:t>
            </w:r>
            <w:r w:rsidRPr="00B63191">
              <w:rPr>
                <w:rStyle w:val="Hipervnculo"/>
                <w:rFonts w:ascii="Arial" w:hAnsi="Arial" w:cs="Arial"/>
                <w:noProof/>
                <w:spacing w:val="-3"/>
              </w:rPr>
              <w:t xml:space="preserve"> </w:t>
            </w:r>
            <w:r w:rsidRPr="00B63191">
              <w:rPr>
                <w:rStyle w:val="Hipervnculo"/>
                <w:rFonts w:ascii="Arial" w:hAnsi="Arial" w:cs="Arial"/>
                <w:noProof/>
              </w:rPr>
              <w:t>MISIÓN</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_Toc171241738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37</w:t>
            </w:r>
            <w:r w:rsidRPr="00B63191">
              <w:rPr>
                <w:rFonts w:ascii="Arial" w:hAnsi="Arial" w:cs="Arial"/>
                <w:noProof/>
                <w:webHidden/>
              </w:rPr>
              <w:fldChar w:fldCharType="end"/>
            </w:r>
          </w:hyperlink>
        </w:p>
        <w:p w14:paraId="062DF011" w14:textId="3541FCF6" w:rsidR="00B63191" w:rsidRPr="00B63191" w:rsidRDefault="00B63191">
          <w:pPr>
            <w:pStyle w:val="TDC1"/>
            <w:tabs>
              <w:tab w:val="right" w:leader="dot" w:pos="10930"/>
            </w:tabs>
            <w:rPr>
              <w:rFonts w:ascii="Arial" w:eastAsiaTheme="minorEastAsia" w:hAnsi="Arial" w:cs="Arial"/>
              <w:noProof/>
              <w:lang w:val="es-CO" w:eastAsia="es-CO"/>
            </w:rPr>
          </w:pPr>
          <w:hyperlink w:anchor="_Toc171241739" w:history="1">
            <w:r w:rsidRPr="00B63191">
              <w:rPr>
                <w:rStyle w:val="Hipervnculo"/>
                <w:rFonts w:ascii="Arial" w:eastAsia="Arial MT" w:hAnsi="Arial" w:cs="Arial"/>
                <w:noProof/>
              </w:rPr>
              <w:t>ARTÍCULO 2.2.2. VISIÓN</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_Toc171241739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37</w:t>
            </w:r>
            <w:r w:rsidRPr="00B63191">
              <w:rPr>
                <w:rFonts w:ascii="Arial" w:hAnsi="Arial" w:cs="Arial"/>
                <w:noProof/>
                <w:webHidden/>
              </w:rPr>
              <w:fldChar w:fldCharType="end"/>
            </w:r>
          </w:hyperlink>
        </w:p>
        <w:p w14:paraId="2B5F5E32" w14:textId="698235EA" w:rsidR="00B63191" w:rsidRPr="00B63191" w:rsidRDefault="00B63191">
          <w:pPr>
            <w:pStyle w:val="TDC1"/>
            <w:tabs>
              <w:tab w:val="right" w:leader="dot" w:pos="10930"/>
            </w:tabs>
            <w:rPr>
              <w:rFonts w:ascii="Arial" w:eastAsiaTheme="minorEastAsia" w:hAnsi="Arial" w:cs="Arial"/>
              <w:noProof/>
              <w:lang w:val="es-CO" w:eastAsia="es-CO"/>
            </w:rPr>
          </w:pPr>
          <w:hyperlink w:anchor="_Toc171241740" w:history="1">
            <w:r w:rsidRPr="00B63191">
              <w:rPr>
                <w:rStyle w:val="Hipervnculo"/>
                <w:rFonts w:ascii="Arial" w:eastAsia="Arial MT" w:hAnsi="Arial" w:cs="Arial"/>
                <w:noProof/>
              </w:rPr>
              <w:t>ARTÍCULO 2.2.3. POLÍTICA DE CALIDAD</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_Toc171241740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37</w:t>
            </w:r>
            <w:r w:rsidRPr="00B63191">
              <w:rPr>
                <w:rFonts w:ascii="Arial" w:hAnsi="Arial" w:cs="Arial"/>
                <w:noProof/>
                <w:webHidden/>
              </w:rPr>
              <w:fldChar w:fldCharType="end"/>
            </w:r>
          </w:hyperlink>
        </w:p>
        <w:p w14:paraId="04AD697A" w14:textId="1F76A9EC" w:rsidR="00B63191" w:rsidRPr="00B63191" w:rsidRDefault="00B63191">
          <w:pPr>
            <w:pStyle w:val="TDC1"/>
            <w:tabs>
              <w:tab w:val="right" w:leader="dot" w:pos="10930"/>
            </w:tabs>
            <w:rPr>
              <w:rFonts w:ascii="Arial" w:eastAsiaTheme="minorEastAsia" w:hAnsi="Arial" w:cs="Arial"/>
              <w:noProof/>
              <w:lang w:val="es-CO" w:eastAsia="es-CO"/>
            </w:rPr>
          </w:pPr>
          <w:hyperlink w:anchor="_Toc171241741" w:history="1">
            <w:r w:rsidRPr="00B63191">
              <w:rPr>
                <w:rStyle w:val="Hipervnculo"/>
                <w:rFonts w:ascii="Arial" w:hAnsi="Arial" w:cs="Arial"/>
                <w:noProof/>
              </w:rPr>
              <w:t>ARTÍCULO</w:t>
            </w:r>
            <w:r w:rsidRPr="00B63191">
              <w:rPr>
                <w:rStyle w:val="Hipervnculo"/>
                <w:rFonts w:ascii="Arial" w:hAnsi="Arial" w:cs="Arial"/>
                <w:noProof/>
                <w:spacing w:val="-3"/>
              </w:rPr>
              <w:t xml:space="preserve"> </w:t>
            </w:r>
            <w:r w:rsidRPr="00B63191">
              <w:rPr>
                <w:rStyle w:val="Hipervnculo"/>
                <w:rFonts w:ascii="Arial" w:hAnsi="Arial" w:cs="Arial"/>
                <w:noProof/>
              </w:rPr>
              <w:t>2.2.4.</w:t>
            </w:r>
            <w:r w:rsidRPr="00B63191">
              <w:rPr>
                <w:rStyle w:val="Hipervnculo"/>
                <w:rFonts w:ascii="Arial" w:hAnsi="Arial" w:cs="Arial"/>
                <w:noProof/>
                <w:spacing w:val="-2"/>
              </w:rPr>
              <w:t xml:space="preserve"> </w:t>
            </w:r>
            <w:r w:rsidRPr="00B63191">
              <w:rPr>
                <w:rStyle w:val="Hipervnculo"/>
                <w:rFonts w:ascii="Arial" w:hAnsi="Arial" w:cs="Arial"/>
                <w:noProof/>
              </w:rPr>
              <w:t>POLÍTICA</w:t>
            </w:r>
            <w:r w:rsidRPr="00B63191">
              <w:rPr>
                <w:rStyle w:val="Hipervnculo"/>
                <w:rFonts w:ascii="Arial" w:hAnsi="Arial" w:cs="Arial"/>
                <w:noProof/>
                <w:spacing w:val="-7"/>
              </w:rPr>
              <w:t xml:space="preserve"> </w:t>
            </w:r>
            <w:r w:rsidRPr="00B63191">
              <w:rPr>
                <w:rStyle w:val="Hipervnculo"/>
                <w:rFonts w:ascii="Arial" w:hAnsi="Arial" w:cs="Arial"/>
                <w:noProof/>
              </w:rPr>
              <w:t>DE</w:t>
            </w:r>
            <w:r w:rsidRPr="00B63191">
              <w:rPr>
                <w:rStyle w:val="Hipervnculo"/>
                <w:rFonts w:ascii="Arial" w:hAnsi="Arial" w:cs="Arial"/>
                <w:noProof/>
                <w:spacing w:val="-2"/>
              </w:rPr>
              <w:t xml:space="preserve"> </w:t>
            </w:r>
            <w:r w:rsidRPr="00B63191">
              <w:rPr>
                <w:rStyle w:val="Hipervnculo"/>
                <w:rFonts w:ascii="Arial" w:hAnsi="Arial" w:cs="Arial"/>
                <w:noProof/>
              </w:rPr>
              <w:t>INCLUSIÓN</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_Toc171241741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37</w:t>
            </w:r>
            <w:r w:rsidRPr="00B63191">
              <w:rPr>
                <w:rFonts w:ascii="Arial" w:hAnsi="Arial" w:cs="Arial"/>
                <w:noProof/>
                <w:webHidden/>
              </w:rPr>
              <w:fldChar w:fldCharType="end"/>
            </w:r>
          </w:hyperlink>
        </w:p>
        <w:p w14:paraId="0BB42179" w14:textId="0887332D" w:rsidR="00B63191" w:rsidRPr="00B63191" w:rsidRDefault="00B63191">
          <w:pPr>
            <w:pStyle w:val="TDC1"/>
            <w:tabs>
              <w:tab w:val="right" w:leader="dot" w:pos="10930"/>
            </w:tabs>
            <w:rPr>
              <w:rFonts w:ascii="Arial" w:eastAsiaTheme="minorEastAsia" w:hAnsi="Arial" w:cs="Arial"/>
              <w:noProof/>
              <w:lang w:val="es-CO" w:eastAsia="es-CO"/>
            </w:rPr>
          </w:pPr>
          <w:hyperlink w:anchor="_Toc171241742"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2.3.</w:t>
            </w:r>
            <w:r w:rsidRPr="00B63191">
              <w:rPr>
                <w:rStyle w:val="Hipervnculo"/>
                <w:rFonts w:ascii="Arial" w:hAnsi="Arial" w:cs="Arial"/>
                <w:noProof/>
                <w:spacing w:val="-4"/>
              </w:rPr>
              <w:t xml:space="preserve"> </w:t>
            </w:r>
            <w:r w:rsidRPr="00B63191">
              <w:rPr>
                <w:rStyle w:val="Hipervnculo"/>
                <w:rFonts w:ascii="Arial" w:hAnsi="Arial" w:cs="Arial"/>
                <w:noProof/>
              </w:rPr>
              <w:t>SÍMBOLOS</w:t>
            </w:r>
            <w:r w:rsidRPr="00B63191">
              <w:rPr>
                <w:rStyle w:val="Hipervnculo"/>
                <w:rFonts w:ascii="Arial" w:hAnsi="Arial" w:cs="Arial"/>
                <w:noProof/>
                <w:spacing w:val="-4"/>
              </w:rPr>
              <w:t xml:space="preserve"> </w:t>
            </w:r>
            <w:r w:rsidRPr="00B63191">
              <w:rPr>
                <w:rStyle w:val="Hipervnculo"/>
                <w:rFonts w:ascii="Arial" w:hAnsi="Arial" w:cs="Arial"/>
                <w:noProof/>
              </w:rPr>
              <w:t>INSTITUCIONALES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_Toc171241742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39</w:t>
            </w:r>
            <w:r w:rsidRPr="00B63191">
              <w:rPr>
                <w:rFonts w:ascii="Arial" w:hAnsi="Arial" w:cs="Arial"/>
                <w:noProof/>
                <w:webHidden/>
              </w:rPr>
              <w:fldChar w:fldCharType="end"/>
            </w:r>
          </w:hyperlink>
        </w:p>
        <w:p w14:paraId="1874E29F" w14:textId="6212FC5E" w:rsidR="00B63191" w:rsidRPr="00B63191" w:rsidRDefault="00B63191" w:rsidP="002074C2">
          <w:pPr>
            <w:pStyle w:val="TDC1"/>
            <w:tabs>
              <w:tab w:val="right" w:leader="dot" w:pos="10930"/>
            </w:tabs>
            <w:rPr>
              <w:rFonts w:ascii="Arial" w:eastAsiaTheme="minorEastAsia" w:hAnsi="Arial" w:cs="Arial"/>
              <w:noProof/>
              <w:lang w:val="es-CO" w:eastAsia="es-CO"/>
            </w:rPr>
          </w:pPr>
          <w:hyperlink w:anchor="_Toc171241743"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2.3.1.</w:t>
            </w:r>
            <w:r w:rsidRPr="00B63191">
              <w:rPr>
                <w:rStyle w:val="Hipervnculo"/>
                <w:rFonts w:ascii="Arial" w:hAnsi="Arial" w:cs="Arial"/>
                <w:noProof/>
                <w:spacing w:val="-3"/>
              </w:rPr>
              <w:t xml:space="preserve"> </w:t>
            </w:r>
            <w:r w:rsidRPr="00B63191">
              <w:rPr>
                <w:rStyle w:val="Hipervnculo"/>
                <w:rFonts w:ascii="Arial" w:hAnsi="Arial" w:cs="Arial"/>
                <w:noProof/>
              </w:rPr>
              <w:t>ES</w:t>
            </w:r>
            <w:r w:rsidRPr="00B63191">
              <w:rPr>
                <w:rStyle w:val="Hipervnculo"/>
                <w:rFonts w:ascii="Arial" w:hAnsi="Arial" w:cs="Arial"/>
                <w:noProof/>
              </w:rPr>
              <w:t>C</w:t>
            </w:r>
            <w:r w:rsidRPr="00B63191">
              <w:rPr>
                <w:rStyle w:val="Hipervnculo"/>
                <w:rFonts w:ascii="Arial" w:hAnsi="Arial" w:cs="Arial"/>
                <w:noProof/>
              </w:rPr>
              <w:t>UDO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_Toc171241743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39</w:t>
            </w:r>
            <w:r w:rsidRPr="00B63191">
              <w:rPr>
                <w:rFonts w:ascii="Arial" w:hAnsi="Arial" w:cs="Arial"/>
                <w:noProof/>
                <w:webHidden/>
              </w:rPr>
              <w:fldChar w:fldCharType="end"/>
            </w:r>
          </w:hyperlink>
        </w:p>
        <w:p w14:paraId="0024116A" w14:textId="0015604C" w:rsidR="00B63191" w:rsidRPr="00B63191" w:rsidRDefault="00B63191">
          <w:pPr>
            <w:pStyle w:val="TDC1"/>
            <w:tabs>
              <w:tab w:val="right" w:leader="dot" w:pos="10930"/>
            </w:tabs>
            <w:rPr>
              <w:rFonts w:ascii="Arial" w:eastAsiaTheme="minorEastAsia" w:hAnsi="Arial" w:cs="Arial"/>
              <w:noProof/>
              <w:lang w:val="es-CO" w:eastAsia="es-CO"/>
            </w:rPr>
          </w:pPr>
          <w:hyperlink w:anchor="_Toc171241745" w:history="1">
            <w:r w:rsidRPr="00B63191">
              <w:rPr>
                <w:rStyle w:val="Hipervnculo"/>
                <w:rFonts w:ascii="Arial" w:hAnsi="Arial" w:cs="Arial"/>
                <w:noProof/>
              </w:rPr>
              <w:t>ARTÍCULO</w:t>
            </w:r>
            <w:r w:rsidRPr="00B63191">
              <w:rPr>
                <w:rStyle w:val="Hipervnculo"/>
                <w:rFonts w:ascii="Arial" w:hAnsi="Arial" w:cs="Arial"/>
                <w:noProof/>
                <w:spacing w:val="-3"/>
              </w:rPr>
              <w:t xml:space="preserve"> </w:t>
            </w:r>
            <w:r w:rsidRPr="00B63191">
              <w:rPr>
                <w:rStyle w:val="Hipervnculo"/>
                <w:rFonts w:ascii="Arial" w:hAnsi="Arial" w:cs="Arial"/>
                <w:noProof/>
              </w:rPr>
              <w:t>2.3.2.</w:t>
            </w:r>
            <w:r w:rsidRPr="00B63191">
              <w:rPr>
                <w:rStyle w:val="Hipervnculo"/>
                <w:rFonts w:ascii="Arial" w:hAnsi="Arial" w:cs="Arial"/>
                <w:noProof/>
                <w:spacing w:val="-2"/>
              </w:rPr>
              <w:t xml:space="preserve"> </w:t>
            </w:r>
            <w:r w:rsidRPr="00B63191">
              <w:rPr>
                <w:rStyle w:val="Hipervnculo"/>
                <w:rFonts w:ascii="Arial" w:hAnsi="Arial" w:cs="Arial"/>
                <w:noProof/>
              </w:rPr>
              <w:t>BANDERA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_Toc171241745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40</w:t>
            </w:r>
            <w:r w:rsidRPr="00B63191">
              <w:rPr>
                <w:rFonts w:ascii="Arial" w:hAnsi="Arial" w:cs="Arial"/>
                <w:noProof/>
                <w:webHidden/>
              </w:rPr>
              <w:fldChar w:fldCharType="end"/>
            </w:r>
          </w:hyperlink>
        </w:p>
        <w:p w14:paraId="1D747C07" w14:textId="7E16C1D8" w:rsidR="00B63191" w:rsidRPr="00B63191" w:rsidRDefault="00B63191">
          <w:pPr>
            <w:pStyle w:val="TDC1"/>
            <w:tabs>
              <w:tab w:val="right" w:leader="dot" w:pos="10930"/>
            </w:tabs>
            <w:rPr>
              <w:rFonts w:ascii="Arial" w:eastAsiaTheme="minorEastAsia" w:hAnsi="Arial" w:cs="Arial"/>
              <w:noProof/>
              <w:lang w:val="es-CO" w:eastAsia="es-CO"/>
            </w:rPr>
          </w:pPr>
          <w:hyperlink w:anchor="_Toc171241747"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2.3.3.</w:t>
            </w:r>
            <w:r w:rsidRPr="00B63191">
              <w:rPr>
                <w:rStyle w:val="Hipervnculo"/>
                <w:rFonts w:ascii="Arial" w:hAnsi="Arial" w:cs="Arial"/>
                <w:noProof/>
                <w:spacing w:val="-4"/>
              </w:rPr>
              <w:t xml:space="preserve"> </w:t>
            </w:r>
            <w:r w:rsidRPr="00B63191">
              <w:rPr>
                <w:rStyle w:val="Hipervnculo"/>
                <w:rFonts w:ascii="Arial" w:hAnsi="Arial" w:cs="Arial"/>
                <w:noProof/>
              </w:rPr>
              <w:t>HIMNO</w:t>
            </w:r>
            <w:r w:rsidRPr="00B63191">
              <w:rPr>
                <w:rStyle w:val="Hipervnculo"/>
                <w:rFonts w:ascii="Arial" w:hAnsi="Arial" w:cs="Arial"/>
                <w:noProof/>
                <w:spacing w:val="-4"/>
              </w:rPr>
              <w:t xml:space="preserve"> </w:t>
            </w:r>
            <w:r w:rsidRPr="00B63191">
              <w:rPr>
                <w:rStyle w:val="Hipervnculo"/>
                <w:rFonts w:ascii="Arial" w:hAnsi="Arial" w:cs="Arial"/>
                <w:noProof/>
              </w:rPr>
              <w:t>INSTITUCIONAL</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_Toc171241747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40</w:t>
            </w:r>
            <w:r w:rsidRPr="00B63191">
              <w:rPr>
                <w:rFonts w:ascii="Arial" w:hAnsi="Arial" w:cs="Arial"/>
                <w:noProof/>
                <w:webHidden/>
              </w:rPr>
              <w:fldChar w:fldCharType="end"/>
            </w:r>
          </w:hyperlink>
        </w:p>
        <w:p w14:paraId="18C6CBEF" w14:textId="01C5291A" w:rsidR="00B63191" w:rsidRPr="00B63191" w:rsidRDefault="00B63191">
          <w:pPr>
            <w:pStyle w:val="TDC1"/>
            <w:tabs>
              <w:tab w:val="right" w:leader="dot" w:pos="10930"/>
            </w:tabs>
            <w:rPr>
              <w:rFonts w:ascii="Arial" w:eastAsiaTheme="minorEastAsia" w:hAnsi="Arial" w:cs="Arial"/>
              <w:noProof/>
              <w:lang w:val="es-CO" w:eastAsia="es-CO"/>
            </w:rPr>
          </w:pPr>
          <w:hyperlink w:anchor="_Toc171241748" w:history="1">
            <w:r w:rsidRPr="00B63191">
              <w:rPr>
                <w:rStyle w:val="Hipervnculo"/>
                <w:rFonts w:ascii="Arial" w:hAnsi="Arial" w:cs="Arial"/>
                <w:noProof/>
              </w:rPr>
              <w:t>CAPÍTULO</w:t>
            </w:r>
            <w:r w:rsidRPr="00B63191">
              <w:rPr>
                <w:rStyle w:val="Hipervnculo"/>
                <w:rFonts w:ascii="Arial" w:hAnsi="Arial" w:cs="Arial"/>
                <w:noProof/>
                <w:spacing w:val="-3"/>
              </w:rPr>
              <w:t xml:space="preserve"> </w:t>
            </w:r>
            <w:r w:rsidRPr="00B63191">
              <w:rPr>
                <w:rStyle w:val="Hipervnculo"/>
                <w:rFonts w:ascii="Arial" w:hAnsi="Arial" w:cs="Arial"/>
                <w:noProof/>
              </w:rPr>
              <w:t>III</w:t>
            </w:r>
            <w:r w:rsidRPr="00B63191">
              <w:rPr>
                <w:rStyle w:val="Hipervnculo"/>
                <w:rFonts w:ascii="Arial" w:hAnsi="Arial" w:cs="Arial"/>
                <w:noProof/>
                <w:spacing w:val="-2"/>
              </w:rPr>
              <w:t xml:space="preserve"> </w:t>
            </w:r>
            <w:r w:rsidRPr="00B63191">
              <w:rPr>
                <w:rStyle w:val="Hipervnculo"/>
                <w:rFonts w:ascii="Arial" w:hAnsi="Arial" w:cs="Arial"/>
                <w:noProof/>
              </w:rPr>
              <w:t>MARCO</w:t>
            </w:r>
            <w:r w:rsidRPr="00B63191">
              <w:rPr>
                <w:rStyle w:val="Hipervnculo"/>
                <w:rFonts w:ascii="Arial" w:hAnsi="Arial" w:cs="Arial"/>
                <w:noProof/>
                <w:spacing w:val="-5"/>
              </w:rPr>
              <w:t xml:space="preserve"> </w:t>
            </w:r>
            <w:r w:rsidRPr="00B63191">
              <w:rPr>
                <w:rStyle w:val="Hipervnculo"/>
                <w:rFonts w:ascii="Arial" w:hAnsi="Arial" w:cs="Arial"/>
                <w:noProof/>
              </w:rPr>
              <w:t>REFERENCIAL</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_Toc171241748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44</w:t>
            </w:r>
            <w:r w:rsidRPr="00B63191">
              <w:rPr>
                <w:rFonts w:ascii="Arial" w:hAnsi="Arial" w:cs="Arial"/>
                <w:noProof/>
                <w:webHidden/>
              </w:rPr>
              <w:fldChar w:fldCharType="end"/>
            </w:r>
          </w:hyperlink>
        </w:p>
        <w:p w14:paraId="1D8A5AA4" w14:textId="6E8C52EB" w:rsidR="00B63191" w:rsidRPr="00B63191" w:rsidRDefault="00B63191">
          <w:pPr>
            <w:pStyle w:val="TDC1"/>
            <w:tabs>
              <w:tab w:val="right" w:leader="dot" w:pos="10930"/>
            </w:tabs>
            <w:rPr>
              <w:rFonts w:ascii="Arial" w:eastAsiaTheme="minorEastAsia" w:hAnsi="Arial" w:cs="Arial"/>
              <w:noProof/>
              <w:lang w:val="es-CO" w:eastAsia="es-CO"/>
            </w:rPr>
          </w:pPr>
          <w:hyperlink w:anchor="_Toc171241749" w:history="1">
            <w:r w:rsidRPr="00B63191">
              <w:rPr>
                <w:rStyle w:val="Hipervnculo"/>
                <w:rFonts w:ascii="Arial" w:hAnsi="Arial" w:cs="Arial"/>
                <w:noProof/>
              </w:rPr>
              <w:t>ARTÍCULO</w:t>
            </w:r>
            <w:r w:rsidRPr="00B63191">
              <w:rPr>
                <w:rStyle w:val="Hipervnculo"/>
                <w:rFonts w:ascii="Arial" w:hAnsi="Arial" w:cs="Arial"/>
                <w:noProof/>
                <w:spacing w:val="31"/>
              </w:rPr>
              <w:t xml:space="preserve"> </w:t>
            </w:r>
            <w:r w:rsidRPr="00B63191">
              <w:rPr>
                <w:rStyle w:val="Hipervnculo"/>
                <w:rFonts w:ascii="Arial" w:hAnsi="Arial" w:cs="Arial"/>
                <w:noProof/>
              </w:rPr>
              <w:t>3.2.</w:t>
            </w:r>
            <w:r w:rsidRPr="00B63191">
              <w:rPr>
                <w:rStyle w:val="Hipervnculo"/>
                <w:rFonts w:ascii="Arial" w:hAnsi="Arial" w:cs="Arial"/>
                <w:noProof/>
                <w:spacing w:val="96"/>
              </w:rPr>
              <w:t xml:space="preserve"> </w:t>
            </w:r>
            <w:r w:rsidRPr="00B63191">
              <w:rPr>
                <w:rStyle w:val="Hipervnculo"/>
                <w:rFonts w:ascii="Arial" w:hAnsi="Arial" w:cs="Arial"/>
                <w:noProof/>
              </w:rPr>
              <w:t>PRINCIPIOS</w:t>
            </w:r>
            <w:r w:rsidRPr="00B63191">
              <w:rPr>
                <w:rStyle w:val="Hipervnculo"/>
                <w:rFonts w:ascii="Arial" w:hAnsi="Arial" w:cs="Arial"/>
                <w:noProof/>
                <w:spacing w:val="96"/>
              </w:rPr>
              <w:t xml:space="preserve"> </w:t>
            </w:r>
            <w:r w:rsidRPr="00B63191">
              <w:rPr>
                <w:rStyle w:val="Hipervnculo"/>
                <w:rFonts w:ascii="Arial" w:hAnsi="Arial" w:cs="Arial"/>
                <w:noProof/>
              </w:rPr>
              <w:t>DEL</w:t>
            </w:r>
            <w:r w:rsidRPr="00B63191">
              <w:rPr>
                <w:rStyle w:val="Hipervnculo"/>
                <w:rFonts w:ascii="Arial" w:hAnsi="Arial" w:cs="Arial"/>
                <w:noProof/>
                <w:spacing w:val="98"/>
              </w:rPr>
              <w:t xml:space="preserve"> </w:t>
            </w:r>
            <w:r w:rsidRPr="00B63191">
              <w:rPr>
                <w:rStyle w:val="Hipervnculo"/>
                <w:rFonts w:ascii="Arial" w:hAnsi="Arial" w:cs="Arial"/>
                <w:noProof/>
              </w:rPr>
              <w:t>SISTEMA</w:t>
            </w:r>
            <w:r w:rsidRPr="00B63191">
              <w:rPr>
                <w:rStyle w:val="Hipervnculo"/>
                <w:rFonts w:ascii="Arial" w:hAnsi="Arial" w:cs="Arial"/>
                <w:noProof/>
                <w:spacing w:val="92"/>
              </w:rPr>
              <w:t xml:space="preserve"> </w:t>
            </w:r>
            <w:r w:rsidRPr="00B63191">
              <w:rPr>
                <w:rStyle w:val="Hipervnculo"/>
                <w:rFonts w:ascii="Arial" w:hAnsi="Arial" w:cs="Arial"/>
                <w:noProof/>
              </w:rPr>
              <w:t>NACIONAL</w:t>
            </w:r>
            <w:r w:rsidRPr="00B63191">
              <w:rPr>
                <w:rStyle w:val="Hipervnculo"/>
                <w:rFonts w:ascii="Arial" w:hAnsi="Arial" w:cs="Arial"/>
                <w:noProof/>
                <w:spacing w:val="96"/>
              </w:rPr>
              <w:t xml:space="preserve"> </w:t>
            </w:r>
            <w:r w:rsidRPr="00B63191">
              <w:rPr>
                <w:rStyle w:val="Hipervnculo"/>
                <w:rFonts w:ascii="Arial" w:hAnsi="Arial" w:cs="Arial"/>
                <w:noProof/>
              </w:rPr>
              <w:t>DE</w:t>
            </w:r>
            <w:r w:rsidRPr="00B63191">
              <w:rPr>
                <w:rStyle w:val="Hipervnculo"/>
                <w:rFonts w:ascii="Arial" w:hAnsi="Arial" w:cs="Arial"/>
                <w:noProof/>
                <w:spacing w:val="98"/>
              </w:rPr>
              <w:t xml:space="preserve"> </w:t>
            </w:r>
            <w:r w:rsidRPr="00B63191">
              <w:rPr>
                <w:rStyle w:val="Hipervnculo"/>
                <w:rFonts w:ascii="Arial" w:hAnsi="Arial" w:cs="Arial"/>
                <w:noProof/>
              </w:rPr>
              <w:t>CONVIVENCIA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_Toc171241749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49</w:t>
            </w:r>
            <w:r w:rsidRPr="00B63191">
              <w:rPr>
                <w:rFonts w:ascii="Arial" w:hAnsi="Arial" w:cs="Arial"/>
                <w:noProof/>
                <w:webHidden/>
              </w:rPr>
              <w:fldChar w:fldCharType="end"/>
            </w:r>
          </w:hyperlink>
        </w:p>
        <w:p w14:paraId="5FC41A5C" w14:textId="3447F401" w:rsidR="00B63191" w:rsidRPr="00B63191" w:rsidRDefault="00B63191">
          <w:pPr>
            <w:pStyle w:val="TDC1"/>
            <w:tabs>
              <w:tab w:val="right" w:leader="dot" w:pos="10930"/>
            </w:tabs>
            <w:rPr>
              <w:rFonts w:ascii="Arial" w:eastAsiaTheme="minorEastAsia" w:hAnsi="Arial" w:cs="Arial"/>
              <w:noProof/>
              <w:lang w:val="es-CO" w:eastAsia="es-CO"/>
            </w:rPr>
          </w:pPr>
          <w:hyperlink w:anchor="_Toc171241750" w:history="1">
            <w:r w:rsidRPr="00B63191">
              <w:rPr>
                <w:rStyle w:val="Hipervnculo"/>
                <w:rFonts w:ascii="Arial" w:hAnsi="Arial" w:cs="Arial"/>
                <w:noProof/>
              </w:rPr>
              <w:t>ARTÍCULO</w:t>
            </w:r>
            <w:r w:rsidRPr="00B63191">
              <w:rPr>
                <w:rStyle w:val="Hipervnculo"/>
                <w:rFonts w:ascii="Arial" w:hAnsi="Arial" w:cs="Arial"/>
                <w:noProof/>
                <w:spacing w:val="-6"/>
              </w:rPr>
              <w:t xml:space="preserve"> </w:t>
            </w:r>
            <w:r w:rsidRPr="00B63191">
              <w:rPr>
                <w:rStyle w:val="Hipervnculo"/>
                <w:rFonts w:ascii="Arial" w:hAnsi="Arial" w:cs="Arial"/>
                <w:noProof/>
              </w:rPr>
              <w:t>3.3.</w:t>
            </w:r>
            <w:r w:rsidRPr="00B63191">
              <w:rPr>
                <w:rStyle w:val="Hipervnculo"/>
                <w:rFonts w:ascii="Arial" w:hAnsi="Arial" w:cs="Arial"/>
                <w:noProof/>
                <w:spacing w:val="-6"/>
              </w:rPr>
              <w:t xml:space="preserve"> </w:t>
            </w:r>
            <w:r w:rsidRPr="00B63191">
              <w:rPr>
                <w:rStyle w:val="Hipervnculo"/>
                <w:rFonts w:ascii="Arial" w:hAnsi="Arial" w:cs="Arial"/>
                <w:noProof/>
              </w:rPr>
              <w:t>RESPONSABILIDADES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_Toc171241750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50</w:t>
            </w:r>
            <w:r w:rsidRPr="00B63191">
              <w:rPr>
                <w:rFonts w:ascii="Arial" w:hAnsi="Arial" w:cs="Arial"/>
                <w:noProof/>
                <w:webHidden/>
              </w:rPr>
              <w:fldChar w:fldCharType="end"/>
            </w:r>
          </w:hyperlink>
        </w:p>
        <w:p w14:paraId="01341647" w14:textId="1222EB14" w:rsidR="00B63191" w:rsidRPr="00B63191" w:rsidRDefault="00B63191">
          <w:pPr>
            <w:pStyle w:val="TDC1"/>
            <w:tabs>
              <w:tab w:val="right" w:leader="dot" w:pos="10930"/>
            </w:tabs>
            <w:rPr>
              <w:rFonts w:ascii="Arial" w:eastAsiaTheme="minorEastAsia" w:hAnsi="Arial" w:cs="Arial"/>
              <w:noProof/>
              <w:lang w:val="es-CO" w:eastAsia="es-CO"/>
            </w:rPr>
          </w:pPr>
          <w:hyperlink w:anchor="_Toc171241751" w:history="1">
            <w:r w:rsidRPr="00B63191">
              <w:rPr>
                <w:rStyle w:val="Hipervnculo"/>
                <w:rFonts w:ascii="Arial" w:hAnsi="Arial" w:cs="Arial"/>
                <w:noProof/>
              </w:rPr>
              <w:t>ARTÍCULO</w:t>
            </w:r>
            <w:r w:rsidRPr="00B63191">
              <w:rPr>
                <w:rStyle w:val="Hipervnculo"/>
                <w:rFonts w:ascii="Arial" w:hAnsi="Arial" w:cs="Arial"/>
                <w:noProof/>
                <w:spacing w:val="1"/>
              </w:rPr>
              <w:t xml:space="preserve"> </w:t>
            </w:r>
            <w:r w:rsidRPr="00B63191">
              <w:rPr>
                <w:rStyle w:val="Hipervnculo"/>
                <w:rFonts w:ascii="Arial" w:hAnsi="Arial" w:cs="Arial"/>
                <w:noProof/>
              </w:rPr>
              <w:t>3.3.1</w:t>
            </w:r>
            <w:r w:rsidRPr="00B63191">
              <w:rPr>
                <w:rStyle w:val="Hipervnculo"/>
                <w:rFonts w:ascii="Arial" w:hAnsi="Arial" w:cs="Arial"/>
                <w:noProof/>
                <w:spacing w:val="1"/>
              </w:rPr>
              <w:t xml:space="preserve"> </w:t>
            </w:r>
            <w:r w:rsidRPr="00B63191">
              <w:rPr>
                <w:rStyle w:val="Hipervnculo"/>
                <w:rFonts w:ascii="Arial" w:hAnsi="Arial" w:cs="Arial"/>
                <w:noProof/>
              </w:rPr>
              <w:t>Responsabilidades. Art 17 Ley 1620</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_Toc171241751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50</w:t>
            </w:r>
            <w:r w:rsidRPr="00B63191">
              <w:rPr>
                <w:rFonts w:ascii="Arial" w:hAnsi="Arial" w:cs="Arial"/>
                <w:noProof/>
                <w:webHidden/>
              </w:rPr>
              <w:fldChar w:fldCharType="end"/>
            </w:r>
          </w:hyperlink>
        </w:p>
        <w:p w14:paraId="46474B4E" w14:textId="1E40D70D" w:rsidR="00B63191" w:rsidRPr="00B63191" w:rsidRDefault="00B63191">
          <w:pPr>
            <w:pStyle w:val="TDC1"/>
            <w:tabs>
              <w:tab w:val="right" w:leader="dot" w:pos="10930"/>
            </w:tabs>
            <w:rPr>
              <w:rFonts w:ascii="Arial" w:eastAsiaTheme="minorEastAsia" w:hAnsi="Arial" w:cs="Arial"/>
              <w:noProof/>
              <w:lang w:val="es-CO" w:eastAsia="es-CO"/>
            </w:rPr>
          </w:pPr>
          <w:hyperlink w:anchor="_Toc171241752" w:history="1">
            <w:r w:rsidRPr="00B63191">
              <w:rPr>
                <w:rStyle w:val="Hipervnculo"/>
                <w:rFonts w:ascii="Arial" w:hAnsi="Arial" w:cs="Arial"/>
                <w:noProof/>
              </w:rPr>
              <w:t>ARTÍCULO</w:t>
            </w:r>
            <w:r w:rsidRPr="00B63191">
              <w:rPr>
                <w:rStyle w:val="Hipervnculo"/>
                <w:rFonts w:ascii="Arial" w:hAnsi="Arial" w:cs="Arial"/>
                <w:noProof/>
                <w:spacing w:val="1"/>
              </w:rPr>
              <w:t xml:space="preserve"> </w:t>
            </w:r>
            <w:r w:rsidRPr="00B63191">
              <w:rPr>
                <w:rStyle w:val="Hipervnculo"/>
                <w:rFonts w:ascii="Arial" w:hAnsi="Arial" w:cs="Arial"/>
                <w:noProof/>
              </w:rPr>
              <w:t>3.3.2</w:t>
            </w:r>
            <w:r w:rsidRPr="00B63191">
              <w:rPr>
                <w:rStyle w:val="Hipervnculo"/>
                <w:rFonts w:ascii="Arial" w:hAnsi="Arial" w:cs="Arial"/>
                <w:noProof/>
                <w:spacing w:val="1"/>
              </w:rPr>
              <w:t xml:space="preserve"> </w:t>
            </w:r>
            <w:r w:rsidRPr="00B63191">
              <w:rPr>
                <w:rStyle w:val="Hipervnculo"/>
                <w:rFonts w:ascii="Arial" w:hAnsi="Arial" w:cs="Arial"/>
                <w:noProof/>
              </w:rPr>
              <w:t>Responsabilidades.</w:t>
            </w:r>
            <w:r w:rsidRPr="00B63191">
              <w:rPr>
                <w:rStyle w:val="Hipervnculo"/>
                <w:rFonts w:ascii="Arial" w:hAnsi="Arial" w:cs="Arial"/>
                <w:noProof/>
                <w:spacing w:val="5"/>
              </w:rPr>
              <w:t xml:space="preserve"> </w:t>
            </w:r>
            <w:r w:rsidRPr="00B63191">
              <w:rPr>
                <w:rStyle w:val="Hipervnculo"/>
                <w:rFonts w:ascii="Arial" w:hAnsi="Arial" w:cs="Arial"/>
                <w:noProof/>
              </w:rPr>
              <w:t>Art</w:t>
            </w:r>
            <w:r w:rsidRPr="00B63191">
              <w:rPr>
                <w:rStyle w:val="Hipervnculo"/>
                <w:rFonts w:ascii="Arial" w:hAnsi="Arial" w:cs="Arial"/>
                <w:noProof/>
                <w:spacing w:val="-1"/>
              </w:rPr>
              <w:t xml:space="preserve"> </w:t>
            </w:r>
            <w:r w:rsidRPr="00B63191">
              <w:rPr>
                <w:rStyle w:val="Hipervnculo"/>
                <w:rFonts w:ascii="Arial" w:hAnsi="Arial" w:cs="Arial"/>
                <w:noProof/>
              </w:rPr>
              <w:t>18</w:t>
            </w:r>
            <w:r w:rsidRPr="00B63191">
              <w:rPr>
                <w:rStyle w:val="Hipervnculo"/>
                <w:rFonts w:ascii="Arial" w:hAnsi="Arial" w:cs="Arial"/>
                <w:noProof/>
                <w:spacing w:val="2"/>
              </w:rPr>
              <w:t xml:space="preserve"> </w:t>
            </w:r>
            <w:r w:rsidRPr="00B63191">
              <w:rPr>
                <w:rStyle w:val="Hipervnculo"/>
                <w:rFonts w:ascii="Arial" w:hAnsi="Arial" w:cs="Arial"/>
                <w:noProof/>
              </w:rPr>
              <w:t>ley</w:t>
            </w:r>
            <w:r w:rsidRPr="00B63191">
              <w:rPr>
                <w:rStyle w:val="Hipervnculo"/>
                <w:rFonts w:ascii="Arial" w:hAnsi="Arial" w:cs="Arial"/>
                <w:noProof/>
                <w:spacing w:val="-7"/>
              </w:rPr>
              <w:t xml:space="preserve"> </w:t>
            </w:r>
            <w:r w:rsidRPr="00B63191">
              <w:rPr>
                <w:rStyle w:val="Hipervnculo"/>
                <w:rFonts w:ascii="Arial" w:hAnsi="Arial" w:cs="Arial"/>
                <w:noProof/>
              </w:rPr>
              <w:t>1620</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_Toc171241752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50</w:t>
            </w:r>
            <w:r w:rsidRPr="00B63191">
              <w:rPr>
                <w:rFonts w:ascii="Arial" w:hAnsi="Arial" w:cs="Arial"/>
                <w:noProof/>
                <w:webHidden/>
              </w:rPr>
              <w:fldChar w:fldCharType="end"/>
            </w:r>
          </w:hyperlink>
        </w:p>
        <w:p w14:paraId="3820BAF1" w14:textId="27469554" w:rsidR="00B63191" w:rsidRPr="00B63191" w:rsidRDefault="00B63191">
          <w:pPr>
            <w:pStyle w:val="TDC1"/>
            <w:tabs>
              <w:tab w:val="right" w:leader="dot" w:pos="10930"/>
            </w:tabs>
            <w:rPr>
              <w:rFonts w:ascii="Arial" w:eastAsiaTheme="minorEastAsia" w:hAnsi="Arial" w:cs="Arial"/>
              <w:noProof/>
              <w:lang w:val="es-CO" w:eastAsia="es-CO"/>
            </w:rPr>
          </w:pPr>
          <w:hyperlink w:anchor="_Toc171241753" w:history="1">
            <w:r w:rsidRPr="00B63191">
              <w:rPr>
                <w:rStyle w:val="Hipervnculo"/>
                <w:rFonts w:ascii="Arial" w:hAnsi="Arial" w:cs="Arial"/>
                <w:noProof/>
              </w:rPr>
              <w:t>ARTÍCULO 3.3.3 Responsabilidades.</w:t>
            </w:r>
            <w:r w:rsidRPr="00B63191">
              <w:rPr>
                <w:rStyle w:val="Hipervnculo"/>
                <w:rFonts w:ascii="Arial" w:hAnsi="Arial" w:cs="Arial"/>
                <w:noProof/>
                <w:spacing w:val="4"/>
              </w:rPr>
              <w:t xml:space="preserve"> </w:t>
            </w:r>
            <w:r w:rsidRPr="00B63191">
              <w:rPr>
                <w:rStyle w:val="Hipervnculo"/>
                <w:rFonts w:ascii="Arial" w:hAnsi="Arial" w:cs="Arial"/>
                <w:noProof/>
              </w:rPr>
              <w:t>Art</w:t>
            </w:r>
            <w:r w:rsidRPr="00B63191">
              <w:rPr>
                <w:rStyle w:val="Hipervnculo"/>
                <w:rFonts w:ascii="Arial" w:hAnsi="Arial" w:cs="Arial"/>
                <w:noProof/>
                <w:spacing w:val="-1"/>
              </w:rPr>
              <w:t xml:space="preserve"> </w:t>
            </w:r>
            <w:r w:rsidRPr="00B63191">
              <w:rPr>
                <w:rStyle w:val="Hipervnculo"/>
                <w:rFonts w:ascii="Arial" w:hAnsi="Arial" w:cs="Arial"/>
                <w:noProof/>
              </w:rPr>
              <w:t>19</w:t>
            </w:r>
            <w:r w:rsidRPr="00B63191">
              <w:rPr>
                <w:rStyle w:val="Hipervnculo"/>
                <w:rFonts w:ascii="Arial" w:hAnsi="Arial" w:cs="Arial"/>
                <w:noProof/>
                <w:spacing w:val="2"/>
              </w:rPr>
              <w:t xml:space="preserve"> </w:t>
            </w:r>
            <w:r w:rsidRPr="00B63191">
              <w:rPr>
                <w:rStyle w:val="Hipervnculo"/>
                <w:rFonts w:ascii="Arial" w:hAnsi="Arial" w:cs="Arial"/>
                <w:noProof/>
              </w:rPr>
              <w:t>Ley</w:t>
            </w:r>
            <w:r w:rsidRPr="00B63191">
              <w:rPr>
                <w:rStyle w:val="Hipervnculo"/>
                <w:rFonts w:ascii="Arial" w:hAnsi="Arial" w:cs="Arial"/>
                <w:noProof/>
                <w:spacing w:val="-7"/>
              </w:rPr>
              <w:t xml:space="preserve"> </w:t>
            </w:r>
            <w:r w:rsidRPr="00B63191">
              <w:rPr>
                <w:rStyle w:val="Hipervnculo"/>
                <w:rFonts w:ascii="Arial" w:hAnsi="Arial" w:cs="Arial"/>
                <w:noProof/>
              </w:rPr>
              <w:t>1620</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_Toc171241753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51</w:t>
            </w:r>
            <w:r w:rsidRPr="00B63191">
              <w:rPr>
                <w:rFonts w:ascii="Arial" w:hAnsi="Arial" w:cs="Arial"/>
                <w:noProof/>
                <w:webHidden/>
              </w:rPr>
              <w:fldChar w:fldCharType="end"/>
            </w:r>
          </w:hyperlink>
        </w:p>
        <w:p w14:paraId="5AB0790E" w14:textId="52A4386F" w:rsidR="00B63191" w:rsidRPr="00B63191" w:rsidRDefault="00B63191">
          <w:pPr>
            <w:pStyle w:val="TDC1"/>
            <w:tabs>
              <w:tab w:val="right" w:leader="dot" w:pos="10930"/>
            </w:tabs>
            <w:rPr>
              <w:rFonts w:ascii="Arial" w:eastAsiaTheme="minorEastAsia" w:hAnsi="Arial" w:cs="Arial"/>
              <w:noProof/>
              <w:lang w:val="es-CO" w:eastAsia="es-CO"/>
            </w:rPr>
          </w:pPr>
          <w:hyperlink w:anchor="_Toc171241754" w:history="1">
            <w:r w:rsidRPr="00B63191">
              <w:rPr>
                <w:rStyle w:val="Hipervnculo"/>
                <w:rFonts w:ascii="Arial" w:hAnsi="Arial" w:cs="Arial"/>
                <w:noProof/>
              </w:rPr>
              <w:t>ARTÍCULO</w:t>
            </w:r>
            <w:r w:rsidRPr="00B63191">
              <w:rPr>
                <w:rStyle w:val="Hipervnculo"/>
                <w:rFonts w:ascii="Arial" w:hAnsi="Arial" w:cs="Arial"/>
                <w:noProof/>
                <w:spacing w:val="-3"/>
              </w:rPr>
              <w:t xml:space="preserve"> </w:t>
            </w:r>
            <w:r w:rsidRPr="00B63191">
              <w:rPr>
                <w:rStyle w:val="Hipervnculo"/>
                <w:rFonts w:ascii="Arial" w:hAnsi="Arial" w:cs="Arial"/>
                <w:noProof/>
              </w:rPr>
              <w:t>3.3.4.</w:t>
            </w:r>
            <w:r w:rsidRPr="00B63191">
              <w:rPr>
                <w:rStyle w:val="Hipervnculo"/>
                <w:rFonts w:ascii="Arial" w:hAnsi="Arial" w:cs="Arial"/>
                <w:noProof/>
                <w:spacing w:val="-3"/>
              </w:rPr>
              <w:t xml:space="preserve"> </w:t>
            </w:r>
            <w:r w:rsidRPr="00B63191">
              <w:rPr>
                <w:rStyle w:val="Hipervnculo"/>
                <w:rFonts w:ascii="Arial" w:hAnsi="Arial" w:cs="Arial"/>
                <w:noProof/>
              </w:rPr>
              <w:t>Responsabilidades</w:t>
            </w:r>
            <w:r w:rsidRPr="00B63191">
              <w:rPr>
                <w:rStyle w:val="Hipervnculo"/>
                <w:rFonts w:ascii="Arial" w:hAnsi="Arial" w:cs="Arial"/>
                <w:noProof/>
                <w:spacing w:val="1"/>
              </w:rPr>
              <w:t xml:space="preserve"> </w:t>
            </w:r>
            <w:r w:rsidRPr="00B63191">
              <w:rPr>
                <w:rStyle w:val="Hipervnculo"/>
                <w:rFonts w:ascii="Arial" w:hAnsi="Arial" w:cs="Arial"/>
                <w:noProof/>
              </w:rPr>
              <w:t>de</w:t>
            </w:r>
            <w:r w:rsidRPr="00B63191">
              <w:rPr>
                <w:rStyle w:val="Hipervnculo"/>
                <w:rFonts w:ascii="Arial" w:hAnsi="Arial" w:cs="Arial"/>
                <w:noProof/>
                <w:spacing w:val="-3"/>
              </w:rPr>
              <w:t xml:space="preserve"> </w:t>
            </w:r>
            <w:r w:rsidRPr="00B63191">
              <w:rPr>
                <w:rStyle w:val="Hipervnculo"/>
                <w:rFonts w:ascii="Arial" w:hAnsi="Arial" w:cs="Arial"/>
                <w:noProof/>
              </w:rPr>
              <w:t>la</w:t>
            </w:r>
            <w:r w:rsidRPr="00B63191">
              <w:rPr>
                <w:rStyle w:val="Hipervnculo"/>
                <w:rFonts w:ascii="Arial" w:hAnsi="Arial" w:cs="Arial"/>
                <w:noProof/>
                <w:spacing w:val="-5"/>
              </w:rPr>
              <w:t xml:space="preserve"> </w:t>
            </w:r>
            <w:r w:rsidRPr="00B63191">
              <w:rPr>
                <w:rStyle w:val="Hipervnculo"/>
                <w:rFonts w:ascii="Arial" w:hAnsi="Arial" w:cs="Arial"/>
                <w:noProof/>
              </w:rPr>
              <w:t>familia.</w:t>
            </w:r>
            <w:r w:rsidRPr="00B63191">
              <w:rPr>
                <w:rStyle w:val="Hipervnculo"/>
                <w:rFonts w:ascii="Arial" w:hAnsi="Arial" w:cs="Arial"/>
                <w:noProof/>
                <w:spacing w:val="-2"/>
              </w:rPr>
              <w:t xml:space="preserve"> </w:t>
            </w:r>
            <w:r w:rsidRPr="00B63191">
              <w:rPr>
                <w:rStyle w:val="Hipervnculo"/>
                <w:rFonts w:ascii="Arial" w:hAnsi="Arial" w:cs="Arial"/>
                <w:noProof/>
              </w:rPr>
              <w:t>Artículo 22 Ley</w:t>
            </w:r>
            <w:r w:rsidRPr="00B63191">
              <w:rPr>
                <w:rStyle w:val="Hipervnculo"/>
                <w:rFonts w:ascii="Arial" w:hAnsi="Arial" w:cs="Arial"/>
                <w:noProof/>
                <w:spacing w:val="-8"/>
              </w:rPr>
              <w:t xml:space="preserve"> </w:t>
            </w:r>
            <w:r w:rsidRPr="00B63191">
              <w:rPr>
                <w:rStyle w:val="Hipervnculo"/>
                <w:rFonts w:ascii="Arial" w:hAnsi="Arial" w:cs="Arial"/>
                <w:noProof/>
              </w:rPr>
              <w:t>1620</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_Toc171241754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51</w:t>
            </w:r>
            <w:r w:rsidRPr="00B63191">
              <w:rPr>
                <w:rFonts w:ascii="Arial" w:hAnsi="Arial" w:cs="Arial"/>
                <w:noProof/>
                <w:webHidden/>
              </w:rPr>
              <w:fldChar w:fldCharType="end"/>
            </w:r>
          </w:hyperlink>
        </w:p>
        <w:p w14:paraId="3F20EF32" w14:textId="3FEEA49C" w:rsidR="00B63191" w:rsidRPr="00B63191" w:rsidRDefault="00B63191">
          <w:pPr>
            <w:pStyle w:val="TDC1"/>
            <w:tabs>
              <w:tab w:val="right" w:leader="dot" w:pos="10930"/>
            </w:tabs>
            <w:rPr>
              <w:rFonts w:ascii="Arial" w:eastAsiaTheme="minorEastAsia" w:hAnsi="Arial" w:cs="Arial"/>
              <w:noProof/>
              <w:lang w:val="es-CO" w:eastAsia="es-CO"/>
            </w:rPr>
          </w:pPr>
          <w:hyperlink w:anchor="_Toc171241755" w:history="1">
            <w:r w:rsidRPr="00B63191">
              <w:rPr>
                <w:rStyle w:val="Hipervnculo"/>
                <w:rFonts w:ascii="Arial" w:hAnsi="Arial" w:cs="Arial"/>
                <w:noProof/>
              </w:rPr>
              <w:t>CAPÍTULO</w:t>
            </w:r>
            <w:r w:rsidRPr="00B63191">
              <w:rPr>
                <w:rStyle w:val="Hipervnculo"/>
                <w:rFonts w:ascii="Arial" w:hAnsi="Arial" w:cs="Arial"/>
                <w:noProof/>
                <w:spacing w:val="-3"/>
              </w:rPr>
              <w:t xml:space="preserve"> </w:t>
            </w:r>
            <w:r w:rsidRPr="00B63191">
              <w:rPr>
                <w:rStyle w:val="Hipervnculo"/>
                <w:rFonts w:ascii="Arial" w:hAnsi="Arial" w:cs="Arial"/>
                <w:noProof/>
              </w:rPr>
              <w:t>IV</w:t>
            </w:r>
            <w:r w:rsidRPr="00B63191">
              <w:rPr>
                <w:rStyle w:val="Hipervnculo"/>
                <w:rFonts w:ascii="Arial" w:hAnsi="Arial" w:cs="Arial"/>
                <w:noProof/>
                <w:spacing w:val="-4"/>
              </w:rPr>
              <w:t xml:space="preserve"> </w:t>
            </w:r>
            <w:r w:rsidRPr="00B63191">
              <w:rPr>
                <w:rStyle w:val="Hipervnculo"/>
                <w:rFonts w:ascii="Arial" w:hAnsi="Arial" w:cs="Arial"/>
                <w:noProof/>
              </w:rPr>
              <w:t>GOBIERNO</w:t>
            </w:r>
            <w:r w:rsidRPr="00B63191">
              <w:rPr>
                <w:rStyle w:val="Hipervnculo"/>
                <w:rFonts w:ascii="Arial" w:hAnsi="Arial" w:cs="Arial"/>
                <w:noProof/>
                <w:spacing w:val="-5"/>
              </w:rPr>
              <w:t xml:space="preserve"> </w:t>
            </w:r>
            <w:r w:rsidRPr="00B63191">
              <w:rPr>
                <w:rStyle w:val="Hipervnculo"/>
                <w:rFonts w:ascii="Arial" w:hAnsi="Arial" w:cs="Arial"/>
                <w:noProof/>
              </w:rPr>
              <w:t>ESCOLAR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_Toc171241755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52</w:t>
            </w:r>
            <w:r w:rsidRPr="00B63191">
              <w:rPr>
                <w:rFonts w:ascii="Arial" w:hAnsi="Arial" w:cs="Arial"/>
                <w:noProof/>
                <w:webHidden/>
              </w:rPr>
              <w:fldChar w:fldCharType="end"/>
            </w:r>
          </w:hyperlink>
        </w:p>
        <w:p w14:paraId="6D851439" w14:textId="1241D84B" w:rsidR="00B63191" w:rsidRPr="00B63191" w:rsidRDefault="00B63191">
          <w:pPr>
            <w:pStyle w:val="TDC1"/>
            <w:tabs>
              <w:tab w:val="right" w:leader="dot" w:pos="10930"/>
            </w:tabs>
            <w:rPr>
              <w:rFonts w:ascii="Arial" w:eastAsiaTheme="minorEastAsia" w:hAnsi="Arial" w:cs="Arial"/>
              <w:noProof/>
              <w:lang w:val="es-CO" w:eastAsia="es-CO"/>
            </w:rPr>
          </w:pPr>
          <w:hyperlink w:anchor="_Toc171241756" w:history="1">
            <w:r w:rsidRPr="00B63191">
              <w:rPr>
                <w:rStyle w:val="Hipervnculo"/>
                <w:rFonts w:ascii="Arial" w:hAnsi="Arial" w:cs="Arial"/>
                <w:noProof/>
              </w:rPr>
              <w:t>ARTÍCULO</w:t>
            </w:r>
            <w:r w:rsidRPr="00B63191">
              <w:rPr>
                <w:rStyle w:val="Hipervnculo"/>
                <w:rFonts w:ascii="Arial" w:hAnsi="Arial" w:cs="Arial"/>
                <w:noProof/>
                <w:spacing w:val="-3"/>
              </w:rPr>
              <w:t xml:space="preserve"> </w:t>
            </w:r>
            <w:r w:rsidRPr="00B63191">
              <w:rPr>
                <w:rStyle w:val="Hipervnculo"/>
                <w:rFonts w:ascii="Arial" w:hAnsi="Arial" w:cs="Arial"/>
                <w:noProof/>
              </w:rPr>
              <w:t>4.1.</w:t>
            </w:r>
            <w:r w:rsidRPr="00B63191">
              <w:rPr>
                <w:rStyle w:val="Hipervnculo"/>
                <w:rFonts w:ascii="Arial" w:hAnsi="Arial" w:cs="Arial"/>
                <w:noProof/>
                <w:spacing w:val="-3"/>
              </w:rPr>
              <w:t xml:space="preserve"> </w:t>
            </w:r>
            <w:r w:rsidRPr="00B63191">
              <w:rPr>
                <w:rStyle w:val="Hipervnculo"/>
                <w:rFonts w:ascii="Arial" w:hAnsi="Arial" w:cs="Arial"/>
                <w:noProof/>
              </w:rPr>
              <w:t>EL</w:t>
            </w:r>
            <w:r w:rsidRPr="00B63191">
              <w:rPr>
                <w:rStyle w:val="Hipervnculo"/>
                <w:rFonts w:ascii="Arial" w:hAnsi="Arial" w:cs="Arial"/>
                <w:noProof/>
                <w:spacing w:val="-2"/>
              </w:rPr>
              <w:t xml:space="preserve"> </w:t>
            </w:r>
            <w:r w:rsidRPr="00B63191">
              <w:rPr>
                <w:rStyle w:val="Hipervnculo"/>
                <w:rFonts w:ascii="Arial" w:hAnsi="Arial" w:cs="Arial"/>
                <w:noProof/>
              </w:rPr>
              <w:t>RECTOR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_Toc171241756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53</w:t>
            </w:r>
            <w:r w:rsidRPr="00B63191">
              <w:rPr>
                <w:rFonts w:ascii="Arial" w:hAnsi="Arial" w:cs="Arial"/>
                <w:noProof/>
                <w:webHidden/>
              </w:rPr>
              <w:fldChar w:fldCharType="end"/>
            </w:r>
          </w:hyperlink>
        </w:p>
        <w:p w14:paraId="2565BE5A" w14:textId="1C7CBDAC" w:rsidR="00B63191" w:rsidRPr="00B63191" w:rsidRDefault="00B63191">
          <w:pPr>
            <w:pStyle w:val="TDC1"/>
            <w:tabs>
              <w:tab w:val="right" w:leader="dot" w:pos="10930"/>
            </w:tabs>
            <w:rPr>
              <w:rFonts w:ascii="Arial" w:eastAsiaTheme="minorEastAsia" w:hAnsi="Arial" w:cs="Arial"/>
              <w:noProof/>
              <w:lang w:val="es-CO" w:eastAsia="es-CO"/>
            </w:rPr>
          </w:pPr>
          <w:hyperlink w:anchor="_Toc171241757"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4.1.1.</w:t>
            </w:r>
            <w:r w:rsidRPr="00B63191">
              <w:rPr>
                <w:rStyle w:val="Hipervnculo"/>
                <w:rFonts w:ascii="Arial" w:hAnsi="Arial" w:cs="Arial"/>
                <w:noProof/>
                <w:spacing w:val="-3"/>
              </w:rPr>
              <w:t xml:space="preserve"> </w:t>
            </w:r>
            <w:r w:rsidRPr="00B63191">
              <w:rPr>
                <w:rStyle w:val="Hipervnculo"/>
                <w:rFonts w:ascii="Arial" w:hAnsi="Arial" w:cs="Arial"/>
                <w:noProof/>
              </w:rPr>
              <w:t>FUNCIONES</w:t>
            </w:r>
            <w:r w:rsidRPr="00B63191">
              <w:rPr>
                <w:rStyle w:val="Hipervnculo"/>
                <w:rFonts w:ascii="Arial" w:hAnsi="Arial" w:cs="Arial"/>
                <w:noProof/>
                <w:spacing w:val="-4"/>
              </w:rPr>
              <w:t xml:space="preserve"> </w:t>
            </w:r>
            <w:r w:rsidRPr="00B63191">
              <w:rPr>
                <w:rStyle w:val="Hipervnculo"/>
                <w:rFonts w:ascii="Arial" w:hAnsi="Arial" w:cs="Arial"/>
                <w:noProof/>
              </w:rPr>
              <w:t>DEL</w:t>
            </w:r>
            <w:r w:rsidRPr="00B63191">
              <w:rPr>
                <w:rStyle w:val="Hipervnculo"/>
                <w:rFonts w:ascii="Arial" w:hAnsi="Arial" w:cs="Arial"/>
                <w:noProof/>
                <w:spacing w:val="-3"/>
              </w:rPr>
              <w:t xml:space="preserve"> </w:t>
            </w:r>
            <w:r w:rsidRPr="00B63191">
              <w:rPr>
                <w:rStyle w:val="Hipervnculo"/>
                <w:rFonts w:ascii="Arial" w:hAnsi="Arial" w:cs="Arial"/>
                <w:noProof/>
              </w:rPr>
              <w:t>RECTOR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_Toc171241757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53</w:t>
            </w:r>
            <w:r w:rsidRPr="00B63191">
              <w:rPr>
                <w:rFonts w:ascii="Arial" w:hAnsi="Arial" w:cs="Arial"/>
                <w:noProof/>
                <w:webHidden/>
              </w:rPr>
              <w:fldChar w:fldCharType="end"/>
            </w:r>
          </w:hyperlink>
        </w:p>
        <w:p w14:paraId="4B444F0C" w14:textId="28BD4779" w:rsidR="00B63191" w:rsidRPr="00B63191" w:rsidRDefault="00B63191">
          <w:pPr>
            <w:pStyle w:val="TDC1"/>
            <w:tabs>
              <w:tab w:val="right" w:leader="dot" w:pos="10930"/>
            </w:tabs>
            <w:rPr>
              <w:rFonts w:ascii="Arial" w:eastAsiaTheme="minorEastAsia" w:hAnsi="Arial" w:cs="Arial"/>
              <w:noProof/>
              <w:lang w:val="es-CO" w:eastAsia="es-CO"/>
            </w:rPr>
          </w:pPr>
          <w:hyperlink w:anchor="_Toc171241758"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4.2.</w:t>
            </w:r>
            <w:r w:rsidRPr="00B63191">
              <w:rPr>
                <w:rStyle w:val="Hipervnculo"/>
                <w:rFonts w:ascii="Arial" w:hAnsi="Arial" w:cs="Arial"/>
                <w:noProof/>
                <w:spacing w:val="-3"/>
              </w:rPr>
              <w:t xml:space="preserve"> </w:t>
            </w:r>
            <w:r w:rsidRPr="00B63191">
              <w:rPr>
                <w:rStyle w:val="Hipervnculo"/>
                <w:rFonts w:ascii="Arial" w:hAnsi="Arial" w:cs="Arial"/>
                <w:noProof/>
              </w:rPr>
              <w:t>CONSEJO</w:t>
            </w:r>
            <w:r w:rsidRPr="00B63191">
              <w:rPr>
                <w:rStyle w:val="Hipervnculo"/>
                <w:rFonts w:ascii="Arial" w:hAnsi="Arial" w:cs="Arial"/>
                <w:noProof/>
                <w:spacing w:val="-3"/>
              </w:rPr>
              <w:t xml:space="preserve"> </w:t>
            </w:r>
            <w:r w:rsidRPr="00B63191">
              <w:rPr>
                <w:rStyle w:val="Hipervnculo"/>
                <w:rFonts w:ascii="Arial" w:hAnsi="Arial" w:cs="Arial"/>
                <w:noProof/>
              </w:rPr>
              <w:t>DIRECTIVO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_Toc171241758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54</w:t>
            </w:r>
            <w:r w:rsidRPr="00B63191">
              <w:rPr>
                <w:rFonts w:ascii="Arial" w:hAnsi="Arial" w:cs="Arial"/>
                <w:noProof/>
                <w:webHidden/>
              </w:rPr>
              <w:fldChar w:fldCharType="end"/>
            </w:r>
          </w:hyperlink>
        </w:p>
        <w:p w14:paraId="16995CB9" w14:textId="3DF07D3C" w:rsidR="00B63191" w:rsidRPr="00B63191" w:rsidRDefault="00B63191">
          <w:pPr>
            <w:pStyle w:val="TDC1"/>
            <w:tabs>
              <w:tab w:val="right" w:leader="dot" w:pos="10930"/>
            </w:tabs>
            <w:rPr>
              <w:rFonts w:ascii="Arial" w:eastAsiaTheme="minorEastAsia" w:hAnsi="Arial" w:cs="Arial"/>
              <w:noProof/>
              <w:lang w:val="es-CO" w:eastAsia="es-CO"/>
            </w:rPr>
          </w:pPr>
          <w:hyperlink w:anchor="_Toc171241759"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4.2.1.</w:t>
            </w:r>
            <w:r w:rsidRPr="00B63191">
              <w:rPr>
                <w:rStyle w:val="Hipervnculo"/>
                <w:rFonts w:ascii="Arial" w:hAnsi="Arial" w:cs="Arial"/>
                <w:noProof/>
                <w:spacing w:val="-4"/>
              </w:rPr>
              <w:t xml:space="preserve"> </w:t>
            </w:r>
            <w:r w:rsidRPr="00B63191">
              <w:rPr>
                <w:rStyle w:val="Hipervnculo"/>
                <w:rFonts w:ascii="Arial" w:hAnsi="Arial" w:cs="Arial"/>
                <w:noProof/>
              </w:rPr>
              <w:t>FUNCIONES</w:t>
            </w:r>
            <w:r w:rsidRPr="00B63191">
              <w:rPr>
                <w:rStyle w:val="Hipervnculo"/>
                <w:rFonts w:ascii="Arial" w:hAnsi="Arial" w:cs="Arial"/>
                <w:noProof/>
                <w:spacing w:val="-4"/>
              </w:rPr>
              <w:t xml:space="preserve"> </w:t>
            </w:r>
            <w:r w:rsidRPr="00B63191">
              <w:rPr>
                <w:rStyle w:val="Hipervnculo"/>
                <w:rFonts w:ascii="Arial" w:hAnsi="Arial" w:cs="Arial"/>
                <w:noProof/>
              </w:rPr>
              <w:t>DEL</w:t>
            </w:r>
            <w:r w:rsidRPr="00B63191">
              <w:rPr>
                <w:rStyle w:val="Hipervnculo"/>
                <w:rFonts w:ascii="Arial" w:hAnsi="Arial" w:cs="Arial"/>
                <w:noProof/>
                <w:spacing w:val="-3"/>
              </w:rPr>
              <w:t xml:space="preserve"> </w:t>
            </w:r>
            <w:r w:rsidRPr="00B63191">
              <w:rPr>
                <w:rStyle w:val="Hipervnculo"/>
                <w:rFonts w:ascii="Arial" w:hAnsi="Arial" w:cs="Arial"/>
                <w:noProof/>
              </w:rPr>
              <w:t>CONSEJO</w:t>
            </w:r>
            <w:r w:rsidRPr="00B63191">
              <w:rPr>
                <w:rStyle w:val="Hipervnculo"/>
                <w:rFonts w:ascii="Arial" w:hAnsi="Arial" w:cs="Arial"/>
                <w:noProof/>
                <w:spacing w:val="-1"/>
              </w:rPr>
              <w:t xml:space="preserve"> </w:t>
            </w:r>
            <w:r w:rsidRPr="00B63191">
              <w:rPr>
                <w:rStyle w:val="Hipervnculo"/>
                <w:rFonts w:ascii="Arial" w:hAnsi="Arial" w:cs="Arial"/>
                <w:noProof/>
              </w:rPr>
              <w:t>DIRECTIVO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_Toc171241759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54</w:t>
            </w:r>
            <w:r w:rsidRPr="00B63191">
              <w:rPr>
                <w:rFonts w:ascii="Arial" w:hAnsi="Arial" w:cs="Arial"/>
                <w:noProof/>
                <w:webHidden/>
              </w:rPr>
              <w:fldChar w:fldCharType="end"/>
            </w:r>
          </w:hyperlink>
        </w:p>
        <w:p w14:paraId="1486E520" w14:textId="219244EC" w:rsidR="00B63191" w:rsidRPr="00B63191" w:rsidRDefault="00B63191">
          <w:pPr>
            <w:pStyle w:val="TDC1"/>
            <w:tabs>
              <w:tab w:val="right" w:leader="dot" w:pos="10930"/>
            </w:tabs>
            <w:rPr>
              <w:rFonts w:ascii="Arial" w:eastAsiaTheme="minorEastAsia" w:hAnsi="Arial" w:cs="Arial"/>
              <w:noProof/>
              <w:lang w:val="es-CO" w:eastAsia="es-CO"/>
            </w:rPr>
          </w:pPr>
          <w:hyperlink w:anchor="_Toc171241760" w:history="1">
            <w:r w:rsidRPr="00B63191">
              <w:rPr>
                <w:rStyle w:val="Hipervnculo"/>
                <w:rFonts w:ascii="Arial" w:hAnsi="Arial" w:cs="Arial"/>
                <w:noProof/>
              </w:rPr>
              <w:t>ARTÍCULO</w:t>
            </w:r>
            <w:r w:rsidRPr="00B63191">
              <w:rPr>
                <w:rStyle w:val="Hipervnculo"/>
                <w:rFonts w:ascii="Arial" w:hAnsi="Arial" w:cs="Arial"/>
                <w:noProof/>
                <w:spacing w:val="-5"/>
              </w:rPr>
              <w:t xml:space="preserve"> </w:t>
            </w:r>
            <w:r w:rsidRPr="00B63191">
              <w:rPr>
                <w:rStyle w:val="Hipervnculo"/>
                <w:rFonts w:ascii="Arial" w:hAnsi="Arial" w:cs="Arial"/>
                <w:noProof/>
              </w:rPr>
              <w:t>4.3.</w:t>
            </w:r>
            <w:r w:rsidRPr="00B63191">
              <w:rPr>
                <w:rStyle w:val="Hipervnculo"/>
                <w:rFonts w:ascii="Arial" w:hAnsi="Arial" w:cs="Arial"/>
                <w:noProof/>
                <w:spacing w:val="-5"/>
              </w:rPr>
              <w:t xml:space="preserve"> </w:t>
            </w:r>
            <w:r w:rsidRPr="00B63191">
              <w:rPr>
                <w:rStyle w:val="Hipervnculo"/>
                <w:rFonts w:ascii="Arial" w:hAnsi="Arial" w:cs="Arial"/>
                <w:noProof/>
              </w:rPr>
              <w:t>CONSEJO</w:t>
            </w:r>
            <w:r w:rsidRPr="00B63191">
              <w:rPr>
                <w:rStyle w:val="Hipervnculo"/>
                <w:rFonts w:ascii="Arial" w:hAnsi="Arial" w:cs="Arial"/>
                <w:noProof/>
                <w:spacing w:val="-1"/>
              </w:rPr>
              <w:t xml:space="preserve"> </w:t>
            </w:r>
            <w:r w:rsidRPr="00B63191">
              <w:rPr>
                <w:rStyle w:val="Hipervnculo"/>
                <w:rFonts w:ascii="Arial" w:hAnsi="Arial" w:cs="Arial"/>
                <w:noProof/>
              </w:rPr>
              <w:t>ACADÉ</w:t>
            </w:r>
            <w:r w:rsidRPr="00B63191">
              <w:rPr>
                <w:rStyle w:val="Hipervnculo"/>
                <w:rFonts w:ascii="Arial" w:hAnsi="Arial" w:cs="Arial"/>
                <w:noProof/>
              </w:rPr>
              <w:t>M</w:t>
            </w:r>
            <w:r w:rsidRPr="00B63191">
              <w:rPr>
                <w:rStyle w:val="Hipervnculo"/>
                <w:rFonts w:ascii="Arial" w:hAnsi="Arial" w:cs="Arial"/>
                <w:noProof/>
              </w:rPr>
              <w:t>ICO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_Toc171241760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55</w:t>
            </w:r>
            <w:r w:rsidRPr="00B63191">
              <w:rPr>
                <w:rFonts w:ascii="Arial" w:hAnsi="Arial" w:cs="Arial"/>
                <w:noProof/>
                <w:webHidden/>
              </w:rPr>
              <w:fldChar w:fldCharType="end"/>
            </w:r>
          </w:hyperlink>
        </w:p>
        <w:p w14:paraId="1610ADC8" w14:textId="33A64893" w:rsidR="00B63191" w:rsidRPr="00B63191" w:rsidRDefault="00B63191">
          <w:pPr>
            <w:pStyle w:val="TDC1"/>
            <w:tabs>
              <w:tab w:val="right" w:leader="dot" w:pos="10930"/>
            </w:tabs>
            <w:rPr>
              <w:rFonts w:ascii="Arial" w:eastAsiaTheme="minorEastAsia" w:hAnsi="Arial" w:cs="Arial"/>
              <w:noProof/>
              <w:lang w:val="es-CO" w:eastAsia="es-CO"/>
            </w:rPr>
          </w:pPr>
          <w:hyperlink w:anchor="_Toc171241761" w:history="1">
            <w:r w:rsidRPr="00B63191">
              <w:rPr>
                <w:rStyle w:val="Hipervnculo"/>
                <w:rFonts w:ascii="Arial" w:hAnsi="Arial" w:cs="Arial"/>
                <w:noProof/>
              </w:rPr>
              <w:t>ARTÍCULO</w:t>
            </w:r>
            <w:r w:rsidRPr="00B63191">
              <w:rPr>
                <w:rStyle w:val="Hipervnculo"/>
                <w:rFonts w:ascii="Arial" w:hAnsi="Arial" w:cs="Arial"/>
                <w:noProof/>
                <w:spacing w:val="-5"/>
              </w:rPr>
              <w:t xml:space="preserve"> </w:t>
            </w:r>
            <w:r w:rsidRPr="00B63191">
              <w:rPr>
                <w:rStyle w:val="Hipervnculo"/>
                <w:rFonts w:ascii="Arial" w:hAnsi="Arial" w:cs="Arial"/>
                <w:noProof/>
              </w:rPr>
              <w:t>4.3.1.</w:t>
            </w:r>
            <w:r w:rsidRPr="00B63191">
              <w:rPr>
                <w:rStyle w:val="Hipervnculo"/>
                <w:rFonts w:ascii="Arial" w:hAnsi="Arial" w:cs="Arial"/>
                <w:noProof/>
                <w:spacing w:val="-4"/>
              </w:rPr>
              <w:t xml:space="preserve"> </w:t>
            </w:r>
            <w:r w:rsidRPr="00B63191">
              <w:rPr>
                <w:rStyle w:val="Hipervnculo"/>
                <w:rFonts w:ascii="Arial" w:hAnsi="Arial" w:cs="Arial"/>
                <w:noProof/>
              </w:rPr>
              <w:t>FUNCIONES</w:t>
            </w:r>
            <w:r w:rsidRPr="00B63191">
              <w:rPr>
                <w:rStyle w:val="Hipervnculo"/>
                <w:rFonts w:ascii="Arial" w:hAnsi="Arial" w:cs="Arial"/>
                <w:noProof/>
                <w:spacing w:val="-5"/>
              </w:rPr>
              <w:t xml:space="preserve"> </w:t>
            </w:r>
            <w:r w:rsidRPr="00B63191">
              <w:rPr>
                <w:rStyle w:val="Hipervnculo"/>
                <w:rFonts w:ascii="Arial" w:hAnsi="Arial" w:cs="Arial"/>
                <w:noProof/>
              </w:rPr>
              <w:t>DEL</w:t>
            </w:r>
            <w:r w:rsidRPr="00B63191">
              <w:rPr>
                <w:rStyle w:val="Hipervnculo"/>
                <w:rFonts w:ascii="Arial" w:hAnsi="Arial" w:cs="Arial"/>
                <w:noProof/>
                <w:spacing w:val="-4"/>
              </w:rPr>
              <w:t xml:space="preserve"> </w:t>
            </w:r>
            <w:r w:rsidRPr="00B63191">
              <w:rPr>
                <w:rStyle w:val="Hipervnculo"/>
                <w:rFonts w:ascii="Arial" w:hAnsi="Arial" w:cs="Arial"/>
                <w:noProof/>
              </w:rPr>
              <w:t>CONSEJO</w:t>
            </w:r>
            <w:r w:rsidRPr="00B63191">
              <w:rPr>
                <w:rStyle w:val="Hipervnculo"/>
                <w:rFonts w:ascii="Arial" w:hAnsi="Arial" w:cs="Arial"/>
                <w:noProof/>
                <w:spacing w:val="1"/>
              </w:rPr>
              <w:t xml:space="preserve"> </w:t>
            </w:r>
            <w:r w:rsidRPr="00B63191">
              <w:rPr>
                <w:rStyle w:val="Hipervnculo"/>
                <w:rFonts w:ascii="Arial" w:hAnsi="Arial" w:cs="Arial"/>
                <w:noProof/>
              </w:rPr>
              <w:t>ACADÉMICO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_Toc171241761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55</w:t>
            </w:r>
            <w:r w:rsidRPr="00B63191">
              <w:rPr>
                <w:rFonts w:ascii="Arial" w:hAnsi="Arial" w:cs="Arial"/>
                <w:noProof/>
                <w:webHidden/>
              </w:rPr>
              <w:fldChar w:fldCharType="end"/>
            </w:r>
          </w:hyperlink>
        </w:p>
        <w:p w14:paraId="18E78B21" w14:textId="28AE3170" w:rsidR="00B63191" w:rsidRPr="00B63191" w:rsidRDefault="00B63191">
          <w:pPr>
            <w:pStyle w:val="TDC1"/>
            <w:tabs>
              <w:tab w:val="right" w:leader="dot" w:pos="10930"/>
            </w:tabs>
            <w:rPr>
              <w:rFonts w:ascii="Arial" w:eastAsiaTheme="minorEastAsia" w:hAnsi="Arial" w:cs="Arial"/>
              <w:noProof/>
              <w:lang w:val="es-CO" w:eastAsia="es-CO"/>
            </w:rPr>
          </w:pPr>
          <w:hyperlink w:anchor="_Toc171241762"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4.4.</w:t>
            </w:r>
            <w:r w:rsidRPr="00B63191">
              <w:rPr>
                <w:rStyle w:val="Hipervnculo"/>
                <w:rFonts w:ascii="Arial" w:hAnsi="Arial" w:cs="Arial"/>
                <w:noProof/>
                <w:spacing w:val="-4"/>
              </w:rPr>
              <w:t xml:space="preserve"> </w:t>
            </w:r>
            <w:r w:rsidRPr="00B63191">
              <w:rPr>
                <w:rStyle w:val="Hipervnculo"/>
                <w:rFonts w:ascii="Arial" w:hAnsi="Arial" w:cs="Arial"/>
                <w:noProof/>
              </w:rPr>
              <w:t>PERSONERO</w:t>
            </w:r>
            <w:r w:rsidRPr="00B63191">
              <w:rPr>
                <w:rStyle w:val="Hipervnculo"/>
                <w:rFonts w:ascii="Arial" w:hAnsi="Arial" w:cs="Arial"/>
                <w:noProof/>
                <w:spacing w:val="-4"/>
              </w:rPr>
              <w:t xml:space="preserve"> </w:t>
            </w:r>
            <w:r w:rsidRPr="00B63191">
              <w:rPr>
                <w:rStyle w:val="Hipervnculo"/>
                <w:rFonts w:ascii="Arial" w:hAnsi="Arial" w:cs="Arial"/>
                <w:noProof/>
              </w:rPr>
              <w:t>DE</w:t>
            </w:r>
            <w:r w:rsidRPr="00B63191">
              <w:rPr>
                <w:rStyle w:val="Hipervnculo"/>
                <w:rFonts w:ascii="Arial" w:hAnsi="Arial" w:cs="Arial"/>
                <w:noProof/>
                <w:spacing w:val="-3"/>
              </w:rPr>
              <w:t xml:space="preserve"> </w:t>
            </w:r>
            <w:r w:rsidRPr="00B63191">
              <w:rPr>
                <w:rStyle w:val="Hipervnculo"/>
                <w:rFonts w:ascii="Arial" w:hAnsi="Arial" w:cs="Arial"/>
                <w:noProof/>
              </w:rPr>
              <w:t>LOS</w:t>
            </w:r>
            <w:r w:rsidRPr="00B63191">
              <w:rPr>
                <w:rStyle w:val="Hipervnculo"/>
                <w:rFonts w:ascii="Arial" w:hAnsi="Arial" w:cs="Arial"/>
                <w:noProof/>
                <w:spacing w:val="-4"/>
              </w:rPr>
              <w:t xml:space="preserve"> </w:t>
            </w:r>
            <w:r w:rsidRPr="00B63191">
              <w:rPr>
                <w:rStyle w:val="Hipervnculo"/>
                <w:rFonts w:ascii="Arial" w:hAnsi="Arial" w:cs="Arial"/>
                <w:noProof/>
              </w:rPr>
              <w:t>ESTUDIANTES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_Toc171241762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55</w:t>
            </w:r>
            <w:r w:rsidRPr="00B63191">
              <w:rPr>
                <w:rFonts w:ascii="Arial" w:hAnsi="Arial" w:cs="Arial"/>
                <w:noProof/>
                <w:webHidden/>
              </w:rPr>
              <w:fldChar w:fldCharType="end"/>
            </w:r>
          </w:hyperlink>
        </w:p>
        <w:p w14:paraId="05D130AE" w14:textId="6F75FE2D" w:rsidR="00B63191" w:rsidRPr="00B63191" w:rsidRDefault="00B63191">
          <w:pPr>
            <w:pStyle w:val="TDC1"/>
            <w:tabs>
              <w:tab w:val="right" w:leader="dot" w:pos="10930"/>
            </w:tabs>
            <w:rPr>
              <w:rFonts w:ascii="Arial" w:eastAsiaTheme="minorEastAsia" w:hAnsi="Arial" w:cs="Arial"/>
              <w:noProof/>
              <w:lang w:val="es-CO" w:eastAsia="es-CO"/>
            </w:rPr>
          </w:pPr>
          <w:hyperlink w:anchor="_Toc171241763" w:history="1">
            <w:r w:rsidRPr="00B63191">
              <w:rPr>
                <w:rStyle w:val="Hipervnculo"/>
                <w:rFonts w:ascii="Arial" w:hAnsi="Arial" w:cs="Arial"/>
                <w:noProof/>
              </w:rPr>
              <w:t>ARTÍCULO</w:t>
            </w:r>
            <w:r w:rsidRPr="00B63191">
              <w:rPr>
                <w:rStyle w:val="Hipervnculo"/>
                <w:rFonts w:ascii="Arial" w:hAnsi="Arial" w:cs="Arial"/>
                <w:noProof/>
                <w:spacing w:val="24"/>
              </w:rPr>
              <w:t xml:space="preserve"> </w:t>
            </w:r>
            <w:r w:rsidRPr="00B63191">
              <w:rPr>
                <w:rStyle w:val="Hipervnculo"/>
                <w:rFonts w:ascii="Arial" w:hAnsi="Arial" w:cs="Arial"/>
                <w:noProof/>
              </w:rPr>
              <w:t>4.4.1.</w:t>
            </w:r>
            <w:r w:rsidRPr="00B63191">
              <w:rPr>
                <w:rStyle w:val="Hipervnculo"/>
                <w:rFonts w:ascii="Arial" w:hAnsi="Arial" w:cs="Arial"/>
                <w:noProof/>
                <w:spacing w:val="15"/>
              </w:rPr>
              <w:t xml:space="preserve"> </w:t>
            </w:r>
            <w:r w:rsidRPr="00B63191">
              <w:rPr>
                <w:rStyle w:val="Hipervnculo"/>
                <w:rFonts w:ascii="Arial" w:hAnsi="Arial" w:cs="Arial"/>
                <w:noProof/>
              </w:rPr>
              <w:t>PERFIL</w:t>
            </w:r>
            <w:r w:rsidRPr="00B63191">
              <w:rPr>
                <w:rStyle w:val="Hipervnculo"/>
                <w:rFonts w:ascii="Arial" w:hAnsi="Arial" w:cs="Arial"/>
                <w:noProof/>
                <w:spacing w:val="14"/>
              </w:rPr>
              <w:t xml:space="preserve"> </w:t>
            </w:r>
            <w:r w:rsidRPr="00B63191">
              <w:rPr>
                <w:rStyle w:val="Hipervnculo"/>
                <w:rFonts w:ascii="Arial" w:hAnsi="Arial" w:cs="Arial"/>
                <w:noProof/>
              </w:rPr>
              <w:t>DE</w:t>
            </w:r>
            <w:r w:rsidRPr="00B63191">
              <w:rPr>
                <w:rStyle w:val="Hipervnculo"/>
                <w:rFonts w:ascii="Arial" w:hAnsi="Arial" w:cs="Arial"/>
                <w:noProof/>
                <w:spacing w:val="17"/>
              </w:rPr>
              <w:t xml:space="preserve"> </w:t>
            </w:r>
            <w:r w:rsidRPr="00B63191">
              <w:rPr>
                <w:rStyle w:val="Hipervnculo"/>
                <w:rFonts w:ascii="Arial" w:hAnsi="Arial" w:cs="Arial"/>
                <w:noProof/>
              </w:rPr>
              <w:t>CANDIDATOS</w:t>
            </w:r>
            <w:r w:rsidRPr="00B63191">
              <w:rPr>
                <w:rStyle w:val="Hipervnculo"/>
                <w:rFonts w:ascii="Arial" w:hAnsi="Arial" w:cs="Arial"/>
                <w:noProof/>
                <w:spacing w:val="26"/>
              </w:rPr>
              <w:t xml:space="preserve"> </w:t>
            </w:r>
            <w:r w:rsidRPr="00B63191">
              <w:rPr>
                <w:rStyle w:val="Hipervnculo"/>
                <w:rFonts w:ascii="Arial" w:hAnsi="Arial" w:cs="Arial"/>
                <w:noProof/>
              </w:rPr>
              <w:t>A</w:t>
            </w:r>
            <w:r w:rsidRPr="00B63191">
              <w:rPr>
                <w:rStyle w:val="Hipervnculo"/>
                <w:rFonts w:ascii="Arial" w:hAnsi="Arial" w:cs="Arial"/>
                <w:noProof/>
                <w:spacing w:val="17"/>
              </w:rPr>
              <w:t xml:space="preserve"> </w:t>
            </w:r>
            <w:r w:rsidRPr="00B63191">
              <w:rPr>
                <w:rStyle w:val="Hipervnculo"/>
                <w:rFonts w:ascii="Arial" w:hAnsi="Arial" w:cs="Arial"/>
                <w:noProof/>
              </w:rPr>
              <w:t>PERSONERO,</w:t>
            </w:r>
            <w:r w:rsidRPr="00B63191">
              <w:rPr>
                <w:rStyle w:val="Hipervnculo"/>
                <w:rFonts w:ascii="Arial" w:hAnsi="Arial" w:cs="Arial"/>
                <w:noProof/>
                <w:spacing w:val="14"/>
              </w:rPr>
              <w:t xml:space="preserve"> </w:t>
            </w:r>
            <w:r w:rsidRPr="00B63191">
              <w:rPr>
                <w:rStyle w:val="Hipervnculo"/>
                <w:rFonts w:ascii="Arial" w:hAnsi="Arial" w:cs="Arial"/>
                <w:noProof/>
              </w:rPr>
              <w:t>REPRESENTANTE</w:t>
            </w:r>
            <w:r w:rsidRPr="00B63191">
              <w:rPr>
                <w:rStyle w:val="Hipervnculo"/>
                <w:rFonts w:ascii="Arial" w:hAnsi="Arial" w:cs="Arial"/>
                <w:noProof/>
                <w:spacing w:val="25"/>
              </w:rPr>
              <w:t xml:space="preserve"> </w:t>
            </w:r>
            <w:r w:rsidRPr="00B63191">
              <w:rPr>
                <w:rStyle w:val="Hipervnculo"/>
                <w:rFonts w:ascii="Arial" w:hAnsi="Arial" w:cs="Arial"/>
                <w:noProof/>
              </w:rPr>
              <w:t>DE</w:t>
            </w:r>
            <w:r w:rsidRPr="00B63191">
              <w:rPr>
                <w:rStyle w:val="Hipervnculo"/>
                <w:rFonts w:ascii="Arial" w:hAnsi="Arial" w:cs="Arial"/>
                <w:noProof/>
                <w:spacing w:val="-64"/>
              </w:rPr>
              <w:t xml:space="preserve"> </w:t>
            </w:r>
            <w:r w:rsidRPr="00B63191">
              <w:rPr>
                <w:rStyle w:val="Hipervnculo"/>
                <w:rFonts w:ascii="Arial" w:hAnsi="Arial" w:cs="Arial"/>
                <w:noProof/>
              </w:rPr>
              <w:t>LOS</w:t>
            </w:r>
            <w:r w:rsidRPr="00B63191">
              <w:rPr>
                <w:rStyle w:val="Hipervnculo"/>
                <w:rFonts w:ascii="Arial" w:hAnsi="Arial" w:cs="Arial"/>
                <w:noProof/>
                <w:spacing w:val="-2"/>
              </w:rPr>
              <w:t xml:space="preserve"> </w:t>
            </w:r>
            <w:r w:rsidRPr="00B63191">
              <w:rPr>
                <w:rStyle w:val="Hipervnculo"/>
                <w:rFonts w:ascii="Arial" w:hAnsi="Arial" w:cs="Arial"/>
                <w:noProof/>
              </w:rPr>
              <w:t>ESTUDIANTES</w:t>
            </w:r>
            <w:r w:rsidRPr="00B63191">
              <w:rPr>
                <w:rStyle w:val="Hipervnculo"/>
                <w:rFonts w:ascii="Arial" w:hAnsi="Arial" w:cs="Arial"/>
                <w:noProof/>
                <w:spacing w:val="-1"/>
              </w:rPr>
              <w:t xml:space="preserve"> </w:t>
            </w:r>
            <w:r w:rsidRPr="00B63191">
              <w:rPr>
                <w:rStyle w:val="Hipervnculo"/>
                <w:rFonts w:ascii="Arial" w:hAnsi="Arial" w:cs="Arial"/>
                <w:noProof/>
              </w:rPr>
              <w:t>O</w:t>
            </w:r>
            <w:r w:rsidRPr="00B63191">
              <w:rPr>
                <w:rStyle w:val="Hipervnculo"/>
                <w:rFonts w:ascii="Arial" w:hAnsi="Arial" w:cs="Arial"/>
                <w:noProof/>
                <w:spacing w:val="2"/>
              </w:rPr>
              <w:t xml:space="preserve"> </w:t>
            </w:r>
            <w:r w:rsidRPr="00B63191">
              <w:rPr>
                <w:rStyle w:val="Hipervnculo"/>
                <w:rFonts w:ascii="Arial" w:hAnsi="Arial" w:cs="Arial"/>
                <w:noProof/>
              </w:rPr>
              <w:t>REPRESENTANTE</w:t>
            </w:r>
            <w:r w:rsidRPr="00B63191">
              <w:rPr>
                <w:rStyle w:val="Hipervnculo"/>
                <w:rFonts w:ascii="Arial" w:hAnsi="Arial" w:cs="Arial"/>
                <w:noProof/>
                <w:spacing w:val="2"/>
              </w:rPr>
              <w:t xml:space="preserve"> </w:t>
            </w:r>
            <w:r w:rsidRPr="00B63191">
              <w:rPr>
                <w:rStyle w:val="Hipervnculo"/>
                <w:rFonts w:ascii="Arial" w:hAnsi="Arial" w:cs="Arial"/>
                <w:noProof/>
              </w:rPr>
              <w:t>DE</w:t>
            </w:r>
            <w:r w:rsidRPr="00B63191">
              <w:rPr>
                <w:rStyle w:val="Hipervnculo"/>
                <w:rFonts w:ascii="Arial" w:hAnsi="Arial" w:cs="Arial"/>
                <w:noProof/>
                <w:spacing w:val="-1"/>
              </w:rPr>
              <w:t xml:space="preserve"> </w:t>
            </w:r>
            <w:r w:rsidRPr="00B63191">
              <w:rPr>
                <w:rStyle w:val="Hipervnculo"/>
                <w:rFonts w:ascii="Arial" w:hAnsi="Arial" w:cs="Arial"/>
                <w:noProof/>
              </w:rPr>
              <w:t>GRUPO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_Toc171241763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55</w:t>
            </w:r>
            <w:r w:rsidRPr="00B63191">
              <w:rPr>
                <w:rFonts w:ascii="Arial" w:hAnsi="Arial" w:cs="Arial"/>
                <w:noProof/>
                <w:webHidden/>
              </w:rPr>
              <w:fldChar w:fldCharType="end"/>
            </w:r>
          </w:hyperlink>
        </w:p>
        <w:p w14:paraId="454545D2" w14:textId="00F18F74" w:rsidR="00B63191" w:rsidRPr="00B63191" w:rsidRDefault="00B63191">
          <w:pPr>
            <w:pStyle w:val="TDC1"/>
            <w:tabs>
              <w:tab w:val="right" w:leader="dot" w:pos="10930"/>
            </w:tabs>
            <w:rPr>
              <w:rFonts w:ascii="Arial" w:eastAsiaTheme="minorEastAsia" w:hAnsi="Arial" w:cs="Arial"/>
              <w:noProof/>
              <w:lang w:val="es-CO" w:eastAsia="es-CO"/>
            </w:rPr>
          </w:pPr>
          <w:hyperlink w:anchor="_Toc171241764" w:history="1">
            <w:r w:rsidRPr="00B63191">
              <w:rPr>
                <w:rStyle w:val="Hipervnculo"/>
                <w:rFonts w:ascii="Arial" w:hAnsi="Arial" w:cs="Arial"/>
                <w:noProof/>
              </w:rPr>
              <w:t>ARTÍCULO</w:t>
            </w:r>
            <w:r w:rsidRPr="00B63191">
              <w:rPr>
                <w:rStyle w:val="Hipervnculo"/>
                <w:rFonts w:ascii="Arial" w:hAnsi="Arial" w:cs="Arial"/>
                <w:noProof/>
                <w:spacing w:val="3"/>
              </w:rPr>
              <w:t xml:space="preserve"> </w:t>
            </w:r>
            <w:r w:rsidRPr="00B63191">
              <w:rPr>
                <w:rStyle w:val="Hipervnculo"/>
                <w:rFonts w:ascii="Arial" w:hAnsi="Arial" w:cs="Arial"/>
                <w:noProof/>
              </w:rPr>
              <w:t>4.4.2.</w:t>
            </w:r>
            <w:r w:rsidRPr="00B63191">
              <w:rPr>
                <w:rStyle w:val="Hipervnculo"/>
                <w:rFonts w:ascii="Arial" w:hAnsi="Arial" w:cs="Arial"/>
                <w:noProof/>
                <w:spacing w:val="-4"/>
              </w:rPr>
              <w:t xml:space="preserve"> </w:t>
            </w:r>
            <w:r w:rsidRPr="00B63191">
              <w:rPr>
                <w:rStyle w:val="Hipervnculo"/>
                <w:rFonts w:ascii="Arial" w:hAnsi="Arial" w:cs="Arial"/>
                <w:noProof/>
              </w:rPr>
              <w:t>FUNCIONES</w:t>
            </w:r>
            <w:r w:rsidRPr="00B63191">
              <w:rPr>
                <w:rStyle w:val="Hipervnculo"/>
                <w:rFonts w:ascii="Arial" w:hAnsi="Arial" w:cs="Arial"/>
                <w:noProof/>
                <w:spacing w:val="-4"/>
              </w:rPr>
              <w:t xml:space="preserve"> </w:t>
            </w:r>
            <w:r w:rsidRPr="00B63191">
              <w:rPr>
                <w:rStyle w:val="Hipervnculo"/>
                <w:rFonts w:ascii="Arial" w:hAnsi="Arial" w:cs="Arial"/>
                <w:noProof/>
              </w:rPr>
              <w:t>DEL</w:t>
            </w:r>
            <w:r w:rsidRPr="00B63191">
              <w:rPr>
                <w:rStyle w:val="Hipervnculo"/>
                <w:rFonts w:ascii="Arial" w:hAnsi="Arial" w:cs="Arial"/>
                <w:noProof/>
                <w:spacing w:val="-2"/>
              </w:rPr>
              <w:t xml:space="preserve"> </w:t>
            </w:r>
            <w:r w:rsidRPr="00B63191">
              <w:rPr>
                <w:rStyle w:val="Hipervnculo"/>
                <w:rFonts w:ascii="Arial" w:hAnsi="Arial" w:cs="Arial"/>
                <w:noProof/>
              </w:rPr>
              <w:t>PERSONERO</w:t>
            </w:r>
            <w:r w:rsidRPr="00B63191">
              <w:rPr>
                <w:rStyle w:val="Hipervnculo"/>
                <w:rFonts w:ascii="Arial" w:hAnsi="Arial" w:cs="Arial"/>
                <w:noProof/>
                <w:spacing w:val="-4"/>
              </w:rPr>
              <w:t xml:space="preserve"> </w:t>
            </w:r>
            <w:r w:rsidRPr="00B63191">
              <w:rPr>
                <w:rStyle w:val="Hipervnculo"/>
                <w:rFonts w:ascii="Arial" w:hAnsi="Arial" w:cs="Arial"/>
                <w:noProof/>
              </w:rPr>
              <w:t>DE</w:t>
            </w:r>
            <w:r w:rsidRPr="00B63191">
              <w:rPr>
                <w:rStyle w:val="Hipervnculo"/>
                <w:rFonts w:ascii="Arial" w:hAnsi="Arial" w:cs="Arial"/>
                <w:noProof/>
                <w:spacing w:val="-4"/>
              </w:rPr>
              <w:t xml:space="preserve"> </w:t>
            </w:r>
            <w:r w:rsidRPr="00B63191">
              <w:rPr>
                <w:rStyle w:val="Hipervnculo"/>
                <w:rFonts w:ascii="Arial" w:hAnsi="Arial" w:cs="Arial"/>
                <w:noProof/>
              </w:rPr>
              <w:t>LOS</w:t>
            </w:r>
            <w:r w:rsidRPr="00B63191">
              <w:rPr>
                <w:rStyle w:val="Hipervnculo"/>
                <w:rFonts w:ascii="Arial" w:hAnsi="Arial" w:cs="Arial"/>
                <w:noProof/>
                <w:spacing w:val="-1"/>
              </w:rPr>
              <w:t xml:space="preserve"> </w:t>
            </w:r>
            <w:r w:rsidRPr="00B63191">
              <w:rPr>
                <w:rStyle w:val="Hipervnculo"/>
                <w:rFonts w:ascii="Arial" w:hAnsi="Arial" w:cs="Arial"/>
                <w:noProof/>
              </w:rPr>
              <w:t>ESTUDIANTES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_Toc171241764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56</w:t>
            </w:r>
            <w:r w:rsidRPr="00B63191">
              <w:rPr>
                <w:rFonts w:ascii="Arial" w:hAnsi="Arial" w:cs="Arial"/>
                <w:noProof/>
                <w:webHidden/>
              </w:rPr>
              <w:fldChar w:fldCharType="end"/>
            </w:r>
          </w:hyperlink>
        </w:p>
        <w:p w14:paraId="0D94757D" w14:textId="3357F0F5" w:rsidR="00B63191" w:rsidRPr="00B63191" w:rsidRDefault="00B63191">
          <w:pPr>
            <w:pStyle w:val="TDC1"/>
            <w:tabs>
              <w:tab w:val="right" w:leader="dot" w:pos="10930"/>
            </w:tabs>
            <w:rPr>
              <w:rFonts w:ascii="Arial" w:eastAsiaTheme="minorEastAsia" w:hAnsi="Arial" w:cs="Arial"/>
              <w:noProof/>
              <w:lang w:val="es-CO" w:eastAsia="es-CO"/>
            </w:rPr>
          </w:pPr>
          <w:hyperlink w:anchor="_Toc171241765"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4.6</w:t>
            </w:r>
            <w:r w:rsidRPr="00B63191">
              <w:rPr>
                <w:rStyle w:val="Hipervnculo"/>
                <w:rFonts w:ascii="Arial" w:hAnsi="Arial" w:cs="Arial"/>
                <w:noProof/>
                <w:spacing w:val="-4"/>
              </w:rPr>
              <w:t xml:space="preserve"> </w:t>
            </w:r>
            <w:r w:rsidRPr="00B63191">
              <w:rPr>
                <w:rStyle w:val="Hipervnculo"/>
                <w:rFonts w:ascii="Arial" w:hAnsi="Arial" w:cs="Arial"/>
                <w:noProof/>
              </w:rPr>
              <w:t>CONSEJO</w:t>
            </w:r>
            <w:r w:rsidRPr="00B63191">
              <w:rPr>
                <w:rStyle w:val="Hipervnculo"/>
                <w:rFonts w:ascii="Arial" w:hAnsi="Arial" w:cs="Arial"/>
                <w:noProof/>
                <w:spacing w:val="-4"/>
              </w:rPr>
              <w:t xml:space="preserve"> </w:t>
            </w:r>
            <w:r w:rsidRPr="00B63191">
              <w:rPr>
                <w:rStyle w:val="Hipervnculo"/>
                <w:rFonts w:ascii="Arial" w:hAnsi="Arial" w:cs="Arial"/>
                <w:noProof/>
              </w:rPr>
              <w:t>DE</w:t>
            </w:r>
            <w:r w:rsidRPr="00B63191">
              <w:rPr>
                <w:rStyle w:val="Hipervnculo"/>
                <w:rFonts w:ascii="Arial" w:hAnsi="Arial" w:cs="Arial"/>
                <w:noProof/>
                <w:spacing w:val="-4"/>
              </w:rPr>
              <w:t xml:space="preserve"> </w:t>
            </w:r>
            <w:r w:rsidRPr="00B63191">
              <w:rPr>
                <w:rStyle w:val="Hipervnculo"/>
                <w:rFonts w:ascii="Arial" w:hAnsi="Arial" w:cs="Arial"/>
                <w:noProof/>
              </w:rPr>
              <w:t>ESTUDIANTES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_Toc171241765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57</w:t>
            </w:r>
            <w:r w:rsidRPr="00B63191">
              <w:rPr>
                <w:rFonts w:ascii="Arial" w:hAnsi="Arial" w:cs="Arial"/>
                <w:noProof/>
                <w:webHidden/>
              </w:rPr>
              <w:fldChar w:fldCharType="end"/>
            </w:r>
          </w:hyperlink>
        </w:p>
        <w:p w14:paraId="136BFAFA" w14:textId="23513593" w:rsidR="00B63191" w:rsidRPr="00B63191" w:rsidRDefault="00B63191">
          <w:pPr>
            <w:pStyle w:val="TDC1"/>
            <w:tabs>
              <w:tab w:val="right" w:leader="dot" w:pos="10930"/>
            </w:tabs>
            <w:rPr>
              <w:rFonts w:ascii="Arial" w:eastAsiaTheme="minorEastAsia" w:hAnsi="Arial" w:cs="Arial"/>
              <w:noProof/>
              <w:lang w:val="es-CO" w:eastAsia="es-CO"/>
            </w:rPr>
          </w:pPr>
          <w:hyperlink w:anchor="_Toc171241766"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4.6.1.</w:t>
            </w:r>
            <w:r w:rsidRPr="00B63191">
              <w:rPr>
                <w:rStyle w:val="Hipervnculo"/>
                <w:rFonts w:ascii="Arial" w:hAnsi="Arial" w:cs="Arial"/>
                <w:noProof/>
                <w:spacing w:val="-3"/>
              </w:rPr>
              <w:t xml:space="preserve"> </w:t>
            </w:r>
            <w:r w:rsidRPr="00B63191">
              <w:rPr>
                <w:rStyle w:val="Hipervnculo"/>
                <w:rFonts w:ascii="Arial" w:hAnsi="Arial" w:cs="Arial"/>
                <w:noProof/>
              </w:rPr>
              <w:t>FUNCIONES</w:t>
            </w:r>
            <w:r w:rsidRPr="00B63191">
              <w:rPr>
                <w:rStyle w:val="Hipervnculo"/>
                <w:rFonts w:ascii="Arial" w:hAnsi="Arial" w:cs="Arial"/>
                <w:noProof/>
                <w:spacing w:val="-3"/>
              </w:rPr>
              <w:t xml:space="preserve"> </w:t>
            </w:r>
            <w:r w:rsidRPr="00B63191">
              <w:rPr>
                <w:rStyle w:val="Hipervnculo"/>
                <w:rFonts w:ascii="Arial" w:hAnsi="Arial" w:cs="Arial"/>
                <w:noProof/>
              </w:rPr>
              <w:t>DEL</w:t>
            </w:r>
            <w:r w:rsidRPr="00B63191">
              <w:rPr>
                <w:rStyle w:val="Hipervnculo"/>
                <w:rFonts w:ascii="Arial" w:hAnsi="Arial" w:cs="Arial"/>
                <w:noProof/>
                <w:spacing w:val="-3"/>
              </w:rPr>
              <w:t xml:space="preserve"> </w:t>
            </w:r>
            <w:r w:rsidRPr="00B63191">
              <w:rPr>
                <w:rStyle w:val="Hipervnculo"/>
                <w:rFonts w:ascii="Arial" w:hAnsi="Arial" w:cs="Arial"/>
                <w:noProof/>
              </w:rPr>
              <w:t>CONSEJO DE</w:t>
            </w:r>
            <w:r w:rsidRPr="00B63191">
              <w:rPr>
                <w:rStyle w:val="Hipervnculo"/>
                <w:rFonts w:ascii="Arial" w:hAnsi="Arial" w:cs="Arial"/>
                <w:noProof/>
                <w:spacing w:val="-4"/>
              </w:rPr>
              <w:t xml:space="preserve"> </w:t>
            </w:r>
            <w:r w:rsidRPr="00B63191">
              <w:rPr>
                <w:rStyle w:val="Hipervnculo"/>
                <w:rFonts w:ascii="Arial" w:hAnsi="Arial" w:cs="Arial"/>
                <w:noProof/>
              </w:rPr>
              <w:t>ESTUDIANTES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_Toc171241766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57</w:t>
            </w:r>
            <w:r w:rsidRPr="00B63191">
              <w:rPr>
                <w:rFonts w:ascii="Arial" w:hAnsi="Arial" w:cs="Arial"/>
                <w:noProof/>
                <w:webHidden/>
              </w:rPr>
              <w:fldChar w:fldCharType="end"/>
            </w:r>
          </w:hyperlink>
        </w:p>
        <w:p w14:paraId="308815FF" w14:textId="5B2B974D" w:rsidR="00B63191" w:rsidRPr="00B63191" w:rsidRDefault="00B63191">
          <w:pPr>
            <w:pStyle w:val="TDC1"/>
            <w:tabs>
              <w:tab w:val="right" w:leader="dot" w:pos="10930"/>
            </w:tabs>
            <w:rPr>
              <w:rFonts w:ascii="Arial" w:eastAsiaTheme="minorEastAsia" w:hAnsi="Arial" w:cs="Arial"/>
              <w:noProof/>
              <w:lang w:val="es-CO" w:eastAsia="es-CO"/>
            </w:rPr>
          </w:pPr>
          <w:hyperlink w:anchor="_Toc171241767" w:history="1">
            <w:r w:rsidRPr="00B63191">
              <w:rPr>
                <w:rStyle w:val="Hipervnculo"/>
                <w:rFonts w:ascii="Arial" w:hAnsi="Arial" w:cs="Arial"/>
                <w:noProof/>
              </w:rPr>
              <w:t>ARTÍCULO</w:t>
            </w:r>
            <w:r w:rsidRPr="00B63191">
              <w:rPr>
                <w:rStyle w:val="Hipervnculo"/>
                <w:rFonts w:ascii="Arial" w:hAnsi="Arial" w:cs="Arial"/>
                <w:noProof/>
                <w:spacing w:val="-5"/>
              </w:rPr>
              <w:t xml:space="preserve"> </w:t>
            </w:r>
            <w:r w:rsidRPr="00B63191">
              <w:rPr>
                <w:rStyle w:val="Hipervnculo"/>
                <w:rFonts w:ascii="Arial" w:hAnsi="Arial" w:cs="Arial"/>
                <w:noProof/>
              </w:rPr>
              <w:t>4.7.</w:t>
            </w:r>
            <w:r w:rsidRPr="00B63191">
              <w:rPr>
                <w:rStyle w:val="Hipervnculo"/>
                <w:rFonts w:ascii="Arial" w:hAnsi="Arial" w:cs="Arial"/>
                <w:noProof/>
                <w:spacing w:val="-4"/>
              </w:rPr>
              <w:t xml:space="preserve"> </w:t>
            </w:r>
            <w:r w:rsidRPr="00B63191">
              <w:rPr>
                <w:rStyle w:val="Hipervnculo"/>
                <w:rFonts w:ascii="Arial" w:hAnsi="Arial" w:cs="Arial"/>
                <w:noProof/>
              </w:rPr>
              <w:t>COMITÉ</w:t>
            </w:r>
            <w:r w:rsidRPr="00B63191">
              <w:rPr>
                <w:rStyle w:val="Hipervnculo"/>
                <w:rFonts w:ascii="Arial" w:hAnsi="Arial" w:cs="Arial"/>
                <w:noProof/>
                <w:spacing w:val="-4"/>
              </w:rPr>
              <w:t xml:space="preserve"> </w:t>
            </w:r>
            <w:r w:rsidRPr="00B63191">
              <w:rPr>
                <w:rStyle w:val="Hipervnculo"/>
                <w:rFonts w:ascii="Arial" w:hAnsi="Arial" w:cs="Arial"/>
                <w:noProof/>
              </w:rPr>
              <w:t>ELECTORAL</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_Toc171241767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58</w:t>
            </w:r>
            <w:r w:rsidRPr="00B63191">
              <w:rPr>
                <w:rFonts w:ascii="Arial" w:hAnsi="Arial" w:cs="Arial"/>
                <w:noProof/>
                <w:webHidden/>
              </w:rPr>
              <w:fldChar w:fldCharType="end"/>
            </w:r>
          </w:hyperlink>
        </w:p>
        <w:p w14:paraId="6FC0B4EB" w14:textId="0142E2A6" w:rsidR="00B63191" w:rsidRPr="00B63191" w:rsidRDefault="00B63191">
          <w:pPr>
            <w:pStyle w:val="TDC1"/>
            <w:tabs>
              <w:tab w:val="right" w:leader="dot" w:pos="10930"/>
            </w:tabs>
            <w:rPr>
              <w:rFonts w:ascii="Arial" w:eastAsiaTheme="minorEastAsia" w:hAnsi="Arial" w:cs="Arial"/>
              <w:noProof/>
              <w:lang w:val="es-CO" w:eastAsia="es-CO"/>
            </w:rPr>
          </w:pPr>
          <w:hyperlink w:anchor="_Toc171241768"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4.7.1.</w:t>
            </w:r>
            <w:r w:rsidRPr="00B63191">
              <w:rPr>
                <w:rStyle w:val="Hipervnculo"/>
                <w:rFonts w:ascii="Arial" w:hAnsi="Arial" w:cs="Arial"/>
                <w:noProof/>
                <w:spacing w:val="-4"/>
              </w:rPr>
              <w:t xml:space="preserve"> </w:t>
            </w:r>
            <w:r w:rsidRPr="00B63191">
              <w:rPr>
                <w:rStyle w:val="Hipervnculo"/>
                <w:rFonts w:ascii="Arial" w:hAnsi="Arial" w:cs="Arial"/>
                <w:noProof/>
              </w:rPr>
              <w:t>FUNCIONES</w:t>
            </w:r>
            <w:r w:rsidRPr="00B63191">
              <w:rPr>
                <w:rStyle w:val="Hipervnculo"/>
                <w:rFonts w:ascii="Arial" w:hAnsi="Arial" w:cs="Arial"/>
                <w:noProof/>
                <w:spacing w:val="-4"/>
              </w:rPr>
              <w:t xml:space="preserve"> </w:t>
            </w:r>
            <w:r w:rsidRPr="00B63191">
              <w:rPr>
                <w:rStyle w:val="Hipervnculo"/>
                <w:rFonts w:ascii="Arial" w:hAnsi="Arial" w:cs="Arial"/>
                <w:noProof/>
              </w:rPr>
              <w:t>DEL</w:t>
            </w:r>
            <w:r w:rsidRPr="00B63191">
              <w:rPr>
                <w:rStyle w:val="Hipervnculo"/>
                <w:rFonts w:ascii="Arial" w:hAnsi="Arial" w:cs="Arial"/>
                <w:noProof/>
                <w:spacing w:val="-4"/>
              </w:rPr>
              <w:t xml:space="preserve"> </w:t>
            </w:r>
            <w:r w:rsidRPr="00B63191">
              <w:rPr>
                <w:rStyle w:val="Hipervnculo"/>
                <w:rFonts w:ascii="Arial" w:hAnsi="Arial" w:cs="Arial"/>
                <w:noProof/>
              </w:rPr>
              <w:t>COMITÉ</w:t>
            </w:r>
            <w:r w:rsidRPr="00B63191">
              <w:rPr>
                <w:rStyle w:val="Hipervnculo"/>
                <w:rFonts w:ascii="Arial" w:hAnsi="Arial" w:cs="Arial"/>
                <w:noProof/>
                <w:spacing w:val="-4"/>
              </w:rPr>
              <w:t xml:space="preserve"> </w:t>
            </w:r>
            <w:r w:rsidRPr="00B63191">
              <w:rPr>
                <w:rStyle w:val="Hipervnculo"/>
                <w:rFonts w:ascii="Arial" w:hAnsi="Arial" w:cs="Arial"/>
                <w:noProof/>
              </w:rPr>
              <w:t>ELECTO</w:t>
            </w:r>
            <w:r w:rsidRPr="00B63191">
              <w:rPr>
                <w:rStyle w:val="Hipervnculo"/>
                <w:rFonts w:ascii="Arial" w:hAnsi="Arial" w:cs="Arial"/>
                <w:noProof/>
              </w:rPr>
              <w:t>R</w:t>
            </w:r>
            <w:r w:rsidRPr="00B63191">
              <w:rPr>
                <w:rStyle w:val="Hipervnculo"/>
                <w:rFonts w:ascii="Arial" w:hAnsi="Arial" w:cs="Arial"/>
                <w:noProof/>
              </w:rPr>
              <w:t>AL</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_Toc171241768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58</w:t>
            </w:r>
            <w:r w:rsidRPr="00B63191">
              <w:rPr>
                <w:rFonts w:ascii="Arial" w:hAnsi="Arial" w:cs="Arial"/>
                <w:noProof/>
                <w:webHidden/>
              </w:rPr>
              <w:fldChar w:fldCharType="end"/>
            </w:r>
          </w:hyperlink>
        </w:p>
        <w:p w14:paraId="4EE9A10B" w14:textId="0787E8C4" w:rsidR="00B63191" w:rsidRPr="00B63191" w:rsidRDefault="00B63191">
          <w:pPr>
            <w:pStyle w:val="TDC1"/>
            <w:tabs>
              <w:tab w:val="right" w:leader="dot" w:pos="10930"/>
            </w:tabs>
            <w:rPr>
              <w:rFonts w:ascii="Arial" w:eastAsiaTheme="minorEastAsia" w:hAnsi="Arial" w:cs="Arial"/>
              <w:noProof/>
              <w:lang w:val="es-CO" w:eastAsia="es-CO"/>
            </w:rPr>
          </w:pPr>
          <w:hyperlink w:anchor="_Toc171241769"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4.7.2</w:t>
            </w:r>
            <w:r w:rsidRPr="00B63191">
              <w:rPr>
                <w:rStyle w:val="Hipervnculo"/>
                <w:rFonts w:ascii="Arial" w:hAnsi="Arial" w:cs="Arial"/>
                <w:noProof/>
                <w:spacing w:val="-3"/>
              </w:rPr>
              <w:t xml:space="preserve"> </w:t>
            </w:r>
            <w:r w:rsidRPr="00B63191">
              <w:rPr>
                <w:rStyle w:val="Hipervnculo"/>
                <w:rFonts w:ascii="Arial" w:hAnsi="Arial" w:cs="Arial"/>
                <w:noProof/>
              </w:rPr>
              <w:t>PROCESO</w:t>
            </w:r>
            <w:r w:rsidRPr="00B63191">
              <w:rPr>
                <w:rStyle w:val="Hipervnculo"/>
                <w:rFonts w:ascii="Arial" w:hAnsi="Arial" w:cs="Arial"/>
                <w:noProof/>
                <w:spacing w:val="-3"/>
              </w:rPr>
              <w:t xml:space="preserve"> </w:t>
            </w:r>
            <w:r w:rsidRPr="00B63191">
              <w:rPr>
                <w:rStyle w:val="Hipervnculo"/>
                <w:rFonts w:ascii="Arial" w:hAnsi="Arial" w:cs="Arial"/>
                <w:noProof/>
              </w:rPr>
              <w:t>DE</w:t>
            </w:r>
            <w:r w:rsidRPr="00B63191">
              <w:rPr>
                <w:rStyle w:val="Hipervnculo"/>
                <w:rFonts w:ascii="Arial" w:hAnsi="Arial" w:cs="Arial"/>
                <w:noProof/>
                <w:spacing w:val="-4"/>
              </w:rPr>
              <w:t xml:space="preserve"> </w:t>
            </w:r>
            <w:r w:rsidRPr="00B63191">
              <w:rPr>
                <w:rStyle w:val="Hipervnculo"/>
                <w:rFonts w:ascii="Arial" w:hAnsi="Arial" w:cs="Arial"/>
                <w:noProof/>
              </w:rPr>
              <w:t>INSCRIPCIÓN</w:t>
            </w:r>
            <w:r w:rsidRPr="00B63191">
              <w:rPr>
                <w:rStyle w:val="Hipervnculo"/>
                <w:rFonts w:ascii="Arial" w:hAnsi="Arial" w:cs="Arial"/>
                <w:noProof/>
                <w:spacing w:val="-4"/>
              </w:rPr>
              <w:t xml:space="preserve"> </w:t>
            </w:r>
            <w:r w:rsidRPr="00B63191">
              <w:rPr>
                <w:rStyle w:val="Hipervnculo"/>
                <w:rFonts w:ascii="Arial" w:hAnsi="Arial" w:cs="Arial"/>
                <w:noProof/>
              </w:rPr>
              <w:t>DE</w:t>
            </w:r>
            <w:r w:rsidRPr="00B63191">
              <w:rPr>
                <w:rStyle w:val="Hipervnculo"/>
                <w:rFonts w:ascii="Arial" w:hAnsi="Arial" w:cs="Arial"/>
                <w:noProof/>
                <w:spacing w:val="-3"/>
              </w:rPr>
              <w:t xml:space="preserve"> </w:t>
            </w:r>
            <w:r w:rsidRPr="00B63191">
              <w:rPr>
                <w:rStyle w:val="Hipervnculo"/>
                <w:rFonts w:ascii="Arial" w:hAnsi="Arial" w:cs="Arial"/>
                <w:noProof/>
              </w:rPr>
              <w:t>CANDIDATOS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_Toc171241769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58</w:t>
            </w:r>
            <w:r w:rsidRPr="00B63191">
              <w:rPr>
                <w:rFonts w:ascii="Arial" w:hAnsi="Arial" w:cs="Arial"/>
                <w:noProof/>
                <w:webHidden/>
              </w:rPr>
              <w:fldChar w:fldCharType="end"/>
            </w:r>
          </w:hyperlink>
        </w:p>
        <w:p w14:paraId="73D3FEA1" w14:textId="0EF36414" w:rsidR="00B63191" w:rsidRPr="00B63191" w:rsidRDefault="00B63191">
          <w:pPr>
            <w:pStyle w:val="TDC1"/>
            <w:tabs>
              <w:tab w:val="right" w:leader="dot" w:pos="10930"/>
            </w:tabs>
            <w:rPr>
              <w:rFonts w:ascii="Arial" w:eastAsiaTheme="minorEastAsia" w:hAnsi="Arial" w:cs="Arial"/>
              <w:noProof/>
              <w:lang w:val="es-CO" w:eastAsia="es-CO"/>
            </w:rPr>
          </w:pPr>
          <w:hyperlink w:anchor="_Toc171241770"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4.7.3.</w:t>
            </w:r>
            <w:r w:rsidRPr="00B63191">
              <w:rPr>
                <w:rStyle w:val="Hipervnculo"/>
                <w:rFonts w:ascii="Arial" w:hAnsi="Arial" w:cs="Arial"/>
                <w:noProof/>
                <w:spacing w:val="-4"/>
              </w:rPr>
              <w:t xml:space="preserve"> </w:t>
            </w:r>
            <w:r w:rsidRPr="00B63191">
              <w:rPr>
                <w:rStyle w:val="Hipervnculo"/>
                <w:rFonts w:ascii="Arial" w:hAnsi="Arial" w:cs="Arial"/>
                <w:noProof/>
              </w:rPr>
              <w:t>PROCESO</w:t>
            </w:r>
            <w:r w:rsidRPr="00B63191">
              <w:rPr>
                <w:rStyle w:val="Hipervnculo"/>
                <w:rFonts w:ascii="Arial" w:hAnsi="Arial" w:cs="Arial"/>
                <w:noProof/>
                <w:spacing w:val="-3"/>
              </w:rPr>
              <w:t xml:space="preserve"> </w:t>
            </w:r>
            <w:r w:rsidRPr="00B63191">
              <w:rPr>
                <w:rStyle w:val="Hipervnculo"/>
                <w:rFonts w:ascii="Arial" w:hAnsi="Arial" w:cs="Arial"/>
                <w:noProof/>
              </w:rPr>
              <w:t>DE</w:t>
            </w:r>
            <w:r w:rsidRPr="00B63191">
              <w:rPr>
                <w:rStyle w:val="Hipervnculo"/>
                <w:rFonts w:ascii="Arial" w:hAnsi="Arial" w:cs="Arial"/>
                <w:noProof/>
                <w:spacing w:val="-5"/>
              </w:rPr>
              <w:t xml:space="preserve"> </w:t>
            </w:r>
            <w:r w:rsidRPr="00B63191">
              <w:rPr>
                <w:rStyle w:val="Hipervnculo"/>
                <w:rFonts w:ascii="Arial" w:hAnsi="Arial" w:cs="Arial"/>
                <w:noProof/>
              </w:rPr>
              <w:t>ELECCIÓN</w:t>
            </w:r>
            <w:r w:rsidRPr="00B63191">
              <w:rPr>
                <w:rStyle w:val="Hipervnculo"/>
                <w:rFonts w:ascii="Arial" w:hAnsi="Arial" w:cs="Arial"/>
                <w:noProof/>
                <w:spacing w:val="-4"/>
              </w:rPr>
              <w:t xml:space="preserve"> </w:t>
            </w:r>
            <w:r w:rsidRPr="00B63191">
              <w:rPr>
                <w:rStyle w:val="Hipervnculo"/>
                <w:rFonts w:ascii="Arial" w:hAnsi="Arial" w:cs="Arial"/>
                <w:noProof/>
              </w:rPr>
              <w:t>DE</w:t>
            </w:r>
            <w:r w:rsidRPr="00B63191">
              <w:rPr>
                <w:rStyle w:val="Hipervnculo"/>
                <w:rFonts w:ascii="Arial" w:hAnsi="Arial" w:cs="Arial"/>
                <w:noProof/>
                <w:spacing w:val="-4"/>
              </w:rPr>
              <w:t xml:space="preserve"> </w:t>
            </w:r>
            <w:r w:rsidRPr="00B63191">
              <w:rPr>
                <w:rStyle w:val="Hipervnculo"/>
                <w:rFonts w:ascii="Arial" w:hAnsi="Arial" w:cs="Arial"/>
                <w:noProof/>
              </w:rPr>
              <w:t>ESTUDIANTES</w:t>
            </w:r>
            <w:r w:rsidRPr="00B63191">
              <w:rPr>
                <w:rStyle w:val="Hipervnculo"/>
                <w:rFonts w:ascii="Arial" w:hAnsi="Arial" w:cs="Arial"/>
                <w:noProof/>
                <w:spacing w:val="-4"/>
              </w:rPr>
              <w:t xml:space="preserve"> </w:t>
            </w:r>
            <w:r w:rsidRPr="00B63191">
              <w:rPr>
                <w:rStyle w:val="Hipervnculo"/>
                <w:rFonts w:ascii="Arial" w:hAnsi="Arial" w:cs="Arial"/>
                <w:noProof/>
              </w:rPr>
              <w:t>AL GOBIERNO</w:t>
            </w:r>
            <w:r w:rsidRPr="00B63191">
              <w:rPr>
                <w:rStyle w:val="Hipervnculo"/>
                <w:rFonts w:ascii="Arial" w:hAnsi="Arial" w:cs="Arial"/>
                <w:noProof/>
                <w:spacing w:val="-64"/>
              </w:rPr>
              <w:t xml:space="preserve"> </w:t>
            </w:r>
            <w:r w:rsidRPr="00B63191">
              <w:rPr>
                <w:rStyle w:val="Hipervnculo"/>
                <w:rFonts w:ascii="Arial" w:hAnsi="Arial" w:cs="Arial"/>
                <w:noProof/>
              </w:rPr>
              <w:t>ESCOLAR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_Toc171241770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58</w:t>
            </w:r>
            <w:r w:rsidRPr="00B63191">
              <w:rPr>
                <w:rFonts w:ascii="Arial" w:hAnsi="Arial" w:cs="Arial"/>
                <w:noProof/>
                <w:webHidden/>
              </w:rPr>
              <w:fldChar w:fldCharType="end"/>
            </w:r>
          </w:hyperlink>
        </w:p>
        <w:p w14:paraId="26DC6C50" w14:textId="4DE5FC51" w:rsidR="00B63191" w:rsidRPr="00B63191" w:rsidRDefault="00B63191">
          <w:pPr>
            <w:pStyle w:val="TDC1"/>
            <w:tabs>
              <w:tab w:val="right" w:leader="dot" w:pos="10930"/>
            </w:tabs>
            <w:rPr>
              <w:rFonts w:ascii="Arial" w:eastAsiaTheme="minorEastAsia" w:hAnsi="Arial" w:cs="Arial"/>
              <w:noProof/>
              <w:lang w:val="es-CO" w:eastAsia="es-CO"/>
            </w:rPr>
          </w:pPr>
          <w:hyperlink w:anchor="_Toc171241771" w:history="1">
            <w:r w:rsidRPr="00B63191">
              <w:rPr>
                <w:rStyle w:val="Hipervnculo"/>
                <w:rFonts w:ascii="Arial" w:hAnsi="Arial" w:cs="Arial"/>
                <w:noProof/>
              </w:rPr>
              <w:t>ARTÍCULO 4.8.</w:t>
            </w:r>
            <w:r w:rsidRPr="00B63191">
              <w:rPr>
                <w:rStyle w:val="Hipervnculo"/>
                <w:rFonts w:ascii="Arial" w:hAnsi="Arial" w:cs="Arial"/>
                <w:noProof/>
                <w:spacing w:val="-3"/>
              </w:rPr>
              <w:t xml:space="preserve"> </w:t>
            </w:r>
            <w:r w:rsidRPr="00B63191">
              <w:rPr>
                <w:rStyle w:val="Hipervnculo"/>
                <w:rFonts w:ascii="Arial" w:hAnsi="Arial" w:cs="Arial"/>
                <w:noProof/>
              </w:rPr>
              <w:t>REPRESENTANTES</w:t>
            </w:r>
            <w:r w:rsidRPr="00B63191">
              <w:rPr>
                <w:rStyle w:val="Hipervnculo"/>
                <w:rFonts w:ascii="Arial" w:hAnsi="Arial" w:cs="Arial"/>
                <w:noProof/>
                <w:spacing w:val="-3"/>
              </w:rPr>
              <w:t xml:space="preserve"> </w:t>
            </w:r>
            <w:r w:rsidRPr="00B63191">
              <w:rPr>
                <w:rStyle w:val="Hipervnculo"/>
                <w:rFonts w:ascii="Arial" w:hAnsi="Arial" w:cs="Arial"/>
                <w:noProof/>
              </w:rPr>
              <w:t>DE</w:t>
            </w:r>
            <w:r w:rsidRPr="00B63191">
              <w:rPr>
                <w:rStyle w:val="Hipervnculo"/>
                <w:rFonts w:ascii="Arial" w:hAnsi="Arial" w:cs="Arial"/>
                <w:noProof/>
                <w:spacing w:val="-3"/>
              </w:rPr>
              <w:t xml:space="preserve"> </w:t>
            </w:r>
            <w:r w:rsidRPr="00B63191">
              <w:rPr>
                <w:rStyle w:val="Hipervnculo"/>
                <w:rFonts w:ascii="Arial" w:hAnsi="Arial" w:cs="Arial"/>
                <w:noProof/>
              </w:rPr>
              <w:t>LOS PADRES DE</w:t>
            </w:r>
            <w:r w:rsidRPr="00B63191">
              <w:rPr>
                <w:rStyle w:val="Hipervnculo"/>
                <w:rFonts w:ascii="Arial" w:hAnsi="Arial" w:cs="Arial"/>
                <w:noProof/>
                <w:spacing w:val="-3"/>
              </w:rPr>
              <w:t xml:space="preserve"> </w:t>
            </w:r>
            <w:r w:rsidRPr="00B63191">
              <w:rPr>
                <w:rStyle w:val="Hipervnculo"/>
                <w:rFonts w:ascii="Arial" w:hAnsi="Arial" w:cs="Arial"/>
                <w:noProof/>
              </w:rPr>
              <w:t>FAMILIA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_Toc171241771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59</w:t>
            </w:r>
            <w:r w:rsidRPr="00B63191">
              <w:rPr>
                <w:rFonts w:ascii="Arial" w:hAnsi="Arial" w:cs="Arial"/>
                <w:noProof/>
                <w:webHidden/>
              </w:rPr>
              <w:fldChar w:fldCharType="end"/>
            </w:r>
          </w:hyperlink>
        </w:p>
        <w:p w14:paraId="7133FC6C" w14:textId="215207A3" w:rsidR="00B63191" w:rsidRPr="00B63191" w:rsidRDefault="00B63191">
          <w:pPr>
            <w:pStyle w:val="TDC1"/>
            <w:tabs>
              <w:tab w:val="right" w:leader="dot" w:pos="10930"/>
            </w:tabs>
            <w:rPr>
              <w:rFonts w:ascii="Arial" w:eastAsiaTheme="minorEastAsia" w:hAnsi="Arial" w:cs="Arial"/>
              <w:noProof/>
              <w:lang w:val="es-CO" w:eastAsia="es-CO"/>
            </w:rPr>
          </w:pPr>
          <w:hyperlink w:anchor="_Toc171241772" w:history="1">
            <w:r w:rsidRPr="00B63191">
              <w:rPr>
                <w:rStyle w:val="Hipervnculo"/>
                <w:rFonts w:ascii="Arial" w:hAnsi="Arial" w:cs="Arial"/>
                <w:noProof/>
              </w:rPr>
              <w:t>ARTÍCULO</w:t>
            </w:r>
            <w:r w:rsidRPr="00B63191">
              <w:rPr>
                <w:rStyle w:val="Hipervnculo"/>
                <w:rFonts w:ascii="Arial" w:hAnsi="Arial" w:cs="Arial"/>
                <w:noProof/>
                <w:spacing w:val="-3"/>
              </w:rPr>
              <w:t xml:space="preserve"> </w:t>
            </w:r>
            <w:r w:rsidRPr="00B63191">
              <w:rPr>
                <w:rStyle w:val="Hipervnculo"/>
                <w:rFonts w:ascii="Arial" w:hAnsi="Arial" w:cs="Arial"/>
                <w:noProof/>
              </w:rPr>
              <w:t>4.8.2</w:t>
            </w:r>
            <w:r w:rsidRPr="00B63191">
              <w:rPr>
                <w:rStyle w:val="Hipervnculo"/>
                <w:rFonts w:ascii="Arial" w:hAnsi="Arial" w:cs="Arial"/>
                <w:noProof/>
                <w:spacing w:val="-2"/>
              </w:rPr>
              <w:t xml:space="preserve"> </w:t>
            </w:r>
            <w:r w:rsidRPr="00B63191">
              <w:rPr>
                <w:rStyle w:val="Hipervnculo"/>
                <w:rFonts w:ascii="Arial" w:hAnsi="Arial" w:cs="Arial"/>
                <w:noProof/>
              </w:rPr>
              <w:t>FUNCIONES</w:t>
            </w:r>
            <w:r w:rsidRPr="00B63191">
              <w:rPr>
                <w:rStyle w:val="Hipervnculo"/>
                <w:rFonts w:ascii="Arial" w:hAnsi="Arial" w:cs="Arial"/>
                <w:noProof/>
                <w:spacing w:val="-2"/>
              </w:rPr>
              <w:t xml:space="preserve"> </w:t>
            </w:r>
            <w:r w:rsidRPr="00B63191">
              <w:rPr>
                <w:rStyle w:val="Hipervnculo"/>
                <w:rFonts w:ascii="Arial" w:hAnsi="Arial" w:cs="Arial"/>
                <w:noProof/>
              </w:rPr>
              <w:t>DEL</w:t>
            </w:r>
            <w:r w:rsidRPr="00B63191">
              <w:rPr>
                <w:rStyle w:val="Hipervnculo"/>
                <w:rFonts w:ascii="Arial" w:hAnsi="Arial" w:cs="Arial"/>
                <w:noProof/>
                <w:spacing w:val="-3"/>
              </w:rPr>
              <w:t xml:space="preserve"> </w:t>
            </w:r>
            <w:r w:rsidRPr="00B63191">
              <w:rPr>
                <w:rStyle w:val="Hipervnculo"/>
                <w:rFonts w:ascii="Arial" w:hAnsi="Arial" w:cs="Arial"/>
                <w:noProof/>
              </w:rPr>
              <w:t>CONSEJO</w:t>
            </w:r>
            <w:r w:rsidRPr="00B63191">
              <w:rPr>
                <w:rStyle w:val="Hipervnculo"/>
                <w:rFonts w:ascii="Arial" w:hAnsi="Arial" w:cs="Arial"/>
                <w:noProof/>
                <w:spacing w:val="-2"/>
              </w:rPr>
              <w:t xml:space="preserve"> </w:t>
            </w:r>
            <w:r w:rsidRPr="00B63191">
              <w:rPr>
                <w:rStyle w:val="Hipervnculo"/>
                <w:rFonts w:ascii="Arial" w:hAnsi="Arial" w:cs="Arial"/>
                <w:noProof/>
              </w:rPr>
              <w:t>DE</w:t>
            </w:r>
            <w:r w:rsidRPr="00B63191">
              <w:rPr>
                <w:rStyle w:val="Hipervnculo"/>
                <w:rFonts w:ascii="Arial" w:hAnsi="Arial" w:cs="Arial"/>
                <w:noProof/>
                <w:spacing w:val="-3"/>
              </w:rPr>
              <w:t xml:space="preserve"> </w:t>
            </w:r>
            <w:r w:rsidRPr="00B63191">
              <w:rPr>
                <w:rStyle w:val="Hipervnculo"/>
                <w:rFonts w:ascii="Arial" w:hAnsi="Arial" w:cs="Arial"/>
                <w:noProof/>
              </w:rPr>
              <w:t>PADRES</w:t>
            </w:r>
            <w:r w:rsidRPr="00B63191">
              <w:rPr>
                <w:rStyle w:val="Hipervnculo"/>
                <w:rFonts w:ascii="Arial" w:hAnsi="Arial" w:cs="Arial"/>
                <w:noProof/>
                <w:spacing w:val="-3"/>
              </w:rPr>
              <w:t xml:space="preserve"> </w:t>
            </w:r>
            <w:r w:rsidRPr="00B63191">
              <w:rPr>
                <w:rStyle w:val="Hipervnculo"/>
                <w:rFonts w:ascii="Arial" w:hAnsi="Arial" w:cs="Arial"/>
                <w:noProof/>
              </w:rPr>
              <w:t>DE</w:t>
            </w:r>
            <w:r w:rsidRPr="00B63191">
              <w:rPr>
                <w:rStyle w:val="Hipervnculo"/>
                <w:rFonts w:ascii="Arial" w:hAnsi="Arial" w:cs="Arial"/>
                <w:noProof/>
                <w:spacing w:val="-2"/>
              </w:rPr>
              <w:t xml:space="preserve"> </w:t>
            </w:r>
            <w:r w:rsidRPr="00B63191">
              <w:rPr>
                <w:rStyle w:val="Hipervnculo"/>
                <w:rFonts w:ascii="Arial" w:hAnsi="Arial" w:cs="Arial"/>
                <w:noProof/>
              </w:rPr>
              <w:t>FAMILIA.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_Toc171241772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59</w:t>
            </w:r>
            <w:r w:rsidRPr="00B63191">
              <w:rPr>
                <w:rFonts w:ascii="Arial" w:hAnsi="Arial" w:cs="Arial"/>
                <w:noProof/>
                <w:webHidden/>
              </w:rPr>
              <w:fldChar w:fldCharType="end"/>
            </w:r>
          </w:hyperlink>
        </w:p>
        <w:p w14:paraId="7267A063" w14:textId="6D216985" w:rsidR="00B63191" w:rsidRPr="00B63191" w:rsidRDefault="00B63191">
          <w:pPr>
            <w:pStyle w:val="TDC1"/>
            <w:tabs>
              <w:tab w:val="right" w:leader="dot" w:pos="10930"/>
            </w:tabs>
            <w:rPr>
              <w:rFonts w:ascii="Arial" w:eastAsiaTheme="minorEastAsia" w:hAnsi="Arial" w:cs="Arial"/>
              <w:noProof/>
              <w:lang w:val="es-CO" w:eastAsia="es-CO"/>
            </w:rPr>
          </w:pPr>
          <w:hyperlink w:anchor="_Toc171241773" w:history="1">
            <w:r w:rsidRPr="00B63191">
              <w:rPr>
                <w:rStyle w:val="Hipervnculo"/>
                <w:rFonts w:ascii="Arial" w:hAnsi="Arial" w:cs="Arial"/>
                <w:noProof/>
              </w:rPr>
              <w:t>ARTÍCULO</w:t>
            </w:r>
            <w:r w:rsidRPr="00B63191">
              <w:rPr>
                <w:rStyle w:val="Hipervnculo"/>
                <w:rFonts w:ascii="Arial" w:hAnsi="Arial" w:cs="Arial"/>
                <w:noProof/>
                <w:spacing w:val="-4"/>
              </w:rPr>
              <w:t xml:space="preserve"> 4.9</w:t>
            </w:r>
            <w:r w:rsidRPr="00B63191">
              <w:rPr>
                <w:rStyle w:val="Hipervnculo"/>
                <w:rFonts w:ascii="Arial" w:hAnsi="Arial" w:cs="Arial"/>
                <w:noProof/>
              </w:rPr>
              <w:t xml:space="preserve"> COMISIONES DE</w:t>
            </w:r>
            <w:r w:rsidRPr="00B63191">
              <w:rPr>
                <w:rStyle w:val="Hipervnculo"/>
                <w:rFonts w:ascii="Arial" w:hAnsi="Arial" w:cs="Arial"/>
                <w:noProof/>
                <w:spacing w:val="-4"/>
              </w:rPr>
              <w:t xml:space="preserve"> </w:t>
            </w:r>
            <w:r w:rsidRPr="00B63191">
              <w:rPr>
                <w:rStyle w:val="Hipervnculo"/>
                <w:rFonts w:ascii="Arial" w:hAnsi="Arial" w:cs="Arial"/>
                <w:noProof/>
              </w:rPr>
              <w:t>EVALUACIÓN</w:t>
            </w:r>
            <w:r w:rsidRPr="00B63191">
              <w:rPr>
                <w:rStyle w:val="Hipervnculo"/>
                <w:rFonts w:ascii="Arial" w:hAnsi="Arial" w:cs="Arial"/>
                <w:noProof/>
                <w:spacing w:val="-4"/>
              </w:rPr>
              <w:t xml:space="preserve"> </w:t>
            </w:r>
            <w:r w:rsidRPr="00B63191">
              <w:rPr>
                <w:rStyle w:val="Hipervnculo"/>
                <w:rFonts w:ascii="Arial" w:hAnsi="Arial" w:cs="Arial"/>
                <w:noProof/>
              </w:rPr>
              <w:t>Y</w:t>
            </w:r>
            <w:r w:rsidRPr="00B63191">
              <w:rPr>
                <w:rStyle w:val="Hipervnculo"/>
                <w:rFonts w:ascii="Arial" w:hAnsi="Arial" w:cs="Arial"/>
                <w:noProof/>
                <w:spacing w:val="-3"/>
              </w:rPr>
              <w:t xml:space="preserve"> </w:t>
            </w:r>
            <w:r w:rsidRPr="00B63191">
              <w:rPr>
                <w:rStyle w:val="Hipervnculo"/>
                <w:rFonts w:ascii="Arial" w:hAnsi="Arial" w:cs="Arial"/>
                <w:noProof/>
              </w:rPr>
              <w:t>PROMOCIÓN</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_Toc171241773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60</w:t>
            </w:r>
            <w:r w:rsidRPr="00B63191">
              <w:rPr>
                <w:rFonts w:ascii="Arial" w:hAnsi="Arial" w:cs="Arial"/>
                <w:noProof/>
                <w:webHidden/>
              </w:rPr>
              <w:fldChar w:fldCharType="end"/>
            </w:r>
          </w:hyperlink>
        </w:p>
        <w:p w14:paraId="0C80D833" w14:textId="091D7339" w:rsidR="00B63191" w:rsidRPr="00B63191" w:rsidRDefault="00B63191">
          <w:pPr>
            <w:pStyle w:val="TDC1"/>
            <w:tabs>
              <w:tab w:val="right" w:leader="dot" w:pos="10930"/>
            </w:tabs>
            <w:rPr>
              <w:rFonts w:ascii="Arial" w:eastAsiaTheme="minorEastAsia" w:hAnsi="Arial" w:cs="Arial"/>
              <w:noProof/>
              <w:lang w:val="es-CO" w:eastAsia="es-CO"/>
            </w:rPr>
          </w:pPr>
          <w:hyperlink w:anchor="_Toc171241774" w:history="1">
            <w:r w:rsidRPr="00B63191">
              <w:rPr>
                <w:rStyle w:val="Hipervnculo"/>
                <w:rFonts w:ascii="Arial" w:hAnsi="Arial" w:cs="Arial"/>
                <w:noProof/>
              </w:rPr>
              <w:t>ARTÍCULO</w:t>
            </w:r>
            <w:r w:rsidRPr="00B63191">
              <w:rPr>
                <w:rStyle w:val="Hipervnculo"/>
                <w:rFonts w:ascii="Arial" w:hAnsi="Arial" w:cs="Arial"/>
                <w:noProof/>
                <w:spacing w:val="1"/>
              </w:rPr>
              <w:t xml:space="preserve"> 4.9.1</w:t>
            </w:r>
            <w:r w:rsidRPr="00B63191">
              <w:rPr>
                <w:rStyle w:val="Hipervnculo"/>
                <w:rFonts w:ascii="Arial" w:hAnsi="Arial" w:cs="Arial"/>
                <w:noProof/>
              </w:rPr>
              <w:t xml:space="preserve"> FUNCIONES</w:t>
            </w:r>
            <w:r w:rsidRPr="00B63191">
              <w:rPr>
                <w:rStyle w:val="Hipervnculo"/>
                <w:rFonts w:ascii="Arial" w:hAnsi="Arial" w:cs="Arial"/>
                <w:noProof/>
                <w:spacing w:val="1"/>
              </w:rPr>
              <w:t xml:space="preserve"> </w:t>
            </w:r>
            <w:r w:rsidRPr="00B63191">
              <w:rPr>
                <w:rStyle w:val="Hipervnculo"/>
                <w:rFonts w:ascii="Arial" w:hAnsi="Arial" w:cs="Arial"/>
                <w:noProof/>
              </w:rPr>
              <w:t>DE</w:t>
            </w:r>
            <w:r w:rsidRPr="00B63191">
              <w:rPr>
                <w:rStyle w:val="Hipervnculo"/>
                <w:rFonts w:ascii="Arial" w:hAnsi="Arial" w:cs="Arial"/>
                <w:noProof/>
                <w:spacing w:val="1"/>
              </w:rPr>
              <w:t xml:space="preserve"> </w:t>
            </w:r>
            <w:r w:rsidRPr="00B63191">
              <w:rPr>
                <w:rStyle w:val="Hipervnculo"/>
                <w:rFonts w:ascii="Arial" w:hAnsi="Arial" w:cs="Arial"/>
                <w:noProof/>
              </w:rPr>
              <w:t>LAS</w:t>
            </w:r>
            <w:r w:rsidRPr="00B63191">
              <w:rPr>
                <w:rStyle w:val="Hipervnculo"/>
                <w:rFonts w:ascii="Arial" w:hAnsi="Arial" w:cs="Arial"/>
                <w:noProof/>
                <w:spacing w:val="1"/>
              </w:rPr>
              <w:t xml:space="preserve"> </w:t>
            </w:r>
            <w:r w:rsidRPr="00B63191">
              <w:rPr>
                <w:rStyle w:val="Hipervnculo"/>
                <w:rFonts w:ascii="Arial" w:hAnsi="Arial" w:cs="Arial"/>
                <w:noProof/>
              </w:rPr>
              <w:t>COMISIONES</w:t>
            </w:r>
            <w:r w:rsidRPr="00B63191">
              <w:rPr>
                <w:rStyle w:val="Hipervnculo"/>
                <w:rFonts w:ascii="Arial" w:hAnsi="Arial" w:cs="Arial"/>
                <w:noProof/>
                <w:spacing w:val="1"/>
              </w:rPr>
              <w:t xml:space="preserve"> </w:t>
            </w:r>
            <w:r w:rsidRPr="00B63191">
              <w:rPr>
                <w:rStyle w:val="Hipervnculo"/>
                <w:rFonts w:ascii="Arial" w:hAnsi="Arial" w:cs="Arial"/>
                <w:noProof/>
              </w:rPr>
              <w:t>DE</w:t>
            </w:r>
            <w:r w:rsidRPr="00B63191">
              <w:rPr>
                <w:rStyle w:val="Hipervnculo"/>
                <w:rFonts w:ascii="Arial" w:hAnsi="Arial" w:cs="Arial"/>
                <w:noProof/>
                <w:spacing w:val="1"/>
              </w:rPr>
              <w:t xml:space="preserve"> </w:t>
            </w:r>
            <w:r w:rsidRPr="00B63191">
              <w:rPr>
                <w:rStyle w:val="Hipervnculo"/>
                <w:rFonts w:ascii="Arial" w:hAnsi="Arial" w:cs="Arial"/>
                <w:noProof/>
              </w:rPr>
              <w:t>EVALUACIÓN</w:t>
            </w:r>
            <w:r w:rsidRPr="00B63191">
              <w:rPr>
                <w:rStyle w:val="Hipervnculo"/>
                <w:rFonts w:ascii="Arial" w:hAnsi="Arial" w:cs="Arial"/>
                <w:noProof/>
                <w:spacing w:val="1"/>
              </w:rPr>
              <w:t xml:space="preserve"> </w:t>
            </w:r>
            <w:r w:rsidRPr="00B63191">
              <w:rPr>
                <w:rStyle w:val="Hipervnculo"/>
                <w:rFonts w:ascii="Arial" w:hAnsi="Arial" w:cs="Arial"/>
                <w:noProof/>
              </w:rPr>
              <w:t>Y</w:t>
            </w:r>
            <w:r w:rsidRPr="00B63191">
              <w:rPr>
                <w:rStyle w:val="Hipervnculo"/>
                <w:rFonts w:ascii="Arial" w:hAnsi="Arial" w:cs="Arial"/>
                <w:noProof/>
                <w:spacing w:val="1"/>
              </w:rPr>
              <w:t xml:space="preserve"> </w:t>
            </w:r>
            <w:r w:rsidRPr="00B63191">
              <w:rPr>
                <w:rStyle w:val="Hipervnculo"/>
                <w:rFonts w:ascii="Arial" w:hAnsi="Arial" w:cs="Arial"/>
                <w:noProof/>
              </w:rPr>
              <w:t>PROMOCIÓN</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_Toc171241774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61</w:t>
            </w:r>
            <w:r w:rsidRPr="00B63191">
              <w:rPr>
                <w:rFonts w:ascii="Arial" w:hAnsi="Arial" w:cs="Arial"/>
                <w:noProof/>
                <w:webHidden/>
              </w:rPr>
              <w:fldChar w:fldCharType="end"/>
            </w:r>
          </w:hyperlink>
        </w:p>
        <w:p w14:paraId="45F2D519" w14:textId="4D8F7C07" w:rsidR="00B63191" w:rsidRPr="00B63191" w:rsidRDefault="00B63191">
          <w:pPr>
            <w:pStyle w:val="TDC1"/>
            <w:tabs>
              <w:tab w:val="right" w:leader="dot" w:pos="10930"/>
            </w:tabs>
            <w:rPr>
              <w:rFonts w:ascii="Arial" w:eastAsiaTheme="minorEastAsia" w:hAnsi="Arial" w:cs="Arial"/>
              <w:noProof/>
              <w:lang w:val="es-CO" w:eastAsia="es-CO"/>
            </w:rPr>
          </w:pPr>
          <w:hyperlink w:anchor="_Toc171241775" w:history="1">
            <w:r w:rsidRPr="00B63191">
              <w:rPr>
                <w:rStyle w:val="Hipervnculo"/>
                <w:rFonts w:ascii="Arial" w:hAnsi="Arial" w:cs="Arial"/>
                <w:noProof/>
              </w:rPr>
              <w:t>ARTÍCULO</w:t>
            </w:r>
            <w:r w:rsidRPr="00B63191">
              <w:rPr>
                <w:rStyle w:val="Hipervnculo"/>
                <w:rFonts w:ascii="Arial" w:hAnsi="Arial" w:cs="Arial"/>
                <w:noProof/>
                <w:spacing w:val="-4"/>
              </w:rPr>
              <w:t xml:space="preserve"> 4</w:t>
            </w:r>
            <w:r w:rsidRPr="00B63191">
              <w:rPr>
                <w:rStyle w:val="Hipervnculo"/>
                <w:rFonts w:ascii="Arial" w:hAnsi="Arial" w:cs="Arial"/>
                <w:noProof/>
              </w:rPr>
              <w:t>.10 COMITÉ DE</w:t>
            </w:r>
            <w:r w:rsidRPr="00B63191">
              <w:rPr>
                <w:rStyle w:val="Hipervnculo"/>
                <w:rFonts w:ascii="Arial" w:hAnsi="Arial" w:cs="Arial"/>
                <w:noProof/>
                <w:spacing w:val="-1"/>
              </w:rPr>
              <w:t xml:space="preserve"> </w:t>
            </w:r>
            <w:r w:rsidRPr="00B63191">
              <w:rPr>
                <w:rStyle w:val="Hipervnculo"/>
                <w:rFonts w:ascii="Arial" w:hAnsi="Arial" w:cs="Arial"/>
                <w:noProof/>
              </w:rPr>
              <w:t>GESTIÓN</w:t>
            </w:r>
            <w:r w:rsidRPr="00B63191">
              <w:rPr>
                <w:rStyle w:val="Hipervnculo"/>
                <w:rFonts w:ascii="Arial" w:hAnsi="Arial" w:cs="Arial"/>
                <w:noProof/>
                <w:spacing w:val="-3"/>
              </w:rPr>
              <w:t xml:space="preserve"> </w:t>
            </w:r>
            <w:r w:rsidRPr="00B63191">
              <w:rPr>
                <w:rStyle w:val="Hipervnculo"/>
                <w:rFonts w:ascii="Arial" w:hAnsi="Arial" w:cs="Arial"/>
                <w:noProof/>
              </w:rPr>
              <w:t>DE</w:t>
            </w:r>
            <w:r w:rsidRPr="00B63191">
              <w:rPr>
                <w:rStyle w:val="Hipervnculo"/>
                <w:rFonts w:ascii="Arial" w:hAnsi="Arial" w:cs="Arial"/>
                <w:noProof/>
                <w:spacing w:val="-3"/>
              </w:rPr>
              <w:t xml:space="preserve"> </w:t>
            </w:r>
            <w:r w:rsidRPr="00B63191">
              <w:rPr>
                <w:rStyle w:val="Hipervnculo"/>
                <w:rFonts w:ascii="Arial" w:hAnsi="Arial" w:cs="Arial"/>
                <w:noProof/>
              </w:rPr>
              <w:t>LA</w:t>
            </w:r>
            <w:r w:rsidRPr="00B63191">
              <w:rPr>
                <w:rStyle w:val="Hipervnculo"/>
                <w:rFonts w:ascii="Arial" w:hAnsi="Arial" w:cs="Arial"/>
                <w:noProof/>
                <w:spacing w:val="-8"/>
              </w:rPr>
              <w:t xml:space="preserve"> </w:t>
            </w:r>
            <w:r w:rsidRPr="00B63191">
              <w:rPr>
                <w:rStyle w:val="Hipervnculo"/>
                <w:rFonts w:ascii="Arial" w:hAnsi="Arial" w:cs="Arial"/>
                <w:noProof/>
              </w:rPr>
              <w:t>CALIDAD</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_Toc171241775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62</w:t>
            </w:r>
            <w:r w:rsidRPr="00B63191">
              <w:rPr>
                <w:rFonts w:ascii="Arial" w:hAnsi="Arial" w:cs="Arial"/>
                <w:noProof/>
                <w:webHidden/>
              </w:rPr>
              <w:fldChar w:fldCharType="end"/>
            </w:r>
          </w:hyperlink>
        </w:p>
        <w:p w14:paraId="0FE5FF3F" w14:textId="590FF94C" w:rsidR="00B63191" w:rsidRPr="00B63191" w:rsidRDefault="00B63191">
          <w:pPr>
            <w:pStyle w:val="TDC1"/>
            <w:tabs>
              <w:tab w:val="right" w:leader="dot" w:pos="10930"/>
            </w:tabs>
            <w:rPr>
              <w:rFonts w:ascii="Arial" w:eastAsiaTheme="minorEastAsia" w:hAnsi="Arial" w:cs="Arial"/>
              <w:noProof/>
              <w:lang w:val="es-CO" w:eastAsia="es-CO"/>
            </w:rPr>
          </w:pPr>
          <w:hyperlink w:anchor="_Toc171241776" w:history="1">
            <w:r w:rsidRPr="00B63191">
              <w:rPr>
                <w:rStyle w:val="Hipervnculo"/>
                <w:rFonts w:ascii="Arial" w:hAnsi="Arial" w:cs="Arial"/>
                <w:noProof/>
              </w:rPr>
              <w:t>ARTÍCULO</w:t>
            </w:r>
            <w:r w:rsidRPr="00B63191">
              <w:rPr>
                <w:rStyle w:val="Hipervnculo"/>
                <w:rFonts w:ascii="Arial" w:hAnsi="Arial" w:cs="Arial"/>
                <w:noProof/>
                <w:spacing w:val="2"/>
              </w:rPr>
              <w:t xml:space="preserve"> 4.10</w:t>
            </w:r>
            <w:r w:rsidRPr="00B63191">
              <w:rPr>
                <w:rStyle w:val="Hipervnculo"/>
                <w:rFonts w:ascii="Arial" w:hAnsi="Arial" w:cs="Arial"/>
                <w:noProof/>
              </w:rPr>
              <w:t>.1.</w:t>
            </w:r>
            <w:r w:rsidRPr="00B63191">
              <w:rPr>
                <w:rStyle w:val="Hipervnculo"/>
                <w:rFonts w:ascii="Arial" w:hAnsi="Arial" w:cs="Arial"/>
                <w:noProof/>
                <w:spacing w:val="-3"/>
              </w:rPr>
              <w:t xml:space="preserve"> </w:t>
            </w:r>
            <w:r w:rsidRPr="00B63191">
              <w:rPr>
                <w:rStyle w:val="Hipervnculo"/>
                <w:rFonts w:ascii="Arial" w:hAnsi="Arial" w:cs="Arial"/>
                <w:noProof/>
              </w:rPr>
              <w:t>FUNCIONES</w:t>
            </w:r>
            <w:r w:rsidRPr="00B63191">
              <w:rPr>
                <w:rStyle w:val="Hipervnculo"/>
                <w:rFonts w:ascii="Arial" w:hAnsi="Arial" w:cs="Arial"/>
                <w:noProof/>
                <w:spacing w:val="-5"/>
              </w:rPr>
              <w:t xml:space="preserve"> </w:t>
            </w:r>
            <w:r w:rsidRPr="00B63191">
              <w:rPr>
                <w:rStyle w:val="Hipervnculo"/>
                <w:rFonts w:ascii="Arial" w:hAnsi="Arial" w:cs="Arial"/>
                <w:noProof/>
              </w:rPr>
              <w:t>DEL</w:t>
            </w:r>
            <w:r w:rsidRPr="00B63191">
              <w:rPr>
                <w:rStyle w:val="Hipervnculo"/>
                <w:rFonts w:ascii="Arial" w:hAnsi="Arial" w:cs="Arial"/>
                <w:noProof/>
                <w:spacing w:val="-3"/>
              </w:rPr>
              <w:t xml:space="preserve"> </w:t>
            </w:r>
            <w:r w:rsidRPr="00B63191">
              <w:rPr>
                <w:rStyle w:val="Hipervnculo"/>
                <w:rFonts w:ascii="Arial" w:hAnsi="Arial" w:cs="Arial"/>
                <w:noProof/>
              </w:rPr>
              <w:t>COMITÉ</w:t>
            </w:r>
            <w:r w:rsidRPr="00B63191">
              <w:rPr>
                <w:rStyle w:val="Hipervnculo"/>
                <w:rFonts w:ascii="Arial" w:hAnsi="Arial" w:cs="Arial"/>
                <w:noProof/>
                <w:spacing w:val="-5"/>
              </w:rPr>
              <w:t xml:space="preserve"> </w:t>
            </w:r>
            <w:r w:rsidRPr="00B63191">
              <w:rPr>
                <w:rStyle w:val="Hipervnculo"/>
                <w:rFonts w:ascii="Arial" w:hAnsi="Arial" w:cs="Arial"/>
                <w:noProof/>
              </w:rPr>
              <w:t>DE</w:t>
            </w:r>
            <w:r w:rsidRPr="00B63191">
              <w:rPr>
                <w:rStyle w:val="Hipervnculo"/>
                <w:rFonts w:ascii="Arial" w:hAnsi="Arial" w:cs="Arial"/>
                <w:noProof/>
                <w:spacing w:val="-6"/>
              </w:rPr>
              <w:t xml:space="preserve"> </w:t>
            </w:r>
            <w:r w:rsidRPr="00B63191">
              <w:rPr>
                <w:rStyle w:val="Hipervnculo"/>
                <w:rFonts w:ascii="Arial" w:hAnsi="Arial" w:cs="Arial"/>
                <w:noProof/>
              </w:rPr>
              <w:t>CALIDAD</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_Toc171241776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63</w:t>
            </w:r>
            <w:r w:rsidRPr="00B63191">
              <w:rPr>
                <w:rFonts w:ascii="Arial" w:hAnsi="Arial" w:cs="Arial"/>
                <w:noProof/>
                <w:webHidden/>
              </w:rPr>
              <w:fldChar w:fldCharType="end"/>
            </w:r>
          </w:hyperlink>
        </w:p>
        <w:p w14:paraId="057DBB3A" w14:textId="0BAD13B4" w:rsidR="00B63191" w:rsidRPr="00B63191" w:rsidRDefault="00B63191">
          <w:pPr>
            <w:pStyle w:val="TDC1"/>
            <w:tabs>
              <w:tab w:val="right" w:leader="dot" w:pos="10930"/>
            </w:tabs>
            <w:rPr>
              <w:rFonts w:ascii="Arial" w:eastAsiaTheme="minorEastAsia" w:hAnsi="Arial" w:cs="Arial"/>
              <w:noProof/>
              <w:lang w:val="es-CO" w:eastAsia="es-CO"/>
            </w:rPr>
          </w:pPr>
          <w:hyperlink w:anchor="_Toc171241777" w:history="1">
            <w:r w:rsidRPr="00B63191">
              <w:rPr>
                <w:rStyle w:val="Hipervnculo"/>
                <w:rFonts w:ascii="Arial" w:eastAsia="Arial MT" w:hAnsi="Arial" w:cs="Arial"/>
                <w:noProof/>
              </w:rPr>
              <w:t>CAPÍTULO V FUNCIONES ARTÍCULO 5.1 FUNCIONES DE LOS COORDINADORES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_Toc171241777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64</w:t>
            </w:r>
            <w:r w:rsidRPr="00B63191">
              <w:rPr>
                <w:rFonts w:ascii="Arial" w:hAnsi="Arial" w:cs="Arial"/>
                <w:noProof/>
                <w:webHidden/>
              </w:rPr>
              <w:fldChar w:fldCharType="end"/>
            </w:r>
          </w:hyperlink>
        </w:p>
        <w:p w14:paraId="43846168" w14:textId="7A4FA5B9" w:rsidR="00B63191" w:rsidRPr="00B63191" w:rsidRDefault="00B63191">
          <w:pPr>
            <w:pStyle w:val="TDC1"/>
            <w:tabs>
              <w:tab w:val="right" w:leader="dot" w:pos="10930"/>
            </w:tabs>
            <w:rPr>
              <w:rFonts w:ascii="Arial" w:eastAsiaTheme="minorEastAsia" w:hAnsi="Arial" w:cs="Arial"/>
              <w:noProof/>
              <w:lang w:val="es-CO" w:eastAsia="es-CO"/>
            </w:rPr>
          </w:pPr>
          <w:hyperlink w:anchor="_Toc171241778" w:history="1">
            <w:r w:rsidRPr="00B63191">
              <w:rPr>
                <w:rStyle w:val="Hipervnculo"/>
                <w:rFonts w:ascii="Arial" w:eastAsia="Arial MT" w:hAnsi="Arial" w:cs="Arial"/>
                <w:noProof/>
              </w:rPr>
              <w:t>ARTÍCULO 5.1.1. COORDINADOR ACADÉMICO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_Toc171241778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64</w:t>
            </w:r>
            <w:r w:rsidRPr="00B63191">
              <w:rPr>
                <w:rFonts w:ascii="Arial" w:hAnsi="Arial" w:cs="Arial"/>
                <w:noProof/>
                <w:webHidden/>
              </w:rPr>
              <w:fldChar w:fldCharType="end"/>
            </w:r>
          </w:hyperlink>
        </w:p>
        <w:p w14:paraId="4899BB9B" w14:textId="748C31C1" w:rsidR="00B63191" w:rsidRPr="00B63191" w:rsidRDefault="00B63191">
          <w:pPr>
            <w:pStyle w:val="TDC1"/>
            <w:tabs>
              <w:tab w:val="right" w:leader="dot" w:pos="10930"/>
            </w:tabs>
            <w:rPr>
              <w:rFonts w:ascii="Arial" w:eastAsiaTheme="minorEastAsia" w:hAnsi="Arial" w:cs="Arial"/>
              <w:noProof/>
              <w:lang w:val="es-CO" w:eastAsia="es-CO"/>
            </w:rPr>
          </w:pPr>
          <w:hyperlink w:anchor="_Toc171241779" w:history="1">
            <w:r w:rsidRPr="00B63191">
              <w:rPr>
                <w:rStyle w:val="Hipervnculo"/>
                <w:rFonts w:ascii="Arial" w:eastAsia="Arial MT" w:hAnsi="Arial" w:cs="Arial"/>
                <w:noProof/>
              </w:rPr>
              <w:t>ARTÍCULO 5.2. FUNCIONES DEL JEFE DE ÁREA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_Toc171241779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65</w:t>
            </w:r>
            <w:r w:rsidRPr="00B63191">
              <w:rPr>
                <w:rFonts w:ascii="Arial" w:hAnsi="Arial" w:cs="Arial"/>
                <w:noProof/>
                <w:webHidden/>
              </w:rPr>
              <w:fldChar w:fldCharType="end"/>
            </w:r>
          </w:hyperlink>
        </w:p>
        <w:p w14:paraId="4CBF0791" w14:textId="414DE4C2" w:rsidR="00B63191" w:rsidRPr="00B63191" w:rsidRDefault="00B63191">
          <w:pPr>
            <w:pStyle w:val="TDC1"/>
            <w:tabs>
              <w:tab w:val="right" w:leader="dot" w:pos="10930"/>
            </w:tabs>
            <w:rPr>
              <w:rFonts w:ascii="Arial" w:eastAsiaTheme="minorEastAsia" w:hAnsi="Arial" w:cs="Arial"/>
              <w:noProof/>
              <w:lang w:val="es-CO" w:eastAsia="es-CO"/>
            </w:rPr>
          </w:pPr>
          <w:hyperlink w:anchor="_Toc171241780" w:history="1">
            <w:r w:rsidRPr="00B63191">
              <w:rPr>
                <w:rStyle w:val="Hipervnculo"/>
                <w:rFonts w:ascii="Arial" w:eastAsia="Arial MT" w:hAnsi="Arial" w:cs="Arial"/>
                <w:noProof/>
              </w:rPr>
              <w:t>ARTÍCULO 5.3. FUNCIONES DE LOS DOCENTES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_Toc171241780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65</w:t>
            </w:r>
            <w:r w:rsidRPr="00B63191">
              <w:rPr>
                <w:rFonts w:ascii="Arial" w:hAnsi="Arial" w:cs="Arial"/>
                <w:noProof/>
                <w:webHidden/>
              </w:rPr>
              <w:fldChar w:fldCharType="end"/>
            </w:r>
          </w:hyperlink>
        </w:p>
        <w:p w14:paraId="579232D8" w14:textId="17FCBC66" w:rsidR="00B63191" w:rsidRPr="00B63191" w:rsidRDefault="00B63191">
          <w:pPr>
            <w:pStyle w:val="TDC1"/>
            <w:tabs>
              <w:tab w:val="right" w:leader="dot" w:pos="10930"/>
            </w:tabs>
            <w:rPr>
              <w:rFonts w:ascii="Arial" w:eastAsiaTheme="minorEastAsia" w:hAnsi="Arial" w:cs="Arial"/>
              <w:noProof/>
              <w:lang w:val="es-CO" w:eastAsia="es-CO"/>
            </w:rPr>
          </w:pPr>
          <w:hyperlink w:anchor="_Toc171241781" w:history="1">
            <w:r w:rsidRPr="00B63191">
              <w:rPr>
                <w:rStyle w:val="Hipervnculo"/>
                <w:rFonts w:ascii="Arial" w:hAnsi="Arial" w:cs="Arial"/>
                <w:noProof/>
              </w:rPr>
              <w:t>ARTÍCULO</w:t>
            </w:r>
            <w:r w:rsidRPr="00B63191">
              <w:rPr>
                <w:rStyle w:val="Hipervnculo"/>
                <w:rFonts w:ascii="Arial" w:hAnsi="Arial" w:cs="Arial"/>
                <w:noProof/>
                <w:spacing w:val="-5"/>
              </w:rPr>
              <w:t xml:space="preserve"> </w:t>
            </w:r>
            <w:r w:rsidRPr="00B63191">
              <w:rPr>
                <w:rStyle w:val="Hipervnculo"/>
                <w:rFonts w:ascii="Arial" w:hAnsi="Arial" w:cs="Arial"/>
                <w:noProof/>
              </w:rPr>
              <w:t>5.4.</w:t>
            </w:r>
            <w:r w:rsidRPr="00B63191">
              <w:rPr>
                <w:rStyle w:val="Hipervnculo"/>
                <w:rFonts w:ascii="Arial" w:hAnsi="Arial" w:cs="Arial"/>
                <w:noProof/>
                <w:spacing w:val="-4"/>
              </w:rPr>
              <w:t xml:space="preserve"> </w:t>
            </w:r>
            <w:r w:rsidRPr="00B63191">
              <w:rPr>
                <w:rStyle w:val="Hipervnculo"/>
                <w:rFonts w:ascii="Arial" w:hAnsi="Arial" w:cs="Arial"/>
                <w:noProof/>
              </w:rPr>
              <w:t>FUNCIONES</w:t>
            </w:r>
            <w:r w:rsidRPr="00B63191">
              <w:rPr>
                <w:rStyle w:val="Hipervnculo"/>
                <w:rFonts w:ascii="Arial" w:hAnsi="Arial" w:cs="Arial"/>
                <w:noProof/>
                <w:spacing w:val="-4"/>
              </w:rPr>
              <w:t xml:space="preserve"> </w:t>
            </w:r>
            <w:r w:rsidRPr="00B63191">
              <w:rPr>
                <w:rStyle w:val="Hipervnculo"/>
                <w:rFonts w:ascii="Arial" w:hAnsi="Arial" w:cs="Arial"/>
                <w:noProof/>
              </w:rPr>
              <w:t>DEL</w:t>
            </w:r>
            <w:r w:rsidRPr="00B63191">
              <w:rPr>
                <w:rStyle w:val="Hipervnculo"/>
                <w:rFonts w:ascii="Arial" w:hAnsi="Arial" w:cs="Arial"/>
                <w:noProof/>
                <w:spacing w:val="-4"/>
              </w:rPr>
              <w:t xml:space="preserve"> </w:t>
            </w:r>
            <w:r w:rsidRPr="00B63191">
              <w:rPr>
                <w:rStyle w:val="Hipervnculo"/>
                <w:rFonts w:ascii="Arial" w:hAnsi="Arial" w:cs="Arial"/>
                <w:noProof/>
              </w:rPr>
              <w:t>DOCENTE</w:t>
            </w:r>
            <w:r w:rsidRPr="00B63191">
              <w:rPr>
                <w:rStyle w:val="Hipervnculo"/>
                <w:rFonts w:ascii="Arial" w:hAnsi="Arial" w:cs="Arial"/>
                <w:noProof/>
                <w:spacing w:val="-1"/>
              </w:rPr>
              <w:t xml:space="preserve"> </w:t>
            </w:r>
            <w:r w:rsidRPr="00B63191">
              <w:rPr>
                <w:rStyle w:val="Hipervnculo"/>
                <w:rFonts w:ascii="Arial" w:hAnsi="Arial" w:cs="Arial"/>
                <w:noProof/>
              </w:rPr>
              <w:t>ORIENTADOR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_Toc171241781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66</w:t>
            </w:r>
            <w:r w:rsidRPr="00B63191">
              <w:rPr>
                <w:rFonts w:ascii="Arial" w:hAnsi="Arial" w:cs="Arial"/>
                <w:noProof/>
                <w:webHidden/>
              </w:rPr>
              <w:fldChar w:fldCharType="end"/>
            </w:r>
          </w:hyperlink>
        </w:p>
        <w:p w14:paraId="1EB57B43" w14:textId="4EA41BE9" w:rsidR="00B63191" w:rsidRPr="00B63191" w:rsidRDefault="00B63191">
          <w:pPr>
            <w:pStyle w:val="TDC1"/>
            <w:tabs>
              <w:tab w:val="right" w:leader="dot" w:pos="10930"/>
            </w:tabs>
            <w:rPr>
              <w:rFonts w:ascii="Arial" w:eastAsiaTheme="minorEastAsia" w:hAnsi="Arial" w:cs="Arial"/>
              <w:noProof/>
              <w:lang w:val="es-CO" w:eastAsia="es-CO"/>
            </w:rPr>
          </w:pPr>
          <w:hyperlink w:anchor="_Toc171241782"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5.6</w:t>
            </w:r>
            <w:r w:rsidRPr="00B63191">
              <w:rPr>
                <w:rStyle w:val="Hipervnculo"/>
                <w:rFonts w:ascii="Arial" w:hAnsi="Arial" w:cs="Arial"/>
                <w:noProof/>
                <w:spacing w:val="-3"/>
              </w:rPr>
              <w:t xml:space="preserve"> </w:t>
            </w:r>
            <w:r w:rsidRPr="00B63191">
              <w:rPr>
                <w:rStyle w:val="Hipervnculo"/>
                <w:rFonts w:ascii="Arial" w:hAnsi="Arial" w:cs="Arial"/>
                <w:noProof/>
              </w:rPr>
              <w:t>FUNCIONES</w:t>
            </w:r>
            <w:r w:rsidRPr="00B63191">
              <w:rPr>
                <w:rStyle w:val="Hipervnculo"/>
                <w:rFonts w:ascii="Arial" w:hAnsi="Arial" w:cs="Arial"/>
                <w:noProof/>
                <w:spacing w:val="-3"/>
              </w:rPr>
              <w:t xml:space="preserve"> </w:t>
            </w:r>
            <w:r w:rsidRPr="00B63191">
              <w:rPr>
                <w:rStyle w:val="Hipervnculo"/>
                <w:rFonts w:ascii="Arial" w:hAnsi="Arial" w:cs="Arial"/>
                <w:noProof/>
              </w:rPr>
              <w:t>DEL</w:t>
            </w:r>
            <w:r w:rsidRPr="00B63191">
              <w:rPr>
                <w:rStyle w:val="Hipervnculo"/>
                <w:rFonts w:ascii="Arial" w:hAnsi="Arial" w:cs="Arial"/>
                <w:noProof/>
                <w:spacing w:val="-3"/>
              </w:rPr>
              <w:t xml:space="preserve"> </w:t>
            </w:r>
            <w:r w:rsidRPr="00B63191">
              <w:rPr>
                <w:rStyle w:val="Hipervnculo"/>
                <w:rFonts w:ascii="Arial" w:hAnsi="Arial" w:cs="Arial"/>
                <w:noProof/>
              </w:rPr>
              <w:t>ESTUDIANTE MONITOR</w:t>
            </w:r>
            <w:r w:rsidRPr="00B63191">
              <w:rPr>
                <w:rStyle w:val="Hipervnculo"/>
                <w:rFonts w:ascii="Arial" w:hAnsi="Arial" w:cs="Arial"/>
                <w:noProof/>
                <w:spacing w:val="-3"/>
              </w:rPr>
              <w:t xml:space="preserve"> </w:t>
            </w:r>
            <w:r w:rsidRPr="00B63191">
              <w:rPr>
                <w:rStyle w:val="Hipervnculo"/>
                <w:rFonts w:ascii="Arial" w:hAnsi="Arial" w:cs="Arial"/>
                <w:noProof/>
              </w:rPr>
              <w:t>DE ÁREA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_Toc171241782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67</w:t>
            </w:r>
            <w:r w:rsidRPr="00B63191">
              <w:rPr>
                <w:rFonts w:ascii="Arial" w:hAnsi="Arial" w:cs="Arial"/>
                <w:noProof/>
                <w:webHidden/>
              </w:rPr>
              <w:fldChar w:fldCharType="end"/>
            </w:r>
          </w:hyperlink>
        </w:p>
        <w:p w14:paraId="3346774F" w14:textId="1EEC6720" w:rsidR="00B63191" w:rsidRPr="00B63191" w:rsidRDefault="00B63191">
          <w:pPr>
            <w:pStyle w:val="TDC1"/>
            <w:tabs>
              <w:tab w:val="right" w:leader="dot" w:pos="10930"/>
            </w:tabs>
            <w:rPr>
              <w:rFonts w:ascii="Arial" w:eastAsiaTheme="minorEastAsia" w:hAnsi="Arial" w:cs="Arial"/>
              <w:noProof/>
              <w:lang w:val="es-CO" w:eastAsia="es-CO"/>
            </w:rPr>
          </w:pPr>
          <w:hyperlink w:anchor="_Toc171241783" w:history="1">
            <w:r w:rsidRPr="00B63191">
              <w:rPr>
                <w:rStyle w:val="Hipervnculo"/>
                <w:rFonts w:ascii="Arial" w:hAnsi="Arial" w:cs="Arial"/>
                <w:noProof/>
              </w:rPr>
              <w:t>ARTÍCULO</w:t>
            </w:r>
            <w:r w:rsidRPr="00B63191">
              <w:rPr>
                <w:rStyle w:val="Hipervnculo"/>
                <w:rFonts w:ascii="Arial" w:hAnsi="Arial" w:cs="Arial"/>
                <w:noProof/>
                <w:spacing w:val="-3"/>
              </w:rPr>
              <w:t xml:space="preserve"> </w:t>
            </w:r>
            <w:r w:rsidRPr="00B63191">
              <w:rPr>
                <w:rStyle w:val="Hipervnculo"/>
                <w:rFonts w:ascii="Arial" w:hAnsi="Arial" w:cs="Arial"/>
                <w:noProof/>
              </w:rPr>
              <w:t>5.6.1.</w:t>
            </w:r>
            <w:r w:rsidRPr="00B63191">
              <w:rPr>
                <w:rStyle w:val="Hipervnculo"/>
                <w:rFonts w:ascii="Arial" w:hAnsi="Arial" w:cs="Arial"/>
                <w:noProof/>
                <w:spacing w:val="-3"/>
              </w:rPr>
              <w:t xml:space="preserve"> </w:t>
            </w:r>
            <w:r w:rsidRPr="00B63191">
              <w:rPr>
                <w:rStyle w:val="Hipervnculo"/>
                <w:rFonts w:ascii="Arial" w:hAnsi="Arial" w:cs="Arial"/>
                <w:noProof/>
              </w:rPr>
              <w:t>PERFIL</w:t>
            </w:r>
            <w:r w:rsidRPr="00B63191">
              <w:rPr>
                <w:rStyle w:val="Hipervnculo"/>
                <w:rFonts w:ascii="Arial" w:hAnsi="Arial" w:cs="Arial"/>
                <w:noProof/>
                <w:spacing w:val="-3"/>
              </w:rPr>
              <w:t xml:space="preserve"> </w:t>
            </w:r>
            <w:r w:rsidRPr="00B63191">
              <w:rPr>
                <w:rStyle w:val="Hipervnculo"/>
                <w:rFonts w:ascii="Arial" w:hAnsi="Arial" w:cs="Arial"/>
                <w:noProof/>
              </w:rPr>
              <w:t>DEL</w:t>
            </w:r>
            <w:r w:rsidRPr="00B63191">
              <w:rPr>
                <w:rStyle w:val="Hipervnculo"/>
                <w:rFonts w:ascii="Arial" w:hAnsi="Arial" w:cs="Arial"/>
                <w:noProof/>
                <w:spacing w:val="-2"/>
              </w:rPr>
              <w:t xml:space="preserve"> </w:t>
            </w:r>
            <w:r w:rsidRPr="00B63191">
              <w:rPr>
                <w:rStyle w:val="Hipervnculo"/>
                <w:rFonts w:ascii="Arial" w:hAnsi="Arial" w:cs="Arial"/>
                <w:noProof/>
              </w:rPr>
              <w:t>ESTUDIANTE</w:t>
            </w:r>
            <w:r w:rsidRPr="00B63191">
              <w:rPr>
                <w:rStyle w:val="Hipervnculo"/>
                <w:rFonts w:ascii="Arial" w:hAnsi="Arial" w:cs="Arial"/>
                <w:noProof/>
                <w:spacing w:val="-3"/>
              </w:rPr>
              <w:t xml:space="preserve"> </w:t>
            </w:r>
            <w:r w:rsidRPr="00B63191">
              <w:rPr>
                <w:rStyle w:val="Hipervnculo"/>
                <w:rFonts w:ascii="Arial" w:hAnsi="Arial" w:cs="Arial"/>
                <w:noProof/>
              </w:rPr>
              <w:t>MONITOR</w:t>
            </w:r>
            <w:r w:rsidRPr="00B63191">
              <w:rPr>
                <w:rStyle w:val="Hipervnculo"/>
                <w:rFonts w:ascii="Arial" w:hAnsi="Arial" w:cs="Arial"/>
                <w:noProof/>
                <w:spacing w:val="-3"/>
              </w:rPr>
              <w:t xml:space="preserve"> </w:t>
            </w:r>
            <w:r w:rsidRPr="00B63191">
              <w:rPr>
                <w:rStyle w:val="Hipervnculo"/>
                <w:rFonts w:ascii="Arial" w:hAnsi="Arial" w:cs="Arial"/>
                <w:noProof/>
              </w:rPr>
              <w:t>DE</w:t>
            </w:r>
            <w:r w:rsidRPr="00B63191">
              <w:rPr>
                <w:rStyle w:val="Hipervnculo"/>
                <w:rFonts w:ascii="Arial" w:hAnsi="Arial" w:cs="Arial"/>
                <w:noProof/>
                <w:spacing w:val="1"/>
              </w:rPr>
              <w:t xml:space="preserve"> </w:t>
            </w:r>
            <w:r w:rsidRPr="00B63191">
              <w:rPr>
                <w:rStyle w:val="Hipervnculo"/>
                <w:rFonts w:ascii="Arial" w:hAnsi="Arial" w:cs="Arial"/>
                <w:noProof/>
              </w:rPr>
              <w:t>ÁREA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_Toc171241783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68</w:t>
            </w:r>
            <w:r w:rsidRPr="00B63191">
              <w:rPr>
                <w:rFonts w:ascii="Arial" w:hAnsi="Arial" w:cs="Arial"/>
                <w:noProof/>
                <w:webHidden/>
              </w:rPr>
              <w:fldChar w:fldCharType="end"/>
            </w:r>
          </w:hyperlink>
        </w:p>
        <w:p w14:paraId="315BCD7E" w14:textId="34DBF75D" w:rsidR="00B63191" w:rsidRPr="00B63191" w:rsidRDefault="00B63191">
          <w:pPr>
            <w:pStyle w:val="TDC1"/>
            <w:tabs>
              <w:tab w:val="right" w:leader="dot" w:pos="10930"/>
            </w:tabs>
            <w:rPr>
              <w:rFonts w:ascii="Arial" w:eastAsiaTheme="minorEastAsia" w:hAnsi="Arial" w:cs="Arial"/>
              <w:noProof/>
              <w:lang w:val="es-CO" w:eastAsia="es-CO"/>
            </w:rPr>
          </w:pPr>
          <w:hyperlink w:anchor="_Toc171241784" w:history="1">
            <w:r w:rsidRPr="00B63191">
              <w:rPr>
                <w:rStyle w:val="Hipervnculo"/>
                <w:rFonts w:ascii="Arial" w:hAnsi="Arial" w:cs="Arial"/>
                <w:noProof/>
              </w:rPr>
              <w:t>CAPÍTULO</w:t>
            </w:r>
            <w:r w:rsidRPr="00B63191">
              <w:rPr>
                <w:rStyle w:val="Hipervnculo"/>
                <w:rFonts w:ascii="Arial" w:hAnsi="Arial" w:cs="Arial"/>
                <w:noProof/>
                <w:spacing w:val="-3"/>
              </w:rPr>
              <w:t xml:space="preserve"> </w:t>
            </w:r>
            <w:r w:rsidRPr="00B63191">
              <w:rPr>
                <w:rStyle w:val="Hipervnculo"/>
                <w:rFonts w:ascii="Arial" w:hAnsi="Arial" w:cs="Arial"/>
                <w:noProof/>
              </w:rPr>
              <w:t>VI</w:t>
            </w:r>
            <w:r w:rsidRPr="00B63191">
              <w:rPr>
                <w:rStyle w:val="Hipervnculo"/>
                <w:rFonts w:ascii="Arial" w:hAnsi="Arial" w:cs="Arial"/>
                <w:noProof/>
                <w:spacing w:val="-5"/>
              </w:rPr>
              <w:t xml:space="preserve"> </w:t>
            </w:r>
            <w:r w:rsidRPr="00B63191">
              <w:rPr>
                <w:rStyle w:val="Hipervnculo"/>
                <w:rFonts w:ascii="Arial" w:hAnsi="Arial" w:cs="Arial"/>
                <w:noProof/>
              </w:rPr>
              <w:t>DERECHOS</w:t>
            </w:r>
            <w:r w:rsidRPr="00B63191">
              <w:rPr>
                <w:rStyle w:val="Hipervnculo"/>
                <w:rFonts w:ascii="Arial" w:hAnsi="Arial" w:cs="Arial"/>
                <w:noProof/>
                <w:spacing w:val="-5"/>
              </w:rPr>
              <w:t xml:space="preserve"> </w:t>
            </w:r>
            <w:r w:rsidRPr="00B63191">
              <w:rPr>
                <w:rStyle w:val="Hipervnculo"/>
                <w:rFonts w:ascii="Arial" w:hAnsi="Arial" w:cs="Arial"/>
                <w:noProof/>
              </w:rPr>
              <w:t>Y</w:t>
            </w:r>
            <w:r w:rsidRPr="00B63191">
              <w:rPr>
                <w:rStyle w:val="Hipervnculo"/>
                <w:rFonts w:ascii="Arial" w:hAnsi="Arial" w:cs="Arial"/>
                <w:noProof/>
                <w:spacing w:val="-3"/>
              </w:rPr>
              <w:t xml:space="preserve"> </w:t>
            </w:r>
            <w:r w:rsidRPr="00B63191">
              <w:rPr>
                <w:rStyle w:val="Hipervnculo"/>
                <w:rFonts w:ascii="Arial" w:hAnsi="Arial" w:cs="Arial"/>
                <w:noProof/>
              </w:rPr>
              <w:t>DEBERES</w:t>
            </w:r>
            <w:r w:rsidRPr="00B63191">
              <w:rPr>
                <w:rStyle w:val="Hipervnculo"/>
                <w:rFonts w:ascii="Arial" w:hAnsi="Arial" w:cs="Arial"/>
                <w:noProof/>
                <w:spacing w:val="-5"/>
              </w:rPr>
              <w:t xml:space="preserve"> </w:t>
            </w:r>
            <w:r w:rsidRPr="00B63191">
              <w:rPr>
                <w:rStyle w:val="Hipervnculo"/>
                <w:rFonts w:ascii="Arial" w:hAnsi="Arial" w:cs="Arial"/>
                <w:noProof/>
              </w:rPr>
              <w:t>FUNDAMENTALES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_Toc171241784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68</w:t>
            </w:r>
            <w:r w:rsidRPr="00B63191">
              <w:rPr>
                <w:rFonts w:ascii="Arial" w:hAnsi="Arial" w:cs="Arial"/>
                <w:noProof/>
                <w:webHidden/>
              </w:rPr>
              <w:fldChar w:fldCharType="end"/>
            </w:r>
          </w:hyperlink>
        </w:p>
        <w:p w14:paraId="29E732AA" w14:textId="1C80C2E7" w:rsidR="00B63191" w:rsidRPr="00B63191" w:rsidRDefault="00B63191">
          <w:pPr>
            <w:pStyle w:val="TDC1"/>
            <w:tabs>
              <w:tab w:val="right" w:leader="dot" w:pos="10930"/>
            </w:tabs>
            <w:rPr>
              <w:rFonts w:ascii="Arial" w:eastAsiaTheme="minorEastAsia" w:hAnsi="Arial" w:cs="Arial"/>
              <w:noProof/>
              <w:lang w:val="es-CO" w:eastAsia="es-CO"/>
            </w:rPr>
          </w:pPr>
          <w:hyperlink w:anchor="_Toc171241785" w:history="1">
            <w:r w:rsidRPr="00B63191">
              <w:rPr>
                <w:rStyle w:val="Hipervnculo"/>
                <w:rFonts w:ascii="Arial" w:hAnsi="Arial" w:cs="Arial"/>
                <w:noProof/>
              </w:rPr>
              <w:t>ARTÍCULO</w:t>
            </w:r>
            <w:r w:rsidRPr="00B63191">
              <w:rPr>
                <w:rStyle w:val="Hipervnculo"/>
                <w:rFonts w:ascii="Arial" w:hAnsi="Arial" w:cs="Arial"/>
                <w:noProof/>
                <w:spacing w:val="-2"/>
              </w:rPr>
              <w:t xml:space="preserve"> </w:t>
            </w:r>
            <w:r w:rsidRPr="00B63191">
              <w:rPr>
                <w:rStyle w:val="Hipervnculo"/>
                <w:rFonts w:ascii="Arial" w:hAnsi="Arial" w:cs="Arial"/>
                <w:noProof/>
              </w:rPr>
              <w:t>6.1.</w:t>
            </w:r>
            <w:r w:rsidRPr="00B63191">
              <w:rPr>
                <w:rStyle w:val="Hipervnculo"/>
                <w:rFonts w:ascii="Arial" w:hAnsi="Arial" w:cs="Arial"/>
                <w:noProof/>
                <w:spacing w:val="-2"/>
              </w:rPr>
              <w:t xml:space="preserve"> </w:t>
            </w:r>
            <w:r w:rsidRPr="00B63191">
              <w:rPr>
                <w:rStyle w:val="Hipervnculo"/>
                <w:rFonts w:ascii="Arial" w:hAnsi="Arial" w:cs="Arial"/>
                <w:noProof/>
              </w:rPr>
              <w:t>DERECHOS</w:t>
            </w:r>
            <w:r w:rsidRPr="00B63191">
              <w:rPr>
                <w:rStyle w:val="Hipervnculo"/>
                <w:rFonts w:ascii="Arial" w:hAnsi="Arial" w:cs="Arial"/>
                <w:noProof/>
                <w:spacing w:val="2"/>
              </w:rPr>
              <w:t xml:space="preserve"> </w:t>
            </w:r>
            <w:r w:rsidRPr="00B63191">
              <w:rPr>
                <w:rStyle w:val="Hipervnculo"/>
                <w:rFonts w:ascii="Arial" w:hAnsi="Arial" w:cs="Arial"/>
                <w:noProof/>
              </w:rPr>
              <w:t>DE</w:t>
            </w:r>
            <w:r w:rsidRPr="00B63191">
              <w:rPr>
                <w:rStyle w:val="Hipervnculo"/>
                <w:rFonts w:ascii="Arial" w:hAnsi="Arial" w:cs="Arial"/>
                <w:noProof/>
                <w:spacing w:val="-2"/>
              </w:rPr>
              <w:t xml:space="preserve"> </w:t>
            </w:r>
            <w:r w:rsidRPr="00B63191">
              <w:rPr>
                <w:rStyle w:val="Hipervnculo"/>
                <w:rFonts w:ascii="Arial" w:hAnsi="Arial" w:cs="Arial"/>
                <w:noProof/>
              </w:rPr>
              <w:t>LOS</w:t>
            </w:r>
            <w:r w:rsidRPr="00B63191">
              <w:rPr>
                <w:rStyle w:val="Hipervnculo"/>
                <w:rFonts w:ascii="Arial" w:hAnsi="Arial" w:cs="Arial"/>
                <w:noProof/>
                <w:spacing w:val="1"/>
              </w:rPr>
              <w:t xml:space="preserve"> </w:t>
            </w:r>
            <w:r w:rsidRPr="00B63191">
              <w:rPr>
                <w:rStyle w:val="Hipervnculo"/>
                <w:rFonts w:ascii="Arial" w:hAnsi="Arial" w:cs="Arial"/>
                <w:noProof/>
              </w:rPr>
              <w:t>ESTUDIANTES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_Toc171241785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68</w:t>
            </w:r>
            <w:r w:rsidRPr="00B63191">
              <w:rPr>
                <w:rFonts w:ascii="Arial" w:hAnsi="Arial" w:cs="Arial"/>
                <w:noProof/>
                <w:webHidden/>
              </w:rPr>
              <w:fldChar w:fldCharType="end"/>
            </w:r>
          </w:hyperlink>
        </w:p>
        <w:p w14:paraId="258F8012" w14:textId="32EC0D9A" w:rsidR="00B63191" w:rsidRPr="00B63191" w:rsidRDefault="00B63191">
          <w:pPr>
            <w:pStyle w:val="TDC1"/>
            <w:tabs>
              <w:tab w:val="right" w:leader="dot" w:pos="10930"/>
            </w:tabs>
            <w:rPr>
              <w:rFonts w:ascii="Arial" w:eastAsiaTheme="minorEastAsia" w:hAnsi="Arial" w:cs="Arial"/>
              <w:noProof/>
              <w:lang w:val="es-CO" w:eastAsia="es-CO"/>
            </w:rPr>
          </w:pPr>
          <w:hyperlink w:anchor="_Toc171241786" w:history="1">
            <w:r w:rsidRPr="00B63191">
              <w:rPr>
                <w:rStyle w:val="Hipervnculo"/>
                <w:rFonts w:ascii="Arial" w:eastAsia="Arial MT" w:hAnsi="Arial" w:cs="Arial"/>
                <w:noProof/>
              </w:rPr>
              <w:t>ARTÍCULO 6.1.1. DERECHO A PARTICIPAR EN PROCESOS INSTITUCIONALES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_Toc171241786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69</w:t>
            </w:r>
            <w:r w:rsidRPr="00B63191">
              <w:rPr>
                <w:rFonts w:ascii="Arial" w:hAnsi="Arial" w:cs="Arial"/>
                <w:noProof/>
                <w:webHidden/>
              </w:rPr>
              <w:fldChar w:fldCharType="end"/>
            </w:r>
          </w:hyperlink>
        </w:p>
        <w:p w14:paraId="0D3103FD" w14:textId="3E2797C8" w:rsidR="00B63191" w:rsidRPr="00B63191" w:rsidRDefault="00B63191">
          <w:pPr>
            <w:pStyle w:val="TDC1"/>
            <w:tabs>
              <w:tab w:val="right" w:leader="dot" w:pos="10930"/>
            </w:tabs>
            <w:rPr>
              <w:rFonts w:ascii="Arial" w:eastAsiaTheme="minorEastAsia" w:hAnsi="Arial" w:cs="Arial"/>
              <w:noProof/>
              <w:lang w:val="es-CO" w:eastAsia="es-CO"/>
            </w:rPr>
          </w:pPr>
          <w:hyperlink w:anchor="_Toc171241787" w:history="1">
            <w:r w:rsidRPr="00B63191">
              <w:rPr>
                <w:rStyle w:val="Hipervnculo"/>
                <w:rFonts w:ascii="Arial" w:eastAsia="Arial MT" w:hAnsi="Arial" w:cs="Arial"/>
                <w:noProof/>
              </w:rPr>
              <w:t>ARTÍCULO 6.1.2. DERECHOS ESPECIFICOS PARA ESTUDIANTES CON  DISCAPACIDAD</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_Toc171241787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69</w:t>
            </w:r>
            <w:r w:rsidRPr="00B63191">
              <w:rPr>
                <w:rFonts w:ascii="Arial" w:hAnsi="Arial" w:cs="Arial"/>
                <w:noProof/>
                <w:webHidden/>
              </w:rPr>
              <w:fldChar w:fldCharType="end"/>
            </w:r>
          </w:hyperlink>
        </w:p>
        <w:p w14:paraId="2C72C565" w14:textId="046DBE31" w:rsidR="00B63191" w:rsidRPr="00B63191" w:rsidRDefault="00B63191">
          <w:pPr>
            <w:pStyle w:val="TDC1"/>
            <w:tabs>
              <w:tab w:val="right" w:leader="dot" w:pos="10930"/>
            </w:tabs>
            <w:rPr>
              <w:rFonts w:ascii="Arial" w:eastAsiaTheme="minorEastAsia" w:hAnsi="Arial" w:cs="Arial"/>
              <w:noProof/>
              <w:lang w:val="es-CO" w:eastAsia="es-CO"/>
            </w:rPr>
          </w:pPr>
          <w:hyperlink w:anchor="_Toc171241788"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6.2.</w:t>
            </w:r>
            <w:r w:rsidRPr="00B63191">
              <w:rPr>
                <w:rStyle w:val="Hipervnculo"/>
                <w:rFonts w:ascii="Arial" w:hAnsi="Arial" w:cs="Arial"/>
                <w:noProof/>
                <w:spacing w:val="-3"/>
              </w:rPr>
              <w:t xml:space="preserve"> </w:t>
            </w:r>
            <w:r w:rsidRPr="00B63191">
              <w:rPr>
                <w:rStyle w:val="Hipervnculo"/>
                <w:rFonts w:ascii="Arial" w:hAnsi="Arial" w:cs="Arial"/>
                <w:noProof/>
              </w:rPr>
              <w:t>DEBERES</w:t>
            </w:r>
            <w:r w:rsidRPr="00B63191">
              <w:rPr>
                <w:rStyle w:val="Hipervnculo"/>
                <w:rFonts w:ascii="Arial" w:hAnsi="Arial" w:cs="Arial"/>
                <w:noProof/>
                <w:spacing w:val="-4"/>
              </w:rPr>
              <w:t xml:space="preserve"> </w:t>
            </w:r>
            <w:r w:rsidRPr="00B63191">
              <w:rPr>
                <w:rStyle w:val="Hipervnculo"/>
                <w:rFonts w:ascii="Arial" w:hAnsi="Arial" w:cs="Arial"/>
                <w:noProof/>
              </w:rPr>
              <w:t>DE</w:t>
            </w:r>
            <w:r w:rsidRPr="00B63191">
              <w:rPr>
                <w:rStyle w:val="Hipervnculo"/>
                <w:rFonts w:ascii="Arial" w:hAnsi="Arial" w:cs="Arial"/>
                <w:noProof/>
                <w:spacing w:val="-3"/>
              </w:rPr>
              <w:t xml:space="preserve"> </w:t>
            </w:r>
            <w:r w:rsidRPr="00B63191">
              <w:rPr>
                <w:rStyle w:val="Hipervnculo"/>
                <w:rFonts w:ascii="Arial" w:hAnsi="Arial" w:cs="Arial"/>
                <w:noProof/>
              </w:rPr>
              <w:t>LOS</w:t>
            </w:r>
            <w:r w:rsidRPr="00B63191">
              <w:rPr>
                <w:rStyle w:val="Hipervnculo"/>
                <w:rFonts w:ascii="Arial" w:hAnsi="Arial" w:cs="Arial"/>
                <w:noProof/>
                <w:spacing w:val="-5"/>
              </w:rPr>
              <w:t xml:space="preserve"> </w:t>
            </w:r>
            <w:r w:rsidRPr="00B63191">
              <w:rPr>
                <w:rStyle w:val="Hipervnculo"/>
                <w:rFonts w:ascii="Arial" w:hAnsi="Arial" w:cs="Arial"/>
                <w:noProof/>
              </w:rPr>
              <w:t>ESTUDIANTES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_Toc171241788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71</w:t>
            </w:r>
            <w:r w:rsidRPr="00B63191">
              <w:rPr>
                <w:rFonts w:ascii="Arial" w:hAnsi="Arial" w:cs="Arial"/>
                <w:noProof/>
                <w:webHidden/>
              </w:rPr>
              <w:fldChar w:fldCharType="end"/>
            </w:r>
          </w:hyperlink>
        </w:p>
        <w:p w14:paraId="4A0B8E48" w14:textId="2EFB453D" w:rsidR="00B63191" w:rsidRPr="00B63191" w:rsidRDefault="00B63191">
          <w:pPr>
            <w:pStyle w:val="TDC1"/>
            <w:tabs>
              <w:tab w:val="right" w:leader="dot" w:pos="10930"/>
            </w:tabs>
            <w:rPr>
              <w:rFonts w:ascii="Arial" w:eastAsiaTheme="minorEastAsia" w:hAnsi="Arial" w:cs="Arial"/>
              <w:noProof/>
              <w:lang w:val="es-CO" w:eastAsia="es-CO"/>
            </w:rPr>
          </w:pPr>
          <w:hyperlink w:anchor="_Toc171241789" w:history="1">
            <w:r w:rsidRPr="00B63191">
              <w:rPr>
                <w:rStyle w:val="Hipervnculo"/>
                <w:rFonts w:ascii="Arial" w:hAnsi="Arial" w:cs="Arial"/>
                <w:noProof/>
              </w:rPr>
              <w:t>ARTÍCULO</w:t>
            </w:r>
            <w:r w:rsidRPr="00B63191">
              <w:rPr>
                <w:rStyle w:val="Hipervnculo"/>
                <w:rFonts w:ascii="Arial" w:hAnsi="Arial" w:cs="Arial"/>
                <w:noProof/>
                <w:spacing w:val="-5"/>
              </w:rPr>
              <w:t xml:space="preserve"> </w:t>
            </w:r>
            <w:r w:rsidRPr="00B63191">
              <w:rPr>
                <w:rStyle w:val="Hipervnculo"/>
                <w:rFonts w:ascii="Arial" w:hAnsi="Arial" w:cs="Arial"/>
                <w:noProof/>
              </w:rPr>
              <w:t>6.3.</w:t>
            </w:r>
            <w:r w:rsidRPr="00B63191">
              <w:rPr>
                <w:rStyle w:val="Hipervnculo"/>
                <w:rFonts w:ascii="Arial" w:hAnsi="Arial" w:cs="Arial"/>
                <w:noProof/>
                <w:spacing w:val="-4"/>
              </w:rPr>
              <w:t xml:space="preserve"> </w:t>
            </w:r>
            <w:r w:rsidRPr="00B63191">
              <w:rPr>
                <w:rStyle w:val="Hipervnculo"/>
                <w:rFonts w:ascii="Arial" w:hAnsi="Arial" w:cs="Arial"/>
                <w:noProof/>
              </w:rPr>
              <w:t>DERECHOS</w:t>
            </w:r>
            <w:r w:rsidRPr="00B63191">
              <w:rPr>
                <w:rStyle w:val="Hipervnculo"/>
                <w:rFonts w:ascii="Arial" w:hAnsi="Arial" w:cs="Arial"/>
                <w:noProof/>
                <w:spacing w:val="-1"/>
              </w:rPr>
              <w:t xml:space="preserve"> </w:t>
            </w:r>
            <w:r w:rsidRPr="00B63191">
              <w:rPr>
                <w:rStyle w:val="Hipervnculo"/>
                <w:rFonts w:ascii="Arial" w:hAnsi="Arial" w:cs="Arial"/>
                <w:noProof/>
              </w:rPr>
              <w:t>DE</w:t>
            </w:r>
            <w:r w:rsidRPr="00B63191">
              <w:rPr>
                <w:rStyle w:val="Hipervnculo"/>
                <w:rFonts w:ascii="Arial" w:hAnsi="Arial" w:cs="Arial"/>
                <w:noProof/>
                <w:spacing w:val="-4"/>
              </w:rPr>
              <w:t xml:space="preserve"> </w:t>
            </w:r>
            <w:r w:rsidRPr="00B63191">
              <w:rPr>
                <w:rStyle w:val="Hipervnculo"/>
                <w:rFonts w:ascii="Arial" w:hAnsi="Arial" w:cs="Arial"/>
                <w:noProof/>
              </w:rPr>
              <w:t>PADRES,</w:t>
            </w:r>
            <w:r w:rsidRPr="00B63191">
              <w:rPr>
                <w:rStyle w:val="Hipervnculo"/>
                <w:rFonts w:ascii="Arial" w:hAnsi="Arial" w:cs="Arial"/>
                <w:noProof/>
                <w:spacing w:val="-4"/>
              </w:rPr>
              <w:t xml:space="preserve"> </w:t>
            </w:r>
            <w:r w:rsidRPr="00B63191">
              <w:rPr>
                <w:rStyle w:val="Hipervnculo"/>
                <w:rFonts w:ascii="Arial" w:hAnsi="Arial" w:cs="Arial"/>
                <w:noProof/>
              </w:rPr>
              <w:t>MADRES</w:t>
            </w:r>
            <w:r w:rsidRPr="00B63191">
              <w:rPr>
                <w:rStyle w:val="Hipervnculo"/>
                <w:rFonts w:ascii="Arial" w:hAnsi="Arial" w:cs="Arial"/>
                <w:noProof/>
                <w:spacing w:val="-1"/>
              </w:rPr>
              <w:t xml:space="preserve"> </w:t>
            </w:r>
            <w:r w:rsidRPr="00B63191">
              <w:rPr>
                <w:rStyle w:val="Hipervnculo"/>
                <w:rFonts w:ascii="Arial" w:hAnsi="Arial" w:cs="Arial"/>
                <w:noProof/>
              </w:rPr>
              <w:t>Y/O</w:t>
            </w:r>
            <w:r w:rsidRPr="00B63191">
              <w:rPr>
                <w:rStyle w:val="Hipervnculo"/>
                <w:rFonts w:ascii="Arial" w:hAnsi="Arial" w:cs="Arial"/>
                <w:noProof/>
                <w:spacing w:val="-2"/>
              </w:rPr>
              <w:t xml:space="preserve"> </w:t>
            </w:r>
            <w:r w:rsidRPr="00B63191">
              <w:rPr>
                <w:rStyle w:val="Hipervnculo"/>
                <w:rFonts w:ascii="Arial" w:hAnsi="Arial" w:cs="Arial"/>
                <w:noProof/>
              </w:rPr>
              <w:t>ACUDIENTES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_Toc171241789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72</w:t>
            </w:r>
            <w:r w:rsidRPr="00B63191">
              <w:rPr>
                <w:rFonts w:ascii="Arial" w:hAnsi="Arial" w:cs="Arial"/>
                <w:noProof/>
                <w:webHidden/>
              </w:rPr>
              <w:fldChar w:fldCharType="end"/>
            </w:r>
          </w:hyperlink>
        </w:p>
        <w:p w14:paraId="385E2AC9" w14:textId="144EE351" w:rsidR="00B63191" w:rsidRPr="00B63191" w:rsidRDefault="00B63191">
          <w:pPr>
            <w:pStyle w:val="TDC1"/>
            <w:tabs>
              <w:tab w:val="right" w:leader="dot" w:pos="10930"/>
            </w:tabs>
            <w:rPr>
              <w:rFonts w:ascii="Arial" w:eastAsiaTheme="minorEastAsia" w:hAnsi="Arial" w:cs="Arial"/>
              <w:noProof/>
              <w:lang w:val="es-CO" w:eastAsia="es-CO"/>
            </w:rPr>
          </w:pPr>
          <w:hyperlink w:anchor="_Toc171241790"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6.4.</w:t>
            </w:r>
            <w:r w:rsidRPr="00B63191">
              <w:rPr>
                <w:rStyle w:val="Hipervnculo"/>
                <w:rFonts w:ascii="Arial" w:hAnsi="Arial" w:cs="Arial"/>
                <w:noProof/>
                <w:spacing w:val="-4"/>
              </w:rPr>
              <w:t xml:space="preserve"> </w:t>
            </w:r>
            <w:r w:rsidRPr="00B63191">
              <w:rPr>
                <w:rStyle w:val="Hipervnculo"/>
                <w:rFonts w:ascii="Arial" w:hAnsi="Arial" w:cs="Arial"/>
                <w:noProof/>
              </w:rPr>
              <w:t>DEBERES</w:t>
            </w:r>
            <w:r w:rsidRPr="00B63191">
              <w:rPr>
                <w:rStyle w:val="Hipervnculo"/>
                <w:rFonts w:ascii="Arial" w:hAnsi="Arial" w:cs="Arial"/>
                <w:noProof/>
                <w:spacing w:val="-4"/>
              </w:rPr>
              <w:t xml:space="preserve"> </w:t>
            </w:r>
            <w:r w:rsidRPr="00B63191">
              <w:rPr>
                <w:rStyle w:val="Hipervnculo"/>
                <w:rFonts w:ascii="Arial" w:hAnsi="Arial" w:cs="Arial"/>
                <w:noProof/>
              </w:rPr>
              <w:t>DE</w:t>
            </w:r>
            <w:r w:rsidRPr="00B63191">
              <w:rPr>
                <w:rStyle w:val="Hipervnculo"/>
                <w:rFonts w:ascii="Arial" w:hAnsi="Arial" w:cs="Arial"/>
                <w:noProof/>
                <w:spacing w:val="-4"/>
              </w:rPr>
              <w:t xml:space="preserve"> </w:t>
            </w:r>
            <w:r w:rsidRPr="00B63191">
              <w:rPr>
                <w:rStyle w:val="Hipervnculo"/>
                <w:rFonts w:ascii="Arial" w:hAnsi="Arial" w:cs="Arial"/>
                <w:noProof/>
              </w:rPr>
              <w:t>PADRES,</w:t>
            </w:r>
            <w:r w:rsidRPr="00B63191">
              <w:rPr>
                <w:rStyle w:val="Hipervnculo"/>
                <w:rFonts w:ascii="Arial" w:hAnsi="Arial" w:cs="Arial"/>
                <w:noProof/>
                <w:spacing w:val="-4"/>
              </w:rPr>
              <w:t xml:space="preserve"> </w:t>
            </w:r>
            <w:r w:rsidRPr="00B63191">
              <w:rPr>
                <w:rStyle w:val="Hipervnculo"/>
                <w:rFonts w:ascii="Arial" w:hAnsi="Arial" w:cs="Arial"/>
                <w:noProof/>
              </w:rPr>
              <w:t>MADRES</w:t>
            </w:r>
            <w:r w:rsidRPr="00B63191">
              <w:rPr>
                <w:rStyle w:val="Hipervnculo"/>
                <w:rFonts w:ascii="Arial" w:hAnsi="Arial" w:cs="Arial"/>
                <w:noProof/>
                <w:spacing w:val="-1"/>
              </w:rPr>
              <w:t xml:space="preserve"> </w:t>
            </w:r>
            <w:r w:rsidRPr="00B63191">
              <w:rPr>
                <w:rStyle w:val="Hipervnculo"/>
                <w:rFonts w:ascii="Arial" w:hAnsi="Arial" w:cs="Arial"/>
                <w:noProof/>
              </w:rPr>
              <w:t>Y/O</w:t>
            </w:r>
            <w:r w:rsidRPr="00B63191">
              <w:rPr>
                <w:rStyle w:val="Hipervnculo"/>
                <w:rFonts w:ascii="Arial" w:hAnsi="Arial" w:cs="Arial"/>
                <w:noProof/>
                <w:spacing w:val="-1"/>
              </w:rPr>
              <w:t xml:space="preserve"> </w:t>
            </w:r>
            <w:r w:rsidRPr="00B63191">
              <w:rPr>
                <w:rStyle w:val="Hipervnculo"/>
                <w:rFonts w:ascii="Arial" w:hAnsi="Arial" w:cs="Arial"/>
                <w:noProof/>
              </w:rPr>
              <w:t>ACUDIENTES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_Toc171241790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72</w:t>
            </w:r>
            <w:r w:rsidRPr="00B63191">
              <w:rPr>
                <w:rFonts w:ascii="Arial" w:hAnsi="Arial" w:cs="Arial"/>
                <w:noProof/>
                <w:webHidden/>
              </w:rPr>
              <w:fldChar w:fldCharType="end"/>
            </w:r>
          </w:hyperlink>
        </w:p>
        <w:p w14:paraId="0F9C3791" w14:textId="310D16BE" w:rsidR="00B63191" w:rsidRPr="00B63191" w:rsidRDefault="00B63191">
          <w:pPr>
            <w:pStyle w:val="TDC1"/>
            <w:tabs>
              <w:tab w:val="right" w:leader="dot" w:pos="10930"/>
            </w:tabs>
            <w:rPr>
              <w:rFonts w:ascii="Arial" w:eastAsiaTheme="minorEastAsia" w:hAnsi="Arial" w:cs="Arial"/>
              <w:noProof/>
              <w:lang w:val="es-CO" w:eastAsia="es-CO"/>
            </w:rPr>
          </w:pPr>
          <w:hyperlink w:anchor="_Toc171241791"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6.5.</w:t>
            </w:r>
            <w:r w:rsidRPr="00B63191">
              <w:rPr>
                <w:rStyle w:val="Hipervnculo"/>
                <w:rFonts w:ascii="Arial" w:hAnsi="Arial" w:cs="Arial"/>
                <w:noProof/>
                <w:spacing w:val="-3"/>
              </w:rPr>
              <w:t xml:space="preserve"> </w:t>
            </w:r>
            <w:r w:rsidRPr="00B63191">
              <w:rPr>
                <w:rStyle w:val="Hipervnculo"/>
                <w:rFonts w:ascii="Arial" w:hAnsi="Arial" w:cs="Arial"/>
                <w:noProof/>
              </w:rPr>
              <w:t>DERECHOS DE</w:t>
            </w:r>
            <w:r w:rsidRPr="00B63191">
              <w:rPr>
                <w:rStyle w:val="Hipervnculo"/>
                <w:rFonts w:ascii="Arial" w:hAnsi="Arial" w:cs="Arial"/>
                <w:noProof/>
                <w:spacing w:val="-3"/>
              </w:rPr>
              <w:t xml:space="preserve"> </w:t>
            </w:r>
            <w:r w:rsidRPr="00B63191">
              <w:rPr>
                <w:rStyle w:val="Hipervnculo"/>
                <w:rFonts w:ascii="Arial" w:hAnsi="Arial" w:cs="Arial"/>
                <w:noProof/>
              </w:rPr>
              <w:t>LOS DOCENTES</w:t>
            </w:r>
            <w:r w:rsidRPr="00B63191">
              <w:rPr>
                <w:rStyle w:val="Hipervnculo"/>
                <w:rFonts w:ascii="Arial" w:hAnsi="Arial" w:cs="Arial"/>
                <w:noProof/>
                <w:spacing w:val="-3"/>
              </w:rPr>
              <w:t xml:space="preserve"> </w:t>
            </w:r>
            <w:r w:rsidRPr="00B63191">
              <w:rPr>
                <w:rStyle w:val="Hipervnculo"/>
                <w:rFonts w:ascii="Arial" w:hAnsi="Arial" w:cs="Arial"/>
                <w:noProof/>
              </w:rPr>
              <w:t>Y</w:t>
            </w:r>
            <w:r w:rsidRPr="00B63191">
              <w:rPr>
                <w:rStyle w:val="Hipervnculo"/>
                <w:rFonts w:ascii="Arial" w:hAnsi="Arial" w:cs="Arial"/>
                <w:noProof/>
                <w:spacing w:val="-4"/>
              </w:rPr>
              <w:t xml:space="preserve"> </w:t>
            </w:r>
            <w:r w:rsidRPr="00B63191">
              <w:rPr>
                <w:rStyle w:val="Hipervnculo"/>
                <w:rFonts w:ascii="Arial" w:hAnsi="Arial" w:cs="Arial"/>
                <w:noProof/>
              </w:rPr>
              <w:t>DIRECTIVOS</w:t>
            </w:r>
            <w:r w:rsidRPr="00B63191">
              <w:rPr>
                <w:rStyle w:val="Hipervnculo"/>
                <w:rFonts w:ascii="Arial" w:hAnsi="Arial" w:cs="Arial"/>
                <w:noProof/>
                <w:spacing w:val="-4"/>
              </w:rPr>
              <w:t xml:space="preserve"> </w:t>
            </w:r>
            <w:r w:rsidRPr="00B63191">
              <w:rPr>
                <w:rStyle w:val="Hipervnculo"/>
                <w:rFonts w:ascii="Arial" w:hAnsi="Arial" w:cs="Arial"/>
                <w:noProof/>
              </w:rPr>
              <w:t>DOCENTES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_Toc171241791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73</w:t>
            </w:r>
            <w:r w:rsidRPr="00B63191">
              <w:rPr>
                <w:rFonts w:ascii="Arial" w:hAnsi="Arial" w:cs="Arial"/>
                <w:noProof/>
                <w:webHidden/>
              </w:rPr>
              <w:fldChar w:fldCharType="end"/>
            </w:r>
          </w:hyperlink>
        </w:p>
        <w:p w14:paraId="770C6148" w14:textId="32D27518" w:rsidR="00B63191" w:rsidRPr="00B63191" w:rsidRDefault="00B63191">
          <w:pPr>
            <w:pStyle w:val="TDC1"/>
            <w:tabs>
              <w:tab w:val="right" w:leader="dot" w:pos="10930"/>
            </w:tabs>
            <w:rPr>
              <w:rFonts w:ascii="Arial" w:eastAsiaTheme="minorEastAsia" w:hAnsi="Arial" w:cs="Arial"/>
              <w:noProof/>
              <w:lang w:val="es-CO" w:eastAsia="es-CO"/>
            </w:rPr>
          </w:pPr>
          <w:hyperlink w:anchor="_Toc171241792" w:history="1">
            <w:r w:rsidRPr="00B63191">
              <w:rPr>
                <w:rStyle w:val="Hipervnculo"/>
                <w:rFonts w:ascii="Arial" w:hAnsi="Arial" w:cs="Arial"/>
                <w:noProof/>
              </w:rPr>
              <w:t>ARTÍCULO</w:t>
            </w:r>
            <w:r w:rsidRPr="00B63191">
              <w:rPr>
                <w:rStyle w:val="Hipervnculo"/>
                <w:rFonts w:ascii="Arial" w:hAnsi="Arial" w:cs="Arial"/>
                <w:noProof/>
                <w:spacing w:val="-3"/>
              </w:rPr>
              <w:t xml:space="preserve"> </w:t>
            </w:r>
            <w:r w:rsidRPr="00B63191">
              <w:rPr>
                <w:rStyle w:val="Hipervnculo"/>
                <w:rFonts w:ascii="Arial" w:hAnsi="Arial" w:cs="Arial"/>
                <w:noProof/>
              </w:rPr>
              <w:t>6.6.</w:t>
            </w:r>
            <w:r w:rsidRPr="00B63191">
              <w:rPr>
                <w:rStyle w:val="Hipervnculo"/>
                <w:rFonts w:ascii="Arial" w:hAnsi="Arial" w:cs="Arial"/>
                <w:noProof/>
                <w:spacing w:val="-3"/>
              </w:rPr>
              <w:t xml:space="preserve"> </w:t>
            </w:r>
            <w:r w:rsidRPr="00B63191">
              <w:rPr>
                <w:rStyle w:val="Hipervnculo"/>
                <w:rFonts w:ascii="Arial" w:hAnsi="Arial" w:cs="Arial"/>
                <w:noProof/>
              </w:rPr>
              <w:t>DEBERES</w:t>
            </w:r>
            <w:r w:rsidRPr="00B63191">
              <w:rPr>
                <w:rStyle w:val="Hipervnculo"/>
                <w:rFonts w:ascii="Arial" w:hAnsi="Arial" w:cs="Arial"/>
                <w:noProof/>
                <w:spacing w:val="-2"/>
              </w:rPr>
              <w:t xml:space="preserve"> </w:t>
            </w:r>
            <w:r w:rsidRPr="00B63191">
              <w:rPr>
                <w:rStyle w:val="Hipervnculo"/>
                <w:rFonts w:ascii="Arial" w:hAnsi="Arial" w:cs="Arial"/>
                <w:noProof/>
              </w:rPr>
              <w:t>DE</w:t>
            </w:r>
            <w:r w:rsidRPr="00B63191">
              <w:rPr>
                <w:rStyle w:val="Hipervnculo"/>
                <w:rFonts w:ascii="Arial" w:hAnsi="Arial" w:cs="Arial"/>
                <w:noProof/>
                <w:spacing w:val="-3"/>
              </w:rPr>
              <w:t xml:space="preserve"> </w:t>
            </w:r>
            <w:r w:rsidRPr="00B63191">
              <w:rPr>
                <w:rStyle w:val="Hipervnculo"/>
                <w:rFonts w:ascii="Arial" w:hAnsi="Arial" w:cs="Arial"/>
                <w:noProof/>
              </w:rPr>
              <w:t>LOS</w:t>
            </w:r>
            <w:r w:rsidRPr="00B63191">
              <w:rPr>
                <w:rStyle w:val="Hipervnculo"/>
                <w:rFonts w:ascii="Arial" w:hAnsi="Arial" w:cs="Arial"/>
                <w:noProof/>
                <w:spacing w:val="-4"/>
              </w:rPr>
              <w:t xml:space="preserve"> </w:t>
            </w:r>
            <w:r w:rsidRPr="00B63191">
              <w:rPr>
                <w:rStyle w:val="Hipervnculo"/>
                <w:rFonts w:ascii="Arial" w:hAnsi="Arial" w:cs="Arial"/>
                <w:noProof/>
              </w:rPr>
              <w:t>DOCENTES</w:t>
            </w:r>
            <w:r w:rsidRPr="00B63191">
              <w:rPr>
                <w:rStyle w:val="Hipervnculo"/>
                <w:rFonts w:ascii="Arial" w:hAnsi="Arial" w:cs="Arial"/>
                <w:noProof/>
                <w:spacing w:val="-2"/>
              </w:rPr>
              <w:t xml:space="preserve"> </w:t>
            </w:r>
            <w:r w:rsidRPr="00B63191">
              <w:rPr>
                <w:rStyle w:val="Hipervnculo"/>
                <w:rFonts w:ascii="Arial" w:hAnsi="Arial" w:cs="Arial"/>
                <w:noProof/>
              </w:rPr>
              <w:t>Y</w:t>
            </w:r>
            <w:r w:rsidRPr="00B63191">
              <w:rPr>
                <w:rStyle w:val="Hipervnculo"/>
                <w:rFonts w:ascii="Arial" w:hAnsi="Arial" w:cs="Arial"/>
                <w:noProof/>
                <w:spacing w:val="-3"/>
              </w:rPr>
              <w:t xml:space="preserve"> </w:t>
            </w:r>
            <w:r w:rsidRPr="00B63191">
              <w:rPr>
                <w:rStyle w:val="Hipervnculo"/>
                <w:rFonts w:ascii="Arial" w:hAnsi="Arial" w:cs="Arial"/>
                <w:noProof/>
              </w:rPr>
              <w:t>DIRECTIVOS DOCENTES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_Toc171241792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74</w:t>
            </w:r>
            <w:r w:rsidRPr="00B63191">
              <w:rPr>
                <w:rFonts w:ascii="Arial" w:hAnsi="Arial" w:cs="Arial"/>
                <w:noProof/>
                <w:webHidden/>
              </w:rPr>
              <w:fldChar w:fldCharType="end"/>
            </w:r>
          </w:hyperlink>
        </w:p>
        <w:p w14:paraId="30FCFC6C" w14:textId="7372C8F2" w:rsidR="00B63191" w:rsidRPr="00B63191" w:rsidRDefault="00B63191">
          <w:pPr>
            <w:pStyle w:val="TDC1"/>
            <w:tabs>
              <w:tab w:val="right" w:leader="dot" w:pos="10930"/>
            </w:tabs>
            <w:rPr>
              <w:rFonts w:ascii="Arial" w:eastAsiaTheme="minorEastAsia" w:hAnsi="Arial" w:cs="Arial"/>
              <w:noProof/>
              <w:lang w:val="es-CO" w:eastAsia="es-CO"/>
            </w:rPr>
          </w:pPr>
          <w:hyperlink w:anchor="_Toc171241793" w:history="1">
            <w:r w:rsidRPr="00B63191">
              <w:rPr>
                <w:rStyle w:val="Hipervnculo"/>
                <w:rFonts w:ascii="Arial" w:eastAsia="Arial MT" w:hAnsi="Arial" w:cs="Arial"/>
                <w:noProof/>
              </w:rPr>
              <w:t>ARTÍCULO 7.1. INTEGRANTES DEL COMITÉ ESCOLAR DE CONVIVENCIA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_Toc171241793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76</w:t>
            </w:r>
            <w:r w:rsidRPr="00B63191">
              <w:rPr>
                <w:rFonts w:ascii="Arial" w:hAnsi="Arial" w:cs="Arial"/>
                <w:noProof/>
                <w:webHidden/>
              </w:rPr>
              <w:fldChar w:fldCharType="end"/>
            </w:r>
          </w:hyperlink>
        </w:p>
        <w:p w14:paraId="746C790C" w14:textId="666311D1" w:rsidR="00B63191" w:rsidRPr="00B63191" w:rsidRDefault="00B63191">
          <w:pPr>
            <w:pStyle w:val="TDC1"/>
            <w:tabs>
              <w:tab w:val="right" w:leader="dot" w:pos="10930"/>
            </w:tabs>
            <w:rPr>
              <w:rFonts w:ascii="Arial" w:eastAsiaTheme="minorEastAsia" w:hAnsi="Arial" w:cs="Arial"/>
              <w:noProof/>
              <w:lang w:val="es-CO" w:eastAsia="es-CO"/>
            </w:rPr>
          </w:pPr>
          <w:hyperlink w:anchor="_Toc171241794" w:history="1">
            <w:r w:rsidRPr="00B63191">
              <w:rPr>
                <w:rStyle w:val="Hipervnculo"/>
                <w:rFonts w:ascii="Arial" w:eastAsia="Arial MT" w:hAnsi="Arial" w:cs="Arial"/>
                <w:noProof/>
              </w:rPr>
              <w:t>ARTÍCULO 7.2. FUNCIONES DEL COMITÉ ESCOLAR DE CONVIVENCIA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_Toc171241794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76</w:t>
            </w:r>
            <w:r w:rsidRPr="00B63191">
              <w:rPr>
                <w:rFonts w:ascii="Arial" w:hAnsi="Arial" w:cs="Arial"/>
                <w:noProof/>
                <w:webHidden/>
              </w:rPr>
              <w:fldChar w:fldCharType="end"/>
            </w:r>
          </w:hyperlink>
        </w:p>
        <w:p w14:paraId="006CBBF2" w14:textId="419C29F7" w:rsidR="00B63191" w:rsidRPr="00B63191" w:rsidRDefault="00B63191">
          <w:pPr>
            <w:pStyle w:val="TDC1"/>
            <w:tabs>
              <w:tab w:val="right" w:leader="dot" w:pos="10930"/>
            </w:tabs>
            <w:rPr>
              <w:rFonts w:ascii="Arial" w:eastAsiaTheme="minorEastAsia" w:hAnsi="Arial" w:cs="Arial"/>
              <w:noProof/>
              <w:lang w:val="es-CO" w:eastAsia="es-CO"/>
            </w:rPr>
          </w:pPr>
          <w:hyperlink w:anchor="_Toc171241795" w:history="1">
            <w:r w:rsidRPr="00B63191">
              <w:rPr>
                <w:rStyle w:val="Hipervnculo"/>
                <w:rFonts w:ascii="Arial" w:eastAsia="Arial MT" w:hAnsi="Arial" w:cs="Arial"/>
                <w:noProof/>
              </w:rPr>
              <w:t>ARTÍCULO 7.3. REGLAMENTO COMITÉ ESCOLAR DE CONVIVENCIA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_Toc171241795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77</w:t>
            </w:r>
            <w:r w:rsidRPr="00B63191">
              <w:rPr>
                <w:rFonts w:ascii="Arial" w:hAnsi="Arial" w:cs="Arial"/>
                <w:noProof/>
                <w:webHidden/>
              </w:rPr>
              <w:fldChar w:fldCharType="end"/>
            </w:r>
          </w:hyperlink>
        </w:p>
        <w:p w14:paraId="6672ECAF" w14:textId="49BE0EE4" w:rsidR="00B63191" w:rsidRPr="00B63191" w:rsidRDefault="00B63191">
          <w:pPr>
            <w:pStyle w:val="TDC1"/>
            <w:tabs>
              <w:tab w:val="right" w:leader="dot" w:pos="10930"/>
            </w:tabs>
            <w:rPr>
              <w:rFonts w:ascii="Arial" w:eastAsiaTheme="minorEastAsia" w:hAnsi="Arial" w:cs="Arial"/>
              <w:noProof/>
              <w:lang w:val="es-CO" w:eastAsia="es-CO"/>
            </w:rPr>
          </w:pPr>
          <w:hyperlink w:anchor="_Toc171241796" w:history="1">
            <w:r w:rsidRPr="00B63191">
              <w:rPr>
                <w:rStyle w:val="Hipervnculo"/>
                <w:rFonts w:ascii="Arial" w:hAnsi="Arial" w:cs="Arial"/>
                <w:noProof/>
              </w:rPr>
              <w:t>ARTÍCULO</w:t>
            </w:r>
            <w:r w:rsidRPr="00B63191">
              <w:rPr>
                <w:rStyle w:val="Hipervnculo"/>
                <w:rFonts w:ascii="Arial" w:hAnsi="Arial" w:cs="Arial"/>
                <w:noProof/>
                <w:spacing w:val="3"/>
              </w:rPr>
              <w:t xml:space="preserve"> </w:t>
            </w:r>
            <w:r w:rsidRPr="00B63191">
              <w:rPr>
                <w:rStyle w:val="Hipervnculo"/>
                <w:rFonts w:ascii="Arial" w:hAnsi="Arial" w:cs="Arial"/>
                <w:noProof/>
              </w:rPr>
              <w:t>7.4.</w:t>
            </w:r>
            <w:r w:rsidRPr="00B63191">
              <w:rPr>
                <w:rStyle w:val="Hipervnculo"/>
                <w:rFonts w:ascii="Arial" w:hAnsi="Arial" w:cs="Arial"/>
                <w:noProof/>
                <w:spacing w:val="-5"/>
              </w:rPr>
              <w:t xml:space="preserve"> </w:t>
            </w:r>
            <w:r w:rsidRPr="00B63191">
              <w:rPr>
                <w:rStyle w:val="Hipervnculo"/>
                <w:rFonts w:ascii="Arial" w:hAnsi="Arial" w:cs="Arial"/>
                <w:noProof/>
              </w:rPr>
              <w:t>MECANISMO</w:t>
            </w:r>
            <w:r w:rsidRPr="00B63191">
              <w:rPr>
                <w:rStyle w:val="Hipervnculo"/>
                <w:rFonts w:ascii="Arial" w:hAnsi="Arial" w:cs="Arial"/>
                <w:noProof/>
                <w:spacing w:val="2"/>
              </w:rPr>
              <w:t xml:space="preserve"> </w:t>
            </w:r>
            <w:r w:rsidRPr="00B63191">
              <w:rPr>
                <w:rStyle w:val="Hipervnculo"/>
                <w:rFonts w:ascii="Arial" w:hAnsi="Arial" w:cs="Arial"/>
                <w:noProof/>
              </w:rPr>
              <w:t>DE</w:t>
            </w:r>
            <w:r w:rsidRPr="00B63191">
              <w:rPr>
                <w:rStyle w:val="Hipervnculo"/>
                <w:rFonts w:ascii="Arial" w:hAnsi="Arial" w:cs="Arial"/>
                <w:noProof/>
                <w:spacing w:val="-5"/>
              </w:rPr>
              <w:t xml:space="preserve"> </w:t>
            </w:r>
            <w:r w:rsidRPr="00B63191">
              <w:rPr>
                <w:rStyle w:val="Hipervnculo"/>
                <w:rFonts w:ascii="Arial" w:hAnsi="Arial" w:cs="Arial"/>
                <w:noProof/>
              </w:rPr>
              <w:t>ELECCION</w:t>
            </w:r>
            <w:r w:rsidRPr="00B63191">
              <w:rPr>
                <w:rStyle w:val="Hipervnculo"/>
                <w:rFonts w:ascii="Arial" w:hAnsi="Arial" w:cs="Arial"/>
                <w:noProof/>
                <w:spacing w:val="-5"/>
              </w:rPr>
              <w:t xml:space="preserve"> </w:t>
            </w:r>
            <w:r w:rsidRPr="00B63191">
              <w:rPr>
                <w:rStyle w:val="Hipervnculo"/>
                <w:rFonts w:ascii="Arial" w:hAnsi="Arial" w:cs="Arial"/>
                <w:noProof/>
              </w:rPr>
              <w:t>DE</w:t>
            </w:r>
            <w:r w:rsidRPr="00B63191">
              <w:rPr>
                <w:rStyle w:val="Hipervnculo"/>
                <w:rFonts w:ascii="Arial" w:hAnsi="Arial" w:cs="Arial"/>
                <w:noProof/>
                <w:spacing w:val="-5"/>
              </w:rPr>
              <w:t xml:space="preserve"> </w:t>
            </w:r>
            <w:r w:rsidRPr="00B63191">
              <w:rPr>
                <w:rStyle w:val="Hipervnculo"/>
                <w:rFonts w:ascii="Arial" w:hAnsi="Arial" w:cs="Arial"/>
                <w:noProof/>
              </w:rPr>
              <w:t>LOS</w:t>
            </w:r>
            <w:r w:rsidRPr="00B63191">
              <w:rPr>
                <w:rStyle w:val="Hipervnculo"/>
                <w:rFonts w:ascii="Arial" w:hAnsi="Arial" w:cs="Arial"/>
                <w:noProof/>
                <w:spacing w:val="-1"/>
              </w:rPr>
              <w:t xml:space="preserve"> </w:t>
            </w:r>
            <w:r w:rsidRPr="00B63191">
              <w:rPr>
                <w:rStyle w:val="Hipervnculo"/>
                <w:rFonts w:ascii="Arial" w:hAnsi="Arial" w:cs="Arial"/>
                <w:noProof/>
              </w:rPr>
              <w:t>INTEGRANTES</w:t>
            </w:r>
            <w:r w:rsidRPr="00B63191">
              <w:rPr>
                <w:rStyle w:val="Hipervnculo"/>
                <w:rFonts w:ascii="Arial" w:hAnsi="Arial" w:cs="Arial"/>
                <w:noProof/>
                <w:spacing w:val="-2"/>
              </w:rPr>
              <w:t xml:space="preserve"> </w:t>
            </w:r>
            <w:r w:rsidRPr="00B63191">
              <w:rPr>
                <w:rStyle w:val="Hipervnculo"/>
                <w:rFonts w:ascii="Arial" w:hAnsi="Arial" w:cs="Arial"/>
                <w:noProof/>
              </w:rPr>
              <w:t>DEL</w:t>
            </w:r>
            <w:r w:rsidRPr="00B63191">
              <w:rPr>
                <w:rStyle w:val="Hipervnculo"/>
                <w:rFonts w:ascii="Arial" w:hAnsi="Arial" w:cs="Arial"/>
                <w:noProof/>
                <w:spacing w:val="-4"/>
              </w:rPr>
              <w:t xml:space="preserve"> </w:t>
            </w:r>
            <w:r w:rsidRPr="00B63191">
              <w:rPr>
                <w:rStyle w:val="Hipervnculo"/>
                <w:rFonts w:ascii="Arial" w:hAnsi="Arial" w:cs="Arial"/>
                <w:noProof/>
              </w:rPr>
              <w:t>COMITÉ</w:t>
            </w:r>
            <w:r w:rsidRPr="00B63191">
              <w:rPr>
                <w:rStyle w:val="Hipervnculo"/>
                <w:rFonts w:ascii="Arial" w:hAnsi="Arial" w:cs="Arial"/>
                <w:noProof/>
                <w:spacing w:val="-65"/>
              </w:rPr>
              <w:t xml:space="preserve"> </w:t>
            </w:r>
            <w:r w:rsidRPr="00B63191">
              <w:rPr>
                <w:rStyle w:val="Hipervnculo"/>
                <w:rFonts w:ascii="Arial" w:hAnsi="Arial" w:cs="Arial"/>
                <w:noProof/>
              </w:rPr>
              <w:t>ESCOLAR</w:t>
            </w:r>
            <w:r w:rsidRPr="00B63191">
              <w:rPr>
                <w:rStyle w:val="Hipervnculo"/>
                <w:rFonts w:ascii="Arial" w:hAnsi="Arial" w:cs="Arial"/>
                <w:noProof/>
                <w:spacing w:val="-2"/>
              </w:rPr>
              <w:t xml:space="preserve"> </w:t>
            </w:r>
            <w:r w:rsidRPr="00B63191">
              <w:rPr>
                <w:rStyle w:val="Hipervnculo"/>
                <w:rFonts w:ascii="Arial" w:hAnsi="Arial" w:cs="Arial"/>
                <w:noProof/>
              </w:rPr>
              <w:t>DE</w:t>
            </w:r>
            <w:r w:rsidRPr="00B63191">
              <w:rPr>
                <w:rStyle w:val="Hipervnculo"/>
                <w:rFonts w:ascii="Arial" w:hAnsi="Arial" w:cs="Arial"/>
                <w:noProof/>
                <w:spacing w:val="-1"/>
              </w:rPr>
              <w:t xml:space="preserve"> </w:t>
            </w:r>
            <w:r w:rsidRPr="00B63191">
              <w:rPr>
                <w:rStyle w:val="Hipervnculo"/>
                <w:rFonts w:ascii="Arial" w:hAnsi="Arial" w:cs="Arial"/>
                <w:noProof/>
              </w:rPr>
              <w:t>CONVIVENCIA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_Toc171241796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78</w:t>
            </w:r>
            <w:r w:rsidRPr="00B63191">
              <w:rPr>
                <w:rFonts w:ascii="Arial" w:hAnsi="Arial" w:cs="Arial"/>
                <w:noProof/>
                <w:webHidden/>
              </w:rPr>
              <w:fldChar w:fldCharType="end"/>
            </w:r>
          </w:hyperlink>
        </w:p>
        <w:p w14:paraId="61EED123" w14:textId="21028588" w:rsidR="00B63191" w:rsidRPr="00B63191" w:rsidRDefault="00B63191">
          <w:pPr>
            <w:pStyle w:val="TDC1"/>
            <w:tabs>
              <w:tab w:val="right" w:leader="dot" w:pos="10930"/>
            </w:tabs>
            <w:rPr>
              <w:rFonts w:ascii="Arial" w:eastAsiaTheme="minorEastAsia" w:hAnsi="Arial" w:cs="Arial"/>
              <w:noProof/>
              <w:lang w:val="es-CO" w:eastAsia="es-CO"/>
            </w:rPr>
          </w:pPr>
          <w:hyperlink w:anchor="_Toc171241797" w:history="1">
            <w:r w:rsidRPr="00B63191">
              <w:rPr>
                <w:rStyle w:val="Hipervnculo"/>
                <w:rFonts w:ascii="Arial" w:eastAsia="Arial MT" w:hAnsi="Arial" w:cs="Arial"/>
                <w:noProof/>
              </w:rPr>
              <w:t>ARTÍCULO 8.1. COMPONENTES DE LA RUTA DE ATENCIÓN INTEGRAL PARA LA CONVIVENCIA ESCOLAR.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_Toc171241797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79</w:t>
            </w:r>
            <w:r w:rsidRPr="00B63191">
              <w:rPr>
                <w:rFonts w:ascii="Arial" w:hAnsi="Arial" w:cs="Arial"/>
                <w:noProof/>
                <w:webHidden/>
              </w:rPr>
              <w:fldChar w:fldCharType="end"/>
            </w:r>
          </w:hyperlink>
        </w:p>
        <w:p w14:paraId="21DA0FAC" w14:textId="663BA863" w:rsidR="00B63191" w:rsidRPr="00B63191" w:rsidRDefault="00B63191">
          <w:pPr>
            <w:pStyle w:val="TDC1"/>
            <w:tabs>
              <w:tab w:val="right" w:leader="dot" w:pos="10930"/>
            </w:tabs>
            <w:rPr>
              <w:rFonts w:ascii="Arial" w:eastAsiaTheme="minorEastAsia" w:hAnsi="Arial" w:cs="Arial"/>
              <w:noProof/>
              <w:lang w:val="es-CO" w:eastAsia="es-CO"/>
            </w:rPr>
          </w:pPr>
          <w:hyperlink w:anchor="_Toc171241798" w:history="1">
            <w:r w:rsidRPr="00B63191">
              <w:rPr>
                <w:rStyle w:val="Hipervnculo"/>
                <w:rFonts w:ascii="Arial" w:eastAsia="Arial MT" w:hAnsi="Arial" w:cs="Arial"/>
                <w:noProof/>
              </w:rPr>
              <w:t>ARTÍCULO 8.2. ACCIONES DE LOS COMPONENTES DE PROMOCIÓN Y DE PREVENCIÓN</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_Toc171241798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80</w:t>
            </w:r>
            <w:r w:rsidRPr="00B63191">
              <w:rPr>
                <w:rFonts w:ascii="Arial" w:hAnsi="Arial" w:cs="Arial"/>
                <w:noProof/>
                <w:webHidden/>
              </w:rPr>
              <w:fldChar w:fldCharType="end"/>
            </w:r>
          </w:hyperlink>
        </w:p>
        <w:p w14:paraId="4597F8CC" w14:textId="38F9212A" w:rsidR="00B63191" w:rsidRPr="00B63191" w:rsidRDefault="00B63191">
          <w:pPr>
            <w:pStyle w:val="TDC1"/>
            <w:tabs>
              <w:tab w:val="right" w:leader="dot" w:pos="10930"/>
            </w:tabs>
            <w:rPr>
              <w:rFonts w:ascii="Arial" w:eastAsiaTheme="minorEastAsia" w:hAnsi="Arial" w:cs="Arial"/>
              <w:noProof/>
              <w:lang w:val="es-CO" w:eastAsia="es-CO"/>
            </w:rPr>
          </w:pPr>
          <w:hyperlink w:anchor="_Toc171241799" w:history="1">
            <w:r w:rsidRPr="00B63191">
              <w:rPr>
                <w:rStyle w:val="Hipervnculo"/>
                <w:rFonts w:ascii="Arial" w:hAnsi="Arial" w:cs="Arial"/>
                <w:noProof/>
              </w:rPr>
              <w:t xml:space="preserve">ARTÍCULO 8.2.1.1. </w:t>
            </w:r>
            <w:r w:rsidRPr="00B63191">
              <w:rPr>
                <w:rStyle w:val="Hipervnculo"/>
                <w:rFonts w:ascii="Arial" w:eastAsia="Arial MT" w:hAnsi="Arial" w:cs="Arial"/>
                <w:noProof/>
              </w:rPr>
              <w:t>ECOLOGIA ANTRÓPICA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_Toc171241799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83</w:t>
            </w:r>
            <w:r w:rsidRPr="00B63191">
              <w:rPr>
                <w:rFonts w:ascii="Arial" w:hAnsi="Arial" w:cs="Arial"/>
                <w:noProof/>
                <w:webHidden/>
              </w:rPr>
              <w:fldChar w:fldCharType="end"/>
            </w:r>
          </w:hyperlink>
        </w:p>
        <w:p w14:paraId="7230969A" w14:textId="0CFFD2D9" w:rsidR="00B63191" w:rsidRPr="00B63191" w:rsidRDefault="00B63191">
          <w:pPr>
            <w:pStyle w:val="TDC1"/>
            <w:tabs>
              <w:tab w:val="right" w:leader="dot" w:pos="10930"/>
            </w:tabs>
            <w:rPr>
              <w:rFonts w:ascii="Arial" w:eastAsiaTheme="minorEastAsia" w:hAnsi="Arial" w:cs="Arial"/>
              <w:noProof/>
              <w:lang w:val="es-CO" w:eastAsia="es-CO"/>
            </w:rPr>
          </w:pPr>
          <w:hyperlink w:anchor="_Toc171241800" w:history="1">
            <w:r w:rsidRPr="00B63191">
              <w:rPr>
                <w:rStyle w:val="Hipervnculo"/>
                <w:rFonts w:ascii="Arial" w:eastAsia="Arial MT" w:hAnsi="Arial" w:cs="Arial"/>
                <w:noProof/>
              </w:rPr>
              <w:t>ARTÍCULO 8.2.1.2. DEMOCRACIA Y GOBIERNO ESCOLAR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_Toc171241800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84</w:t>
            </w:r>
            <w:r w:rsidRPr="00B63191">
              <w:rPr>
                <w:rFonts w:ascii="Arial" w:hAnsi="Arial" w:cs="Arial"/>
                <w:noProof/>
                <w:webHidden/>
              </w:rPr>
              <w:fldChar w:fldCharType="end"/>
            </w:r>
          </w:hyperlink>
        </w:p>
        <w:p w14:paraId="4D0E92BF" w14:textId="73654F3A" w:rsidR="00B63191" w:rsidRPr="00B63191" w:rsidRDefault="00B63191">
          <w:pPr>
            <w:pStyle w:val="TDC1"/>
            <w:tabs>
              <w:tab w:val="right" w:leader="dot" w:pos="10930"/>
            </w:tabs>
            <w:rPr>
              <w:rFonts w:ascii="Arial" w:eastAsiaTheme="minorEastAsia" w:hAnsi="Arial" w:cs="Arial"/>
              <w:noProof/>
              <w:lang w:val="es-CO" w:eastAsia="es-CO"/>
            </w:rPr>
          </w:pPr>
          <w:hyperlink w:anchor="_Toc171241801" w:history="1">
            <w:r w:rsidRPr="00B63191">
              <w:rPr>
                <w:rStyle w:val="Hipervnculo"/>
                <w:rFonts w:ascii="Arial" w:eastAsia="Arial MT" w:hAnsi="Arial" w:cs="Arial"/>
                <w:noProof/>
              </w:rPr>
              <w:t>ARTÍCULO 8.2.1.3. APROVECHAMIENTO DEL TEIMPO LIBRE Y DESCANSOS PEDAGOGICOS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_Toc171241801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85</w:t>
            </w:r>
            <w:r w:rsidRPr="00B63191">
              <w:rPr>
                <w:rFonts w:ascii="Arial" w:hAnsi="Arial" w:cs="Arial"/>
                <w:noProof/>
                <w:webHidden/>
              </w:rPr>
              <w:fldChar w:fldCharType="end"/>
            </w:r>
          </w:hyperlink>
        </w:p>
        <w:p w14:paraId="43208C84" w14:textId="01A0DD3B" w:rsidR="00B63191" w:rsidRPr="00B63191" w:rsidRDefault="00B63191">
          <w:pPr>
            <w:pStyle w:val="TDC1"/>
            <w:tabs>
              <w:tab w:val="right" w:leader="dot" w:pos="10930"/>
            </w:tabs>
            <w:rPr>
              <w:rFonts w:ascii="Arial" w:eastAsiaTheme="minorEastAsia" w:hAnsi="Arial" w:cs="Arial"/>
              <w:noProof/>
              <w:lang w:val="es-CO" w:eastAsia="es-CO"/>
            </w:rPr>
          </w:pPr>
          <w:hyperlink w:anchor="_Toc171241802" w:history="1">
            <w:r w:rsidRPr="00B63191">
              <w:rPr>
                <w:rStyle w:val="Hipervnculo"/>
                <w:rFonts w:ascii="Arial" w:eastAsia="Arial MT" w:hAnsi="Arial" w:cs="Arial"/>
                <w:noProof/>
              </w:rPr>
              <w:t>ARTÍCULO 8.2.1.4. SEXUALIDAD Y CONSTRUCCIÓN DE CIUDADANIA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_Toc171241802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85</w:t>
            </w:r>
            <w:r w:rsidRPr="00B63191">
              <w:rPr>
                <w:rFonts w:ascii="Arial" w:hAnsi="Arial" w:cs="Arial"/>
                <w:noProof/>
                <w:webHidden/>
              </w:rPr>
              <w:fldChar w:fldCharType="end"/>
            </w:r>
          </w:hyperlink>
        </w:p>
        <w:p w14:paraId="52BB89B4" w14:textId="1345B431" w:rsidR="00B63191" w:rsidRPr="00B63191" w:rsidRDefault="00B63191">
          <w:pPr>
            <w:pStyle w:val="TDC1"/>
            <w:tabs>
              <w:tab w:val="right" w:leader="dot" w:pos="10930"/>
            </w:tabs>
            <w:rPr>
              <w:rFonts w:ascii="Arial" w:eastAsiaTheme="minorEastAsia" w:hAnsi="Arial" w:cs="Arial"/>
              <w:noProof/>
              <w:lang w:val="es-CO" w:eastAsia="es-CO"/>
            </w:rPr>
          </w:pPr>
          <w:hyperlink w:anchor="_Toc171241803" w:history="1">
            <w:r w:rsidRPr="00B63191">
              <w:rPr>
                <w:rStyle w:val="Hipervnculo"/>
                <w:rFonts w:ascii="Arial" w:eastAsia="Arial MT" w:hAnsi="Arial" w:cs="Arial"/>
                <w:noProof/>
              </w:rPr>
              <w:t>ARTÍCULO 8.2.1.5. SERVICIO SOCIAL DE LOS ESTUDIANTES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_Toc171241803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86</w:t>
            </w:r>
            <w:r w:rsidRPr="00B63191">
              <w:rPr>
                <w:rFonts w:ascii="Arial" w:hAnsi="Arial" w:cs="Arial"/>
                <w:noProof/>
                <w:webHidden/>
              </w:rPr>
              <w:fldChar w:fldCharType="end"/>
            </w:r>
          </w:hyperlink>
        </w:p>
        <w:p w14:paraId="7F9EB1DA" w14:textId="4D034B06" w:rsidR="00B63191" w:rsidRPr="00B63191" w:rsidRDefault="00B63191">
          <w:pPr>
            <w:pStyle w:val="TDC1"/>
            <w:tabs>
              <w:tab w:val="right" w:leader="dot" w:pos="10930"/>
            </w:tabs>
            <w:rPr>
              <w:rFonts w:ascii="Arial" w:eastAsiaTheme="minorEastAsia" w:hAnsi="Arial" w:cs="Arial"/>
              <w:noProof/>
              <w:lang w:val="es-CO" w:eastAsia="es-CO"/>
            </w:rPr>
          </w:pPr>
          <w:hyperlink w:anchor="_Toc171241804" w:history="1">
            <w:r w:rsidRPr="00B63191">
              <w:rPr>
                <w:rStyle w:val="Hipervnculo"/>
                <w:rFonts w:ascii="Arial" w:hAnsi="Arial" w:cs="Arial"/>
                <w:noProof/>
              </w:rPr>
              <w:t>ARTÍCULO 8.2.1.6. PREVENCIÓN</w:t>
            </w:r>
            <w:r w:rsidRPr="00B63191">
              <w:rPr>
                <w:rStyle w:val="Hipervnculo"/>
                <w:rFonts w:ascii="Arial" w:hAnsi="Arial" w:cs="Arial"/>
                <w:noProof/>
                <w:spacing w:val="-5"/>
              </w:rPr>
              <w:t xml:space="preserve"> </w:t>
            </w:r>
            <w:r w:rsidRPr="00B63191">
              <w:rPr>
                <w:rStyle w:val="Hipervnculo"/>
                <w:rFonts w:ascii="Arial" w:hAnsi="Arial" w:cs="Arial"/>
                <w:noProof/>
              </w:rPr>
              <w:t>INTEGRAL DE</w:t>
            </w:r>
            <w:r w:rsidRPr="00B63191">
              <w:rPr>
                <w:rStyle w:val="Hipervnculo"/>
                <w:rFonts w:ascii="Arial" w:hAnsi="Arial" w:cs="Arial"/>
                <w:noProof/>
                <w:spacing w:val="-3"/>
              </w:rPr>
              <w:t xml:space="preserve"> RIESGOS PSICOSOCIALES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_Toc171241804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86</w:t>
            </w:r>
            <w:r w:rsidRPr="00B63191">
              <w:rPr>
                <w:rFonts w:ascii="Arial" w:hAnsi="Arial" w:cs="Arial"/>
                <w:noProof/>
                <w:webHidden/>
              </w:rPr>
              <w:fldChar w:fldCharType="end"/>
            </w:r>
          </w:hyperlink>
        </w:p>
        <w:p w14:paraId="0619F4E1" w14:textId="53F73AB2" w:rsidR="00B63191" w:rsidRPr="00B63191" w:rsidRDefault="00B63191">
          <w:pPr>
            <w:pStyle w:val="TDC1"/>
            <w:tabs>
              <w:tab w:val="right" w:leader="dot" w:pos="10930"/>
            </w:tabs>
            <w:rPr>
              <w:rFonts w:ascii="Arial" w:eastAsiaTheme="minorEastAsia" w:hAnsi="Arial" w:cs="Arial"/>
              <w:noProof/>
              <w:lang w:val="es-CO" w:eastAsia="es-CO"/>
            </w:rPr>
          </w:pPr>
          <w:hyperlink w:anchor="_Toc171241805" w:history="1">
            <w:r w:rsidRPr="00B63191">
              <w:rPr>
                <w:rStyle w:val="Hipervnculo"/>
                <w:rFonts w:ascii="Arial" w:eastAsia="Arial MT" w:hAnsi="Arial" w:cs="Arial"/>
                <w:noProof/>
              </w:rPr>
              <w:t>ARTÍCULO 8.3. PROTOCOLOS DE LA RUTA DE ATENCIÓN INTEGRAL PARA LA CONVIVENCIA ESCOLAR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_Toc171241805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87</w:t>
            </w:r>
            <w:r w:rsidRPr="00B63191">
              <w:rPr>
                <w:rFonts w:ascii="Arial" w:hAnsi="Arial" w:cs="Arial"/>
                <w:noProof/>
                <w:webHidden/>
              </w:rPr>
              <w:fldChar w:fldCharType="end"/>
            </w:r>
          </w:hyperlink>
        </w:p>
        <w:p w14:paraId="2CD418CE" w14:textId="102314F8" w:rsidR="00B63191" w:rsidRPr="00B63191" w:rsidRDefault="00B63191">
          <w:pPr>
            <w:pStyle w:val="TDC1"/>
            <w:tabs>
              <w:tab w:val="right" w:leader="dot" w:pos="10930"/>
            </w:tabs>
            <w:rPr>
              <w:rFonts w:ascii="Arial" w:eastAsiaTheme="minorEastAsia" w:hAnsi="Arial" w:cs="Arial"/>
              <w:noProof/>
              <w:lang w:val="es-CO" w:eastAsia="es-CO"/>
            </w:rPr>
          </w:pPr>
          <w:hyperlink w:anchor="_Toc171241806" w:history="1">
            <w:r w:rsidRPr="00B63191">
              <w:rPr>
                <w:rStyle w:val="Hipervnculo"/>
                <w:rFonts w:ascii="Arial" w:eastAsia="Arial MT" w:hAnsi="Arial" w:cs="Arial"/>
                <w:noProof/>
              </w:rPr>
              <w:t>ARTÍCULO 8.4. TIPIFICACIÓN DE SITUACIONES QUE AFECTAN LA CONVIVENCIA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_Toc171241806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88</w:t>
            </w:r>
            <w:r w:rsidRPr="00B63191">
              <w:rPr>
                <w:rFonts w:ascii="Arial" w:hAnsi="Arial" w:cs="Arial"/>
                <w:noProof/>
                <w:webHidden/>
              </w:rPr>
              <w:fldChar w:fldCharType="end"/>
            </w:r>
          </w:hyperlink>
        </w:p>
        <w:p w14:paraId="5FC87219" w14:textId="60962D1F" w:rsidR="00B63191" w:rsidRPr="00B63191" w:rsidRDefault="00B63191">
          <w:pPr>
            <w:pStyle w:val="TDC1"/>
            <w:tabs>
              <w:tab w:val="right" w:leader="dot" w:pos="10930"/>
            </w:tabs>
            <w:rPr>
              <w:rFonts w:ascii="Arial" w:eastAsiaTheme="minorEastAsia" w:hAnsi="Arial" w:cs="Arial"/>
              <w:noProof/>
              <w:lang w:val="es-CO" w:eastAsia="es-CO"/>
            </w:rPr>
          </w:pPr>
          <w:hyperlink w:anchor="_Toc171241807" w:history="1">
            <w:r w:rsidRPr="00B63191">
              <w:rPr>
                <w:rStyle w:val="Hipervnculo"/>
                <w:rFonts w:ascii="Arial" w:eastAsia="Arial MT" w:hAnsi="Arial" w:cs="Arial"/>
                <w:noProof/>
              </w:rPr>
              <w:t>ARTÍCULO 8.4.1. ELEMENTOS DEL CONFLICTO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_Toc171241807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88</w:t>
            </w:r>
            <w:r w:rsidRPr="00B63191">
              <w:rPr>
                <w:rFonts w:ascii="Arial" w:hAnsi="Arial" w:cs="Arial"/>
                <w:noProof/>
                <w:webHidden/>
              </w:rPr>
              <w:fldChar w:fldCharType="end"/>
            </w:r>
          </w:hyperlink>
        </w:p>
        <w:p w14:paraId="27CE0C10" w14:textId="563C3782"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808" w:history="1">
            <w:r w:rsidRPr="00B63191">
              <w:rPr>
                <w:rStyle w:val="Hipervnculo"/>
                <w:rFonts w:ascii="Arial" w:eastAsia="Arial MT" w:hAnsi="Arial" w:cs="Arial"/>
                <w:noProof/>
              </w:rPr>
              <w:t>PERSONAS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_Toc171241808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88</w:t>
            </w:r>
            <w:r w:rsidRPr="00B63191">
              <w:rPr>
                <w:rFonts w:ascii="Arial" w:hAnsi="Arial" w:cs="Arial"/>
                <w:noProof/>
                <w:webHidden/>
              </w:rPr>
              <w:fldChar w:fldCharType="end"/>
            </w:r>
          </w:hyperlink>
        </w:p>
        <w:p w14:paraId="26B199A1" w14:textId="74237B4B"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809" w:history="1">
            <w:r w:rsidRPr="00B63191">
              <w:rPr>
                <w:rStyle w:val="Hipervnculo"/>
                <w:rFonts w:ascii="Arial" w:eastAsia="Arial MT" w:hAnsi="Arial" w:cs="Arial"/>
                <w:noProof/>
              </w:rPr>
              <w:t>SITUACIONES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_Toc171241809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88</w:t>
            </w:r>
            <w:r w:rsidRPr="00B63191">
              <w:rPr>
                <w:rFonts w:ascii="Arial" w:hAnsi="Arial" w:cs="Arial"/>
                <w:noProof/>
                <w:webHidden/>
              </w:rPr>
              <w:fldChar w:fldCharType="end"/>
            </w:r>
          </w:hyperlink>
        </w:p>
        <w:p w14:paraId="065F8AD6" w14:textId="33907EEC"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810" w:history="1">
            <w:r w:rsidRPr="00B63191">
              <w:rPr>
                <w:rStyle w:val="Hipervnculo"/>
                <w:rFonts w:ascii="Arial" w:eastAsia="Arial MT" w:hAnsi="Arial" w:cs="Arial"/>
                <w:noProof/>
              </w:rPr>
              <w:t>PROTOCOLO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_Toc171241810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88</w:t>
            </w:r>
            <w:r w:rsidRPr="00B63191">
              <w:rPr>
                <w:rFonts w:ascii="Arial" w:hAnsi="Arial" w:cs="Arial"/>
                <w:noProof/>
                <w:webHidden/>
              </w:rPr>
              <w:fldChar w:fldCharType="end"/>
            </w:r>
          </w:hyperlink>
        </w:p>
        <w:p w14:paraId="1A5DE2F3" w14:textId="4B9DCC5D" w:rsidR="00B63191" w:rsidRPr="00B63191" w:rsidRDefault="00B63191">
          <w:pPr>
            <w:pStyle w:val="TDC1"/>
            <w:tabs>
              <w:tab w:val="right" w:leader="dot" w:pos="10930"/>
            </w:tabs>
            <w:rPr>
              <w:rFonts w:ascii="Arial" w:eastAsiaTheme="minorEastAsia" w:hAnsi="Arial" w:cs="Arial"/>
              <w:noProof/>
              <w:lang w:val="es-CO" w:eastAsia="es-CO"/>
            </w:rPr>
          </w:pPr>
          <w:hyperlink w:anchor="_Toc171241811" w:history="1">
            <w:r w:rsidRPr="00B63191">
              <w:rPr>
                <w:rStyle w:val="Hipervnculo"/>
                <w:rFonts w:ascii="Arial" w:hAnsi="Arial" w:cs="Arial"/>
                <w:noProof/>
              </w:rPr>
              <w:t>ARTÍCULO</w:t>
            </w:r>
            <w:r w:rsidRPr="00B63191">
              <w:rPr>
                <w:rStyle w:val="Hipervnculo"/>
                <w:rFonts w:ascii="Arial" w:hAnsi="Arial" w:cs="Arial"/>
                <w:noProof/>
                <w:spacing w:val="-3"/>
              </w:rPr>
              <w:t xml:space="preserve"> </w:t>
            </w:r>
            <w:r w:rsidRPr="00B63191">
              <w:rPr>
                <w:rStyle w:val="Hipervnculo"/>
                <w:rFonts w:ascii="Arial" w:hAnsi="Arial" w:cs="Arial"/>
                <w:noProof/>
              </w:rPr>
              <w:t>8.4.2.1</w:t>
            </w:r>
            <w:r w:rsidRPr="00B63191">
              <w:rPr>
                <w:rStyle w:val="Hipervnculo"/>
                <w:rFonts w:ascii="Arial" w:hAnsi="Arial" w:cs="Arial"/>
                <w:noProof/>
                <w:spacing w:val="-3"/>
              </w:rPr>
              <w:t xml:space="preserve"> </w:t>
            </w:r>
            <w:r w:rsidRPr="00B63191">
              <w:rPr>
                <w:rStyle w:val="Hipervnculo"/>
                <w:rFonts w:ascii="Arial" w:hAnsi="Arial" w:cs="Arial"/>
                <w:noProof/>
              </w:rPr>
              <w:t>RUTA</w:t>
            </w:r>
            <w:r w:rsidRPr="00B63191">
              <w:rPr>
                <w:rStyle w:val="Hipervnculo"/>
                <w:rFonts w:ascii="Arial" w:hAnsi="Arial" w:cs="Arial"/>
                <w:noProof/>
                <w:spacing w:val="-5"/>
              </w:rPr>
              <w:t xml:space="preserve"> </w:t>
            </w:r>
            <w:r w:rsidRPr="00B63191">
              <w:rPr>
                <w:rStyle w:val="Hipervnculo"/>
                <w:rFonts w:ascii="Arial" w:hAnsi="Arial" w:cs="Arial"/>
                <w:noProof/>
              </w:rPr>
              <w:t>DE ATENCIÓN</w:t>
            </w:r>
            <w:r w:rsidRPr="00B63191">
              <w:rPr>
                <w:rStyle w:val="Hipervnculo"/>
                <w:rFonts w:ascii="Arial" w:hAnsi="Arial" w:cs="Arial"/>
                <w:noProof/>
                <w:spacing w:val="-3"/>
              </w:rPr>
              <w:t xml:space="preserve"> </w:t>
            </w:r>
            <w:r w:rsidRPr="00B63191">
              <w:rPr>
                <w:rStyle w:val="Hipervnculo"/>
                <w:rFonts w:ascii="Arial" w:hAnsi="Arial" w:cs="Arial"/>
                <w:noProof/>
              </w:rPr>
              <w:t>PARA</w:t>
            </w:r>
            <w:r w:rsidRPr="00B63191">
              <w:rPr>
                <w:rStyle w:val="Hipervnculo"/>
                <w:rFonts w:ascii="Arial" w:hAnsi="Arial" w:cs="Arial"/>
                <w:noProof/>
                <w:spacing w:val="-5"/>
              </w:rPr>
              <w:t xml:space="preserve"> </w:t>
            </w:r>
            <w:r w:rsidRPr="00B63191">
              <w:rPr>
                <w:rStyle w:val="Hipervnculo"/>
                <w:rFonts w:ascii="Arial" w:hAnsi="Arial" w:cs="Arial"/>
                <w:noProof/>
              </w:rPr>
              <w:t>SITUACIONES</w:t>
            </w:r>
            <w:r w:rsidRPr="00B63191">
              <w:rPr>
                <w:rStyle w:val="Hipervnculo"/>
                <w:rFonts w:ascii="Arial" w:hAnsi="Arial" w:cs="Arial"/>
                <w:noProof/>
                <w:spacing w:val="1"/>
              </w:rPr>
              <w:t xml:space="preserve"> </w:t>
            </w:r>
            <w:r w:rsidRPr="00B63191">
              <w:rPr>
                <w:rStyle w:val="Hipervnculo"/>
                <w:rFonts w:ascii="Arial" w:hAnsi="Arial" w:cs="Arial"/>
                <w:noProof/>
              </w:rPr>
              <w:t>TIPO</w:t>
            </w:r>
            <w:r w:rsidRPr="00B63191">
              <w:rPr>
                <w:rStyle w:val="Hipervnculo"/>
                <w:rFonts w:ascii="Arial" w:hAnsi="Arial" w:cs="Arial"/>
                <w:noProof/>
                <w:spacing w:val="-3"/>
              </w:rPr>
              <w:t xml:space="preserve"> </w:t>
            </w:r>
            <w:r w:rsidRPr="00B63191">
              <w:rPr>
                <w:rStyle w:val="Hipervnculo"/>
                <w:rFonts w:ascii="Arial" w:hAnsi="Arial" w:cs="Arial"/>
                <w:noProof/>
              </w:rPr>
              <w:t>I</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_Toc171241811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89</w:t>
            </w:r>
            <w:r w:rsidRPr="00B63191">
              <w:rPr>
                <w:rFonts w:ascii="Arial" w:hAnsi="Arial" w:cs="Arial"/>
                <w:noProof/>
                <w:webHidden/>
              </w:rPr>
              <w:fldChar w:fldCharType="end"/>
            </w:r>
          </w:hyperlink>
        </w:p>
        <w:p w14:paraId="1ED84864" w14:textId="00E0952C" w:rsidR="00B63191" w:rsidRPr="00B63191" w:rsidRDefault="00B63191">
          <w:pPr>
            <w:pStyle w:val="TDC1"/>
            <w:tabs>
              <w:tab w:val="right" w:leader="dot" w:pos="10930"/>
            </w:tabs>
            <w:rPr>
              <w:rFonts w:ascii="Arial" w:eastAsiaTheme="minorEastAsia" w:hAnsi="Arial" w:cs="Arial"/>
              <w:noProof/>
              <w:lang w:val="es-CO" w:eastAsia="es-CO"/>
            </w:rPr>
          </w:pPr>
          <w:hyperlink w:anchor="_Toc171241812" w:history="1">
            <w:r w:rsidRPr="00B63191">
              <w:rPr>
                <w:rStyle w:val="Hipervnculo"/>
                <w:rFonts w:ascii="Arial" w:eastAsia="Arial MT" w:hAnsi="Arial" w:cs="Arial"/>
                <w:noProof/>
              </w:rPr>
              <w:t>ARTÍCULO 8.4.3.1. RUTA DE ATENCIÓN PARA SITUACIONES TIPO II</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_Toc171241812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90</w:t>
            </w:r>
            <w:r w:rsidRPr="00B63191">
              <w:rPr>
                <w:rFonts w:ascii="Arial" w:hAnsi="Arial" w:cs="Arial"/>
                <w:noProof/>
                <w:webHidden/>
              </w:rPr>
              <w:fldChar w:fldCharType="end"/>
            </w:r>
          </w:hyperlink>
        </w:p>
        <w:p w14:paraId="6A5DDC13" w14:textId="7599138F" w:rsidR="00B63191" w:rsidRPr="00B63191" w:rsidRDefault="00B63191">
          <w:pPr>
            <w:pStyle w:val="TDC1"/>
            <w:tabs>
              <w:tab w:val="right" w:leader="dot" w:pos="10930"/>
            </w:tabs>
            <w:rPr>
              <w:rFonts w:ascii="Arial" w:eastAsiaTheme="minorEastAsia" w:hAnsi="Arial" w:cs="Arial"/>
              <w:noProof/>
              <w:lang w:val="es-CO" w:eastAsia="es-CO"/>
            </w:rPr>
          </w:pPr>
          <w:hyperlink w:anchor="_Toc171241813" w:history="1">
            <w:r w:rsidRPr="00B63191">
              <w:rPr>
                <w:rStyle w:val="Hipervnculo"/>
                <w:rFonts w:ascii="Arial" w:hAnsi="Arial" w:cs="Arial"/>
                <w:noProof/>
              </w:rPr>
              <w:t>ARTÍCULO</w:t>
            </w:r>
            <w:r w:rsidRPr="00B63191">
              <w:rPr>
                <w:rStyle w:val="Hipervnculo"/>
                <w:rFonts w:ascii="Arial" w:hAnsi="Arial" w:cs="Arial"/>
                <w:noProof/>
                <w:spacing w:val="-3"/>
              </w:rPr>
              <w:t xml:space="preserve"> </w:t>
            </w:r>
            <w:r w:rsidRPr="00B63191">
              <w:rPr>
                <w:rStyle w:val="Hipervnculo"/>
                <w:rFonts w:ascii="Arial" w:hAnsi="Arial" w:cs="Arial"/>
                <w:noProof/>
              </w:rPr>
              <w:t>8.4.4.1</w:t>
            </w:r>
            <w:r w:rsidRPr="00B63191">
              <w:rPr>
                <w:rStyle w:val="Hipervnculo"/>
                <w:rFonts w:ascii="Arial" w:hAnsi="Arial" w:cs="Arial"/>
                <w:noProof/>
                <w:spacing w:val="-2"/>
              </w:rPr>
              <w:t xml:space="preserve"> </w:t>
            </w:r>
            <w:r w:rsidRPr="00B63191">
              <w:rPr>
                <w:rStyle w:val="Hipervnculo"/>
                <w:rFonts w:ascii="Arial" w:hAnsi="Arial" w:cs="Arial"/>
                <w:noProof/>
              </w:rPr>
              <w:t>RUTA</w:t>
            </w:r>
            <w:r w:rsidRPr="00B63191">
              <w:rPr>
                <w:rStyle w:val="Hipervnculo"/>
                <w:rFonts w:ascii="Arial" w:hAnsi="Arial" w:cs="Arial"/>
                <w:noProof/>
                <w:spacing w:val="-7"/>
              </w:rPr>
              <w:t xml:space="preserve"> </w:t>
            </w:r>
            <w:r w:rsidRPr="00B63191">
              <w:rPr>
                <w:rStyle w:val="Hipervnculo"/>
                <w:rFonts w:ascii="Arial" w:hAnsi="Arial" w:cs="Arial"/>
                <w:noProof/>
              </w:rPr>
              <w:t>DE</w:t>
            </w:r>
            <w:r w:rsidRPr="00B63191">
              <w:rPr>
                <w:rStyle w:val="Hipervnculo"/>
                <w:rFonts w:ascii="Arial" w:hAnsi="Arial" w:cs="Arial"/>
                <w:noProof/>
                <w:spacing w:val="4"/>
              </w:rPr>
              <w:t xml:space="preserve"> </w:t>
            </w:r>
            <w:r w:rsidRPr="00B63191">
              <w:rPr>
                <w:rStyle w:val="Hipervnculo"/>
                <w:rFonts w:ascii="Arial" w:hAnsi="Arial" w:cs="Arial"/>
                <w:noProof/>
              </w:rPr>
              <w:t>ATENCIÓN</w:t>
            </w:r>
            <w:r w:rsidRPr="00B63191">
              <w:rPr>
                <w:rStyle w:val="Hipervnculo"/>
                <w:rFonts w:ascii="Arial" w:hAnsi="Arial" w:cs="Arial"/>
                <w:noProof/>
                <w:spacing w:val="-2"/>
              </w:rPr>
              <w:t xml:space="preserve"> </w:t>
            </w:r>
            <w:r w:rsidRPr="00B63191">
              <w:rPr>
                <w:rStyle w:val="Hipervnculo"/>
                <w:rFonts w:ascii="Arial" w:hAnsi="Arial" w:cs="Arial"/>
                <w:noProof/>
              </w:rPr>
              <w:t>PARA</w:t>
            </w:r>
            <w:r w:rsidRPr="00B63191">
              <w:rPr>
                <w:rStyle w:val="Hipervnculo"/>
                <w:rFonts w:ascii="Arial" w:hAnsi="Arial" w:cs="Arial"/>
                <w:noProof/>
                <w:spacing w:val="-7"/>
              </w:rPr>
              <w:t xml:space="preserve"> </w:t>
            </w:r>
            <w:r w:rsidRPr="00B63191">
              <w:rPr>
                <w:rStyle w:val="Hipervnculo"/>
                <w:rFonts w:ascii="Arial" w:hAnsi="Arial" w:cs="Arial"/>
                <w:noProof/>
              </w:rPr>
              <w:t>SITUACIONES</w:t>
            </w:r>
            <w:r w:rsidRPr="00B63191">
              <w:rPr>
                <w:rStyle w:val="Hipervnculo"/>
                <w:rFonts w:ascii="Arial" w:hAnsi="Arial" w:cs="Arial"/>
                <w:noProof/>
                <w:spacing w:val="-2"/>
              </w:rPr>
              <w:t xml:space="preserve"> </w:t>
            </w:r>
            <w:r w:rsidRPr="00B63191">
              <w:rPr>
                <w:rStyle w:val="Hipervnculo"/>
                <w:rFonts w:ascii="Arial" w:hAnsi="Arial" w:cs="Arial"/>
                <w:noProof/>
              </w:rPr>
              <w:t>TIPO</w:t>
            </w:r>
            <w:r w:rsidRPr="00B63191">
              <w:rPr>
                <w:rStyle w:val="Hipervnculo"/>
                <w:rFonts w:ascii="Arial" w:hAnsi="Arial" w:cs="Arial"/>
                <w:noProof/>
                <w:spacing w:val="-2"/>
              </w:rPr>
              <w:t xml:space="preserve"> III</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_Toc171241813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91</w:t>
            </w:r>
            <w:r w:rsidRPr="00B63191">
              <w:rPr>
                <w:rFonts w:ascii="Arial" w:hAnsi="Arial" w:cs="Arial"/>
                <w:noProof/>
                <w:webHidden/>
              </w:rPr>
              <w:fldChar w:fldCharType="end"/>
            </w:r>
          </w:hyperlink>
        </w:p>
        <w:p w14:paraId="3835A762" w14:textId="14B89207" w:rsidR="00B63191" w:rsidRPr="00B63191" w:rsidRDefault="00B63191">
          <w:pPr>
            <w:pStyle w:val="TDC1"/>
            <w:tabs>
              <w:tab w:val="right" w:leader="dot" w:pos="10930"/>
            </w:tabs>
            <w:rPr>
              <w:rFonts w:ascii="Arial" w:eastAsiaTheme="minorEastAsia" w:hAnsi="Arial" w:cs="Arial"/>
              <w:noProof/>
              <w:lang w:val="es-CO" w:eastAsia="es-CO"/>
            </w:rPr>
          </w:pPr>
          <w:hyperlink w:anchor="_Toc171241815" w:history="1">
            <w:r w:rsidRPr="00B63191">
              <w:rPr>
                <w:rStyle w:val="Hipervnculo"/>
                <w:rFonts w:ascii="Arial" w:hAnsi="Arial" w:cs="Arial"/>
                <w:noProof/>
              </w:rPr>
              <w:t>ARTÍCULO 8.5.6. PROTOCOLO DE ACTIVACIÓN DE RUTA POR MALTRATO INFANTIL</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_Toc171241815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98</w:t>
            </w:r>
            <w:r w:rsidRPr="00B63191">
              <w:rPr>
                <w:rFonts w:ascii="Arial" w:hAnsi="Arial" w:cs="Arial"/>
                <w:noProof/>
                <w:webHidden/>
              </w:rPr>
              <w:fldChar w:fldCharType="end"/>
            </w:r>
          </w:hyperlink>
        </w:p>
        <w:p w14:paraId="635553E9" w14:textId="4CB123E8" w:rsidR="00B63191" w:rsidRPr="00B63191" w:rsidRDefault="00B63191">
          <w:pPr>
            <w:pStyle w:val="TDC1"/>
            <w:tabs>
              <w:tab w:val="right" w:leader="dot" w:pos="10930"/>
            </w:tabs>
            <w:rPr>
              <w:rFonts w:ascii="Arial" w:eastAsiaTheme="minorEastAsia" w:hAnsi="Arial" w:cs="Arial"/>
              <w:noProof/>
              <w:lang w:val="es-CO" w:eastAsia="es-CO"/>
            </w:rPr>
          </w:pPr>
          <w:hyperlink w:anchor="_Toc171241817" w:history="1">
            <w:r w:rsidRPr="00B63191">
              <w:rPr>
                <w:rStyle w:val="Hipervnculo"/>
                <w:rFonts w:ascii="Arial" w:hAnsi="Arial" w:cs="Arial"/>
                <w:noProof/>
              </w:rPr>
              <w:t>ARTÍCULO 8.5.7. PROTOCOLO DE ACTIVACIÓN DE RUTA POR VIOLENCIA INTRAFAMILIAR</w:t>
            </w:r>
          </w:hyperlink>
        </w:p>
        <w:p w14:paraId="7BF9442A" w14:textId="73576FEC" w:rsidR="00B63191" w:rsidRPr="00B63191" w:rsidRDefault="00B63191">
          <w:pPr>
            <w:pStyle w:val="TDC1"/>
            <w:tabs>
              <w:tab w:val="right" w:leader="dot" w:pos="10930"/>
            </w:tabs>
            <w:rPr>
              <w:rFonts w:ascii="Arial" w:eastAsiaTheme="minorEastAsia" w:hAnsi="Arial" w:cs="Arial"/>
              <w:noProof/>
              <w:lang w:val="es-CO" w:eastAsia="es-CO"/>
            </w:rPr>
          </w:pPr>
          <w:hyperlink w:anchor="_Toc171241819" w:history="1">
            <w:r w:rsidRPr="00B63191">
              <w:rPr>
                <w:rStyle w:val="Hipervnculo"/>
                <w:rFonts w:ascii="Arial" w:hAnsi="Arial" w:cs="Arial"/>
                <w:noProof/>
              </w:rPr>
              <w:t>ARTÍCULO</w:t>
            </w:r>
            <w:r w:rsidRPr="00B63191">
              <w:rPr>
                <w:rStyle w:val="Hipervnculo"/>
                <w:rFonts w:ascii="Arial" w:hAnsi="Arial" w:cs="Arial"/>
                <w:noProof/>
                <w:spacing w:val="3"/>
              </w:rPr>
              <w:t xml:space="preserve"> </w:t>
            </w:r>
            <w:r w:rsidRPr="00B63191">
              <w:rPr>
                <w:rStyle w:val="Hipervnculo"/>
                <w:rFonts w:ascii="Arial" w:hAnsi="Arial" w:cs="Arial"/>
                <w:noProof/>
              </w:rPr>
              <w:t>8.6.</w:t>
            </w:r>
            <w:r w:rsidRPr="00B63191">
              <w:rPr>
                <w:rStyle w:val="Hipervnculo"/>
                <w:rFonts w:ascii="Arial" w:hAnsi="Arial" w:cs="Arial"/>
                <w:noProof/>
                <w:spacing w:val="-12"/>
              </w:rPr>
              <w:t xml:space="preserve"> </w:t>
            </w:r>
            <w:r w:rsidRPr="00B63191">
              <w:rPr>
                <w:rStyle w:val="Hipervnculo"/>
                <w:rFonts w:ascii="Arial" w:hAnsi="Arial" w:cs="Arial"/>
                <w:noProof/>
              </w:rPr>
              <w:t>METODOLOGÍA</w:t>
            </w:r>
            <w:r w:rsidRPr="00B63191">
              <w:rPr>
                <w:rStyle w:val="Hipervnculo"/>
                <w:rFonts w:ascii="Arial" w:hAnsi="Arial" w:cs="Arial"/>
                <w:noProof/>
                <w:spacing w:val="-8"/>
              </w:rPr>
              <w:t xml:space="preserve"> </w:t>
            </w:r>
            <w:r w:rsidRPr="00B63191">
              <w:rPr>
                <w:rStyle w:val="Hipervnculo"/>
                <w:rFonts w:ascii="Arial" w:hAnsi="Arial" w:cs="Arial"/>
                <w:noProof/>
              </w:rPr>
              <w:t>DE</w:t>
            </w:r>
            <w:r w:rsidRPr="00B63191">
              <w:rPr>
                <w:rStyle w:val="Hipervnculo"/>
                <w:rFonts w:ascii="Arial" w:hAnsi="Arial" w:cs="Arial"/>
                <w:noProof/>
                <w:spacing w:val="-5"/>
              </w:rPr>
              <w:t xml:space="preserve"> </w:t>
            </w:r>
            <w:r w:rsidRPr="00B63191">
              <w:rPr>
                <w:rStyle w:val="Hipervnculo"/>
                <w:rFonts w:ascii="Arial" w:hAnsi="Arial" w:cs="Arial"/>
                <w:noProof/>
              </w:rPr>
              <w:t>LOS</w:t>
            </w:r>
            <w:r w:rsidRPr="00B63191">
              <w:rPr>
                <w:rStyle w:val="Hipervnculo"/>
                <w:rFonts w:ascii="Arial" w:hAnsi="Arial" w:cs="Arial"/>
                <w:noProof/>
                <w:spacing w:val="-1"/>
              </w:rPr>
              <w:t xml:space="preserve"> </w:t>
            </w:r>
            <w:r w:rsidRPr="00B63191">
              <w:rPr>
                <w:rStyle w:val="Hipervnculo"/>
                <w:rFonts w:ascii="Arial" w:hAnsi="Arial" w:cs="Arial"/>
                <w:noProof/>
              </w:rPr>
              <w:t>CIDPAC</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_Toc171241819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100</w:t>
            </w:r>
            <w:r w:rsidRPr="00B63191">
              <w:rPr>
                <w:rFonts w:ascii="Arial" w:hAnsi="Arial" w:cs="Arial"/>
                <w:noProof/>
                <w:webHidden/>
              </w:rPr>
              <w:fldChar w:fldCharType="end"/>
            </w:r>
          </w:hyperlink>
        </w:p>
        <w:p w14:paraId="24B8F3EC" w14:textId="13FC3D76" w:rsidR="00B63191" w:rsidRPr="00B63191" w:rsidRDefault="00B63191">
          <w:pPr>
            <w:pStyle w:val="TDC1"/>
            <w:tabs>
              <w:tab w:val="right" w:leader="dot" w:pos="10930"/>
            </w:tabs>
            <w:rPr>
              <w:rFonts w:ascii="Arial" w:eastAsiaTheme="minorEastAsia" w:hAnsi="Arial" w:cs="Arial"/>
              <w:noProof/>
              <w:lang w:val="es-CO" w:eastAsia="es-CO"/>
            </w:rPr>
          </w:pPr>
          <w:hyperlink w:anchor="_Toc171241820" w:history="1">
            <w:r w:rsidRPr="00B63191">
              <w:rPr>
                <w:rStyle w:val="Hipervnculo"/>
                <w:rFonts w:ascii="Arial" w:hAnsi="Arial" w:cs="Arial"/>
                <w:noProof/>
              </w:rPr>
              <w:t>ARTÍCULO 8.6.1. PROTOCOLO PARA LA RESOLUCIÓN DE CONFLICTOS TIPO I</w:t>
            </w:r>
            <w:r w:rsidRPr="00B63191">
              <w:rPr>
                <w:rStyle w:val="Hipervnculo"/>
                <w:rFonts w:ascii="Arial" w:hAnsi="Arial" w:cs="Arial"/>
                <w:noProof/>
                <w:spacing w:val="-64"/>
              </w:rPr>
              <w:t xml:space="preserve"> </w:t>
            </w:r>
            <w:r w:rsidRPr="00B63191">
              <w:rPr>
                <w:rStyle w:val="Hipervnculo"/>
                <w:rFonts w:ascii="Arial" w:hAnsi="Arial" w:cs="Arial"/>
                <w:noProof/>
              </w:rPr>
              <w:t>EN</w:t>
            </w:r>
            <w:r w:rsidRPr="00B63191">
              <w:rPr>
                <w:rStyle w:val="Hipervnculo"/>
                <w:rFonts w:ascii="Arial" w:hAnsi="Arial" w:cs="Arial"/>
                <w:noProof/>
                <w:spacing w:val="-4"/>
              </w:rPr>
              <w:t xml:space="preserve"> </w:t>
            </w:r>
            <w:r w:rsidRPr="00B63191">
              <w:rPr>
                <w:rStyle w:val="Hipervnculo"/>
                <w:rFonts w:ascii="Arial" w:hAnsi="Arial" w:cs="Arial"/>
                <w:noProof/>
              </w:rPr>
              <w:t>LOS</w:t>
            </w:r>
            <w:r w:rsidRPr="00B63191">
              <w:rPr>
                <w:rStyle w:val="Hipervnculo"/>
                <w:rFonts w:ascii="Arial" w:hAnsi="Arial" w:cs="Arial"/>
                <w:noProof/>
                <w:spacing w:val="-1"/>
              </w:rPr>
              <w:t xml:space="preserve"> </w:t>
            </w:r>
            <w:r w:rsidRPr="00B63191">
              <w:rPr>
                <w:rStyle w:val="Hipervnculo"/>
                <w:rFonts w:ascii="Arial" w:hAnsi="Arial" w:cs="Arial"/>
                <w:noProof/>
              </w:rPr>
              <w:t>CIRCULOS</w:t>
            </w:r>
            <w:r w:rsidRPr="00B63191">
              <w:rPr>
                <w:rStyle w:val="Hipervnculo"/>
                <w:rFonts w:ascii="Arial" w:hAnsi="Arial" w:cs="Arial"/>
                <w:noProof/>
                <w:spacing w:val="-4"/>
              </w:rPr>
              <w:t xml:space="preserve"> </w:t>
            </w:r>
            <w:r w:rsidRPr="00B63191">
              <w:rPr>
                <w:rStyle w:val="Hipervnculo"/>
                <w:rFonts w:ascii="Arial" w:hAnsi="Arial" w:cs="Arial"/>
                <w:noProof/>
              </w:rPr>
              <w:t>DIALÓGICOS</w:t>
            </w:r>
            <w:r w:rsidRPr="00B63191">
              <w:rPr>
                <w:rStyle w:val="Hipervnculo"/>
                <w:rFonts w:ascii="Arial" w:hAnsi="Arial" w:cs="Arial"/>
                <w:noProof/>
                <w:spacing w:val="-1"/>
              </w:rPr>
              <w:t xml:space="preserve"> </w:t>
            </w:r>
            <w:r w:rsidRPr="00B63191">
              <w:rPr>
                <w:rStyle w:val="Hipervnculo"/>
                <w:rFonts w:ascii="Arial" w:hAnsi="Arial" w:cs="Arial"/>
                <w:noProof/>
              </w:rPr>
              <w:t>DE</w:t>
            </w:r>
            <w:r w:rsidRPr="00B63191">
              <w:rPr>
                <w:rStyle w:val="Hipervnculo"/>
                <w:rFonts w:ascii="Arial" w:hAnsi="Arial" w:cs="Arial"/>
                <w:noProof/>
                <w:spacing w:val="-1"/>
              </w:rPr>
              <w:t xml:space="preserve"> </w:t>
            </w:r>
            <w:r w:rsidRPr="00B63191">
              <w:rPr>
                <w:rStyle w:val="Hipervnculo"/>
                <w:rFonts w:ascii="Arial" w:hAnsi="Arial" w:cs="Arial"/>
                <w:noProof/>
              </w:rPr>
              <w:t>PARTICIPACIÓN</w:t>
            </w:r>
            <w:r w:rsidRPr="00B63191">
              <w:rPr>
                <w:rStyle w:val="Hipervnculo"/>
                <w:rFonts w:ascii="Arial" w:hAnsi="Arial" w:cs="Arial"/>
                <w:noProof/>
                <w:spacing w:val="-2"/>
              </w:rPr>
              <w:t xml:space="preserve"> </w:t>
            </w:r>
            <w:r w:rsidRPr="00B63191">
              <w:rPr>
                <w:rStyle w:val="Hipervnculo"/>
                <w:rFonts w:ascii="Arial" w:hAnsi="Arial" w:cs="Arial"/>
                <w:noProof/>
              </w:rPr>
              <w:t>Y</w:t>
            </w:r>
            <w:r w:rsidRPr="00B63191">
              <w:rPr>
                <w:rStyle w:val="Hipervnculo"/>
                <w:rFonts w:ascii="Arial" w:hAnsi="Arial" w:cs="Arial"/>
                <w:noProof/>
                <w:spacing w:val="-5"/>
              </w:rPr>
              <w:t xml:space="preserve"> </w:t>
            </w:r>
            <w:r w:rsidRPr="00B63191">
              <w:rPr>
                <w:rStyle w:val="Hipervnculo"/>
                <w:rFonts w:ascii="Arial" w:hAnsi="Arial" w:cs="Arial"/>
                <w:noProof/>
              </w:rPr>
              <w:t>CONVIVENCIA</w:t>
            </w:r>
            <w:r w:rsidRPr="00B63191">
              <w:rPr>
                <w:rStyle w:val="Hipervnculo"/>
                <w:rFonts w:ascii="Arial" w:hAnsi="Arial" w:cs="Arial"/>
                <w:noProof/>
                <w:spacing w:val="-6"/>
              </w:rPr>
              <w:t xml:space="preserve"> </w:t>
            </w:r>
            <w:r w:rsidRPr="00B63191">
              <w:rPr>
                <w:rStyle w:val="Hipervnculo"/>
                <w:rFonts w:ascii="Arial" w:hAnsi="Arial" w:cs="Arial"/>
                <w:noProof/>
              </w:rPr>
              <w:t>(CIDPAC)</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_Toc171241820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100</w:t>
            </w:r>
            <w:r w:rsidRPr="00B63191">
              <w:rPr>
                <w:rFonts w:ascii="Arial" w:hAnsi="Arial" w:cs="Arial"/>
                <w:noProof/>
                <w:webHidden/>
              </w:rPr>
              <w:fldChar w:fldCharType="end"/>
            </w:r>
          </w:hyperlink>
        </w:p>
        <w:p w14:paraId="66727787" w14:textId="670366C6" w:rsidR="00B63191" w:rsidRPr="00B63191" w:rsidRDefault="00B63191">
          <w:pPr>
            <w:pStyle w:val="TDC1"/>
            <w:tabs>
              <w:tab w:val="right" w:leader="dot" w:pos="10930"/>
            </w:tabs>
            <w:rPr>
              <w:rFonts w:ascii="Arial" w:eastAsiaTheme="minorEastAsia" w:hAnsi="Arial" w:cs="Arial"/>
              <w:noProof/>
              <w:lang w:val="es-CO" w:eastAsia="es-CO"/>
            </w:rPr>
          </w:pPr>
          <w:hyperlink w:anchor="_Toc171241821" w:history="1">
            <w:r w:rsidRPr="00B63191">
              <w:rPr>
                <w:rStyle w:val="Hipervnculo"/>
                <w:rFonts w:ascii="Arial" w:eastAsia="Arial MT" w:hAnsi="Arial" w:cs="Arial"/>
                <w:noProof/>
              </w:rPr>
              <w:t>CAPÍTULO IX DEBIDO PROCESO Y RECURSOS ARTÍCULO 9.1. DEBIDO PROCESO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_Toc171241821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105</w:t>
            </w:r>
            <w:r w:rsidRPr="00B63191">
              <w:rPr>
                <w:rFonts w:ascii="Arial" w:hAnsi="Arial" w:cs="Arial"/>
                <w:noProof/>
                <w:webHidden/>
              </w:rPr>
              <w:fldChar w:fldCharType="end"/>
            </w:r>
          </w:hyperlink>
        </w:p>
        <w:p w14:paraId="50606B3B" w14:textId="4A395CDF" w:rsidR="00B63191" w:rsidRPr="00B63191" w:rsidRDefault="00B63191">
          <w:pPr>
            <w:pStyle w:val="TDC1"/>
            <w:tabs>
              <w:tab w:val="right" w:leader="dot" w:pos="10930"/>
            </w:tabs>
            <w:rPr>
              <w:rFonts w:ascii="Arial" w:eastAsiaTheme="minorEastAsia" w:hAnsi="Arial" w:cs="Arial"/>
              <w:noProof/>
              <w:lang w:val="es-CO" w:eastAsia="es-CO"/>
            </w:rPr>
          </w:pPr>
          <w:hyperlink w:anchor="_Toc171241822" w:history="1">
            <w:r w:rsidRPr="00B63191">
              <w:rPr>
                <w:rStyle w:val="Hipervnculo"/>
                <w:rFonts w:ascii="Arial" w:eastAsia="Arial MT" w:hAnsi="Arial" w:cs="Arial"/>
                <w:noProof/>
              </w:rPr>
              <w:t>ARTÍCULO 9.1.1. PRINCIPIOS DEL DEBIDO PROCESO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_Toc171241822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105</w:t>
            </w:r>
            <w:r w:rsidRPr="00B63191">
              <w:rPr>
                <w:rFonts w:ascii="Arial" w:hAnsi="Arial" w:cs="Arial"/>
                <w:noProof/>
                <w:webHidden/>
              </w:rPr>
              <w:fldChar w:fldCharType="end"/>
            </w:r>
          </w:hyperlink>
        </w:p>
        <w:p w14:paraId="1DFE9392" w14:textId="1E9BDAC4" w:rsidR="00B63191" w:rsidRPr="00B63191" w:rsidRDefault="00B63191">
          <w:pPr>
            <w:pStyle w:val="TDC1"/>
            <w:tabs>
              <w:tab w:val="right" w:leader="dot" w:pos="10930"/>
            </w:tabs>
            <w:rPr>
              <w:rFonts w:ascii="Arial" w:eastAsiaTheme="minorEastAsia" w:hAnsi="Arial" w:cs="Arial"/>
              <w:noProof/>
              <w:lang w:val="es-CO" w:eastAsia="es-CO"/>
            </w:rPr>
          </w:pPr>
          <w:hyperlink w:anchor="_Toc171241823" w:history="1">
            <w:r w:rsidRPr="00B63191">
              <w:rPr>
                <w:rStyle w:val="Hipervnculo"/>
                <w:rFonts w:ascii="Arial" w:eastAsia="Arial MT" w:hAnsi="Arial" w:cs="Arial"/>
                <w:noProof/>
              </w:rPr>
              <w:t>ARTÍCULO 9.2. CONDUCTO REGULAR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_Toc171241823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106</w:t>
            </w:r>
            <w:r w:rsidRPr="00B63191">
              <w:rPr>
                <w:rFonts w:ascii="Arial" w:hAnsi="Arial" w:cs="Arial"/>
                <w:noProof/>
                <w:webHidden/>
              </w:rPr>
              <w:fldChar w:fldCharType="end"/>
            </w:r>
          </w:hyperlink>
        </w:p>
        <w:p w14:paraId="4A701969" w14:textId="7620DC3E" w:rsidR="00B63191" w:rsidRPr="00B63191" w:rsidRDefault="00B63191">
          <w:pPr>
            <w:pStyle w:val="TDC1"/>
            <w:tabs>
              <w:tab w:val="right" w:leader="dot" w:pos="10930"/>
            </w:tabs>
            <w:rPr>
              <w:rFonts w:ascii="Arial" w:eastAsiaTheme="minorEastAsia" w:hAnsi="Arial" w:cs="Arial"/>
              <w:noProof/>
              <w:lang w:val="es-CO" w:eastAsia="es-CO"/>
            </w:rPr>
          </w:pPr>
          <w:hyperlink w:anchor="_Toc171241824" w:history="1">
            <w:r w:rsidRPr="00B63191">
              <w:rPr>
                <w:rStyle w:val="Hipervnculo"/>
                <w:rFonts w:ascii="Arial" w:hAnsi="Arial" w:cs="Arial"/>
                <w:noProof/>
              </w:rPr>
              <w:t>ARTÍCULO</w:t>
            </w:r>
            <w:r w:rsidRPr="00B63191">
              <w:rPr>
                <w:rStyle w:val="Hipervnculo"/>
                <w:rFonts w:ascii="Arial" w:hAnsi="Arial" w:cs="Arial"/>
                <w:noProof/>
                <w:spacing w:val="-5"/>
              </w:rPr>
              <w:t xml:space="preserve"> </w:t>
            </w:r>
            <w:r w:rsidRPr="00B63191">
              <w:rPr>
                <w:rStyle w:val="Hipervnculo"/>
                <w:rFonts w:ascii="Arial" w:hAnsi="Arial" w:cs="Arial"/>
                <w:noProof/>
              </w:rPr>
              <w:t>9.3.</w:t>
            </w:r>
            <w:r w:rsidRPr="00B63191">
              <w:rPr>
                <w:rStyle w:val="Hipervnculo"/>
                <w:rFonts w:ascii="Arial" w:hAnsi="Arial" w:cs="Arial"/>
                <w:noProof/>
                <w:spacing w:val="-4"/>
              </w:rPr>
              <w:t xml:space="preserve"> </w:t>
            </w:r>
            <w:r w:rsidRPr="00B63191">
              <w:rPr>
                <w:rStyle w:val="Hipervnculo"/>
                <w:rFonts w:ascii="Arial" w:hAnsi="Arial" w:cs="Arial"/>
                <w:noProof/>
              </w:rPr>
              <w:t>RECURSOS</w:t>
            </w:r>
            <w:r w:rsidRPr="00B63191">
              <w:rPr>
                <w:rStyle w:val="Hipervnculo"/>
                <w:rFonts w:ascii="Arial" w:hAnsi="Arial" w:cs="Arial"/>
                <w:noProof/>
                <w:spacing w:val="-4"/>
              </w:rPr>
              <w:t xml:space="preserve"> </w:t>
            </w:r>
            <w:r w:rsidRPr="00B63191">
              <w:rPr>
                <w:rStyle w:val="Hipervnculo"/>
                <w:rFonts w:ascii="Arial" w:hAnsi="Arial" w:cs="Arial"/>
                <w:noProof/>
              </w:rPr>
              <w:t>DE</w:t>
            </w:r>
            <w:r w:rsidRPr="00B63191">
              <w:rPr>
                <w:rStyle w:val="Hipervnculo"/>
                <w:rFonts w:ascii="Arial" w:hAnsi="Arial" w:cs="Arial"/>
                <w:noProof/>
                <w:spacing w:val="-4"/>
              </w:rPr>
              <w:t xml:space="preserve"> </w:t>
            </w:r>
            <w:r w:rsidRPr="00B63191">
              <w:rPr>
                <w:rStyle w:val="Hipervnculo"/>
                <w:rFonts w:ascii="Arial" w:hAnsi="Arial" w:cs="Arial"/>
                <w:noProof/>
              </w:rPr>
              <w:t>REPOSICIÓN</w:t>
            </w:r>
            <w:r w:rsidRPr="00B63191">
              <w:rPr>
                <w:rStyle w:val="Hipervnculo"/>
                <w:rFonts w:ascii="Arial" w:hAnsi="Arial" w:cs="Arial"/>
                <w:noProof/>
                <w:spacing w:val="-4"/>
              </w:rPr>
              <w:t xml:space="preserve"> </w:t>
            </w:r>
            <w:r w:rsidRPr="00B63191">
              <w:rPr>
                <w:rStyle w:val="Hipervnculo"/>
                <w:rFonts w:ascii="Arial" w:hAnsi="Arial" w:cs="Arial"/>
                <w:noProof/>
              </w:rPr>
              <w:t>Y</w:t>
            </w:r>
            <w:r w:rsidRPr="00B63191">
              <w:rPr>
                <w:rStyle w:val="Hipervnculo"/>
                <w:rFonts w:ascii="Arial" w:hAnsi="Arial" w:cs="Arial"/>
                <w:noProof/>
                <w:spacing w:val="-1"/>
              </w:rPr>
              <w:t xml:space="preserve"> </w:t>
            </w:r>
            <w:r w:rsidRPr="00B63191">
              <w:rPr>
                <w:rStyle w:val="Hipervnculo"/>
                <w:rFonts w:ascii="Arial" w:hAnsi="Arial" w:cs="Arial"/>
                <w:noProof/>
              </w:rPr>
              <w:t>APELACIÓN</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_Toc171241824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107</w:t>
            </w:r>
            <w:r w:rsidRPr="00B63191">
              <w:rPr>
                <w:rFonts w:ascii="Arial" w:hAnsi="Arial" w:cs="Arial"/>
                <w:noProof/>
                <w:webHidden/>
              </w:rPr>
              <w:fldChar w:fldCharType="end"/>
            </w:r>
          </w:hyperlink>
        </w:p>
        <w:p w14:paraId="498BB506" w14:textId="66345DCD" w:rsidR="00B63191" w:rsidRPr="00B63191" w:rsidRDefault="00B63191">
          <w:pPr>
            <w:pStyle w:val="TDC1"/>
            <w:tabs>
              <w:tab w:val="right" w:leader="dot" w:pos="10930"/>
            </w:tabs>
            <w:rPr>
              <w:rFonts w:ascii="Arial" w:eastAsiaTheme="minorEastAsia" w:hAnsi="Arial" w:cs="Arial"/>
              <w:noProof/>
              <w:lang w:val="es-CO" w:eastAsia="es-CO"/>
            </w:rPr>
          </w:pPr>
          <w:hyperlink w:anchor="_Toc171241825" w:history="1">
            <w:r w:rsidRPr="00B63191">
              <w:rPr>
                <w:rStyle w:val="Hipervnculo"/>
                <w:rFonts w:ascii="Arial" w:eastAsia="Arial MT" w:hAnsi="Arial" w:cs="Arial"/>
                <w:noProof/>
              </w:rPr>
              <w:t>CAPÍTULO X SERVICIOS, ESPACIOS INSTITUCIONALES Y NORMAS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_Toc171241825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109</w:t>
            </w:r>
            <w:r w:rsidRPr="00B63191">
              <w:rPr>
                <w:rFonts w:ascii="Arial" w:hAnsi="Arial" w:cs="Arial"/>
                <w:noProof/>
                <w:webHidden/>
              </w:rPr>
              <w:fldChar w:fldCharType="end"/>
            </w:r>
          </w:hyperlink>
        </w:p>
        <w:p w14:paraId="0FAC85E4" w14:textId="3D86F06A" w:rsidR="00B63191" w:rsidRPr="00B63191" w:rsidRDefault="00B63191">
          <w:pPr>
            <w:pStyle w:val="TDC1"/>
            <w:tabs>
              <w:tab w:val="right" w:leader="dot" w:pos="10930"/>
            </w:tabs>
            <w:rPr>
              <w:rFonts w:ascii="Arial" w:eastAsiaTheme="minorEastAsia" w:hAnsi="Arial" w:cs="Arial"/>
              <w:noProof/>
              <w:lang w:val="es-CO" w:eastAsia="es-CO"/>
            </w:rPr>
          </w:pPr>
          <w:hyperlink w:anchor="_Toc171241826" w:history="1">
            <w:r w:rsidRPr="00B63191">
              <w:rPr>
                <w:rStyle w:val="Hipervnculo"/>
                <w:rFonts w:ascii="Arial" w:eastAsia="Arial MT" w:hAnsi="Arial" w:cs="Arial"/>
                <w:noProof/>
              </w:rPr>
              <w:t>ARTÍCULO 10.1. EDUCACIÓN MEDIA TÉCNICA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_Toc171241826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109</w:t>
            </w:r>
            <w:r w:rsidRPr="00B63191">
              <w:rPr>
                <w:rFonts w:ascii="Arial" w:hAnsi="Arial" w:cs="Arial"/>
                <w:noProof/>
                <w:webHidden/>
              </w:rPr>
              <w:fldChar w:fldCharType="end"/>
            </w:r>
          </w:hyperlink>
        </w:p>
        <w:p w14:paraId="68994614" w14:textId="3624E00D" w:rsidR="00B63191" w:rsidRPr="00B63191" w:rsidRDefault="00B63191">
          <w:pPr>
            <w:pStyle w:val="TDC1"/>
            <w:tabs>
              <w:tab w:val="right" w:leader="dot" w:pos="10930"/>
            </w:tabs>
            <w:rPr>
              <w:rFonts w:ascii="Arial" w:eastAsiaTheme="minorEastAsia" w:hAnsi="Arial" w:cs="Arial"/>
              <w:noProof/>
              <w:lang w:val="es-CO" w:eastAsia="es-CO"/>
            </w:rPr>
          </w:pPr>
          <w:hyperlink w:anchor="_Toc171241827" w:history="1">
            <w:r w:rsidRPr="00B63191">
              <w:rPr>
                <w:rStyle w:val="Hipervnculo"/>
                <w:rFonts w:ascii="Arial" w:eastAsia="Arial MT" w:hAnsi="Arial" w:cs="Arial"/>
                <w:noProof/>
              </w:rPr>
              <w:t>ARTÍCULO 10.2. JORNADA ÚNICA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_Toc171241827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110</w:t>
            </w:r>
            <w:r w:rsidRPr="00B63191">
              <w:rPr>
                <w:rFonts w:ascii="Arial" w:hAnsi="Arial" w:cs="Arial"/>
                <w:noProof/>
                <w:webHidden/>
              </w:rPr>
              <w:fldChar w:fldCharType="end"/>
            </w:r>
          </w:hyperlink>
        </w:p>
        <w:p w14:paraId="5B226DB1" w14:textId="7DCDE59A" w:rsidR="00B63191" w:rsidRPr="00B63191" w:rsidRDefault="00B63191">
          <w:pPr>
            <w:pStyle w:val="TDC1"/>
            <w:tabs>
              <w:tab w:val="right" w:leader="dot" w:pos="10930"/>
            </w:tabs>
            <w:rPr>
              <w:rFonts w:ascii="Arial" w:eastAsiaTheme="minorEastAsia" w:hAnsi="Arial" w:cs="Arial"/>
              <w:noProof/>
              <w:lang w:val="es-CO" w:eastAsia="es-CO"/>
            </w:rPr>
          </w:pPr>
          <w:hyperlink w:anchor="_Toc171241828" w:history="1">
            <w:r w:rsidRPr="00B63191">
              <w:rPr>
                <w:rStyle w:val="Hipervnculo"/>
                <w:rFonts w:ascii="Arial" w:eastAsia="Arial MT" w:hAnsi="Arial" w:cs="Arial"/>
                <w:noProof/>
              </w:rPr>
              <w:t>ARTÍCULO 10.2.1. LEGALIZACIÓN DE LA JORNADA ÚNICA: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_Toc171241828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111</w:t>
            </w:r>
            <w:r w:rsidRPr="00B63191">
              <w:rPr>
                <w:rFonts w:ascii="Arial" w:hAnsi="Arial" w:cs="Arial"/>
                <w:noProof/>
                <w:webHidden/>
              </w:rPr>
              <w:fldChar w:fldCharType="end"/>
            </w:r>
          </w:hyperlink>
        </w:p>
        <w:p w14:paraId="52D705E0" w14:textId="75D9D4CF" w:rsidR="00B63191" w:rsidRPr="00B63191" w:rsidRDefault="00B63191">
          <w:pPr>
            <w:pStyle w:val="TDC1"/>
            <w:tabs>
              <w:tab w:val="right" w:leader="dot" w:pos="10930"/>
            </w:tabs>
            <w:rPr>
              <w:rFonts w:ascii="Arial" w:eastAsiaTheme="minorEastAsia" w:hAnsi="Arial" w:cs="Arial"/>
              <w:noProof/>
              <w:lang w:val="es-CO" w:eastAsia="es-CO"/>
            </w:rPr>
          </w:pPr>
          <w:hyperlink w:anchor="_Toc171241829" w:history="1">
            <w:r w:rsidRPr="00B63191">
              <w:rPr>
                <w:rStyle w:val="Hipervnculo"/>
                <w:rFonts w:ascii="Arial" w:eastAsia="Arial MT" w:hAnsi="Arial" w:cs="Arial"/>
                <w:noProof/>
              </w:rPr>
              <w:t>ARTÍCULO 10.3.1. NORMAS PARA EL USO DE LA SALA DE CÓMPUTO: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_Toc171241829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112</w:t>
            </w:r>
            <w:r w:rsidRPr="00B63191">
              <w:rPr>
                <w:rFonts w:ascii="Arial" w:hAnsi="Arial" w:cs="Arial"/>
                <w:noProof/>
                <w:webHidden/>
              </w:rPr>
              <w:fldChar w:fldCharType="end"/>
            </w:r>
          </w:hyperlink>
        </w:p>
        <w:p w14:paraId="1E0955C4" w14:textId="04DA0ED5" w:rsidR="00B63191" w:rsidRPr="00B63191" w:rsidRDefault="00B63191">
          <w:pPr>
            <w:pStyle w:val="TDC1"/>
            <w:tabs>
              <w:tab w:val="right" w:leader="dot" w:pos="10930"/>
            </w:tabs>
            <w:rPr>
              <w:rFonts w:ascii="Arial" w:eastAsiaTheme="minorEastAsia" w:hAnsi="Arial" w:cs="Arial"/>
              <w:noProof/>
              <w:lang w:val="es-CO" w:eastAsia="es-CO"/>
            </w:rPr>
          </w:pPr>
          <w:hyperlink w:anchor="_Toc171241830" w:history="1">
            <w:r w:rsidRPr="00B63191">
              <w:rPr>
                <w:rStyle w:val="Hipervnculo"/>
                <w:rFonts w:ascii="Arial" w:eastAsia="Arial MT" w:hAnsi="Arial" w:cs="Arial"/>
                <w:noProof/>
              </w:rPr>
              <w:t>ARTÍCULO 10.3.2. ACCIONES PEDAGÓGICAS Y RESTAURATIVAS FRENTE A MAL USO DE LA SALA DE CÓMPUTO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_Toc171241830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113</w:t>
            </w:r>
            <w:r w:rsidRPr="00B63191">
              <w:rPr>
                <w:rFonts w:ascii="Arial" w:hAnsi="Arial" w:cs="Arial"/>
                <w:noProof/>
                <w:webHidden/>
              </w:rPr>
              <w:fldChar w:fldCharType="end"/>
            </w:r>
          </w:hyperlink>
        </w:p>
        <w:p w14:paraId="672C0F8D" w14:textId="566232BD" w:rsidR="00B63191" w:rsidRPr="00B63191" w:rsidRDefault="00B63191">
          <w:pPr>
            <w:pStyle w:val="TDC1"/>
            <w:tabs>
              <w:tab w:val="right" w:leader="dot" w:pos="10930"/>
            </w:tabs>
            <w:rPr>
              <w:rFonts w:ascii="Arial" w:eastAsiaTheme="minorEastAsia" w:hAnsi="Arial" w:cs="Arial"/>
              <w:noProof/>
              <w:lang w:val="es-CO" w:eastAsia="es-CO"/>
            </w:rPr>
          </w:pPr>
          <w:hyperlink w:anchor="_Toc171241831" w:history="1">
            <w:r w:rsidRPr="00B63191">
              <w:rPr>
                <w:rStyle w:val="Hipervnculo"/>
                <w:rFonts w:ascii="Arial" w:eastAsia="Arial MT" w:hAnsi="Arial" w:cs="Arial"/>
                <w:noProof/>
              </w:rPr>
              <w:t>ARTÍCULO 10.4. BIBLIOTECA INSTITUCIONAL</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_Toc171241831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113</w:t>
            </w:r>
            <w:r w:rsidRPr="00B63191">
              <w:rPr>
                <w:rFonts w:ascii="Arial" w:hAnsi="Arial" w:cs="Arial"/>
                <w:noProof/>
                <w:webHidden/>
              </w:rPr>
              <w:fldChar w:fldCharType="end"/>
            </w:r>
          </w:hyperlink>
        </w:p>
        <w:p w14:paraId="205D7BC7" w14:textId="38C7F9D5" w:rsidR="00B63191" w:rsidRPr="00B63191" w:rsidRDefault="00B63191">
          <w:pPr>
            <w:pStyle w:val="TDC1"/>
            <w:tabs>
              <w:tab w:val="right" w:leader="dot" w:pos="10930"/>
            </w:tabs>
            <w:rPr>
              <w:rFonts w:ascii="Arial" w:eastAsiaTheme="minorEastAsia" w:hAnsi="Arial" w:cs="Arial"/>
              <w:noProof/>
              <w:lang w:val="es-CO" w:eastAsia="es-CO"/>
            </w:rPr>
          </w:pPr>
          <w:hyperlink w:anchor="_Toc171241832" w:history="1">
            <w:r w:rsidRPr="00B63191">
              <w:rPr>
                <w:rStyle w:val="Hipervnculo"/>
                <w:rFonts w:ascii="Arial" w:eastAsia="Arial MT" w:hAnsi="Arial" w:cs="Arial"/>
                <w:noProof/>
              </w:rPr>
              <w:t>ARTÍCULO 10.4.1 NORMAS PARA EL USO DE LA BIBLIOTECA INSTITUCIONAL</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_Toc171241832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113</w:t>
            </w:r>
            <w:r w:rsidRPr="00B63191">
              <w:rPr>
                <w:rFonts w:ascii="Arial" w:hAnsi="Arial" w:cs="Arial"/>
                <w:noProof/>
                <w:webHidden/>
              </w:rPr>
              <w:fldChar w:fldCharType="end"/>
            </w:r>
          </w:hyperlink>
        </w:p>
        <w:p w14:paraId="3D6235D1" w14:textId="1D4BF514" w:rsidR="00B63191" w:rsidRPr="00B63191" w:rsidRDefault="00B63191">
          <w:pPr>
            <w:pStyle w:val="TDC1"/>
            <w:tabs>
              <w:tab w:val="right" w:leader="dot" w:pos="10930"/>
            </w:tabs>
            <w:rPr>
              <w:rFonts w:ascii="Arial" w:eastAsiaTheme="minorEastAsia" w:hAnsi="Arial" w:cs="Arial"/>
              <w:noProof/>
              <w:lang w:val="es-CO" w:eastAsia="es-CO"/>
            </w:rPr>
          </w:pPr>
          <w:hyperlink w:anchor="_Toc171241833" w:history="1">
            <w:r w:rsidRPr="00B63191">
              <w:rPr>
                <w:rStyle w:val="Hipervnculo"/>
                <w:rFonts w:ascii="Arial" w:eastAsia="Arial MT" w:hAnsi="Arial" w:cs="Arial"/>
                <w:noProof/>
              </w:rPr>
              <w:t>ARTÍCULO 10.4.2. FUNCIONES DE LA BIBLIOTECARIA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_Toc171241833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114</w:t>
            </w:r>
            <w:r w:rsidRPr="00B63191">
              <w:rPr>
                <w:rFonts w:ascii="Arial" w:hAnsi="Arial" w:cs="Arial"/>
                <w:noProof/>
                <w:webHidden/>
              </w:rPr>
              <w:fldChar w:fldCharType="end"/>
            </w:r>
          </w:hyperlink>
        </w:p>
        <w:p w14:paraId="7BB7796D" w14:textId="28A15A16" w:rsidR="00B63191" w:rsidRPr="00B63191" w:rsidRDefault="00B63191">
          <w:pPr>
            <w:pStyle w:val="TDC1"/>
            <w:tabs>
              <w:tab w:val="right" w:leader="dot" w:pos="10930"/>
            </w:tabs>
            <w:rPr>
              <w:rFonts w:ascii="Arial" w:eastAsiaTheme="minorEastAsia" w:hAnsi="Arial" w:cs="Arial"/>
              <w:noProof/>
              <w:lang w:val="es-CO" w:eastAsia="es-CO"/>
            </w:rPr>
          </w:pPr>
          <w:hyperlink w:anchor="_Toc171241834" w:history="1">
            <w:r w:rsidRPr="00B63191">
              <w:rPr>
                <w:rStyle w:val="Hipervnculo"/>
                <w:rFonts w:ascii="Arial" w:eastAsia="Arial MT" w:hAnsi="Arial" w:cs="Arial"/>
                <w:noProof/>
              </w:rPr>
              <w:t>ARTÍCULO 10.5 TIENDA ESCOLAR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_Toc171241834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114</w:t>
            </w:r>
            <w:r w:rsidRPr="00B63191">
              <w:rPr>
                <w:rFonts w:ascii="Arial" w:hAnsi="Arial" w:cs="Arial"/>
                <w:noProof/>
                <w:webHidden/>
              </w:rPr>
              <w:fldChar w:fldCharType="end"/>
            </w:r>
          </w:hyperlink>
        </w:p>
        <w:p w14:paraId="48BA3705" w14:textId="007EE581" w:rsidR="00B63191" w:rsidRPr="00B63191" w:rsidRDefault="00B63191">
          <w:pPr>
            <w:pStyle w:val="TDC1"/>
            <w:tabs>
              <w:tab w:val="right" w:leader="dot" w:pos="10930"/>
            </w:tabs>
            <w:rPr>
              <w:rFonts w:ascii="Arial" w:eastAsiaTheme="minorEastAsia" w:hAnsi="Arial" w:cs="Arial"/>
              <w:noProof/>
              <w:lang w:val="es-CO" w:eastAsia="es-CO"/>
            </w:rPr>
          </w:pPr>
          <w:hyperlink w:anchor="_Toc171241835" w:history="1">
            <w:r w:rsidRPr="00B63191">
              <w:rPr>
                <w:rStyle w:val="Hipervnculo"/>
                <w:rFonts w:ascii="Arial" w:eastAsia="Arial MT" w:hAnsi="Arial" w:cs="Arial"/>
                <w:noProof/>
              </w:rPr>
              <w:t>10.5.1. NORMAS PARA EL USO DEL SERVICIO DE LA TIENDA ESCOLAR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_Toc171241835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115</w:t>
            </w:r>
            <w:r w:rsidRPr="00B63191">
              <w:rPr>
                <w:rFonts w:ascii="Arial" w:hAnsi="Arial" w:cs="Arial"/>
                <w:noProof/>
                <w:webHidden/>
              </w:rPr>
              <w:fldChar w:fldCharType="end"/>
            </w:r>
          </w:hyperlink>
        </w:p>
        <w:p w14:paraId="2ADD8E5D" w14:textId="258B45AD" w:rsidR="00B63191" w:rsidRPr="00B63191" w:rsidRDefault="00B63191">
          <w:pPr>
            <w:pStyle w:val="TDC1"/>
            <w:tabs>
              <w:tab w:val="right" w:leader="dot" w:pos="10930"/>
            </w:tabs>
            <w:rPr>
              <w:rFonts w:ascii="Arial" w:eastAsiaTheme="minorEastAsia" w:hAnsi="Arial" w:cs="Arial"/>
              <w:noProof/>
              <w:lang w:val="es-CO" w:eastAsia="es-CO"/>
            </w:rPr>
          </w:pPr>
          <w:hyperlink w:anchor="_Toc171241836" w:history="1">
            <w:r w:rsidRPr="00B63191">
              <w:rPr>
                <w:rStyle w:val="Hipervnculo"/>
                <w:rFonts w:ascii="Arial" w:eastAsia="Arial MT" w:hAnsi="Arial" w:cs="Arial"/>
                <w:noProof/>
              </w:rPr>
              <w:t>ARTÍCULO 10.6 PAPELERÍA ESCOLAR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_Toc171241836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115</w:t>
            </w:r>
            <w:r w:rsidRPr="00B63191">
              <w:rPr>
                <w:rFonts w:ascii="Arial" w:hAnsi="Arial" w:cs="Arial"/>
                <w:noProof/>
                <w:webHidden/>
              </w:rPr>
              <w:fldChar w:fldCharType="end"/>
            </w:r>
          </w:hyperlink>
        </w:p>
        <w:p w14:paraId="10AB4D92" w14:textId="7DED3F12" w:rsidR="00B63191" w:rsidRPr="00B63191" w:rsidRDefault="00B63191">
          <w:pPr>
            <w:pStyle w:val="TDC1"/>
            <w:tabs>
              <w:tab w:val="right" w:leader="dot" w:pos="10930"/>
            </w:tabs>
            <w:rPr>
              <w:rFonts w:ascii="Arial" w:eastAsiaTheme="minorEastAsia" w:hAnsi="Arial" w:cs="Arial"/>
              <w:noProof/>
              <w:lang w:val="es-CO" w:eastAsia="es-CO"/>
            </w:rPr>
          </w:pPr>
          <w:hyperlink w:anchor="_Toc171241837" w:history="1">
            <w:r w:rsidRPr="00B63191">
              <w:rPr>
                <w:rStyle w:val="Hipervnculo"/>
                <w:rFonts w:ascii="Arial" w:eastAsia="Arial MT" w:hAnsi="Arial" w:cs="Arial"/>
                <w:noProof/>
              </w:rPr>
              <w:t>ARTÍCULO 10.6.1. NORMAS PARA EL USO DE LA PAPELERÍA ESCOLAR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_Toc171241837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115</w:t>
            </w:r>
            <w:r w:rsidRPr="00B63191">
              <w:rPr>
                <w:rFonts w:ascii="Arial" w:hAnsi="Arial" w:cs="Arial"/>
                <w:noProof/>
                <w:webHidden/>
              </w:rPr>
              <w:fldChar w:fldCharType="end"/>
            </w:r>
          </w:hyperlink>
        </w:p>
        <w:p w14:paraId="16CB8DF8" w14:textId="4CBEE403" w:rsidR="00B63191" w:rsidRPr="00B63191" w:rsidRDefault="00B63191">
          <w:pPr>
            <w:pStyle w:val="TDC1"/>
            <w:tabs>
              <w:tab w:val="right" w:leader="dot" w:pos="10930"/>
            </w:tabs>
            <w:rPr>
              <w:rFonts w:ascii="Arial" w:eastAsiaTheme="minorEastAsia" w:hAnsi="Arial" w:cs="Arial"/>
              <w:noProof/>
              <w:lang w:val="es-CO" w:eastAsia="es-CO"/>
            </w:rPr>
          </w:pPr>
          <w:hyperlink w:anchor="_Toc171241838" w:history="1">
            <w:r w:rsidRPr="00B63191">
              <w:rPr>
                <w:rStyle w:val="Hipervnculo"/>
                <w:rFonts w:ascii="Arial" w:eastAsia="Arial MT" w:hAnsi="Arial" w:cs="Arial"/>
                <w:noProof/>
              </w:rPr>
              <w:t>ARTÍCULO 10.7. PROGRAMA DE ALIMENTACIÓN ESCOLAR (PAE)</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_Toc171241838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115</w:t>
            </w:r>
            <w:r w:rsidRPr="00B63191">
              <w:rPr>
                <w:rFonts w:ascii="Arial" w:hAnsi="Arial" w:cs="Arial"/>
                <w:noProof/>
                <w:webHidden/>
              </w:rPr>
              <w:fldChar w:fldCharType="end"/>
            </w:r>
          </w:hyperlink>
        </w:p>
        <w:p w14:paraId="1A1211DA" w14:textId="32ECCE5E" w:rsidR="00B63191" w:rsidRPr="00B63191" w:rsidRDefault="00B63191">
          <w:pPr>
            <w:pStyle w:val="TDC1"/>
            <w:tabs>
              <w:tab w:val="right" w:leader="dot" w:pos="10930"/>
            </w:tabs>
            <w:rPr>
              <w:rFonts w:ascii="Arial" w:eastAsiaTheme="minorEastAsia" w:hAnsi="Arial" w:cs="Arial"/>
              <w:noProof/>
              <w:lang w:val="es-CO" w:eastAsia="es-CO"/>
            </w:rPr>
          </w:pPr>
          <w:hyperlink w:anchor="_Toc171241839" w:history="1">
            <w:r w:rsidRPr="00B63191">
              <w:rPr>
                <w:rStyle w:val="Hipervnculo"/>
                <w:rFonts w:ascii="Arial" w:eastAsia="Arial MT" w:hAnsi="Arial" w:cs="Arial"/>
                <w:noProof/>
              </w:rPr>
              <w:t>ARTÍCULO 10.7.1 MODALIDADES DE ENTREGA DEL PAE</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_Toc171241839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117</w:t>
            </w:r>
            <w:r w:rsidRPr="00B63191">
              <w:rPr>
                <w:rFonts w:ascii="Arial" w:hAnsi="Arial" w:cs="Arial"/>
                <w:noProof/>
                <w:webHidden/>
              </w:rPr>
              <w:fldChar w:fldCharType="end"/>
            </w:r>
          </w:hyperlink>
        </w:p>
        <w:p w14:paraId="424398DC" w14:textId="763FA3A8" w:rsidR="00B63191" w:rsidRPr="00B63191" w:rsidRDefault="00B63191">
          <w:pPr>
            <w:pStyle w:val="TDC1"/>
            <w:tabs>
              <w:tab w:val="right" w:leader="dot" w:pos="10930"/>
            </w:tabs>
            <w:rPr>
              <w:rFonts w:ascii="Arial" w:eastAsiaTheme="minorEastAsia" w:hAnsi="Arial" w:cs="Arial"/>
              <w:noProof/>
              <w:lang w:val="es-CO" w:eastAsia="es-CO"/>
            </w:rPr>
          </w:pPr>
          <w:hyperlink w:anchor="_Toc171241840" w:history="1">
            <w:r w:rsidRPr="00B63191">
              <w:rPr>
                <w:rStyle w:val="Hipervnculo"/>
                <w:rFonts w:ascii="Arial" w:eastAsia="Arial MT" w:hAnsi="Arial" w:cs="Arial"/>
                <w:noProof/>
              </w:rPr>
              <w:t>ARTÍCULO 10.7.2. CONFORMACIÓN DEL COMITÉ DE ALIMENTACIÓN ESCOLAR- PAE</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_Toc171241840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117</w:t>
            </w:r>
            <w:r w:rsidRPr="00B63191">
              <w:rPr>
                <w:rFonts w:ascii="Arial" w:hAnsi="Arial" w:cs="Arial"/>
                <w:noProof/>
                <w:webHidden/>
              </w:rPr>
              <w:fldChar w:fldCharType="end"/>
            </w:r>
          </w:hyperlink>
        </w:p>
        <w:p w14:paraId="364C0065" w14:textId="10805FAF"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841" w:history="1">
            <w:r w:rsidRPr="00B63191">
              <w:rPr>
                <w:rStyle w:val="Hipervnculo"/>
                <w:rFonts w:ascii="Arial" w:eastAsia="Arial MT" w:hAnsi="Arial" w:cs="Arial"/>
                <w:noProof/>
              </w:rPr>
              <w:t>ARTÍCULO 10.7.2.1.  FUNCIONES GENERALES DEL COMITÉ PAE</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_Toc171241841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117</w:t>
            </w:r>
            <w:r w:rsidRPr="00B63191">
              <w:rPr>
                <w:rFonts w:ascii="Arial" w:hAnsi="Arial" w:cs="Arial"/>
                <w:noProof/>
                <w:webHidden/>
              </w:rPr>
              <w:fldChar w:fldCharType="end"/>
            </w:r>
          </w:hyperlink>
        </w:p>
        <w:p w14:paraId="1CB7FFAE" w14:textId="5F1CFF8E" w:rsidR="00B63191" w:rsidRPr="00B63191" w:rsidRDefault="00B63191">
          <w:pPr>
            <w:pStyle w:val="TDC1"/>
            <w:tabs>
              <w:tab w:val="right" w:leader="dot" w:pos="10930"/>
            </w:tabs>
            <w:rPr>
              <w:rFonts w:ascii="Arial" w:eastAsiaTheme="minorEastAsia" w:hAnsi="Arial" w:cs="Arial"/>
              <w:noProof/>
              <w:lang w:val="es-CO" w:eastAsia="es-CO"/>
            </w:rPr>
          </w:pPr>
          <w:hyperlink w:anchor="_Toc171241842" w:history="1">
            <w:r w:rsidRPr="00B63191">
              <w:rPr>
                <w:rStyle w:val="Hipervnculo"/>
                <w:rFonts w:ascii="Arial" w:hAnsi="Arial" w:cs="Arial"/>
                <w:noProof/>
              </w:rPr>
              <w:t>ARTÍCULO</w:t>
            </w:r>
            <w:r w:rsidRPr="00B63191">
              <w:rPr>
                <w:rStyle w:val="Hipervnculo"/>
                <w:rFonts w:ascii="Arial" w:hAnsi="Arial" w:cs="Arial"/>
                <w:noProof/>
                <w:spacing w:val="-4"/>
              </w:rPr>
              <w:t xml:space="preserve"> </w:t>
            </w:r>
            <w:r w:rsidRPr="00B63191">
              <w:rPr>
                <w:rStyle w:val="Hipervnculo"/>
                <w:rFonts w:ascii="Arial" w:hAnsi="Arial" w:cs="Arial"/>
                <w:noProof/>
              </w:rPr>
              <w:t>10.7.2.2.</w:t>
            </w:r>
            <w:r w:rsidRPr="00B63191">
              <w:rPr>
                <w:rStyle w:val="Hipervnculo"/>
                <w:rFonts w:ascii="Arial" w:hAnsi="Arial" w:cs="Arial"/>
                <w:noProof/>
                <w:spacing w:val="-4"/>
              </w:rPr>
              <w:t xml:space="preserve"> </w:t>
            </w:r>
            <w:r w:rsidRPr="00B63191">
              <w:rPr>
                <w:rStyle w:val="Hipervnculo"/>
                <w:rFonts w:ascii="Arial" w:hAnsi="Arial" w:cs="Arial"/>
                <w:noProof/>
              </w:rPr>
              <w:t>FUNCIONES</w:t>
            </w:r>
            <w:r w:rsidRPr="00B63191">
              <w:rPr>
                <w:rStyle w:val="Hipervnculo"/>
                <w:rFonts w:ascii="Arial" w:hAnsi="Arial" w:cs="Arial"/>
                <w:noProof/>
                <w:spacing w:val="-4"/>
              </w:rPr>
              <w:t xml:space="preserve"> </w:t>
            </w:r>
            <w:r w:rsidRPr="00B63191">
              <w:rPr>
                <w:rStyle w:val="Hipervnculo"/>
                <w:rFonts w:ascii="Arial" w:hAnsi="Arial" w:cs="Arial"/>
                <w:noProof/>
              </w:rPr>
              <w:t>DE</w:t>
            </w:r>
            <w:r w:rsidRPr="00B63191">
              <w:rPr>
                <w:rStyle w:val="Hipervnculo"/>
                <w:rFonts w:ascii="Arial" w:hAnsi="Arial" w:cs="Arial"/>
                <w:noProof/>
                <w:spacing w:val="-3"/>
              </w:rPr>
              <w:t xml:space="preserve"> </w:t>
            </w:r>
            <w:r w:rsidRPr="00B63191">
              <w:rPr>
                <w:rStyle w:val="Hipervnculo"/>
                <w:rFonts w:ascii="Arial" w:hAnsi="Arial" w:cs="Arial"/>
                <w:noProof/>
              </w:rPr>
              <w:t>LOS</w:t>
            </w:r>
            <w:r w:rsidRPr="00B63191">
              <w:rPr>
                <w:rStyle w:val="Hipervnculo"/>
                <w:rFonts w:ascii="Arial" w:hAnsi="Arial" w:cs="Arial"/>
                <w:noProof/>
                <w:spacing w:val="-1"/>
              </w:rPr>
              <w:t xml:space="preserve"> </w:t>
            </w:r>
            <w:r w:rsidRPr="00B63191">
              <w:rPr>
                <w:rStyle w:val="Hipervnculo"/>
                <w:rFonts w:ascii="Arial" w:hAnsi="Arial" w:cs="Arial"/>
                <w:noProof/>
              </w:rPr>
              <w:t>INTEGRANTES</w:t>
            </w:r>
            <w:r w:rsidRPr="00B63191">
              <w:rPr>
                <w:rStyle w:val="Hipervnculo"/>
                <w:rFonts w:ascii="Arial" w:hAnsi="Arial" w:cs="Arial"/>
                <w:noProof/>
                <w:spacing w:val="-4"/>
              </w:rPr>
              <w:t xml:space="preserve"> </w:t>
            </w:r>
            <w:r w:rsidRPr="00B63191">
              <w:rPr>
                <w:rStyle w:val="Hipervnculo"/>
                <w:rFonts w:ascii="Arial" w:hAnsi="Arial" w:cs="Arial"/>
                <w:noProof/>
              </w:rPr>
              <w:t>DEL COMITÉ</w:t>
            </w:r>
            <w:r w:rsidRPr="00B63191">
              <w:rPr>
                <w:rStyle w:val="Hipervnculo"/>
                <w:rFonts w:ascii="Arial" w:hAnsi="Arial" w:cs="Arial"/>
                <w:noProof/>
                <w:spacing w:val="-4"/>
              </w:rPr>
              <w:t xml:space="preserve"> </w:t>
            </w:r>
            <w:r w:rsidRPr="00B63191">
              <w:rPr>
                <w:rStyle w:val="Hipervnculo"/>
                <w:rFonts w:ascii="Arial" w:hAnsi="Arial" w:cs="Arial"/>
                <w:noProof/>
              </w:rPr>
              <w:t>PAE</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_Toc171241842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118</w:t>
            </w:r>
            <w:r w:rsidRPr="00B63191">
              <w:rPr>
                <w:rFonts w:ascii="Arial" w:hAnsi="Arial" w:cs="Arial"/>
                <w:noProof/>
                <w:webHidden/>
              </w:rPr>
              <w:fldChar w:fldCharType="end"/>
            </w:r>
          </w:hyperlink>
        </w:p>
        <w:p w14:paraId="59D879A5" w14:textId="605EC506"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843" w:history="1">
            <w:r w:rsidRPr="00B63191">
              <w:rPr>
                <w:rStyle w:val="Hipervnculo"/>
                <w:rFonts w:ascii="Arial" w:eastAsia="Arial MT" w:hAnsi="Arial" w:cs="Arial"/>
                <w:noProof/>
              </w:rPr>
              <w:t>EL RECTOR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_Toc171241843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118</w:t>
            </w:r>
            <w:r w:rsidRPr="00B63191">
              <w:rPr>
                <w:rFonts w:ascii="Arial" w:hAnsi="Arial" w:cs="Arial"/>
                <w:noProof/>
                <w:webHidden/>
              </w:rPr>
              <w:fldChar w:fldCharType="end"/>
            </w:r>
          </w:hyperlink>
        </w:p>
        <w:p w14:paraId="60BF9B10" w14:textId="195CDC59"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844" w:history="1">
            <w:r w:rsidRPr="00B63191">
              <w:rPr>
                <w:rStyle w:val="Hipervnculo"/>
                <w:rFonts w:ascii="Arial" w:eastAsia="Arial MT" w:hAnsi="Arial" w:cs="Arial"/>
                <w:noProof/>
              </w:rPr>
              <w:t>DOCENTES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_Toc171241844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118</w:t>
            </w:r>
            <w:r w:rsidRPr="00B63191">
              <w:rPr>
                <w:rFonts w:ascii="Arial" w:hAnsi="Arial" w:cs="Arial"/>
                <w:noProof/>
                <w:webHidden/>
              </w:rPr>
              <w:fldChar w:fldCharType="end"/>
            </w:r>
          </w:hyperlink>
        </w:p>
        <w:p w14:paraId="31AC92C6" w14:textId="70E96E3A"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845" w:history="1">
            <w:r w:rsidRPr="00B63191">
              <w:rPr>
                <w:rStyle w:val="Hipervnculo"/>
                <w:rFonts w:ascii="Arial" w:eastAsia="Arial MT" w:hAnsi="Arial" w:cs="Arial"/>
                <w:noProof/>
              </w:rPr>
              <w:t>ESTUDIANTES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_Toc171241845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118</w:t>
            </w:r>
            <w:r w:rsidRPr="00B63191">
              <w:rPr>
                <w:rFonts w:ascii="Arial" w:hAnsi="Arial" w:cs="Arial"/>
                <w:noProof/>
                <w:webHidden/>
              </w:rPr>
              <w:fldChar w:fldCharType="end"/>
            </w:r>
          </w:hyperlink>
        </w:p>
        <w:p w14:paraId="4487873A" w14:textId="3646A202"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846" w:history="1">
            <w:r w:rsidRPr="00B63191">
              <w:rPr>
                <w:rStyle w:val="Hipervnculo"/>
                <w:rFonts w:ascii="Arial" w:eastAsia="Arial MT" w:hAnsi="Arial" w:cs="Arial"/>
                <w:noProof/>
              </w:rPr>
              <w:t>PADRES DE FAMILIA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_Toc171241846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118</w:t>
            </w:r>
            <w:r w:rsidRPr="00B63191">
              <w:rPr>
                <w:rFonts w:ascii="Arial" w:hAnsi="Arial" w:cs="Arial"/>
                <w:noProof/>
                <w:webHidden/>
              </w:rPr>
              <w:fldChar w:fldCharType="end"/>
            </w:r>
          </w:hyperlink>
        </w:p>
        <w:p w14:paraId="1E5B98FC" w14:textId="05151B69"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847" w:history="1">
            <w:r w:rsidRPr="00B63191">
              <w:rPr>
                <w:rStyle w:val="Hipervnculo"/>
                <w:rFonts w:ascii="Arial" w:eastAsia="Arial MT" w:hAnsi="Arial" w:cs="Arial"/>
                <w:noProof/>
              </w:rPr>
              <w:t>MANIPULADORAS DE ALIMENTOS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_Toc171241847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118</w:t>
            </w:r>
            <w:r w:rsidRPr="00B63191">
              <w:rPr>
                <w:rFonts w:ascii="Arial" w:hAnsi="Arial" w:cs="Arial"/>
                <w:noProof/>
                <w:webHidden/>
              </w:rPr>
              <w:fldChar w:fldCharType="end"/>
            </w:r>
          </w:hyperlink>
        </w:p>
        <w:p w14:paraId="3B08B804" w14:textId="63F890FE"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848" w:history="1">
            <w:r w:rsidRPr="00B63191">
              <w:rPr>
                <w:rStyle w:val="Hipervnculo"/>
                <w:rFonts w:ascii="Arial" w:eastAsia="Arial MT" w:hAnsi="Arial" w:cs="Arial"/>
                <w:noProof/>
              </w:rPr>
              <w:t>OPERADOR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_Toc171241848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118</w:t>
            </w:r>
            <w:r w:rsidRPr="00B63191">
              <w:rPr>
                <w:rFonts w:ascii="Arial" w:hAnsi="Arial" w:cs="Arial"/>
                <w:noProof/>
                <w:webHidden/>
              </w:rPr>
              <w:fldChar w:fldCharType="end"/>
            </w:r>
          </w:hyperlink>
        </w:p>
        <w:p w14:paraId="58883B55" w14:textId="7F4333FC" w:rsidR="00B63191" w:rsidRPr="00B63191" w:rsidRDefault="00B63191">
          <w:pPr>
            <w:pStyle w:val="TDC1"/>
            <w:tabs>
              <w:tab w:val="right" w:leader="dot" w:pos="10930"/>
            </w:tabs>
            <w:rPr>
              <w:rFonts w:ascii="Arial" w:eastAsiaTheme="minorEastAsia" w:hAnsi="Arial" w:cs="Arial"/>
              <w:noProof/>
              <w:lang w:val="es-CO" w:eastAsia="es-CO"/>
            </w:rPr>
          </w:pPr>
          <w:hyperlink w:anchor="_Toc171241849" w:history="1">
            <w:r w:rsidRPr="00B63191">
              <w:rPr>
                <w:rStyle w:val="Hipervnculo"/>
                <w:rFonts w:ascii="Arial" w:eastAsia="Arial MT" w:hAnsi="Arial" w:cs="Arial"/>
                <w:noProof/>
              </w:rPr>
              <w:t>ARTÍCULO 10.7.3. NORMAS PARA EL CONSUMO DEL COMPLEMENTO ALIMENTARIO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_Toc171241849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119</w:t>
            </w:r>
            <w:r w:rsidRPr="00B63191">
              <w:rPr>
                <w:rFonts w:ascii="Arial" w:hAnsi="Arial" w:cs="Arial"/>
                <w:noProof/>
                <w:webHidden/>
              </w:rPr>
              <w:fldChar w:fldCharType="end"/>
            </w:r>
          </w:hyperlink>
        </w:p>
        <w:p w14:paraId="7D590976" w14:textId="188C753B" w:rsidR="00B63191" w:rsidRPr="00B63191" w:rsidRDefault="00B63191">
          <w:pPr>
            <w:pStyle w:val="TDC1"/>
            <w:tabs>
              <w:tab w:val="right" w:leader="dot" w:pos="10930"/>
            </w:tabs>
            <w:rPr>
              <w:rFonts w:ascii="Arial" w:eastAsiaTheme="minorEastAsia" w:hAnsi="Arial" w:cs="Arial"/>
              <w:noProof/>
              <w:lang w:val="es-CO" w:eastAsia="es-CO"/>
            </w:rPr>
          </w:pPr>
          <w:hyperlink w:anchor="_Toc171241850" w:history="1">
            <w:r w:rsidRPr="00B63191">
              <w:rPr>
                <w:rStyle w:val="Hipervnculo"/>
                <w:rFonts w:ascii="Arial" w:eastAsia="Arial MT" w:hAnsi="Arial" w:cs="Arial"/>
                <w:noProof/>
              </w:rPr>
              <w:t>ARTÍCULO 10.7.4. NORMAS PARA EL CONSUMO DEL ALMUERZO ESCOLAR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_Toc171241850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119</w:t>
            </w:r>
            <w:r w:rsidRPr="00B63191">
              <w:rPr>
                <w:rFonts w:ascii="Arial" w:hAnsi="Arial" w:cs="Arial"/>
                <w:noProof/>
                <w:webHidden/>
              </w:rPr>
              <w:fldChar w:fldCharType="end"/>
            </w:r>
          </w:hyperlink>
        </w:p>
        <w:p w14:paraId="5BCCEF0C" w14:textId="68A355C1" w:rsidR="00B63191" w:rsidRPr="00B63191" w:rsidRDefault="00B63191">
          <w:pPr>
            <w:pStyle w:val="TDC1"/>
            <w:tabs>
              <w:tab w:val="right" w:leader="dot" w:pos="10930"/>
            </w:tabs>
            <w:rPr>
              <w:rFonts w:ascii="Arial" w:eastAsiaTheme="minorEastAsia" w:hAnsi="Arial" w:cs="Arial"/>
              <w:noProof/>
              <w:lang w:val="es-CO" w:eastAsia="es-CO"/>
            </w:rPr>
          </w:pPr>
          <w:hyperlink w:anchor="_Toc171241851" w:history="1">
            <w:r w:rsidRPr="00B63191">
              <w:rPr>
                <w:rStyle w:val="Hipervnculo"/>
                <w:rFonts w:ascii="Arial" w:eastAsia="Arial MT" w:hAnsi="Arial" w:cs="Arial"/>
                <w:noProof/>
              </w:rPr>
              <w:t>ARTÍCULO 10.7.5. PERFIL DE LOS ESTUDIANTES PARA PERTENECER AL PROGRAMA DE ALIMENTACION ESCOLAR PAE</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_Toc171241851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119</w:t>
            </w:r>
            <w:r w:rsidRPr="00B63191">
              <w:rPr>
                <w:rFonts w:ascii="Arial" w:hAnsi="Arial" w:cs="Arial"/>
                <w:noProof/>
                <w:webHidden/>
              </w:rPr>
              <w:fldChar w:fldCharType="end"/>
            </w:r>
          </w:hyperlink>
        </w:p>
        <w:p w14:paraId="5FFB90E0" w14:textId="57B9F7DE" w:rsidR="00B63191" w:rsidRPr="00B63191" w:rsidRDefault="00B63191">
          <w:pPr>
            <w:pStyle w:val="TDC1"/>
            <w:tabs>
              <w:tab w:val="right" w:leader="dot" w:pos="10930"/>
            </w:tabs>
            <w:rPr>
              <w:rFonts w:ascii="Arial" w:eastAsiaTheme="minorEastAsia" w:hAnsi="Arial" w:cs="Arial"/>
              <w:noProof/>
              <w:lang w:val="es-CO" w:eastAsia="es-CO"/>
            </w:rPr>
          </w:pPr>
          <w:hyperlink w:anchor="_Toc171241852" w:history="1">
            <w:r w:rsidRPr="00B63191">
              <w:rPr>
                <w:rStyle w:val="Hipervnculo"/>
                <w:rFonts w:ascii="Arial" w:eastAsia="Arial MT" w:hAnsi="Arial" w:cs="Arial"/>
                <w:noProof/>
              </w:rPr>
              <w:t>ARTÍCULO 10.7.5.1. COMPLEMENTO ALIMENTARIO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_Toc171241852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120</w:t>
            </w:r>
            <w:r w:rsidRPr="00B63191">
              <w:rPr>
                <w:rFonts w:ascii="Arial" w:hAnsi="Arial" w:cs="Arial"/>
                <w:noProof/>
                <w:webHidden/>
              </w:rPr>
              <w:fldChar w:fldCharType="end"/>
            </w:r>
          </w:hyperlink>
        </w:p>
        <w:p w14:paraId="50F1C255" w14:textId="4CA354B0" w:rsidR="00B63191" w:rsidRPr="00B63191" w:rsidRDefault="00B63191">
          <w:pPr>
            <w:pStyle w:val="TDC1"/>
            <w:tabs>
              <w:tab w:val="right" w:leader="dot" w:pos="10930"/>
            </w:tabs>
            <w:rPr>
              <w:rFonts w:ascii="Arial" w:eastAsiaTheme="minorEastAsia" w:hAnsi="Arial" w:cs="Arial"/>
              <w:noProof/>
              <w:lang w:val="es-CO" w:eastAsia="es-CO"/>
            </w:rPr>
          </w:pPr>
          <w:hyperlink w:anchor="_Toc171241853" w:history="1">
            <w:r w:rsidRPr="00B63191">
              <w:rPr>
                <w:rStyle w:val="Hipervnculo"/>
                <w:rFonts w:ascii="Arial" w:eastAsia="Arial MT" w:hAnsi="Arial" w:cs="Arial"/>
                <w:noProof/>
              </w:rPr>
              <w:t>ARTÍCULO 10.7.5.2. ALMUERZO ESCOLAR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_Toc171241853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120</w:t>
            </w:r>
            <w:r w:rsidRPr="00B63191">
              <w:rPr>
                <w:rFonts w:ascii="Arial" w:hAnsi="Arial" w:cs="Arial"/>
                <w:noProof/>
                <w:webHidden/>
              </w:rPr>
              <w:fldChar w:fldCharType="end"/>
            </w:r>
          </w:hyperlink>
        </w:p>
        <w:p w14:paraId="65B9125D" w14:textId="39C21A37" w:rsidR="00B63191" w:rsidRPr="00B63191" w:rsidRDefault="00B63191">
          <w:pPr>
            <w:pStyle w:val="TDC1"/>
            <w:tabs>
              <w:tab w:val="right" w:leader="dot" w:pos="10930"/>
            </w:tabs>
            <w:rPr>
              <w:rFonts w:ascii="Arial" w:eastAsiaTheme="minorEastAsia" w:hAnsi="Arial" w:cs="Arial"/>
              <w:noProof/>
              <w:lang w:val="es-CO" w:eastAsia="es-CO"/>
            </w:rPr>
          </w:pPr>
          <w:hyperlink w:anchor="_Toc171241854" w:history="1">
            <w:r w:rsidRPr="00B63191">
              <w:rPr>
                <w:rStyle w:val="Hipervnculo"/>
                <w:rFonts w:ascii="Arial" w:eastAsia="Arial MT" w:hAnsi="Arial" w:cs="Arial"/>
                <w:noProof/>
              </w:rPr>
              <w:t>ARTÍCULO 10.8 SERVICIO DE VIGILANCIA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_Toc171241854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120</w:t>
            </w:r>
            <w:r w:rsidRPr="00B63191">
              <w:rPr>
                <w:rFonts w:ascii="Arial" w:hAnsi="Arial" w:cs="Arial"/>
                <w:noProof/>
                <w:webHidden/>
              </w:rPr>
              <w:fldChar w:fldCharType="end"/>
            </w:r>
          </w:hyperlink>
        </w:p>
        <w:p w14:paraId="080271AD" w14:textId="1C76D5E4" w:rsidR="00B63191" w:rsidRPr="00B63191" w:rsidRDefault="00B63191">
          <w:pPr>
            <w:pStyle w:val="TDC1"/>
            <w:tabs>
              <w:tab w:val="right" w:leader="dot" w:pos="10930"/>
            </w:tabs>
            <w:rPr>
              <w:rFonts w:ascii="Arial" w:eastAsiaTheme="minorEastAsia" w:hAnsi="Arial" w:cs="Arial"/>
              <w:noProof/>
              <w:lang w:val="es-CO" w:eastAsia="es-CO"/>
            </w:rPr>
          </w:pPr>
          <w:hyperlink w:anchor="_Toc171241855" w:history="1">
            <w:r w:rsidRPr="00B63191">
              <w:rPr>
                <w:rStyle w:val="Hipervnculo"/>
                <w:rFonts w:ascii="Arial" w:eastAsia="Arial MT" w:hAnsi="Arial" w:cs="Arial"/>
                <w:noProof/>
              </w:rPr>
              <w:t>ARTÍCULO 10.8.1 FUNCIONES DEL PERSONAL DE VIGILANCIA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_Toc171241855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120</w:t>
            </w:r>
            <w:r w:rsidRPr="00B63191">
              <w:rPr>
                <w:rFonts w:ascii="Arial" w:hAnsi="Arial" w:cs="Arial"/>
                <w:noProof/>
                <w:webHidden/>
              </w:rPr>
              <w:fldChar w:fldCharType="end"/>
            </w:r>
          </w:hyperlink>
        </w:p>
        <w:p w14:paraId="60CF9EEF" w14:textId="717BAFAB" w:rsidR="00B63191" w:rsidRPr="00B63191" w:rsidRDefault="00B63191">
          <w:pPr>
            <w:pStyle w:val="TDC1"/>
            <w:tabs>
              <w:tab w:val="right" w:leader="dot" w:pos="10930"/>
            </w:tabs>
            <w:rPr>
              <w:rFonts w:ascii="Arial" w:eastAsiaTheme="minorEastAsia" w:hAnsi="Arial" w:cs="Arial"/>
              <w:noProof/>
              <w:lang w:val="es-CO" w:eastAsia="es-CO"/>
            </w:rPr>
          </w:pPr>
          <w:hyperlink w:anchor="_Toc171241856" w:history="1">
            <w:r w:rsidRPr="00B63191">
              <w:rPr>
                <w:rStyle w:val="Hipervnculo"/>
                <w:rFonts w:ascii="Arial" w:eastAsia="Arial MT" w:hAnsi="Arial" w:cs="Arial"/>
                <w:noProof/>
              </w:rPr>
              <w:t>ARTÍCULO 10.8.2. NORMAS DE SERVICIO AL CLIENTE</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_Toc171241856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121</w:t>
            </w:r>
            <w:r w:rsidRPr="00B63191">
              <w:rPr>
                <w:rFonts w:ascii="Arial" w:hAnsi="Arial" w:cs="Arial"/>
                <w:noProof/>
                <w:webHidden/>
              </w:rPr>
              <w:fldChar w:fldCharType="end"/>
            </w:r>
          </w:hyperlink>
        </w:p>
        <w:p w14:paraId="181133A8" w14:textId="2AF519BB" w:rsidR="00B63191" w:rsidRPr="00B63191" w:rsidRDefault="00B63191">
          <w:pPr>
            <w:pStyle w:val="TDC1"/>
            <w:tabs>
              <w:tab w:val="right" w:leader="dot" w:pos="10930"/>
            </w:tabs>
            <w:rPr>
              <w:rFonts w:ascii="Arial" w:eastAsiaTheme="minorEastAsia" w:hAnsi="Arial" w:cs="Arial"/>
              <w:noProof/>
              <w:lang w:val="es-CO" w:eastAsia="es-CO"/>
            </w:rPr>
          </w:pPr>
          <w:hyperlink w:anchor="_Toc171241857" w:history="1">
            <w:r w:rsidRPr="00B63191">
              <w:rPr>
                <w:rStyle w:val="Hipervnculo"/>
                <w:rFonts w:ascii="Arial" w:eastAsia="Arial MT" w:hAnsi="Arial" w:cs="Arial"/>
                <w:noProof/>
              </w:rPr>
              <w:t>ARTÍCULO 10.9 NORMAS PARA EL CUIDADO DEL MEDIO AMBIENTE</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_Toc171241857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121</w:t>
            </w:r>
            <w:r w:rsidRPr="00B63191">
              <w:rPr>
                <w:rFonts w:ascii="Arial" w:hAnsi="Arial" w:cs="Arial"/>
                <w:noProof/>
                <w:webHidden/>
              </w:rPr>
              <w:fldChar w:fldCharType="end"/>
            </w:r>
          </w:hyperlink>
        </w:p>
        <w:p w14:paraId="3FD14F4A" w14:textId="5E25CB8F" w:rsidR="00B63191" w:rsidRPr="00B63191" w:rsidRDefault="00B63191">
          <w:pPr>
            <w:pStyle w:val="TDC1"/>
            <w:tabs>
              <w:tab w:val="right" w:leader="dot" w:pos="10930"/>
            </w:tabs>
            <w:rPr>
              <w:rFonts w:ascii="Arial" w:eastAsiaTheme="minorEastAsia" w:hAnsi="Arial" w:cs="Arial"/>
              <w:noProof/>
              <w:lang w:val="es-CO" w:eastAsia="es-CO"/>
            </w:rPr>
          </w:pPr>
          <w:hyperlink w:anchor="_Toc171241859" w:history="1">
            <w:r w:rsidRPr="00B63191">
              <w:rPr>
                <w:rStyle w:val="Hipervnculo"/>
                <w:rFonts w:ascii="Arial" w:eastAsia="Arial MT" w:hAnsi="Arial" w:cs="Arial"/>
                <w:noProof/>
              </w:rPr>
              <w:t>Propuesta para la sede bachillerato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_Toc171241859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122</w:t>
            </w:r>
            <w:r w:rsidRPr="00B63191">
              <w:rPr>
                <w:rFonts w:ascii="Arial" w:hAnsi="Arial" w:cs="Arial"/>
                <w:noProof/>
                <w:webHidden/>
              </w:rPr>
              <w:fldChar w:fldCharType="end"/>
            </w:r>
          </w:hyperlink>
        </w:p>
        <w:p w14:paraId="5BDBAD9C" w14:textId="563293DA" w:rsidR="00B63191" w:rsidRPr="00B63191" w:rsidRDefault="00B63191">
          <w:pPr>
            <w:pStyle w:val="TDC1"/>
            <w:tabs>
              <w:tab w:val="right" w:leader="dot" w:pos="10930"/>
            </w:tabs>
            <w:rPr>
              <w:rFonts w:ascii="Arial" w:eastAsiaTheme="minorEastAsia" w:hAnsi="Arial" w:cs="Arial"/>
              <w:noProof/>
              <w:lang w:val="es-CO" w:eastAsia="es-CO"/>
            </w:rPr>
          </w:pPr>
          <w:hyperlink w:anchor="_Toc171241860" w:history="1">
            <w:r w:rsidRPr="00B63191">
              <w:rPr>
                <w:rStyle w:val="Hipervnculo"/>
                <w:rFonts w:ascii="Arial" w:eastAsia="Arial MT" w:hAnsi="Arial" w:cs="Arial"/>
                <w:noProof/>
              </w:rPr>
              <w:t>SEDE PRIMARIA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_Toc171241860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123</w:t>
            </w:r>
            <w:r w:rsidRPr="00B63191">
              <w:rPr>
                <w:rFonts w:ascii="Arial" w:hAnsi="Arial" w:cs="Arial"/>
                <w:noProof/>
                <w:webHidden/>
              </w:rPr>
              <w:fldChar w:fldCharType="end"/>
            </w:r>
          </w:hyperlink>
        </w:p>
        <w:p w14:paraId="15A030D0" w14:textId="719CB862" w:rsidR="00B63191" w:rsidRPr="00B63191" w:rsidRDefault="00B63191">
          <w:pPr>
            <w:pStyle w:val="TDC1"/>
            <w:tabs>
              <w:tab w:val="right" w:leader="dot" w:pos="10930"/>
            </w:tabs>
            <w:rPr>
              <w:rFonts w:ascii="Arial" w:eastAsiaTheme="minorEastAsia" w:hAnsi="Arial" w:cs="Arial"/>
              <w:noProof/>
              <w:lang w:val="es-CO" w:eastAsia="es-CO"/>
            </w:rPr>
          </w:pPr>
          <w:hyperlink w:anchor="_Toc171241861" w:history="1">
            <w:r w:rsidRPr="00B63191">
              <w:rPr>
                <w:rStyle w:val="Hipervnculo"/>
                <w:rFonts w:ascii="Arial" w:eastAsia="Arial MT" w:hAnsi="Arial" w:cs="Arial"/>
                <w:noProof/>
              </w:rPr>
              <w:t>ARTÍCULO 10.10.2. ASISTENCIA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_Toc171241861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123</w:t>
            </w:r>
            <w:r w:rsidRPr="00B63191">
              <w:rPr>
                <w:rFonts w:ascii="Arial" w:hAnsi="Arial" w:cs="Arial"/>
                <w:noProof/>
                <w:webHidden/>
              </w:rPr>
              <w:fldChar w:fldCharType="end"/>
            </w:r>
          </w:hyperlink>
        </w:p>
        <w:p w14:paraId="3D7D47B2" w14:textId="3C306897" w:rsidR="00B63191" w:rsidRPr="00B63191" w:rsidRDefault="00B63191">
          <w:pPr>
            <w:pStyle w:val="TDC1"/>
            <w:tabs>
              <w:tab w:val="right" w:leader="dot" w:pos="10930"/>
            </w:tabs>
            <w:rPr>
              <w:rFonts w:ascii="Arial" w:eastAsiaTheme="minorEastAsia" w:hAnsi="Arial" w:cs="Arial"/>
              <w:noProof/>
              <w:lang w:val="es-CO" w:eastAsia="es-CO"/>
            </w:rPr>
          </w:pPr>
          <w:hyperlink w:anchor="_Toc171241862" w:history="1">
            <w:r w:rsidRPr="00B63191">
              <w:rPr>
                <w:rStyle w:val="Hipervnculo"/>
                <w:rFonts w:ascii="Arial" w:eastAsia="Arial MT" w:hAnsi="Arial" w:cs="Arial"/>
                <w:noProof/>
              </w:rPr>
              <w:t>ARTÍCULO 10.11. NORMAS DE PRESENTACIÓN PERSONAL Y PORTE DEL UNIFORME</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_Toc171241862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124</w:t>
            </w:r>
            <w:r w:rsidRPr="00B63191">
              <w:rPr>
                <w:rFonts w:ascii="Arial" w:hAnsi="Arial" w:cs="Arial"/>
                <w:noProof/>
                <w:webHidden/>
              </w:rPr>
              <w:fldChar w:fldCharType="end"/>
            </w:r>
          </w:hyperlink>
        </w:p>
        <w:p w14:paraId="0A3450FB" w14:textId="4F5E35F3" w:rsidR="00B63191" w:rsidRPr="00B63191" w:rsidRDefault="00B63191">
          <w:pPr>
            <w:pStyle w:val="TDC1"/>
            <w:tabs>
              <w:tab w:val="right" w:leader="dot" w:pos="10930"/>
            </w:tabs>
            <w:rPr>
              <w:rFonts w:ascii="Arial" w:eastAsiaTheme="minorEastAsia" w:hAnsi="Arial" w:cs="Arial"/>
              <w:noProof/>
              <w:lang w:val="es-CO" w:eastAsia="es-CO"/>
            </w:rPr>
          </w:pPr>
          <w:hyperlink w:anchor="_Toc171241863" w:history="1">
            <w:r w:rsidRPr="00B63191">
              <w:rPr>
                <w:rStyle w:val="Hipervnculo"/>
                <w:rFonts w:ascii="Arial" w:eastAsia="Arial MT" w:hAnsi="Arial" w:cs="Arial"/>
                <w:noProof/>
              </w:rPr>
              <w:t>ARTÍCULO 10.11.1 UNIFORMES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_Toc171241863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124</w:t>
            </w:r>
            <w:r w:rsidRPr="00B63191">
              <w:rPr>
                <w:rFonts w:ascii="Arial" w:hAnsi="Arial" w:cs="Arial"/>
                <w:noProof/>
                <w:webHidden/>
              </w:rPr>
              <w:fldChar w:fldCharType="end"/>
            </w:r>
          </w:hyperlink>
        </w:p>
        <w:p w14:paraId="14137472" w14:textId="3888DAA5"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864" w:history="1">
            <w:r w:rsidRPr="00B63191">
              <w:rPr>
                <w:rStyle w:val="Hipervnculo"/>
                <w:rFonts w:ascii="Arial" w:eastAsia="Arial MT" w:hAnsi="Arial" w:cs="Arial"/>
                <w:noProof/>
              </w:rPr>
              <w:t>UNIFORME TIPO I (GALA SEGÚN MODELO)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_Toc171241864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124</w:t>
            </w:r>
            <w:r w:rsidRPr="00B63191">
              <w:rPr>
                <w:rFonts w:ascii="Arial" w:hAnsi="Arial" w:cs="Arial"/>
                <w:noProof/>
                <w:webHidden/>
              </w:rPr>
              <w:fldChar w:fldCharType="end"/>
            </w:r>
          </w:hyperlink>
        </w:p>
        <w:p w14:paraId="4966E2ED" w14:textId="1C0E7218"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865" w:history="1">
            <w:r w:rsidRPr="00B63191">
              <w:rPr>
                <w:rStyle w:val="Hipervnculo"/>
                <w:rFonts w:ascii="Arial" w:eastAsia="Arial MT" w:hAnsi="Arial" w:cs="Arial"/>
                <w:noProof/>
              </w:rPr>
              <w:t>UNIFORME TIPO II (GALA SEGÚN MODELO)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_Toc171241865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124</w:t>
            </w:r>
            <w:r w:rsidRPr="00B63191">
              <w:rPr>
                <w:rFonts w:ascii="Arial" w:hAnsi="Arial" w:cs="Arial"/>
                <w:noProof/>
                <w:webHidden/>
              </w:rPr>
              <w:fldChar w:fldCharType="end"/>
            </w:r>
          </w:hyperlink>
        </w:p>
        <w:p w14:paraId="0B1C69B4" w14:textId="1A33F490"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866" w:history="1">
            <w:r w:rsidRPr="00B63191">
              <w:rPr>
                <w:rStyle w:val="Hipervnculo"/>
                <w:rFonts w:ascii="Arial" w:eastAsia="Arial MT" w:hAnsi="Arial" w:cs="Arial"/>
                <w:noProof/>
              </w:rPr>
              <w:t>UNIFORME TIPO III (DEPORTIVO SEGÚN MODELO)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_Toc171241866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125</w:t>
            </w:r>
            <w:r w:rsidRPr="00B63191">
              <w:rPr>
                <w:rFonts w:ascii="Arial" w:hAnsi="Arial" w:cs="Arial"/>
                <w:noProof/>
                <w:webHidden/>
              </w:rPr>
              <w:fldChar w:fldCharType="end"/>
            </w:r>
          </w:hyperlink>
        </w:p>
        <w:p w14:paraId="5C0FDC6E" w14:textId="0A6A4FC7" w:rsidR="00B63191" w:rsidRPr="00B63191" w:rsidRDefault="00B63191" w:rsidP="002074C2">
          <w:pPr>
            <w:pStyle w:val="TDC2"/>
            <w:tabs>
              <w:tab w:val="right" w:leader="dot" w:pos="10930"/>
            </w:tabs>
            <w:ind w:hanging="211"/>
            <w:rPr>
              <w:rFonts w:ascii="Arial" w:eastAsiaTheme="minorEastAsia" w:hAnsi="Arial" w:cs="Arial"/>
              <w:noProof/>
              <w:lang w:val="es-CO" w:eastAsia="es-CO"/>
            </w:rPr>
          </w:pPr>
          <w:hyperlink w:anchor="_Toc171241867" w:history="1">
            <w:r w:rsidRPr="00B63191">
              <w:rPr>
                <w:rStyle w:val="Hipervnculo"/>
                <w:rFonts w:ascii="Arial" w:eastAsia="Arial MT" w:hAnsi="Arial" w:cs="Arial"/>
                <w:noProof/>
              </w:rPr>
              <w:t>UNIFORME TIPO IV (PARA NIÑOS Y NIÑAS DE JARDÍN Y TRANSICIÓN SEGÚN MODELO)</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_Toc171241867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125</w:t>
            </w:r>
            <w:r w:rsidRPr="00B63191">
              <w:rPr>
                <w:rFonts w:ascii="Arial" w:hAnsi="Arial" w:cs="Arial"/>
                <w:noProof/>
                <w:webHidden/>
              </w:rPr>
              <w:fldChar w:fldCharType="end"/>
            </w:r>
          </w:hyperlink>
        </w:p>
        <w:p w14:paraId="67885115" w14:textId="653F6290" w:rsidR="00B63191" w:rsidRPr="00B63191" w:rsidRDefault="00B63191">
          <w:pPr>
            <w:pStyle w:val="TDC1"/>
            <w:tabs>
              <w:tab w:val="right" w:leader="dot" w:pos="10930"/>
            </w:tabs>
            <w:rPr>
              <w:rFonts w:ascii="Arial" w:eastAsiaTheme="minorEastAsia" w:hAnsi="Arial" w:cs="Arial"/>
              <w:noProof/>
              <w:lang w:val="es-CO" w:eastAsia="es-CO"/>
            </w:rPr>
          </w:pPr>
          <w:hyperlink w:anchor="_Toc171241868" w:history="1">
            <w:r w:rsidRPr="00B63191">
              <w:rPr>
                <w:rStyle w:val="Hipervnculo"/>
                <w:rFonts w:ascii="Arial" w:eastAsia="Arial MT" w:hAnsi="Arial" w:cs="Arial"/>
                <w:noProof/>
              </w:rPr>
              <w:t>ARTÍCULO 10.11.2 HÁBITOS DE HIGIENE Y ASEO PARA LA PRESENTACIÓN PERSONAL</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_Toc171241868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126</w:t>
            </w:r>
            <w:r w:rsidRPr="00B63191">
              <w:rPr>
                <w:rFonts w:ascii="Arial" w:hAnsi="Arial" w:cs="Arial"/>
                <w:noProof/>
                <w:webHidden/>
              </w:rPr>
              <w:fldChar w:fldCharType="end"/>
            </w:r>
          </w:hyperlink>
        </w:p>
        <w:p w14:paraId="739B8CC2" w14:textId="7DACF351" w:rsidR="00B63191" w:rsidRPr="00B63191" w:rsidRDefault="00B63191">
          <w:pPr>
            <w:pStyle w:val="TDC1"/>
            <w:tabs>
              <w:tab w:val="right" w:leader="dot" w:pos="10930"/>
            </w:tabs>
            <w:rPr>
              <w:rFonts w:ascii="Arial" w:eastAsiaTheme="minorEastAsia" w:hAnsi="Arial" w:cs="Arial"/>
              <w:noProof/>
              <w:lang w:val="es-CO" w:eastAsia="es-CO"/>
            </w:rPr>
          </w:pPr>
          <w:hyperlink w:anchor="_Toc171241869" w:history="1">
            <w:r w:rsidRPr="00B63191">
              <w:rPr>
                <w:rStyle w:val="Hipervnculo"/>
                <w:rFonts w:ascii="Arial" w:eastAsia="Arial MT" w:hAnsi="Arial" w:cs="Arial"/>
                <w:noProof/>
              </w:rPr>
              <w:t>CAPÍTULO XI MEDIOS DE COMUNICACIÓN INSTITUCIONAL</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_Toc171241869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127</w:t>
            </w:r>
            <w:r w:rsidRPr="00B63191">
              <w:rPr>
                <w:rFonts w:ascii="Arial" w:hAnsi="Arial" w:cs="Arial"/>
                <w:noProof/>
                <w:webHidden/>
              </w:rPr>
              <w:fldChar w:fldCharType="end"/>
            </w:r>
          </w:hyperlink>
        </w:p>
        <w:p w14:paraId="3173F187" w14:textId="5593CC4A" w:rsidR="00B63191" w:rsidRPr="00B63191" w:rsidRDefault="00B63191">
          <w:pPr>
            <w:pStyle w:val="TDC1"/>
            <w:tabs>
              <w:tab w:val="right" w:leader="dot" w:pos="10930"/>
            </w:tabs>
            <w:rPr>
              <w:rFonts w:ascii="Arial" w:eastAsiaTheme="minorEastAsia" w:hAnsi="Arial" w:cs="Arial"/>
              <w:noProof/>
              <w:lang w:val="es-CO" w:eastAsia="es-CO"/>
            </w:rPr>
          </w:pPr>
          <w:hyperlink w:anchor="_Toc171241870" w:history="1">
            <w:r w:rsidRPr="00B63191">
              <w:rPr>
                <w:rStyle w:val="Hipervnculo"/>
                <w:rFonts w:ascii="Arial" w:eastAsia="Arial MT" w:hAnsi="Arial" w:cs="Arial"/>
                <w:noProof/>
              </w:rPr>
              <w:t>ARTÍCULO 11.2 PERIÓDICO HUELLAS EVEISTAS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_Toc171241870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128</w:t>
            </w:r>
            <w:r w:rsidRPr="00B63191">
              <w:rPr>
                <w:rFonts w:ascii="Arial" w:hAnsi="Arial" w:cs="Arial"/>
                <w:noProof/>
                <w:webHidden/>
              </w:rPr>
              <w:fldChar w:fldCharType="end"/>
            </w:r>
          </w:hyperlink>
        </w:p>
        <w:p w14:paraId="4805960B" w14:textId="04021CCC" w:rsidR="00B63191" w:rsidRPr="00B63191" w:rsidRDefault="00B63191">
          <w:pPr>
            <w:pStyle w:val="TDC1"/>
            <w:tabs>
              <w:tab w:val="right" w:leader="dot" w:pos="10930"/>
            </w:tabs>
            <w:rPr>
              <w:rFonts w:ascii="Arial" w:eastAsiaTheme="minorEastAsia" w:hAnsi="Arial" w:cs="Arial"/>
              <w:noProof/>
              <w:lang w:val="es-CO" w:eastAsia="es-CO"/>
            </w:rPr>
          </w:pPr>
          <w:hyperlink w:anchor="_Toc171241871" w:history="1">
            <w:r w:rsidRPr="00B63191">
              <w:rPr>
                <w:rStyle w:val="Hipervnculo"/>
                <w:rFonts w:ascii="Arial" w:eastAsia="Arial MT" w:hAnsi="Arial" w:cs="Arial"/>
                <w:noProof/>
              </w:rPr>
              <w:t>ARTÍCULO 11.3.  BOLETÍN INFORMATIVO EVEISTA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_Toc171241871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128</w:t>
            </w:r>
            <w:r w:rsidRPr="00B63191">
              <w:rPr>
                <w:rFonts w:ascii="Arial" w:hAnsi="Arial" w:cs="Arial"/>
                <w:noProof/>
                <w:webHidden/>
              </w:rPr>
              <w:fldChar w:fldCharType="end"/>
            </w:r>
          </w:hyperlink>
        </w:p>
        <w:p w14:paraId="195A0136" w14:textId="7C2E7307" w:rsidR="00B63191" w:rsidRPr="00B63191" w:rsidRDefault="00B63191">
          <w:pPr>
            <w:pStyle w:val="TDC1"/>
            <w:tabs>
              <w:tab w:val="right" w:leader="dot" w:pos="10930"/>
            </w:tabs>
            <w:rPr>
              <w:rFonts w:ascii="Arial" w:eastAsiaTheme="minorEastAsia" w:hAnsi="Arial" w:cs="Arial"/>
              <w:noProof/>
              <w:lang w:val="es-CO" w:eastAsia="es-CO"/>
            </w:rPr>
          </w:pPr>
          <w:hyperlink w:anchor="_Toc171241872" w:history="1">
            <w:r w:rsidRPr="00B63191">
              <w:rPr>
                <w:rStyle w:val="Hipervnculo"/>
                <w:rFonts w:ascii="Arial" w:eastAsia="Arial MT" w:hAnsi="Arial" w:cs="Arial"/>
                <w:noProof/>
              </w:rPr>
              <w:t>ARTÍCULO 11.4 AGENDA SEMANAL</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_Toc171241872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128</w:t>
            </w:r>
            <w:r w:rsidRPr="00B63191">
              <w:rPr>
                <w:rFonts w:ascii="Arial" w:hAnsi="Arial" w:cs="Arial"/>
                <w:noProof/>
                <w:webHidden/>
              </w:rPr>
              <w:fldChar w:fldCharType="end"/>
            </w:r>
          </w:hyperlink>
        </w:p>
        <w:p w14:paraId="2CED2699" w14:textId="1A62FB0E" w:rsidR="00B63191" w:rsidRPr="00B63191" w:rsidRDefault="00B63191">
          <w:pPr>
            <w:pStyle w:val="TDC1"/>
            <w:tabs>
              <w:tab w:val="right" w:leader="dot" w:pos="10930"/>
            </w:tabs>
            <w:rPr>
              <w:rFonts w:ascii="Arial" w:eastAsiaTheme="minorEastAsia" w:hAnsi="Arial" w:cs="Arial"/>
              <w:noProof/>
              <w:lang w:val="es-CO" w:eastAsia="es-CO"/>
            </w:rPr>
          </w:pPr>
          <w:hyperlink w:anchor="_Toc171241873" w:history="1">
            <w:r w:rsidRPr="00B63191">
              <w:rPr>
                <w:rStyle w:val="Hipervnculo"/>
                <w:rFonts w:ascii="Arial" w:eastAsia="Arial MT" w:hAnsi="Arial" w:cs="Arial"/>
                <w:noProof/>
              </w:rPr>
              <w:t>ARTÍCULO 11.5. PORTAL DE INTERNET</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_Toc171241873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128</w:t>
            </w:r>
            <w:r w:rsidRPr="00B63191">
              <w:rPr>
                <w:rFonts w:ascii="Arial" w:hAnsi="Arial" w:cs="Arial"/>
                <w:noProof/>
                <w:webHidden/>
              </w:rPr>
              <w:fldChar w:fldCharType="end"/>
            </w:r>
          </w:hyperlink>
        </w:p>
        <w:p w14:paraId="20EE74FB" w14:textId="32D0697A" w:rsidR="00B63191" w:rsidRPr="00B63191" w:rsidRDefault="00B63191">
          <w:pPr>
            <w:pStyle w:val="TDC1"/>
            <w:tabs>
              <w:tab w:val="right" w:leader="dot" w:pos="10930"/>
            </w:tabs>
            <w:rPr>
              <w:rFonts w:ascii="Arial" w:eastAsiaTheme="minorEastAsia" w:hAnsi="Arial" w:cs="Arial"/>
              <w:noProof/>
              <w:lang w:val="es-CO" w:eastAsia="es-CO"/>
            </w:rPr>
          </w:pPr>
          <w:hyperlink w:anchor="_Toc171241874" w:history="1">
            <w:r w:rsidRPr="00B63191">
              <w:rPr>
                <w:rStyle w:val="Hipervnculo"/>
                <w:rFonts w:ascii="Arial" w:eastAsia="Arial MT" w:hAnsi="Arial" w:cs="Arial"/>
                <w:noProof/>
              </w:rPr>
              <w:t>ARTÍCULO 11.6. REDES SOCIALES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_Toc171241874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128</w:t>
            </w:r>
            <w:r w:rsidRPr="00B63191">
              <w:rPr>
                <w:rFonts w:ascii="Arial" w:hAnsi="Arial" w:cs="Arial"/>
                <w:noProof/>
                <w:webHidden/>
              </w:rPr>
              <w:fldChar w:fldCharType="end"/>
            </w:r>
          </w:hyperlink>
        </w:p>
        <w:p w14:paraId="770A79E7" w14:textId="2B4B8776" w:rsidR="00B63191" w:rsidRPr="00B63191" w:rsidRDefault="00B63191">
          <w:pPr>
            <w:pStyle w:val="TDC1"/>
            <w:tabs>
              <w:tab w:val="right" w:leader="dot" w:pos="10930"/>
            </w:tabs>
            <w:rPr>
              <w:rFonts w:ascii="Arial" w:eastAsiaTheme="minorEastAsia" w:hAnsi="Arial" w:cs="Arial"/>
              <w:noProof/>
              <w:lang w:val="es-CO" w:eastAsia="es-CO"/>
            </w:rPr>
          </w:pPr>
          <w:hyperlink w:anchor="_Toc171241875" w:history="1">
            <w:r w:rsidRPr="00B63191">
              <w:rPr>
                <w:rStyle w:val="Hipervnculo"/>
                <w:rFonts w:ascii="Arial" w:eastAsia="Arial MT" w:hAnsi="Arial" w:cs="Arial"/>
                <w:noProof/>
              </w:rPr>
              <w:t>ARTÍCULO 11.7. CARTELERAS Y TELEVISORES INSTITUCIONALES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_Toc171241875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129</w:t>
            </w:r>
            <w:r w:rsidRPr="00B63191">
              <w:rPr>
                <w:rFonts w:ascii="Arial" w:hAnsi="Arial" w:cs="Arial"/>
                <w:noProof/>
                <w:webHidden/>
              </w:rPr>
              <w:fldChar w:fldCharType="end"/>
            </w:r>
          </w:hyperlink>
        </w:p>
        <w:p w14:paraId="67F38003" w14:textId="7450E77D" w:rsidR="00B63191" w:rsidRPr="00B63191" w:rsidRDefault="00B63191">
          <w:pPr>
            <w:pStyle w:val="TDC1"/>
            <w:tabs>
              <w:tab w:val="right" w:leader="dot" w:pos="10930"/>
            </w:tabs>
            <w:rPr>
              <w:rFonts w:ascii="Arial" w:eastAsiaTheme="minorEastAsia" w:hAnsi="Arial" w:cs="Arial"/>
              <w:noProof/>
              <w:lang w:val="es-CO" w:eastAsia="es-CO"/>
            </w:rPr>
          </w:pPr>
          <w:hyperlink w:anchor="_Toc171241876" w:history="1">
            <w:r w:rsidRPr="00B63191">
              <w:rPr>
                <w:rStyle w:val="Hipervnculo"/>
                <w:rFonts w:ascii="Arial" w:eastAsia="Arial MT" w:hAnsi="Arial" w:cs="Arial"/>
                <w:noProof/>
              </w:rPr>
              <w:t>ARTÍCULO 11.8. CUADERNO COMUNICADOR</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_Toc171241876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129</w:t>
            </w:r>
            <w:r w:rsidRPr="00B63191">
              <w:rPr>
                <w:rFonts w:ascii="Arial" w:hAnsi="Arial" w:cs="Arial"/>
                <w:noProof/>
                <w:webHidden/>
              </w:rPr>
              <w:fldChar w:fldCharType="end"/>
            </w:r>
          </w:hyperlink>
        </w:p>
        <w:p w14:paraId="0382DEEA" w14:textId="11FADCA2" w:rsidR="00B63191" w:rsidRPr="00B63191" w:rsidRDefault="00B63191">
          <w:pPr>
            <w:pStyle w:val="TDC1"/>
            <w:tabs>
              <w:tab w:val="right" w:leader="dot" w:pos="10930"/>
            </w:tabs>
            <w:rPr>
              <w:rFonts w:ascii="Arial" w:eastAsiaTheme="minorEastAsia" w:hAnsi="Arial" w:cs="Arial"/>
              <w:noProof/>
              <w:lang w:val="es-CO" w:eastAsia="es-CO"/>
            </w:rPr>
          </w:pPr>
          <w:hyperlink w:anchor="_Toc171241877" w:history="1">
            <w:r w:rsidRPr="00B63191">
              <w:rPr>
                <w:rStyle w:val="Hipervnculo"/>
                <w:rFonts w:ascii="Arial" w:eastAsia="Arial MT" w:hAnsi="Arial" w:cs="Arial"/>
                <w:noProof/>
              </w:rPr>
              <w:t>ARTÍCULO 11.9. CORREO INSTITUCIONAL Y GRUPO DE WHATS APP</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_Toc171241877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129</w:t>
            </w:r>
            <w:r w:rsidRPr="00B63191">
              <w:rPr>
                <w:rFonts w:ascii="Arial" w:hAnsi="Arial" w:cs="Arial"/>
                <w:noProof/>
                <w:webHidden/>
              </w:rPr>
              <w:fldChar w:fldCharType="end"/>
            </w:r>
          </w:hyperlink>
        </w:p>
        <w:p w14:paraId="4EAE7918" w14:textId="6AD61862" w:rsidR="00B63191" w:rsidRPr="00B63191" w:rsidRDefault="00B63191">
          <w:pPr>
            <w:pStyle w:val="TDC1"/>
            <w:tabs>
              <w:tab w:val="right" w:leader="dot" w:pos="10930"/>
            </w:tabs>
            <w:rPr>
              <w:rFonts w:ascii="Arial" w:eastAsiaTheme="minorEastAsia" w:hAnsi="Arial" w:cs="Arial"/>
              <w:noProof/>
              <w:lang w:val="es-CO" w:eastAsia="es-CO"/>
            </w:rPr>
          </w:pPr>
          <w:hyperlink w:anchor="_Toc171241878" w:history="1">
            <w:r w:rsidRPr="00B63191">
              <w:rPr>
                <w:rStyle w:val="Hipervnculo"/>
                <w:rFonts w:ascii="Arial" w:eastAsia="Arial MT" w:hAnsi="Arial" w:cs="Arial"/>
                <w:noProof/>
              </w:rPr>
              <w:t>ARTÍCULO 11.10. CIRCULAR A PADRES DE FAMILIA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_Toc171241878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129</w:t>
            </w:r>
            <w:r w:rsidRPr="00B63191">
              <w:rPr>
                <w:rFonts w:ascii="Arial" w:hAnsi="Arial" w:cs="Arial"/>
                <w:noProof/>
                <w:webHidden/>
              </w:rPr>
              <w:fldChar w:fldCharType="end"/>
            </w:r>
          </w:hyperlink>
        </w:p>
        <w:p w14:paraId="16686F81" w14:textId="68F407CB" w:rsidR="00B63191" w:rsidRPr="00B63191" w:rsidRDefault="00B63191">
          <w:pPr>
            <w:pStyle w:val="TDC1"/>
            <w:tabs>
              <w:tab w:val="right" w:leader="dot" w:pos="10930"/>
            </w:tabs>
            <w:rPr>
              <w:rFonts w:ascii="Arial" w:eastAsiaTheme="minorEastAsia" w:hAnsi="Arial" w:cs="Arial"/>
              <w:noProof/>
              <w:lang w:val="es-CO" w:eastAsia="es-CO"/>
            </w:rPr>
          </w:pPr>
          <w:hyperlink w:anchor="_Toc171241879" w:history="1">
            <w:r w:rsidRPr="00B63191">
              <w:rPr>
                <w:rStyle w:val="Hipervnculo"/>
                <w:rFonts w:ascii="Arial" w:eastAsia="Arial MT" w:hAnsi="Arial" w:cs="Arial"/>
                <w:noProof/>
              </w:rPr>
              <w:t>ARTÍCULO 11.11. CIRCULAR INFORMATIVA A DOCENTES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_Toc171241879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129</w:t>
            </w:r>
            <w:r w:rsidRPr="00B63191">
              <w:rPr>
                <w:rFonts w:ascii="Arial" w:hAnsi="Arial" w:cs="Arial"/>
                <w:noProof/>
                <w:webHidden/>
              </w:rPr>
              <w:fldChar w:fldCharType="end"/>
            </w:r>
          </w:hyperlink>
        </w:p>
        <w:p w14:paraId="3F8A5CEA" w14:textId="30FA6F5D" w:rsidR="00B63191" w:rsidRPr="00B63191" w:rsidRDefault="00B63191">
          <w:pPr>
            <w:pStyle w:val="TDC1"/>
            <w:tabs>
              <w:tab w:val="right" w:leader="dot" w:pos="10930"/>
            </w:tabs>
            <w:rPr>
              <w:rFonts w:ascii="Arial" w:eastAsiaTheme="minorEastAsia" w:hAnsi="Arial" w:cs="Arial"/>
              <w:noProof/>
              <w:lang w:val="es-CO" w:eastAsia="es-CO"/>
            </w:rPr>
          </w:pPr>
          <w:hyperlink w:anchor="_Toc171241880" w:history="1">
            <w:r w:rsidRPr="00B63191">
              <w:rPr>
                <w:rStyle w:val="Hipervnculo"/>
                <w:rFonts w:ascii="Arial" w:eastAsia="Arial MT" w:hAnsi="Arial" w:cs="Arial"/>
                <w:noProof/>
              </w:rPr>
              <w:t>ARTÍCULO 11.12 CITACIÓN PADRE DE FAMILIA/ACUDIENTE</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_Toc171241880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129</w:t>
            </w:r>
            <w:r w:rsidRPr="00B63191">
              <w:rPr>
                <w:rFonts w:ascii="Arial" w:hAnsi="Arial" w:cs="Arial"/>
                <w:noProof/>
                <w:webHidden/>
              </w:rPr>
              <w:fldChar w:fldCharType="end"/>
            </w:r>
          </w:hyperlink>
        </w:p>
        <w:p w14:paraId="3A1B4790" w14:textId="1395627A" w:rsidR="00B63191" w:rsidRPr="00B63191" w:rsidRDefault="00B63191">
          <w:pPr>
            <w:pStyle w:val="TDC1"/>
            <w:tabs>
              <w:tab w:val="right" w:leader="dot" w:pos="10930"/>
            </w:tabs>
            <w:rPr>
              <w:rFonts w:ascii="Arial" w:eastAsiaTheme="minorEastAsia" w:hAnsi="Arial" w:cs="Arial"/>
              <w:noProof/>
              <w:lang w:val="es-CO" w:eastAsia="es-CO"/>
            </w:rPr>
          </w:pPr>
          <w:hyperlink w:anchor="_Toc171241881" w:history="1">
            <w:r w:rsidRPr="00B63191">
              <w:rPr>
                <w:rStyle w:val="Hipervnculo"/>
                <w:rFonts w:ascii="Arial" w:eastAsia="Arial MT" w:hAnsi="Arial" w:cs="Arial"/>
                <w:noProof/>
              </w:rPr>
              <w:t>ARTÍCULO 11.13 INVITACION A ESCUELA DE PADRES</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_Toc171241881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130</w:t>
            </w:r>
            <w:r w:rsidRPr="00B63191">
              <w:rPr>
                <w:rFonts w:ascii="Arial" w:hAnsi="Arial" w:cs="Arial"/>
                <w:noProof/>
                <w:webHidden/>
              </w:rPr>
              <w:fldChar w:fldCharType="end"/>
            </w:r>
          </w:hyperlink>
        </w:p>
        <w:p w14:paraId="43952EE3" w14:textId="58D667D0" w:rsidR="00B63191" w:rsidRPr="00B63191" w:rsidRDefault="00B63191">
          <w:pPr>
            <w:pStyle w:val="TDC1"/>
            <w:tabs>
              <w:tab w:val="right" w:leader="dot" w:pos="10930"/>
            </w:tabs>
            <w:rPr>
              <w:rFonts w:ascii="Arial" w:eastAsiaTheme="minorEastAsia" w:hAnsi="Arial" w:cs="Arial"/>
              <w:noProof/>
              <w:lang w:val="es-CO" w:eastAsia="es-CO"/>
            </w:rPr>
          </w:pPr>
          <w:hyperlink w:anchor="_Toc171241882" w:history="1">
            <w:r w:rsidRPr="00B63191">
              <w:rPr>
                <w:rStyle w:val="Hipervnculo"/>
                <w:rFonts w:ascii="Arial" w:eastAsia="Arial MT" w:hAnsi="Arial" w:cs="Arial"/>
                <w:noProof/>
              </w:rPr>
              <w:t>ARTÍCULO 11.15 ATENCIÓN A PADRES DE FAMILIA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_Toc171241882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130</w:t>
            </w:r>
            <w:r w:rsidRPr="00B63191">
              <w:rPr>
                <w:rFonts w:ascii="Arial" w:hAnsi="Arial" w:cs="Arial"/>
                <w:noProof/>
                <w:webHidden/>
              </w:rPr>
              <w:fldChar w:fldCharType="end"/>
            </w:r>
          </w:hyperlink>
        </w:p>
        <w:p w14:paraId="4D34908F" w14:textId="65CCB601" w:rsidR="00B63191" w:rsidRPr="00B63191" w:rsidRDefault="00B63191">
          <w:pPr>
            <w:pStyle w:val="TDC1"/>
            <w:tabs>
              <w:tab w:val="right" w:leader="dot" w:pos="10930"/>
            </w:tabs>
            <w:rPr>
              <w:rFonts w:ascii="Arial" w:eastAsiaTheme="minorEastAsia" w:hAnsi="Arial" w:cs="Arial"/>
              <w:noProof/>
              <w:lang w:val="es-CO" w:eastAsia="es-CO"/>
            </w:rPr>
          </w:pPr>
          <w:hyperlink w:anchor="_Toc171241883" w:history="1">
            <w:r w:rsidRPr="00B63191">
              <w:rPr>
                <w:rStyle w:val="Hipervnculo"/>
                <w:rFonts w:ascii="Arial" w:eastAsia="Arial MT" w:hAnsi="Arial" w:cs="Arial"/>
                <w:noProof/>
              </w:rPr>
              <w:t>CAPÍTULO XII INTERPRETACIÓN DEL MANUAL</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_Toc171241883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132</w:t>
            </w:r>
            <w:r w:rsidRPr="00B63191">
              <w:rPr>
                <w:rFonts w:ascii="Arial" w:hAnsi="Arial" w:cs="Arial"/>
                <w:noProof/>
                <w:webHidden/>
              </w:rPr>
              <w:fldChar w:fldCharType="end"/>
            </w:r>
          </w:hyperlink>
        </w:p>
        <w:p w14:paraId="749A8C79" w14:textId="374DFDE8" w:rsidR="00B63191" w:rsidRDefault="00B63191">
          <w:pPr>
            <w:pStyle w:val="TDC1"/>
            <w:tabs>
              <w:tab w:val="right" w:leader="dot" w:pos="10930"/>
            </w:tabs>
            <w:rPr>
              <w:rFonts w:asciiTheme="minorHAnsi" w:eastAsiaTheme="minorEastAsia" w:hAnsiTheme="minorHAnsi" w:cstheme="minorBidi"/>
              <w:noProof/>
              <w:lang w:val="es-CO" w:eastAsia="es-CO"/>
            </w:rPr>
          </w:pPr>
          <w:hyperlink w:anchor="_Toc171241884" w:history="1">
            <w:r w:rsidRPr="00B63191">
              <w:rPr>
                <w:rStyle w:val="Hipervnculo"/>
                <w:rFonts w:ascii="Arial" w:eastAsia="Arial MT" w:hAnsi="Arial" w:cs="Arial"/>
                <w:noProof/>
              </w:rPr>
              <w:t>ARTÍCULO 12.1. REFORMAS AL MANUAL DE CONVIVENCIA</w:t>
            </w:r>
            <w:r w:rsidRPr="00B63191">
              <w:rPr>
                <w:rFonts w:ascii="Arial" w:hAnsi="Arial" w:cs="Arial"/>
                <w:noProof/>
                <w:webHidden/>
              </w:rPr>
              <w:tab/>
            </w:r>
            <w:r w:rsidRPr="00B63191">
              <w:rPr>
                <w:rFonts w:ascii="Arial" w:hAnsi="Arial" w:cs="Arial"/>
                <w:noProof/>
                <w:webHidden/>
              </w:rPr>
              <w:fldChar w:fldCharType="begin"/>
            </w:r>
            <w:r w:rsidRPr="00B63191">
              <w:rPr>
                <w:rFonts w:ascii="Arial" w:hAnsi="Arial" w:cs="Arial"/>
                <w:noProof/>
                <w:webHidden/>
              </w:rPr>
              <w:instrText xml:space="preserve"> PAGEREF _Toc171241884 \h </w:instrText>
            </w:r>
            <w:r w:rsidRPr="00B63191">
              <w:rPr>
                <w:rFonts w:ascii="Arial" w:hAnsi="Arial" w:cs="Arial"/>
                <w:noProof/>
                <w:webHidden/>
              </w:rPr>
            </w:r>
            <w:r w:rsidRPr="00B63191">
              <w:rPr>
                <w:rFonts w:ascii="Arial" w:hAnsi="Arial" w:cs="Arial"/>
                <w:noProof/>
                <w:webHidden/>
              </w:rPr>
              <w:fldChar w:fldCharType="separate"/>
            </w:r>
            <w:r w:rsidR="00A047CE">
              <w:rPr>
                <w:rFonts w:ascii="Arial" w:hAnsi="Arial" w:cs="Arial"/>
                <w:noProof/>
                <w:webHidden/>
              </w:rPr>
              <w:t>132</w:t>
            </w:r>
            <w:r w:rsidRPr="00B63191">
              <w:rPr>
                <w:rFonts w:ascii="Arial" w:hAnsi="Arial" w:cs="Arial"/>
                <w:noProof/>
                <w:webHidden/>
              </w:rPr>
              <w:fldChar w:fldCharType="end"/>
            </w:r>
          </w:hyperlink>
        </w:p>
        <w:p w14:paraId="114D5076" w14:textId="15110877" w:rsidR="00B63191" w:rsidRDefault="00B63191">
          <w:r>
            <w:rPr>
              <w:b/>
              <w:bCs/>
            </w:rPr>
            <w:fldChar w:fldCharType="end"/>
          </w:r>
        </w:p>
      </w:sdtContent>
    </w:sdt>
    <w:p w14:paraId="000C0DA0" w14:textId="77777777" w:rsidR="00B63191" w:rsidRDefault="00B63191" w:rsidP="00B63191">
      <w:pPr>
        <w:pStyle w:val="Ttulo1"/>
        <w:spacing w:before="75"/>
        <w:ind w:right="2128"/>
        <w:rPr>
          <w:rFonts w:ascii="Arial MT" w:eastAsia="Arial MT" w:hAnsi="Arial MT" w:cs="Arial MT"/>
          <w:bCs w:val="0"/>
          <w:sz w:val="22"/>
          <w:szCs w:val="20"/>
        </w:rPr>
      </w:pPr>
    </w:p>
    <w:p w14:paraId="0D19D4C3" w14:textId="6ACA165C" w:rsidR="00B63191" w:rsidRDefault="00B63191">
      <w:pPr>
        <w:rPr>
          <w:b/>
          <w:szCs w:val="20"/>
        </w:rPr>
      </w:pPr>
      <w:r>
        <w:rPr>
          <w:bCs/>
          <w:szCs w:val="20"/>
        </w:rPr>
        <w:br w:type="page"/>
      </w:r>
    </w:p>
    <w:p w14:paraId="65C8B44A" w14:textId="77777777" w:rsidR="00B63191" w:rsidRDefault="00B63191">
      <w:pPr>
        <w:pStyle w:val="Ttulo1"/>
        <w:spacing w:before="75"/>
        <w:ind w:left="1945" w:right="2128"/>
        <w:jc w:val="center"/>
        <w:rPr>
          <w:rFonts w:ascii="Arial MT" w:eastAsia="Arial MT" w:hAnsi="Arial MT" w:cs="Arial MT"/>
          <w:bCs w:val="0"/>
          <w:sz w:val="22"/>
          <w:szCs w:val="20"/>
        </w:rPr>
      </w:pPr>
    </w:p>
    <w:p w14:paraId="70852CEB" w14:textId="3303F650" w:rsidR="009E4935" w:rsidRPr="001F4C02" w:rsidRDefault="00F75E67">
      <w:pPr>
        <w:pStyle w:val="Ttulo1"/>
        <w:spacing w:before="75"/>
        <w:ind w:left="1945" w:right="2128"/>
        <w:jc w:val="center"/>
        <w:rPr>
          <w:rFonts w:ascii="Arial MT" w:eastAsia="Arial MT" w:hAnsi="Arial MT" w:cs="Arial MT"/>
          <w:bCs w:val="0"/>
          <w:sz w:val="22"/>
          <w:szCs w:val="20"/>
        </w:rPr>
      </w:pPr>
      <w:bookmarkStart w:id="1" w:name="_Toc171241723"/>
      <w:r w:rsidRPr="001F4C02">
        <w:rPr>
          <w:rFonts w:ascii="Arial MT" w:eastAsia="Arial MT" w:hAnsi="Arial MT" w:cs="Arial MT"/>
          <w:bCs w:val="0"/>
          <w:sz w:val="22"/>
          <w:szCs w:val="20"/>
        </w:rPr>
        <w:t>ASPECTOS FORMALES</w:t>
      </w:r>
      <w:bookmarkEnd w:id="1"/>
    </w:p>
    <w:p w14:paraId="401921BE" w14:textId="77777777" w:rsidR="009E4935" w:rsidRPr="001F4C02" w:rsidRDefault="009E4935">
      <w:pPr>
        <w:pStyle w:val="Textoindependiente"/>
        <w:rPr>
          <w:b/>
          <w:sz w:val="22"/>
        </w:rPr>
      </w:pPr>
    </w:p>
    <w:p w14:paraId="1F303EEE" w14:textId="77777777" w:rsidR="009E4935" w:rsidRPr="001F4C02" w:rsidRDefault="00F75E67" w:rsidP="002E5903">
      <w:pPr>
        <w:pStyle w:val="Ttulo1"/>
        <w:spacing w:before="153"/>
        <w:ind w:left="851"/>
        <w:jc w:val="both"/>
        <w:rPr>
          <w:rFonts w:ascii="Arial MT" w:eastAsia="Arial MT" w:hAnsi="Arial MT" w:cs="Arial MT"/>
          <w:bCs w:val="0"/>
          <w:sz w:val="22"/>
          <w:szCs w:val="20"/>
        </w:rPr>
      </w:pPr>
      <w:bookmarkStart w:id="2" w:name="_Toc171241724"/>
      <w:r w:rsidRPr="001F4C02">
        <w:rPr>
          <w:rFonts w:ascii="Arial MT" w:eastAsia="Arial MT" w:hAnsi="Arial MT" w:cs="Arial MT"/>
          <w:bCs w:val="0"/>
          <w:sz w:val="22"/>
          <w:szCs w:val="20"/>
        </w:rPr>
        <w:t>CONTEXTO INSTITUCIONAL</w:t>
      </w:r>
      <w:bookmarkEnd w:id="2"/>
    </w:p>
    <w:p w14:paraId="18EB0030" w14:textId="77777777" w:rsidR="009E4935" w:rsidRPr="001F4C02" w:rsidRDefault="009E4935">
      <w:pPr>
        <w:pStyle w:val="Textoindependiente"/>
        <w:rPr>
          <w:rFonts w:ascii="Arial"/>
          <w:b/>
          <w:sz w:val="28"/>
        </w:rPr>
      </w:pPr>
    </w:p>
    <w:p w14:paraId="0A72EF1B" w14:textId="77777777" w:rsidR="009E4935" w:rsidRPr="001F4C02" w:rsidRDefault="00F75E67" w:rsidP="002E5903">
      <w:pPr>
        <w:pStyle w:val="Textoindependiente"/>
        <w:spacing w:before="175" w:line="276" w:lineRule="auto"/>
        <w:ind w:left="851" w:right="885"/>
        <w:jc w:val="both"/>
        <w:rPr>
          <w:sz w:val="22"/>
        </w:rPr>
      </w:pPr>
      <w:r w:rsidRPr="001F4C02">
        <w:rPr>
          <w:sz w:val="22"/>
        </w:rPr>
        <w:t>El</w:t>
      </w:r>
      <w:r w:rsidRPr="001F4C02">
        <w:rPr>
          <w:spacing w:val="-11"/>
          <w:sz w:val="22"/>
        </w:rPr>
        <w:t xml:space="preserve"> </w:t>
      </w:r>
      <w:r w:rsidRPr="001F4C02">
        <w:rPr>
          <w:sz w:val="22"/>
        </w:rPr>
        <w:t>diagnóstico</w:t>
      </w:r>
      <w:r w:rsidRPr="001F4C02">
        <w:rPr>
          <w:spacing w:val="-11"/>
          <w:sz w:val="22"/>
        </w:rPr>
        <w:t xml:space="preserve"> </w:t>
      </w:r>
      <w:r w:rsidRPr="001F4C02">
        <w:rPr>
          <w:sz w:val="22"/>
        </w:rPr>
        <w:t>de</w:t>
      </w:r>
      <w:r w:rsidRPr="001F4C02">
        <w:rPr>
          <w:spacing w:val="-11"/>
          <w:sz w:val="22"/>
        </w:rPr>
        <w:t xml:space="preserve"> </w:t>
      </w:r>
      <w:r w:rsidRPr="001F4C02">
        <w:rPr>
          <w:sz w:val="22"/>
        </w:rPr>
        <w:t>la</w:t>
      </w:r>
      <w:r w:rsidRPr="001F4C02">
        <w:rPr>
          <w:spacing w:val="-10"/>
          <w:sz w:val="22"/>
        </w:rPr>
        <w:t xml:space="preserve"> </w:t>
      </w:r>
      <w:r w:rsidRPr="001F4C02">
        <w:rPr>
          <w:sz w:val="22"/>
        </w:rPr>
        <w:t>Institución</w:t>
      </w:r>
      <w:r w:rsidRPr="001F4C02">
        <w:rPr>
          <w:spacing w:val="-11"/>
          <w:sz w:val="22"/>
        </w:rPr>
        <w:t xml:space="preserve"> </w:t>
      </w:r>
      <w:r w:rsidRPr="001F4C02">
        <w:rPr>
          <w:sz w:val="22"/>
        </w:rPr>
        <w:t>Educativa</w:t>
      </w:r>
      <w:r w:rsidRPr="001F4C02">
        <w:rPr>
          <w:spacing w:val="-11"/>
          <w:sz w:val="22"/>
        </w:rPr>
        <w:t xml:space="preserve"> </w:t>
      </w:r>
      <w:r w:rsidRPr="001F4C02">
        <w:rPr>
          <w:sz w:val="22"/>
        </w:rPr>
        <w:t>Enrique</w:t>
      </w:r>
      <w:r w:rsidRPr="001F4C02">
        <w:rPr>
          <w:spacing w:val="-10"/>
          <w:sz w:val="22"/>
        </w:rPr>
        <w:t xml:space="preserve"> </w:t>
      </w:r>
      <w:r w:rsidRPr="001F4C02">
        <w:rPr>
          <w:sz w:val="22"/>
        </w:rPr>
        <w:t>Vélez</w:t>
      </w:r>
      <w:r w:rsidRPr="001F4C02">
        <w:rPr>
          <w:spacing w:val="-9"/>
          <w:sz w:val="22"/>
        </w:rPr>
        <w:t xml:space="preserve"> </w:t>
      </w:r>
      <w:r w:rsidRPr="001F4C02">
        <w:rPr>
          <w:sz w:val="22"/>
        </w:rPr>
        <w:t>Escobar</w:t>
      </w:r>
      <w:r w:rsidRPr="001F4C02">
        <w:rPr>
          <w:spacing w:val="-10"/>
          <w:sz w:val="22"/>
        </w:rPr>
        <w:t xml:space="preserve"> </w:t>
      </w:r>
      <w:r w:rsidRPr="001F4C02">
        <w:rPr>
          <w:sz w:val="22"/>
        </w:rPr>
        <w:t>fue</w:t>
      </w:r>
      <w:r w:rsidRPr="001F4C02">
        <w:rPr>
          <w:spacing w:val="-11"/>
          <w:sz w:val="22"/>
        </w:rPr>
        <w:t xml:space="preserve"> </w:t>
      </w:r>
      <w:r w:rsidRPr="001F4C02">
        <w:rPr>
          <w:sz w:val="22"/>
        </w:rPr>
        <w:t>realizado</w:t>
      </w:r>
      <w:r w:rsidRPr="001F4C02">
        <w:rPr>
          <w:spacing w:val="-8"/>
          <w:sz w:val="22"/>
        </w:rPr>
        <w:t xml:space="preserve"> </w:t>
      </w:r>
      <w:r w:rsidRPr="001F4C02">
        <w:rPr>
          <w:sz w:val="22"/>
        </w:rPr>
        <w:t>en</w:t>
      </w:r>
      <w:r w:rsidRPr="001F4C02">
        <w:rPr>
          <w:spacing w:val="-11"/>
          <w:sz w:val="22"/>
        </w:rPr>
        <w:t xml:space="preserve"> </w:t>
      </w:r>
      <w:r w:rsidRPr="001F4C02">
        <w:rPr>
          <w:sz w:val="22"/>
        </w:rPr>
        <w:t>el</w:t>
      </w:r>
      <w:r w:rsidRPr="001F4C02">
        <w:rPr>
          <w:spacing w:val="-10"/>
          <w:sz w:val="22"/>
        </w:rPr>
        <w:t xml:space="preserve"> </w:t>
      </w:r>
      <w:r w:rsidRPr="001F4C02">
        <w:rPr>
          <w:sz w:val="22"/>
        </w:rPr>
        <w:t>año</w:t>
      </w:r>
      <w:r w:rsidRPr="001F4C02">
        <w:rPr>
          <w:spacing w:val="-11"/>
          <w:sz w:val="22"/>
        </w:rPr>
        <w:t xml:space="preserve"> </w:t>
      </w:r>
      <w:r w:rsidRPr="001F4C02">
        <w:rPr>
          <w:sz w:val="22"/>
        </w:rPr>
        <w:t>2021</w:t>
      </w:r>
      <w:r w:rsidRPr="001F4C02">
        <w:rPr>
          <w:spacing w:val="-10"/>
          <w:sz w:val="22"/>
        </w:rPr>
        <w:t xml:space="preserve"> </w:t>
      </w:r>
      <w:r w:rsidRPr="001F4C02">
        <w:rPr>
          <w:sz w:val="22"/>
        </w:rPr>
        <w:t>por</w:t>
      </w:r>
      <w:r w:rsidRPr="001F4C02">
        <w:rPr>
          <w:spacing w:val="-10"/>
          <w:sz w:val="22"/>
        </w:rPr>
        <w:t xml:space="preserve"> </w:t>
      </w:r>
      <w:r w:rsidRPr="001F4C02">
        <w:rPr>
          <w:sz w:val="22"/>
        </w:rPr>
        <w:t>el</w:t>
      </w:r>
      <w:r w:rsidRPr="001F4C02">
        <w:rPr>
          <w:spacing w:val="-11"/>
          <w:sz w:val="22"/>
        </w:rPr>
        <w:t xml:space="preserve"> </w:t>
      </w:r>
      <w:r w:rsidRPr="001F4C02">
        <w:rPr>
          <w:sz w:val="22"/>
        </w:rPr>
        <w:t>comité</w:t>
      </w:r>
      <w:r w:rsidRPr="001F4C02">
        <w:rPr>
          <w:spacing w:val="-53"/>
          <w:sz w:val="22"/>
        </w:rPr>
        <w:t xml:space="preserve"> </w:t>
      </w:r>
      <w:r w:rsidRPr="001F4C02">
        <w:rPr>
          <w:sz w:val="22"/>
        </w:rPr>
        <w:t>de investigación institucional, utilizando como herramienta de recolección de datos una encuesta en</w:t>
      </w:r>
      <w:r w:rsidRPr="001F4C02">
        <w:rPr>
          <w:spacing w:val="1"/>
          <w:sz w:val="22"/>
        </w:rPr>
        <w:t xml:space="preserve"> </w:t>
      </w:r>
      <w:r w:rsidRPr="001F4C02">
        <w:rPr>
          <w:sz w:val="22"/>
        </w:rPr>
        <w:t>Google drive que fue contestada por 753 estudiantes, lo que corresponde a un 33% de la población</w:t>
      </w:r>
      <w:r w:rsidRPr="001F4C02">
        <w:rPr>
          <w:spacing w:val="1"/>
          <w:sz w:val="22"/>
        </w:rPr>
        <w:t xml:space="preserve"> </w:t>
      </w:r>
      <w:r w:rsidRPr="001F4C02">
        <w:rPr>
          <w:sz w:val="22"/>
        </w:rPr>
        <w:t>estudiantil.</w:t>
      </w:r>
    </w:p>
    <w:p w14:paraId="764BA517" w14:textId="77777777" w:rsidR="009E4935" w:rsidRPr="001F4C02" w:rsidRDefault="009E4935" w:rsidP="002E5903">
      <w:pPr>
        <w:pStyle w:val="Textoindependiente"/>
        <w:spacing w:before="4"/>
        <w:ind w:left="851"/>
        <w:rPr>
          <w:sz w:val="19"/>
        </w:rPr>
      </w:pPr>
    </w:p>
    <w:p w14:paraId="4F094BBB" w14:textId="6EE9F5C7" w:rsidR="009E4935" w:rsidRPr="001F4C02" w:rsidRDefault="20740400" w:rsidP="002E5903">
      <w:pPr>
        <w:pStyle w:val="Textoindependiente"/>
        <w:spacing w:line="276" w:lineRule="auto"/>
        <w:ind w:left="851" w:right="885"/>
        <w:jc w:val="both"/>
        <w:rPr>
          <w:sz w:val="22"/>
        </w:rPr>
      </w:pPr>
      <w:r w:rsidRPr="001F4C02">
        <w:rPr>
          <w:w w:val="95"/>
          <w:sz w:val="22"/>
        </w:rPr>
        <w:t>La institución</w:t>
      </w:r>
      <w:r w:rsidRPr="001F4C02">
        <w:rPr>
          <w:spacing w:val="1"/>
          <w:w w:val="95"/>
          <w:sz w:val="22"/>
        </w:rPr>
        <w:t xml:space="preserve"> </w:t>
      </w:r>
      <w:r w:rsidRPr="001F4C02">
        <w:rPr>
          <w:w w:val="95"/>
          <w:sz w:val="22"/>
        </w:rPr>
        <w:t>Educativa Enrique Vélez Escobar</w:t>
      </w:r>
      <w:r w:rsidRPr="001F4C02">
        <w:rPr>
          <w:spacing w:val="1"/>
          <w:w w:val="95"/>
          <w:sz w:val="22"/>
        </w:rPr>
        <w:t xml:space="preserve"> </w:t>
      </w:r>
      <w:r w:rsidRPr="001F4C02">
        <w:rPr>
          <w:w w:val="95"/>
          <w:sz w:val="22"/>
        </w:rPr>
        <w:t>está ubicada al</w:t>
      </w:r>
      <w:r w:rsidRPr="001F4C02">
        <w:rPr>
          <w:spacing w:val="50"/>
          <w:sz w:val="22"/>
        </w:rPr>
        <w:t xml:space="preserve"> </w:t>
      </w:r>
      <w:r w:rsidRPr="001F4C02">
        <w:rPr>
          <w:w w:val="95"/>
          <w:sz w:val="22"/>
        </w:rPr>
        <w:t>norte del municipio</w:t>
      </w:r>
      <w:r w:rsidRPr="001F4C02">
        <w:rPr>
          <w:spacing w:val="50"/>
          <w:sz w:val="22"/>
        </w:rPr>
        <w:t xml:space="preserve"> </w:t>
      </w:r>
      <w:r w:rsidRPr="001F4C02">
        <w:rPr>
          <w:w w:val="95"/>
          <w:sz w:val="22"/>
        </w:rPr>
        <w:t>de Itagüí, departamento</w:t>
      </w:r>
      <w:r w:rsidRPr="001F4C02">
        <w:rPr>
          <w:spacing w:val="1"/>
          <w:w w:val="95"/>
          <w:sz w:val="22"/>
        </w:rPr>
        <w:t xml:space="preserve"> </w:t>
      </w:r>
      <w:r w:rsidRPr="001F4C02">
        <w:rPr>
          <w:sz w:val="22"/>
        </w:rPr>
        <w:t>de Antioquia.</w:t>
      </w:r>
      <w:r w:rsidRPr="001F4C02">
        <w:rPr>
          <w:spacing w:val="1"/>
          <w:sz w:val="22"/>
        </w:rPr>
        <w:t xml:space="preserve"> </w:t>
      </w:r>
      <w:r w:rsidRPr="001F4C02">
        <w:rPr>
          <w:sz w:val="22"/>
        </w:rPr>
        <w:t xml:space="preserve">Actualmente </w:t>
      </w:r>
      <w:r w:rsidR="00D05F00" w:rsidRPr="001F4C02">
        <w:rPr>
          <w:sz w:val="22"/>
        </w:rPr>
        <w:t xml:space="preserve">cuenta con tres sedes oficiales. </w:t>
      </w:r>
      <w:r w:rsidRPr="001F4C02">
        <w:rPr>
          <w:sz w:val="22"/>
        </w:rPr>
        <w:t>Todas</w:t>
      </w:r>
      <w:r w:rsidRPr="001F4C02">
        <w:rPr>
          <w:spacing w:val="1"/>
          <w:sz w:val="22"/>
        </w:rPr>
        <w:t xml:space="preserve"> </w:t>
      </w:r>
      <w:r w:rsidRPr="001F4C02">
        <w:rPr>
          <w:sz w:val="22"/>
        </w:rPr>
        <w:t>ubicadas en el barrio santa María N°2. Se cuenta con una población de 2205 estudiantes distribuidos en</w:t>
      </w:r>
      <w:r w:rsidRPr="001F4C02">
        <w:rPr>
          <w:spacing w:val="1"/>
          <w:sz w:val="22"/>
        </w:rPr>
        <w:t xml:space="preserve"> </w:t>
      </w:r>
      <w:r w:rsidRPr="001F4C02">
        <w:rPr>
          <w:sz w:val="22"/>
        </w:rPr>
        <w:t>sus sedes,</w:t>
      </w:r>
      <w:r w:rsidRPr="001F4C02">
        <w:rPr>
          <w:spacing w:val="-1"/>
          <w:sz w:val="22"/>
        </w:rPr>
        <w:t xml:space="preserve"> </w:t>
      </w:r>
      <w:r w:rsidRPr="001F4C02">
        <w:rPr>
          <w:sz w:val="22"/>
        </w:rPr>
        <w:t>en</w:t>
      </w:r>
      <w:r w:rsidRPr="001F4C02">
        <w:rPr>
          <w:spacing w:val="2"/>
          <w:sz w:val="22"/>
        </w:rPr>
        <w:t xml:space="preserve"> </w:t>
      </w:r>
      <w:r w:rsidRPr="001F4C02">
        <w:rPr>
          <w:sz w:val="22"/>
        </w:rPr>
        <w:t>los grados de</w:t>
      </w:r>
      <w:r w:rsidRPr="001F4C02">
        <w:rPr>
          <w:spacing w:val="-1"/>
          <w:sz w:val="22"/>
        </w:rPr>
        <w:t xml:space="preserve"> </w:t>
      </w:r>
      <w:r w:rsidRPr="001F4C02">
        <w:rPr>
          <w:sz w:val="22"/>
        </w:rPr>
        <w:t>transición</w:t>
      </w:r>
      <w:r w:rsidRPr="001F4C02">
        <w:rPr>
          <w:spacing w:val="1"/>
          <w:sz w:val="22"/>
        </w:rPr>
        <w:t xml:space="preserve"> </w:t>
      </w:r>
      <w:r w:rsidRPr="001F4C02">
        <w:rPr>
          <w:sz w:val="22"/>
        </w:rPr>
        <w:t>hasta once.</w:t>
      </w:r>
    </w:p>
    <w:p w14:paraId="32AB1FD3" w14:textId="77777777" w:rsidR="009E4935" w:rsidRPr="001F4C02" w:rsidRDefault="009E4935" w:rsidP="002E5903">
      <w:pPr>
        <w:pStyle w:val="Textoindependiente"/>
        <w:spacing w:before="4"/>
        <w:ind w:left="851"/>
        <w:rPr>
          <w:sz w:val="19"/>
        </w:rPr>
      </w:pPr>
    </w:p>
    <w:p w14:paraId="69F0A1CA" w14:textId="1170034D" w:rsidR="009E4935" w:rsidRPr="001F4C02" w:rsidRDefault="20740400" w:rsidP="002E5903">
      <w:pPr>
        <w:pStyle w:val="Textoindependiente"/>
        <w:spacing w:line="276" w:lineRule="auto"/>
        <w:ind w:left="851" w:right="883"/>
        <w:jc w:val="both"/>
        <w:rPr>
          <w:sz w:val="22"/>
        </w:rPr>
      </w:pPr>
      <w:r w:rsidRPr="001F4C02">
        <w:rPr>
          <w:sz w:val="22"/>
        </w:rPr>
        <w:t>La sede bachillerato está ubicada en la carrera 52 # 72 – 69 Barrio santa María #2, actualmente cuenta</w:t>
      </w:r>
      <w:r w:rsidRPr="001F4C02">
        <w:rPr>
          <w:spacing w:val="1"/>
          <w:sz w:val="22"/>
        </w:rPr>
        <w:t xml:space="preserve"> </w:t>
      </w:r>
      <w:r w:rsidR="00C2237C" w:rsidRPr="001F4C02">
        <w:rPr>
          <w:sz w:val="22"/>
        </w:rPr>
        <w:t>con 817</w:t>
      </w:r>
      <w:r w:rsidRPr="001F4C02">
        <w:rPr>
          <w:sz w:val="22"/>
        </w:rPr>
        <w:t xml:space="preserve"> estudiantes inscritos en los grados de 6° a 11°, distribuidos en </w:t>
      </w:r>
      <w:r w:rsidR="00C2237C" w:rsidRPr="00FC1F4F">
        <w:rPr>
          <w:sz w:val="22"/>
        </w:rPr>
        <w:t>14</w:t>
      </w:r>
      <w:r w:rsidRPr="001F4C02">
        <w:rPr>
          <w:sz w:val="22"/>
        </w:rPr>
        <w:t xml:space="preserve"> grupos, en dos jornadas</w:t>
      </w:r>
      <w:r w:rsidRPr="001F4C02">
        <w:rPr>
          <w:spacing w:val="1"/>
          <w:sz w:val="22"/>
        </w:rPr>
        <w:t xml:space="preserve"> </w:t>
      </w:r>
      <w:r w:rsidRPr="001F4C02">
        <w:rPr>
          <w:sz w:val="22"/>
        </w:rPr>
        <w:t>escolares,</w:t>
      </w:r>
      <w:r w:rsidRPr="001F4C02">
        <w:rPr>
          <w:spacing w:val="-2"/>
          <w:sz w:val="22"/>
        </w:rPr>
        <w:t xml:space="preserve"> </w:t>
      </w:r>
      <w:r w:rsidRPr="001F4C02">
        <w:rPr>
          <w:sz w:val="22"/>
        </w:rPr>
        <w:t>sus</w:t>
      </w:r>
      <w:r w:rsidRPr="001F4C02">
        <w:rPr>
          <w:spacing w:val="1"/>
          <w:sz w:val="22"/>
        </w:rPr>
        <w:t xml:space="preserve"> </w:t>
      </w:r>
      <w:r w:rsidRPr="001F4C02">
        <w:rPr>
          <w:sz w:val="22"/>
        </w:rPr>
        <w:t>edades</w:t>
      </w:r>
      <w:r w:rsidRPr="001F4C02">
        <w:rPr>
          <w:spacing w:val="1"/>
          <w:sz w:val="22"/>
        </w:rPr>
        <w:t xml:space="preserve"> </w:t>
      </w:r>
      <w:r w:rsidRPr="001F4C02">
        <w:rPr>
          <w:sz w:val="22"/>
        </w:rPr>
        <w:t>oscilan</w:t>
      </w:r>
      <w:r w:rsidRPr="001F4C02">
        <w:rPr>
          <w:spacing w:val="-2"/>
          <w:sz w:val="22"/>
        </w:rPr>
        <w:t xml:space="preserve"> </w:t>
      </w:r>
      <w:r w:rsidRPr="001F4C02">
        <w:rPr>
          <w:sz w:val="22"/>
        </w:rPr>
        <w:t>entre</w:t>
      </w:r>
      <w:r w:rsidRPr="001F4C02">
        <w:rPr>
          <w:spacing w:val="-2"/>
          <w:sz w:val="22"/>
        </w:rPr>
        <w:t xml:space="preserve"> </w:t>
      </w:r>
      <w:r w:rsidRPr="001F4C02">
        <w:rPr>
          <w:sz w:val="22"/>
        </w:rPr>
        <w:t>los</w:t>
      </w:r>
      <w:r w:rsidRPr="001F4C02">
        <w:rPr>
          <w:spacing w:val="1"/>
          <w:sz w:val="22"/>
        </w:rPr>
        <w:t xml:space="preserve"> </w:t>
      </w:r>
      <w:r w:rsidRPr="001F4C02">
        <w:rPr>
          <w:sz w:val="22"/>
        </w:rPr>
        <w:t>10</w:t>
      </w:r>
      <w:r w:rsidRPr="001F4C02">
        <w:rPr>
          <w:spacing w:val="3"/>
          <w:sz w:val="22"/>
        </w:rPr>
        <w:t xml:space="preserve"> </w:t>
      </w:r>
      <w:r w:rsidRPr="001F4C02">
        <w:rPr>
          <w:sz w:val="22"/>
        </w:rPr>
        <w:t>y</w:t>
      </w:r>
      <w:r w:rsidRPr="001F4C02">
        <w:rPr>
          <w:spacing w:val="-2"/>
          <w:sz w:val="22"/>
        </w:rPr>
        <w:t xml:space="preserve"> </w:t>
      </w:r>
      <w:r w:rsidRPr="001F4C02">
        <w:rPr>
          <w:sz w:val="22"/>
        </w:rPr>
        <w:t>18</w:t>
      </w:r>
      <w:r w:rsidRPr="001F4C02">
        <w:rPr>
          <w:spacing w:val="2"/>
          <w:sz w:val="22"/>
        </w:rPr>
        <w:t xml:space="preserve"> </w:t>
      </w:r>
      <w:r w:rsidRPr="001F4C02">
        <w:rPr>
          <w:sz w:val="22"/>
        </w:rPr>
        <w:t>años.</w:t>
      </w:r>
    </w:p>
    <w:p w14:paraId="4F7BAECE" w14:textId="6CFF9137" w:rsidR="009E4935" w:rsidRPr="001F4C02" w:rsidRDefault="20740400" w:rsidP="002E5903">
      <w:pPr>
        <w:pStyle w:val="Textoindependiente"/>
        <w:spacing w:before="160" w:line="276" w:lineRule="auto"/>
        <w:ind w:left="851" w:right="885"/>
        <w:jc w:val="both"/>
        <w:rPr>
          <w:sz w:val="22"/>
        </w:rPr>
      </w:pPr>
      <w:r w:rsidRPr="001F4C02">
        <w:rPr>
          <w:sz w:val="22"/>
        </w:rPr>
        <w:t xml:space="preserve">La sede Arnulfo Flórez está ubicada en la carrera 52d </w:t>
      </w:r>
      <w:proofErr w:type="spellStart"/>
      <w:r w:rsidRPr="001F4C02">
        <w:rPr>
          <w:sz w:val="22"/>
        </w:rPr>
        <w:t>N°</w:t>
      </w:r>
      <w:proofErr w:type="spellEnd"/>
      <w:r w:rsidRPr="001F4C02">
        <w:rPr>
          <w:sz w:val="22"/>
        </w:rPr>
        <w:t xml:space="preserve"> 83-63, actualmente cuenta con </w:t>
      </w:r>
      <w:r w:rsidR="00C2237C" w:rsidRPr="001F4C02">
        <w:rPr>
          <w:sz w:val="22"/>
        </w:rPr>
        <w:t>627</w:t>
      </w:r>
      <w:r w:rsidRPr="001F4C02">
        <w:rPr>
          <w:sz w:val="22"/>
        </w:rPr>
        <w:t xml:space="preserve"> estudiantes</w:t>
      </w:r>
      <w:r w:rsidRPr="001F4C02">
        <w:rPr>
          <w:spacing w:val="-53"/>
          <w:sz w:val="22"/>
        </w:rPr>
        <w:t xml:space="preserve"> </w:t>
      </w:r>
      <w:r w:rsidRPr="001F4C02">
        <w:rPr>
          <w:sz w:val="22"/>
        </w:rPr>
        <w:t>inscritos en los grados de transició</w:t>
      </w:r>
      <w:r w:rsidR="00FC1F4F">
        <w:rPr>
          <w:sz w:val="22"/>
        </w:rPr>
        <w:t>n a quinto de primaria, tiene 17</w:t>
      </w:r>
      <w:r w:rsidRPr="001F4C02">
        <w:rPr>
          <w:sz w:val="22"/>
        </w:rPr>
        <w:t xml:space="preserve"> grupos</w:t>
      </w:r>
      <w:r w:rsidRPr="001F4C02">
        <w:rPr>
          <w:spacing w:val="1"/>
          <w:sz w:val="22"/>
        </w:rPr>
        <w:t xml:space="preserve"> </w:t>
      </w:r>
      <w:r w:rsidRPr="001F4C02">
        <w:rPr>
          <w:sz w:val="22"/>
        </w:rPr>
        <w:t>distribuidos en dos jornadas</w:t>
      </w:r>
      <w:r w:rsidRPr="001F4C02">
        <w:rPr>
          <w:spacing w:val="1"/>
          <w:sz w:val="22"/>
        </w:rPr>
        <w:t xml:space="preserve"> </w:t>
      </w:r>
      <w:r w:rsidRPr="001F4C02">
        <w:rPr>
          <w:sz w:val="22"/>
        </w:rPr>
        <w:t>escolares,</w:t>
      </w:r>
      <w:r w:rsidRPr="001F4C02">
        <w:rPr>
          <w:spacing w:val="-2"/>
          <w:sz w:val="22"/>
        </w:rPr>
        <w:t xml:space="preserve"> </w:t>
      </w:r>
      <w:r w:rsidRPr="001F4C02">
        <w:rPr>
          <w:sz w:val="22"/>
        </w:rPr>
        <w:t>sus</w:t>
      </w:r>
      <w:r w:rsidRPr="001F4C02">
        <w:rPr>
          <w:spacing w:val="1"/>
          <w:sz w:val="22"/>
        </w:rPr>
        <w:t xml:space="preserve"> </w:t>
      </w:r>
      <w:r w:rsidRPr="001F4C02">
        <w:rPr>
          <w:sz w:val="22"/>
        </w:rPr>
        <w:t>edades</w:t>
      </w:r>
      <w:r w:rsidRPr="001F4C02">
        <w:rPr>
          <w:spacing w:val="1"/>
          <w:sz w:val="22"/>
        </w:rPr>
        <w:t xml:space="preserve"> </w:t>
      </w:r>
      <w:r w:rsidRPr="001F4C02">
        <w:rPr>
          <w:sz w:val="22"/>
        </w:rPr>
        <w:t>oscilan</w:t>
      </w:r>
      <w:r w:rsidRPr="001F4C02">
        <w:rPr>
          <w:spacing w:val="-1"/>
          <w:sz w:val="22"/>
        </w:rPr>
        <w:t xml:space="preserve"> </w:t>
      </w:r>
      <w:r w:rsidRPr="001F4C02">
        <w:rPr>
          <w:sz w:val="22"/>
        </w:rPr>
        <w:t>entre</w:t>
      </w:r>
      <w:r w:rsidRPr="001F4C02">
        <w:rPr>
          <w:spacing w:val="-3"/>
          <w:sz w:val="22"/>
        </w:rPr>
        <w:t xml:space="preserve"> </w:t>
      </w:r>
      <w:r w:rsidRPr="001F4C02">
        <w:rPr>
          <w:sz w:val="22"/>
        </w:rPr>
        <w:t>los</w:t>
      </w:r>
      <w:r w:rsidRPr="001F4C02">
        <w:rPr>
          <w:spacing w:val="1"/>
          <w:sz w:val="22"/>
        </w:rPr>
        <w:t xml:space="preserve"> </w:t>
      </w:r>
      <w:r w:rsidRPr="001F4C02">
        <w:rPr>
          <w:sz w:val="22"/>
        </w:rPr>
        <w:t>4</w:t>
      </w:r>
      <w:r w:rsidRPr="001F4C02">
        <w:rPr>
          <w:spacing w:val="2"/>
          <w:sz w:val="22"/>
        </w:rPr>
        <w:t xml:space="preserve"> </w:t>
      </w:r>
      <w:r w:rsidRPr="001F4C02">
        <w:rPr>
          <w:sz w:val="22"/>
        </w:rPr>
        <w:t>y</w:t>
      </w:r>
      <w:r w:rsidRPr="001F4C02">
        <w:rPr>
          <w:spacing w:val="-4"/>
          <w:sz w:val="22"/>
        </w:rPr>
        <w:t xml:space="preserve"> </w:t>
      </w:r>
      <w:r w:rsidRPr="001F4C02">
        <w:rPr>
          <w:sz w:val="22"/>
        </w:rPr>
        <w:t>11</w:t>
      </w:r>
      <w:r w:rsidRPr="001F4C02">
        <w:rPr>
          <w:spacing w:val="-2"/>
          <w:sz w:val="22"/>
        </w:rPr>
        <w:t xml:space="preserve"> </w:t>
      </w:r>
      <w:r w:rsidRPr="001F4C02">
        <w:rPr>
          <w:sz w:val="22"/>
        </w:rPr>
        <w:t>años.</w:t>
      </w:r>
    </w:p>
    <w:p w14:paraId="56EDE84E" w14:textId="086899A1" w:rsidR="009E4935" w:rsidRPr="001F4C02" w:rsidRDefault="20740400" w:rsidP="002E5903">
      <w:pPr>
        <w:pStyle w:val="Textoindependiente"/>
        <w:spacing w:before="162" w:line="273" w:lineRule="auto"/>
        <w:ind w:left="851" w:right="882"/>
        <w:jc w:val="both"/>
        <w:rPr>
          <w:sz w:val="22"/>
        </w:rPr>
      </w:pPr>
      <w:r w:rsidRPr="001F4C02">
        <w:rPr>
          <w:sz w:val="22"/>
        </w:rPr>
        <w:t xml:space="preserve">La sede Providencia está ubicada en la calle 77b </w:t>
      </w:r>
      <w:proofErr w:type="spellStart"/>
      <w:r w:rsidRPr="001F4C02">
        <w:rPr>
          <w:sz w:val="22"/>
        </w:rPr>
        <w:t>N°</w:t>
      </w:r>
      <w:proofErr w:type="spellEnd"/>
      <w:r w:rsidRPr="001F4C02">
        <w:rPr>
          <w:sz w:val="22"/>
        </w:rPr>
        <w:t xml:space="preserve"> 52a -46, actualmente cuenta con </w:t>
      </w:r>
      <w:r w:rsidR="002F49A1" w:rsidRPr="001F4C02">
        <w:rPr>
          <w:sz w:val="22"/>
        </w:rPr>
        <w:t>649</w:t>
      </w:r>
      <w:r w:rsidRPr="001F4C02">
        <w:rPr>
          <w:sz w:val="22"/>
        </w:rPr>
        <w:t xml:space="preserve"> estudiantes</w:t>
      </w:r>
      <w:r w:rsidRPr="001F4C02">
        <w:rPr>
          <w:spacing w:val="1"/>
          <w:sz w:val="22"/>
        </w:rPr>
        <w:t xml:space="preserve"> </w:t>
      </w:r>
      <w:r w:rsidRPr="001F4C02">
        <w:rPr>
          <w:sz w:val="22"/>
        </w:rPr>
        <w:t xml:space="preserve">inscritos en los grados de </w:t>
      </w:r>
      <w:r w:rsidR="00C2237C" w:rsidRPr="001F4C02">
        <w:rPr>
          <w:sz w:val="22"/>
        </w:rPr>
        <w:t xml:space="preserve">jardín, </w:t>
      </w:r>
      <w:r w:rsidRPr="001F4C02">
        <w:rPr>
          <w:sz w:val="22"/>
        </w:rPr>
        <w:t>transición</w:t>
      </w:r>
      <w:r w:rsidR="00C2237C" w:rsidRPr="001F4C02">
        <w:rPr>
          <w:sz w:val="22"/>
        </w:rPr>
        <w:t>, primero</w:t>
      </w:r>
      <w:r w:rsidRPr="001F4C02">
        <w:rPr>
          <w:sz w:val="22"/>
        </w:rPr>
        <w:t xml:space="preserve"> a quinto de primaria</w:t>
      </w:r>
      <w:r w:rsidR="00FC1F4F">
        <w:rPr>
          <w:sz w:val="22"/>
        </w:rPr>
        <w:t xml:space="preserve"> y sexto, tiene </w:t>
      </w:r>
      <w:proofErr w:type="gramStart"/>
      <w:r w:rsidR="00FC1F4F">
        <w:rPr>
          <w:sz w:val="22"/>
        </w:rPr>
        <w:t>19</w:t>
      </w:r>
      <w:r w:rsidR="00C2237C" w:rsidRPr="001F4C02">
        <w:rPr>
          <w:sz w:val="22"/>
        </w:rPr>
        <w:t xml:space="preserve"> </w:t>
      </w:r>
      <w:r w:rsidRPr="001F4C02">
        <w:rPr>
          <w:sz w:val="22"/>
        </w:rPr>
        <w:t xml:space="preserve"> grupos</w:t>
      </w:r>
      <w:proofErr w:type="gramEnd"/>
      <w:r w:rsidRPr="001F4C02">
        <w:rPr>
          <w:spacing w:val="1"/>
          <w:sz w:val="22"/>
        </w:rPr>
        <w:t xml:space="preserve"> </w:t>
      </w:r>
      <w:r w:rsidRPr="001F4C02">
        <w:rPr>
          <w:sz w:val="22"/>
        </w:rPr>
        <w:t>distribuidos en dos jornadas</w:t>
      </w:r>
      <w:r w:rsidRPr="001F4C02">
        <w:rPr>
          <w:spacing w:val="1"/>
          <w:sz w:val="22"/>
        </w:rPr>
        <w:t xml:space="preserve"> </w:t>
      </w:r>
      <w:r w:rsidRPr="001F4C02">
        <w:rPr>
          <w:sz w:val="22"/>
        </w:rPr>
        <w:t>escolares,</w:t>
      </w:r>
      <w:r w:rsidRPr="001F4C02">
        <w:rPr>
          <w:spacing w:val="-2"/>
          <w:sz w:val="22"/>
        </w:rPr>
        <w:t xml:space="preserve"> </w:t>
      </w:r>
      <w:r w:rsidRPr="001F4C02">
        <w:rPr>
          <w:sz w:val="22"/>
        </w:rPr>
        <w:t>sus</w:t>
      </w:r>
      <w:r w:rsidRPr="001F4C02">
        <w:rPr>
          <w:spacing w:val="1"/>
          <w:sz w:val="22"/>
        </w:rPr>
        <w:t xml:space="preserve"> </w:t>
      </w:r>
      <w:r w:rsidRPr="001F4C02">
        <w:rPr>
          <w:sz w:val="22"/>
        </w:rPr>
        <w:t>edades</w:t>
      </w:r>
      <w:r w:rsidRPr="001F4C02">
        <w:rPr>
          <w:spacing w:val="1"/>
          <w:sz w:val="22"/>
        </w:rPr>
        <w:t xml:space="preserve"> </w:t>
      </w:r>
      <w:r w:rsidRPr="001F4C02">
        <w:rPr>
          <w:sz w:val="22"/>
        </w:rPr>
        <w:t>oscilan</w:t>
      </w:r>
      <w:r w:rsidRPr="001F4C02">
        <w:rPr>
          <w:spacing w:val="-1"/>
          <w:sz w:val="22"/>
        </w:rPr>
        <w:t xml:space="preserve"> </w:t>
      </w:r>
      <w:r w:rsidRPr="001F4C02">
        <w:rPr>
          <w:sz w:val="22"/>
        </w:rPr>
        <w:t>entre</w:t>
      </w:r>
      <w:r w:rsidRPr="001F4C02">
        <w:rPr>
          <w:spacing w:val="-3"/>
          <w:sz w:val="22"/>
        </w:rPr>
        <w:t xml:space="preserve"> </w:t>
      </w:r>
      <w:r w:rsidRPr="001F4C02">
        <w:rPr>
          <w:sz w:val="22"/>
        </w:rPr>
        <w:t>los</w:t>
      </w:r>
      <w:r w:rsidRPr="001F4C02">
        <w:rPr>
          <w:spacing w:val="1"/>
          <w:sz w:val="22"/>
        </w:rPr>
        <w:t xml:space="preserve"> </w:t>
      </w:r>
      <w:r w:rsidRPr="001F4C02">
        <w:rPr>
          <w:sz w:val="22"/>
        </w:rPr>
        <w:t>4</w:t>
      </w:r>
      <w:r w:rsidRPr="001F4C02">
        <w:rPr>
          <w:spacing w:val="2"/>
          <w:sz w:val="22"/>
        </w:rPr>
        <w:t xml:space="preserve"> </w:t>
      </w:r>
      <w:r w:rsidRPr="001F4C02">
        <w:rPr>
          <w:sz w:val="22"/>
        </w:rPr>
        <w:t>y</w:t>
      </w:r>
      <w:r w:rsidRPr="001F4C02">
        <w:rPr>
          <w:spacing w:val="-4"/>
          <w:sz w:val="22"/>
        </w:rPr>
        <w:t xml:space="preserve"> </w:t>
      </w:r>
      <w:r w:rsidRPr="001F4C02">
        <w:rPr>
          <w:sz w:val="22"/>
        </w:rPr>
        <w:t>11</w:t>
      </w:r>
      <w:r w:rsidRPr="001F4C02">
        <w:rPr>
          <w:spacing w:val="-2"/>
          <w:sz w:val="22"/>
        </w:rPr>
        <w:t xml:space="preserve"> </w:t>
      </w:r>
      <w:r w:rsidRPr="001F4C02">
        <w:rPr>
          <w:sz w:val="22"/>
        </w:rPr>
        <w:t>años.</w:t>
      </w:r>
    </w:p>
    <w:p w14:paraId="7FF5DF82" w14:textId="77777777" w:rsidR="009E4935" w:rsidRPr="001F4C02" w:rsidRDefault="00F75E67" w:rsidP="002E5903">
      <w:pPr>
        <w:pStyle w:val="Textoindependiente"/>
        <w:spacing w:before="166" w:line="276" w:lineRule="auto"/>
        <w:ind w:left="851" w:right="883"/>
        <w:jc w:val="both"/>
        <w:rPr>
          <w:sz w:val="22"/>
        </w:rPr>
      </w:pPr>
      <w:r w:rsidRPr="001F4C02">
        <w:rPr>
          <w:sz w:val="22"/>
        </w:rPr>
        <w:t>La población es heterogénea, es decir que existe diversidad sociocultural. En su mayoría viven en los</w:t>
      </w:r>
      <w:r w:rsidRPr="001F4C02">
        <w:rPr>
          <w:spacing w:val="1"/>
          <w:sz w:val="22"/>
        </w:rPr>
        <w:t xml:space="preserve"> </w:t>
      </w:r>
      <w:r w:rsidRPr="001F4C02">
        <w:rPr>
          <w:sz w:val="22"/>
        </w:rPr>
        <w:t>barrios ubicados al norte del municipio y aledaños a las sedes de la institución, siendo los barrios donde</w:t>
      </w:r>
      <w:r w:rsidRPr="001F4C02">
        <w:rPr>
          <w:spacing w:val="1"/>
          <w:sz w:val="22"/>
        </w:rPr>
        <w:t xml:space="preserve"> </w:t>
      </w:r>
      <w:r w:rsidRPr="001F4C02">
        <w:rPr>
          <w:sz w:val="22"/>
        </w:rPr>
        <w:t>más se encuentran ubicados los estudiantes: santa María #1,2 y 3, San Fernando, Simón Bolívar, entre</w:t>
      </w:r>
      <w:r w:rsidRPr="001F4C02">
        <w:rPr>
          <w:spacing w:val="1"/>
          <w:sz w:val="22"/>
        </w:rPr>
        <w:t xml:space="preserve"> </w:t>
      </w:r>
      <w:r w:rsidRPr="001F4C02">
        <w:rPr>
          <w:sz w:val="22"/>
        </w:rPr>
        <w:t>Colinas y las veredas el Ajizal, los Gómez y el Porvenir. Las viviendas en su mayoría son de estratos 1, 2</w:t>
      </w:r>
      <w:r w:rsidRPr="001F4C02">
        <w:rPr>
          <w:spacing w:val="-53"/>
          <w:sz w:val="22"/>
        </w:rPr>
        <w:t xml:space="preserve"> </w:t>
      </w:r>
      <w:r w:rsidRPr="001F4C02">
        <w:rPr>
          <w:sz w:val="22"/>
        </w:rPr>
        <w:t>y</w:t>
      </w:r>
      <w:r w:rsidRPr="001F4C02">
        <w:rPr>
          <w:spacing w:val="-2"/>
          <w:sz w:val="22"/>
        </w:rPr>
        <w:t xml:space="preserve"> </w:t>
      </w:r>
      <w:r w:rsidRPr="001F4C02">
        <w:rPr>
          <w:sz w:val="22"/>
        </w:rPr>
        <w:t>3.</w:t>
      </w:r>
    </w:p>
    <w:p w14:paraId="04544293" w14:textId="77777777" w:rsidR="009E4935" w:rsidRPr="001F4C02" w:rsidRDefault="00F75E67" w:rsidP="002E5903">
      <w:pPr>
        <w:pStyle w:val="Textoindependiente"/>
        <w:spacing w:before="159" w:line="276" w:lineRule="auto"/>
        <w:ind w:left="851" w:right="882"/>
        <w:jc w:val="both"/>
        <w:rPr>
          <w:sz w:val="22"/>
        </w:rPr>
      </w:pPr>
      <w:r w:rsidRPr="001F4C02">
        <w:rPr>
          <w:sz w:val="22"/>
        </w:rPr>
        <w:t>Los estudiantes resaltan algunos rasgos en su personalidad como la responsabilidad, la amabilidad y ser</w:t>
      </w:r>
      <w:r w:rsidRPr="001F4C02">
        <w:rPr>
          <w:spacing w:val="-53"/>
          <w:sz w:val="22"/>
        </w:rPr>
        <w:t xml:space="preserve"> </w:t>
      </w:r>
      <w:r w:rsidRPr="001F4C02">
        <w:rPr>
          <w:sz w:val="22"/>
        </w:rPr>
        <w:t>sociables; las mayores dificultades personales que manifiestan son: distracción con mucha facilidad,</w:t>
      </w:r>
      <w:r w:rsidRPr="001F4C02">
        <w:rPr>
          <w:spacing w:val="1"/>
          <w:sz w:val="22"/>
        </w:rPr>
        <w:t xml:space="preserve"> </w:t>
      </w:r>
      <w:r w:rsidRPr="001F4C02">
        <w:rPr>
          <w:sz w:val="22"/>
        </w:rPr>
        <w:t>postergación de sus tareas, la falta de confianza en sí mismo, cambio en el estado de ánimo y falta de</w:t>
      </w:r>
      <w:r w:rsidRPr="001F4C02">
        <w:rPr>
          <w:spacing w:val="1"/>
          <w:sz w:val="22"/>
        </w:rPr>
        <w:t xml:space="preserve"> </w:t>
      </w:r>
      <w:r w:rsidRPr="001F4C02">
        <w:rPr>
          <w:sz w:val="22"/>
        </w:rPr>
        <w:t>hábitos de</w:t>
      </w:r>
      <w:r w:rsidRPr="001F4C02">
        <w:rPr>
          <w:spacing w:val="-1"/>
          <w:sz w:val="22"/>
        </w:rPr>
        <w:t xml:space="preserve"> </w:t>
      </w:r>
      <w:r w:rsidRPr="001F4C02">
        <w:rPr>
          <w:sz w:val="22"/>
        </w:rPr>
        <w:t>lectura.</w:t>
      </w:r>
    </w:p>
    <w:p w14:paraId="2F8AC01E" w14:textId="77777777" w:rsidR="009E4935" w:rsidRPr="001F4C02" w:rsidRDefault="00F75E67" w:rsidP="002E5903">
      <w:pPr>
        <w:pStyle w:val="Textoindependiente"/>
        <w:spacing w:before="162" w:line="273" w:lineRule="auto"/>
        <w:ind w:left="851" w:right="883"/>
        <w:jc w:val="both"/>
        <w:rPr>
          <w:sz w:val="22"/>
        </w:rPr>
      </w:pPr>
      <w:r w:rsidRPr="001F4C02">
        <w:rPr>
          <w:sz w:val="22"/>
        </w:rPr>
        <w:t>Las</w:t>
      </w:r>
      <w:r w:rsidRPr="001F4C02">
        <w:rPr>
          <w:spacing w:val="-7"/>
          <w:sz w:val="22"/>
        </w:rPr>
        <w:t xml:space="preserve"> </w:t>
      </w:r>
      <w:r w:rsidRPr="001F4C02">
        <w:rPr>
          <w:sz w:val="22"/>
        </w:rPr>
        <w:t>problemáticas</w:t>
      </w:r>
      <w:r w:rsidRPr="001F4C02">
        <w:rPr>
          <w:spacing w:val="-7"/>
          <w:sz w:val="22"/>
        </w:rPr>
        <w:t xml:space="preserve"> </w:t>
      </w:r>
      <w:r w:rsidRPr="001F4C02">
        <w:rPr>
          <w:sz w:val="22"/>
        </w:rPr>
        <w:t>de</w:t>
      </w:r>
      <w:r w:rsidRPr="001F4C02">
        <w:rPr>
          <w:spacing w:val="-7"/>
          <w:sz w:val="22"/>
        </w:rPr>
        <w:t xml:space="preserve"> </w:t>
      </w:r>
      <w:r w:rsidRPr="001F4C02">
        <w:rPr>
          <w:sz w:val="22"/>
        </w:rPr>
        <w:t>la</w:t>
      </w:r>
      <w:r w:rsidRPr="001F4C02">
        <w:rPr>
          <w:spacing w:val="-7"/>
          <w:sz w:val="22"/>
        </w:rPr>
        <w:t xml:space="preserve"> </w:t>
      </w:r>
      <w:r w:rsidRPr="001F4C02">
        <w:rPr>
          <w:sz w:val="22"/>
        </w:rPr>
        <w:t>comunidad,</w:t>
      </w:r>
      <w:r w:rsidRPr="001F4C02">
        <w:rPr>
          <w:spacing w:val="-5"/>
          <w:sz w:val="22"/>
        </w:rPr>
        <w:t xml:space="preserve"> </w:t>
      </w:r>
      <w:r w:rsidRPr="001F4C02">
        <w:rPr>
          <w:sz w:val="22"/>
        </w:rPr>
        <w:t>en</w:t>
      </w:r>
      <w:r w:rsidRPr="001F4C02">
        <w:rPr>
          <w:spacing w:val="-7"/>
          <w:sz w:val="22"/>
        </w:rPr>
        <w:t xml:space="preserve"> </w:t>
      </w:r>
      <w:r w:rsidRPr="001F4C02">
        <w:rPr>
          <w:sz w:val="22"/>
        </w:rPr>
        <w:t>las</w:t>
      </w:r>
      <w:r w:rsidRPr="001F4C02">
        <w:rPr>
          <w:spacing w:val="-7"/>
          <w:sz w:val="22"/>
        </w:rPr>
        <w:t xml:space="preserve"> </w:t>
      </w:r>
      <w:r w:rsidRPr="001F4C02">
        <w:rPr>
          <w:sz w:val="22"/>
        </w:rPr>
        <w:t>cuales</w:t>
      </w:r>
      <w:r w:rsidRPr="001F4C02">
        <w:rPr>
          <w:spacing w:val="-7"/>
          <w:sz w:val="22"/>
        </w:rPr>
        <w:t xml:space="preserve"> </w:t>
      </w:r>
      <w:r w:rsidRPr="001F4C02">
        <w:rPr>
          <w:sz w:val="22"/>
        </w:rPr>
        <w:t>enfatizan</w:t>
      </w:r>
      <w:r w:rsidRPr="001F4C02">
        <w:rPr>
          <w:spacing w:val="-7"/>
          <w:sz w:val="22"/>
        </w:rPr>
        <w:t xml:space="preserve"> </w:t>
      </w:r>
      <w:r w:rsidRPr="001F4C02">
        <w:rPr>
          <w:sz w:val="22"/>
        </w:rPr>
        <w:t>los</w:t>
      </w:r>
      <w:r w:rsidRPr="001F4C02">
        <w:rPr>
          <w:spacing w:val="-7"/>
          <w:sz w:val="22"/>
        </w:rPr>
        <w:t xml:space="preserve"> </w:t>
      </w:r>
      <w:r w:rsidRPr="001F4C02">
        <w:rPr>
          <w:sz w:val="22"/>
        </w:rPr>
        <w:t>estudiantes</w:t>
      </w:r>
      <w:r w:rsidRPr="001F4C02">
        <w:rPr>
          <w:spacing w:val="-4"/>
          <w:sz w:val="22"/>
        </w:rPr>
        <w:t xml:space="preserve"> </w:t>
      </w:r>
      <w:r w:rsidRPr="001F4C02">
        <w:rPr>
          <w:sz w:val="22"/>
        </w:rPr>
        <w:t>son</w:t>
      </w:r>
      <w:r w:rsidRPr="001F4C02">
        <w:rPr>
          <w:spacing w:val="-6"/>
          <w:sz w:val="22"/>
        </w:rPr>
        <w:t xml:space="preserve"> </w:t>
      </w:r>
      <w:r w:rsidRPr="001F4C02">
        <w:rPr>
          <w:sz w:val="22"/>
        </w:rPr>
        <w:t>la</w:t>
      </w:r>
      <w:r w:rsidRPr="001F4C02">
        <w:rPr>
          <w:spacing w:val="-9"/>
          <w:sz w:val="22"/>
        </w:rPr>
        <w:t xml:space="preserve"> </w:t>
      </w:r>
      <w:r w:rsidRPr="001F4C02">
        <w:rPr>
          <w:sz w:val="22"/>
        </w:rPr>
        <w:t>contaminación</w:t>
      </w:r>
      <w:r w:rsidRPr="001F4C02">
        <w:rPr>
          <w:spacing w:val="-7"/>
          <w:sz w:val="22"/>
        </w:rPr>
        <w:t xml:space="preserve"> </w:t>
      </w:r>
      <w:r w:rsidRPr="001F4C02">
        <w:rPr>
          <w:sz w:val="22"/>
        </w:rPr>
        <w:t>auditiva,</w:t>
      </w:r>
      <w:r w:rsidRPr="001F4C02">
        <w:rPr>
          <w:spacing w:val="-53"/>
          <w:sz w:val="22"/>
        </w:rPr>
        <w:t xml:space="preserve"> </w:t>
      </w:r>
      <w:r w:rsidRPr="001F4C02">
        <w:rPr>
          <w:sz w:val="22"/>
        </w:rPr>
        <w:t>contaminación</w:t>
      </w:r>
      <w:r w:rsidRPr="001F4C02">
        <w:rPr>
          <w:spacing w:val="1"/>
          <w:sz w:val="22"/>
        </w:rPr>
        <w:t xml:space="preserve"> </w:t>
      </w:r>
      <w:r w:rsidRPr="001F4C02">
        <w:rPr>
          <w:sz w:val="22"/>
        </w:rPr>
        <w:t>por</w:t>
      </w:r>
      <w:r w:rsidRPr="001F4C02">
        <w:rPr>
          <w:spacing w:val="1"/>
          <w:sz w:val="22"/>
        </w:rPr>
        <w:t xml:space="preserve"> </w:t>
      </w:r>
      <w:r w:rsidRPr="001F4C02">
        <w:rPr>
          <w:sz w:val="22"/>
        </w:rPr>
        <w:t>basuras</w:t>
      </w:r>
      <w:r w:rsidRPr="001F4C02">
        <w:rPr>
          <w:spacing w:val="1"/>
          <w:sz w:val="22"/>
        </w:rPr>
        <w:t xml:space="preserve"> </w:t>
      </w:r>
      <w:r w:rsidRPr="001F4C02">
        <w:rPr>
          <w:sz w:val="22"/>
        </w:rPr>
        <w:t>u</w:t>
      </w:r>
      <w:r w:rsidRPr="001F4C02">
        <w:rPr>
          <w:spacing w:val="1"/>
          <w:sz w:val="22"/>
        </w:rPr>
        <w:t xml:space="preserve"> </w:t>
      </w:r>
      <w:r w:rsidRPr="001F4C02">
        <w:rPr>
          <w:sz w:val="22"/>
        </w:rPr>
        <w:t>otros</w:t>
      </w:r>
      <w:r w:rsidRPr="001F4C02">
        <w:rPr>
          <w:spacing w:val="1"/>
          <w:sz w:val="22"/>
        </w:rPr>
        <w:t xml:space="preserve"> </w:t>
      </w:r>
      <w:r w:rsidRPr="001F4C02">
        <w:rPr>
          <w:sz w:val="22"/>
        </w:rPr>
        <w:t>residuos,</w:t>
      </w:r>
      <w:r w:rsidRPr="001F4C02">
        <w:rPr>
          <w:spacing w:val="1"/>
          <w:sz w:val="22"/>
        </w:rPr>
        <w:t xml:space="preserve"> </w:t>
      </w:r>
      <w:r w:rsidRPr="001F4C02">
        <w:rPr>
          <w:sz w:val="22"/>
        </w:rPr>
        <w:t>consumo</w:t>
      </w:r>
      <w:r w:rsidRPr="001F4C02">
        <w:rPr>
          <w:spacing w:val="1"/>
          <w:sz w:val="22"/>
        </w:rPr>
        <w:t xml:space="preserve"> </w:t>
      </w:r>
      <w:r w:rsidRPr="001F4C02">
        <w:rPr>
          <w:sz w:val="22"/>
        </w:rPr>
        <w:t>y</w:t>
      </w:r>
      <w:r w:rsidRPr="001F4C02">
        <w:rPr>
          <w:spacing w:val="1"/>
          <w:sz w:val="22"/>
        </w:rPr>
        <w:t xml:space="preserve"> </w:t>
      </w:r>
      <w:r w:rsidRPr="001F4C02">
        <w:rPr>
          <w:sz w:val="22"/>
        </w:rPr>
        <w:t>venta</w:t>
      </w:r>
      <w:r w:rsidRPr="001F4C02">
        <w:rPr>
          <w:spacing w:val="1"/>
          <w:sz w:val="22"/>
        </w:rPr>
        <w:t xml:space="preserve"> </w:t>
      </w:r>
      <w:r w:rsidRPr="001F4C02">
        <w:rPr>
          <w:sz w:val="22"/>
        </w:rPr>
        <w:t>de</w:t>
      </w:r>
      <w:r w:rsidRPr="001F4C02">
        <w:rPr>
          <w:spacing w:val="1"/>
          <w:sz w:val="22"/>
        </w:rPr>
        <w:t xml:space="preserve"> </w:t>
      </w:r>
      <w:r w:rsidRPr="001F4C02">
        <w:rPr>
          <w:sz w:val="22"/>
        </w:rPr>
        <w:t>estupefacientes,</w:t>
      </w:r>
      <w:r w:rsidRPr="001F4C02">
        <w:rPr>
          <w:spacing w:val="1"/>
          <w:sz w:val="22"/>
        </w:rPr>
        <w:t xml:space="preserve"> </w:t>
      </w:r>
      <w:r w:rsidRPr="001F4C02">
        <w:rPr>
          <w:sz w:val="22"/>
        </w:rPr>
        <w:t>problemas</w:t>
      </w:r>
      <w:r w:rsidRPr="001F4C02">
        <w:rPr>
          <w:spacing w:val="1"/>
          <w:sz w:val="22"/>
        </w:rPr>
        <w:t xml:space="preserve"> </w:t>
      </w:r>
      <w:r w:rsidRPr="001F4C02">
        <w:rPr>
          <w:sz w:val="22"/>
        </w:rPr>
        <w:t>de</w:t>
      </w:r>
      <w:r w:rsidRPr="001F4C02">
        <w:rPr>
          <w:spacing w:val="1"/>
          <w:sz w:val="22"/>
        </w:rPr>
        <w:t xml:space="preserve"> </w:t>
      </w:r>
      <w:r w:rsidRPr="001F4C02">
        <w:rPr>
          <w:sz w:val="22"/>
        </w:rPr>
        <w:t>convivencia y comunicación entre vecinos o compañeros de estudio. A su vez, estos se convierten en los</w:t>
      </w:r>
      <w:r w:rsidRPr="001F4C02">
        <w:rPr>
          <w:spacing w:val="-53"/>
          <w:sz w:val="22"/>
        </w:rPr>
        <w:t xml:space="preserve"> </w:t>
      </w:r>
      <w:r w:rsidRPr="001F4C02">
        <w:rPr>
          <w:sz w:val="22"/>
        </w:rPr>
        <w:t>aspectos que</w:t>
      </w:r>
      <w:r w:rsidRPr="001F4C02">
        <w:rPr>
          <w:spacing w:val="-2"/>
          <w:sz w:val="22"/>
        </w:rPr>
        <w:t xml:space="preserve"> </w:t>
      </w:r>
      <w:r w:rsidRPr="001F4C02">
        <w:rPr>
          <w:sz w:val="22"/>
        </w:rPr>
        <w:t>los estudiantes quieren</w:t>
      </w:r>
      <w:r w:rsidRPr="001F4C02">
        <w:rPr>
          <w:spacing w:val="-2"/>
          <w:sz w:val="22"/>
        </w:rPr>
        <w:t xml:space="preserve"> </w:t>
      </w:r>
      <w:r w:rsidRPr="001F4C02">
        <w:rPr>
          <w:sz w:val="22"/>
        </w:rPr>
        <w:t>mejorar en</w:t>
      </w:r>
      <w:r w:rsidRPr="001F4C02">
        <w:rPr>
          <w:spacing w:val="-3"/>
          <w:sz w:val="22"/>
        </w:rPr>
        <w:t xml:space="preserve"> </w:t>
      </w:r>
      <w:r w:rsidRPr="001F4C02">
        <w:rPr>
          <w:sz w:val="22"/>
        </w:rPr>
        <w:t>su</w:t>
      </w:r>
      <w:r w:rsidRPr="001F4C02">
        <w:rPr>
          <w:spacing w:val="-2"/>
          <w:sz w:val="22"/>
        </w:rPr>
        <w:t xml:space="preserve"> </w:t>
      </w:r>
      <w:r w:rsidRPr="001F4C02">
        <w:rPr>
          <w:sz w:val="22"/>
        </w:rPr>
        <w:t>barrio,</w:t>
      </w:r>
      <w:r w:rsidRPr="001F4C02">
        <w:rPr>
          <w:spacing w:val="-2"/>
          <w:sz w:val="22"/>
        </w:rPr>
        <w:t xml:space="preserve"> </w:t>
      </w:r>
      <w:r w:rsidRPr="001F4C02">
        <w:rPr>
          <w:sz w:val="22"/>
        </w:rPr>
        <w:t>casa</w:t>
      </w:r>
      <w:r w:rsidRPr="001F4C02">
        <w:rPr>
          <w:spacing w:val="-1"/>
          <w:sz w:val="22"/>
        </w:rPr>
        <w:t xml:space="preserve"> </w:t>
      </w:r>
      <w:r w:rsidRPr="001F4C02">
        <w:rPr>
          <w:sz w:val="22"/>
        </w:rPr>
        <w:t>e</w:t>
      </w:r>
      <w:r w:rsidRPr="001F4C02">
        <w:rPr>
          <w:spacing w:val="-2"/>
          <w:sz w:val="22"/>
        </w:rPr>
        <w:t xml:space="preserve"> </w:t>
      </w:r>
      <w:r w:rsidRPr="001F4C02">
        <w:rPr>
          <w:sz w:val="22"/>
        </w:rPr>
        <w:t>institución</w:t>
      </w:r>
      <w:r w:rsidRPr="001F4C02">
        <w:rPr>
          <w:spacing w:val="1"/>
          <w:sz w:val="22"/>
        </w:rPr>
        <w:t xml:space="preserve"> </w:t>
      </w:r>
      <w:r w:rsidRPr="001F4C02">
        <w:rPr>
          <w:sz w:val="22"/>
        </w:rPr>
        <w:t>educativa.</w:t>
      </w:r>
    </w:p>
    <w:p w14:paraId="0767BA23" w14:textId="77777777" w:rsidR="009E4935" w:rsidRPr="001F4C02" w:rsidRDefault="009E4935">
      <w:pPr>
        <w:pStyle w:val="Textoindependiente"/>
        <w:spacing w:before="2"/>
        <w:rPr>
          <w:sz w:val="24"/>
        </w:rPr>
      </w:pPr>
    </w:p>
    <w:p w14:paraId="315C8A7C" w14:textId="77777777" w:rsidR="009E4935" w:rsidRPr="001F4C02" w:rsidRDefault="00F75E67" w:rsidP="00BD0016">
      <w:pPr>
        <w:pStyle w:val="Textoindependiente"/>
        <w:spacing w:before="92" w:line="273" w:lineRule="auto"/>
        <w:ind w:left="851" w:right="883"/>
        <w:jc w:val="both"/>
        <w:rPr>
          <w:sz w:val="22"/>
        </w:rPr>
      </w:pPr>
      <w:r w:rsidRPr="001F4C02">
        <w:rPr>
          <w:sz w:val="22"/>
        </w:rPr>
        <w:t xml:space="preserve">Los aspectos positivos que destacan en sus barrios, casa y escuela son la tranquilidad, </w:t>
      </w:r>
      <w:r w:rsidRPr="001F4C02">
        <w:rPr>
          <w:sz w:val="22"/>
        </w:rPr>
        <w:lastRenderedPageBreak/>
        <w:t>facilidad de</w:t>
      </w:r>
      <w:r w:rsidRPr="001F4C02">
        <w:rPr>
          <w:spacing w:val="1"/>
          <w:sz w:val="22"/>
        </w:rPr>
        <w:t xml:space="preserve"> </w:t>
      </w:r>
      <w:r w:rsidRPr="001F4C02">
        <w:rPr>
          <w:sz w:val="22"/>
        </w:rPr>
        <w:t>transporte, cercanía con el comercio, tiendas de abastecimiento para elementos de primera necesidad,</w:t>
      </w:r>
      <w:r w:rsidRPr="001F4C02">
        <w:rPr>
          <w:spacing w:val="1"/>
          <w:sz w:val="22"/>
        </w:rPr>
        <w:t xml:space="preserve"> </w:t>
      </w:r>
      <w:r w:rsidRPr="001F4C02">
        <w:rPr>
          <w:sz w:val="22"/>
        </w:rPr>
        <w:t>zonas</w:t>
      </w:r>
      <w:r w:rsidRPr="001F4C02">
        <w:rPr>
          <w:spacing w:val="-1"/>
          <w:sz w:val="22"/>
        </w:rPr>
        <w:t xml:space="preserve"> </w:t>
      </w:r>
      <w:r w:rsidRPr="001F4C02">
        <w:rPr>
          <w:sz w:val="22"/>
        </w:rPr>
        <w:t>verdes</w:t>
      </w:r>
      <w:r w:rsidRPr="001F4C02">
        <w:rPr>
          <w:spacing w:val="5"/>
          <w:sz w:val="22"/>
        </w:rPr>
        <w:t xml:space="preserve"> </w:t>
      </w:r>
      <w:r w:rsidRPr="001F4C02">
        <w:rPr>
          <w:sz w:val="22"/>
        </w:rPr>
        <w:t>y</w:t>
      </w:r>
      <w:r w:rsidRPr="001F4C02">
        <w:rPr>
          <w:spacing w:val="-6"/>
          <w:sz w:val="22"/>
        </w:rPr>
        <w:t xml:space="preserve"> </w:t>
      </w:r>
      <w:r w:rsidRPr="001F4C02">
        <w:rPr>
          <w:sz w:val="22"/>
        </w:rPr>
        <w:t>espacios para</w:t>
      </w:r>
      <w:r w:rsidRPr="001F4C02">
        <w:rPr>
          <w:spacing w:val="-2"/>
          <w:sz w:val="22"/>
        </w:rPr>
        <w:t xml:space="preserve"> </w:t>
      </w:r>
      <w:r w:rsidRPr="001F4C02">
        <w:rPr>
          <w:sz w:val="22"/>
        </w:rPr>
        <w:t>caminar,</w:t>
      </w:r>
      <w:r w:rsidRPr="001F4C02">
        <w:rPr>
          <w:spacing w:val="-2"/>
          <w:sz w:val="22"/>
        </w:rPr>
        <w:t xml:space="preserve"> </w:t>
      </w:r>
      <w:r w:rsidRPr="001F4C02">
        <w:rPr>
          <w:sz w:val="22"/>
        </w:rPr>
        <w:t>además destacan</w:t>
      </w:r>
      <w:r w:rsidRPr="001F4C02">
        <w:rPr>
          <w:spacing w:val="-2"/>
          <w:sz w:val="22"/>
        </w:rPr>
        <w:t xml:space="preserve"> </w:t>
      </w:r>
      <w:r w:rsidRPr="001F4C02">
        <w:rPr>
          <w:sz w:val="22"/>
        </w:rPr>
        <w:t>la</w:t>
      </w:r>
      <w:r w:rsidRPr="001F4C02">
        <w:rPr>
          <w:spacing w:val="-2"/>
          <w:sz w:val="22"/>
        </w:rPr>
        <w:t xml:space="preserve"> </w:t>
      </w:r>
      <w:r w:rsidRPr="001F4C02">
        <w:rPr>
          <w:sz w:val="22"/>
        </w:rPr>
        <w:t>amabilidad</w:t>
      </w:r>
      <w:r w:rsidRPr="001F4C02">
        <w:rPr>
          <w:spacing w:val="-3"/>
          <w:sz w:val="22"/>
        </w:rPr>
        <w:t xml:space="preserve"> </w:t>
      </w:r>
      <w:r w:rsidRPr="001F4C02">
        <w:rPr>
          <w:sz w:val="22"/>
        </w:rPr>
        <w:t>de</w:t>
      </w:r>
      <w:r w:rsidRPr="001F4C02">
        <w:rPr>
          <w:spacing w:val="2"/>
          <w:sz w:val="22"/>
        </w:rPr>
        <w:t xml:space="preserve"> </w:t>
      </w:r>
      <w:r w:rsidRPr="001F4C02">
        <w:rPr>
          <w:sz w:val="22"/>
        </w:rPr>
        <w:t>sus habitantes.</w:t>
      </w:r>
    </w:p>
    <w:p w14:paraId="4639929C" w14:textId="77777777" w:rsidR="009E4935" w:rsidRPr="001F4C02" w:rsidRDefault="009E4935">
      <w:pPr>
        <w:pStyle w:val="Textoindependiente"/>
        <w:rPr>
          <w:sz w:val="24"/>
        </w:rPr>
      </w:pPr>
    </w:p>
    <w:p w14:paraId="29BA432A" w14:textId="77777777" w:rsidR="009E4935" w:rsidRPr="001F4C02" w:rsidRDefault="009E4935">
      <w:pPr>
        <w:pStyle w:val="Textoindependiente"/>
        <w:spacing w:before="3"/>
        <w:rPr>
          <w:sz w:val="31"/>
        </w:rPr>
      </w:pPr>
    </w:p>
    <w:p w14:paraId="69AF6996" w14:textId="77777777" w:rsidR="009E4935" w:rsidRPr="001F4C02" w:rsidRDefault="00F75E67" w:rsidP="00BD0016">
      <w:pPr>
        <w:pStyle w:val="Ttulo1"/>
        <w:ind w:left="851"/>
        <w:jc w:val="both"/>
        <w:rPr>
          <w:rFonts w:ascii="Arial MT" w:eastAsia="Arial MT" w:hAnsi="Arial MT" w:cs="Arial MT"/>
          <w:bCs w:val="0"/>
          <w:sz w:val="22"/>
          <w:szCs w:val="20"/>
        </w:rPr>
      </w:pPr>
      <w:bookmarkStart w:id="3" w:name="_Toc171241725"/>
      <w:r w:rsidRPr="001F4C02">
        <w:rPr>
          <w:rFonts w:ascii="Arial MT" w:eastAsia="Arial MT" w:hAnsi="Arial MT" w:cs="Arial MT"/>
          <w:bCs w:val="0"/>
          <w:sz w:val="22"/>
          <w:szCs w:val="20"/>
        </w:rPr>
        <w:t>OBJETIVOS DEL PRESENTE MANUAL DE CONVIVENCIA</w:t>
      </w:r>
      <w:bookmarkEnd w:id="3"/>
    </w:p>
    <w:p w14:paraId="09729CB3" w14:textId="77777777" w:rsidR="009E4935" w:rsidRPr="001F4C02" w:rsidRDefault="009E4935">
      <w:pPr>
        <w:pStyle w:val="Textoindependiente"/>
        <w:spacing w:before="1"/>
        <w:rPr>
          <w:rFonts w:ascii="Arial"/>
          <w:b/>
          <w:sz w:val="24"/>
        </w:rPr>
      </w:pPr>
    </w:p>
    <w:p w14:paraId="51F1CD4F" w14:textId="77777777" w:rsidR="00BD0016" w:rsidRPr="001F4C02" w:rsidRDefault="00F75E67" w:rsidP="00BD0016">
      <w:pPr>
        <w:pStyle w:val="Prrafodelista"/>
        <w:numPr>
          <w:ilvl w:val="0"/>
          <w:numId w:val="60"/>
        </w:numPr>
        <w:tabs>
          <w:tab w:val="left" w:pos="1134"/>
        </w:tabs>
        <w:spacing w:line="254" w:lineRule="auto"/>
        <w:ind w:left="1134" w:right="884" w:hanging="283"/>
      </w:pPr>
      <w:r w:rsidRPr="001F4C02">
        <w:t>Ser un medio para la divulgación de fundamentos que rigen el Proyecto Educativo Institucional y</w:t>
      </w:r>
      <w:r w:rsidRPr="001F4C02">
        <w:rPr>
          <w:spacing w:val="1"/>
        </w:rPr>
        <w:t xml:space="preserve"> </w:t>
      </w:r>
      <w:r w:rsidRPr="001F4C02">
        <w:t>el</w:t>
      </w:r>
      <w:r w:rsidRPr="001F4C02">
        <w:rPr>
          <w:spacing w:val="-2"/>
        </w:rPr>
        <w:t xml:space="preserve"> </w:t>
      </w:r>
      <w:r w:rsidRPr="001F4C02">
        <w:t>Sistema</w:t>
      </w:r>
      <w:r w:rsidRPr="001F4C02">
        <w:rPr>
          <w:spacing w:val="-1"/>
        </w:rPr>
        <w:t xml:space="preserve"> </w:t>
      </w:r>
      <w:r w:rsidRPr="001F4C02">
        <w:t>de</w:t>
      </w:r>
      <w:r w:rsidRPr="001F4C02">
        <w:rPr>
          <w:spacing w:val="-1"/>
        </w:rPr>
        <w:t xml:space="preserve"> </w:t>
      </w:r>
      <w:r w:rsidRPr="001F4C02">
        <w:t>Gestión</w:t>
      </w:r>
      <w:r w:rsidRPr="001F4C02">
        <w:rPr>
          <w:spacing w:val="2"/>
        </w:rPr>
        <w:t xml:space="preserve"> </w:t>
      </w:r>
      <w:r w:rsidRPr="001F4C02">
        <w:t>de la Calidad.</w:t>
      </w:r>
    </w:p>
    <w:p w14:paraId="1F666D07" w14:textId="77777777" w:rsidR="00BD0016" w:rsidRPr="001F4C02" w:rsidRDefault="00F75E67" w:rsidP="00BD0016">
      <w:pPr>
        <w:pStyle w:val="Prrafodelista"/>
        <w:numPr>
          <w:ilvl w:val="0"/>
          <w:numId w:val="60"/>
        </w:numPr>
        <w:tabs>
          <w:tab w:val="left" w:pos="1134"/>
        </w:tabs>
        <w:spacing w:line="254" w:lineRule="auto"/>
        <w:ind w:left="1134" w:right="884" w:hanging="283"/>
      </w:pPr>
      <w:r w:rsidRPr="001F4C02">
        <w:t>Promover en la comunidad la cultura ciudadana a través del diálogo, la participación, el uso de</w:t>
      </w:r>
      <w:r w:rsidRPr="001F4C02">
        <w:rPr>
          <w:spacing w:val="1"/>
        </w:rPr>
        <w:t xml:space="preserve"> </w:t>
      </w:r>
      <w:r w:rsidRPr="001F4C02">
        <w:t>mecanismos alternativos para la solución de conflictos, el respeto por la diversidad y la vivencia</w:t>
      </w:r>
      <w:r w:rsidRPr="001F4C02">
        <w:rPr>
          <w:spacing w:val="1"/>
        </w:rPr>
        <w:t xml:space="preserve"> </w:t>
      </w:r>
      <w:r w:rsidRPr="001F4C02">
        <w:t>de</w:t>
      </w:r>
      <w:r w:rsidRPr="001F4C02">
        <w:rPr>
          <w:spacing w:val="-3"/>
        </w:rPr>
        <w:t xml:space="preserve"> </w:t>
      </w:r>
      <w:r w:rsidRPr="001F4C02">
        <w:t>los derechos</w:t>
      </w:r>
      <w:r w:rsidRPr="001F4C02">
        <w:rPr>
          <w:spacing w:val="1"/>
        </w:rPr>
        <w:t xml:space="preserve"> </w:t>
      </w:r>
      <w:r w:rsidRPr="001F4C02">
        <w:t>humanos.</w:t>
      </w:r>
    </w:p>
    <w:p w14:paraId="7B9CF0F4" w14:textId="77777777" w:rsidR="00BD0016" w:rsidRPr="001F4C02" w:rsidRDefault="00F75E67" w:rsidP="00BD0016">
      <w:pPr>
        <w:pStyle w:val="Prrafodelista"/>
        <w:numPr>
          <w:ilvl w:val="0"/>
          <w:numId w:val="60"/>
        </w:numPr>
        <w:tabs>
          <w:tab w:val="left" w:pos="1134"/>
        </w:tabs>
        <w:spacing w:line="254" w:lineRule="auto"/>
        <w:ind w:left="1134" w:right="884" w:hanging="283"/>
      </w:pPr>
      <w:r w:rsidRPr="001F4C02">
        <w:t>Aportar</w:t>
      </w:r>
      <w:r w:rsidRPr="001F4C02">
        <w:rPr>
          <w:spacing w:val="1"/>
        </w:rPr>
        <w:t xml:space="preserve"> </w:t>
      </w:r>
      <w:r w:rsidRPr="001F4C02">
        <w:t>desde</w:t>
      </w:r>
      <w:r w:rsidRPr="001F4C02">
        <w:rPr>
          <w:spacing w:val="1"/>
        </w:rPr>
        <w:t xml:space="preserve"> </w:t>
      </w:r>
      <w:r w:rsidRPr="001F4C02">
        <w:t>la</w:t>
      </w:r>
      <w:r w:rsidRPr="001F4C02">
        <w:rPr>
          <w:spacing w:val="1"/>
        </w:rPr>
        <w:t xml:space="preserve"> </w:t>
      </w:r>
      <w:r w:rsidRPr="001F4C02">
        <w:t>Institución</w:t>
      </w:r>
      <w:r w:rsidRPr="001F4C02">
        <w:rPr>
          <w:spacing w:val="1"/>
        </w:rPr>
        <w:t xml:space="preserve"> </w:t>
      </w:r>
      <w:r w:rsidRPr="001F4C02">
        <w:t>en</w:t>
      </w:r>
      <w:r w:rsidRPr="001F4C02">
        <w:rPr>
          <w:spacing w:val="1"/>
        </w:rPr>
        <w:t xml:space="preserve"> </w:t>
      </w:r>
      <w:r w:rsidRPr="001F4C02">
        <w:t>la</w:t>
      </w:r>
      <w:r w:rsidRPr="001F4C02">
        <w:rPr>
          <w:spacing w:val="1"/>
        </w:rPr>
        <w:t xml:space="preserve"> </w:t>
      </w:r>
      <w:r w:rsidRPr="001F4C02">
        <w:t>formación</w:t>
      </w:r>
      <w:r w:rsidRPr="001F4C02">
        <w:rPr>
          <w:spacing w:val="1"/>
        </w:rPr>
        <w:t xml:space="preserve"> </w:t>
      </w:r>
      <w:r w:rsidRPr="001F4C02">
        <w:t>de</w:t>
      </w:r>
      <w:r w:rsidRPr="001F4C02">
        <w:rPr>
          <w:spacing w:val="1"/>
        </w:rPr>
        <w:t xml:space="preserve"> </w:t>
      </w:r>
      <w:r w:rsidRPr="001F4C02">
        <w:t>personas</w:t>
      </w:r>
      <w:r w:rsidRPr="001F4C02">
        <w:rPr>
          <w:spacing w:val="1"/>
        </w:rPr>
        <w:t xml:space="preserve"> </w:t>
      </w:r>
      <w:r w:rsidRPr="001F4C02">
        <w:t>autónomas,</w:t>
      </w:r>
      <w:r w:rsidRPr="001F4C02">
        <w:rPr>
          <w:spacing w:val="1"/>
        </w:rPr>
        <w:t xml:space="preserve"> </w:t>
      </w:r>
      <w:r w:rsidRPr="001F4C02">
        <w:t>conscientes</w:t>
      </w:r>
      <w:r w:rsidRPr="001F4C02">
        <w:rPr>
          <w:spacing w:val="1"/>
        </w:rPr>
        <w:t xml:space="preserve"> </w:t>
      </w:r>
      <w:r w:rsidRPr="001F4C02">
        <w:t>de</w:t>
      </w:r>
      <w:r w:rsidRPr="001F4C02">
        <w:rPr>
          <w:spacing w:val="1"/>
        </w:rPr>
        <w:t xml:space="preserve"> </w:t>
      </w:r>
      <w:r w:rsidRPr="001F4C02">
        <w:t>su</w:t>
      </w:r>
      <w:r w:rsidRPr="001F4C02">
        <w:rPr>
          <w:spacing w:val="1"/>
        </w:rPr>
        <w:t xml:space="preserve"> </w:t>
      </w:r>
      <w:r w:rsidRPr="001F4C02">
        <w:t>responsabilidad</w:t>
      </w:r>
      <w:r w:rsidRPr="001F4C02">
        <w:rPr>
          <w:spacing w:val="-3"/>
        </w:rPr>
        <w:t xml:space="preserve"> </w:t>
      </w:r>
      <w:r w:rsidRPr="001F4C02">
        <w:t>social</w:t>
      </w:r>
      <w:r w:rsidRPr="001F4C02">
        <w:rPr>
          <w:spacing w:val="1"/>
        </w:rPr>
        <w:t xml:space="preserve"> </w:t>
      </w:r>
      <w:r w:rsidRPr="001F4C02">
        <w:t>en la</w:t>
      </w:r>
      <w:r w:rsidRPr="001F4C02">
        <w:rPr>
          <w:spacing w:val="-2"/>
        </w:rPr>
        <w:t xml:space="preserve"> </w:t>
      </w:r>
      <w:r w:rsidRPr="001F4C02">
        <w:t>construcción</w:t>
      </w:r>
      <w:r w:rsidRPr="001F4C02">
        <w:rPr>
          <w:spacing w:val="1"/>
        </w:rPr>
        <w:t xml:space="preserve"> </w:t>
      </w:r>
      <w:r w:rsidRPr="001F4C02">
        <w:t>de la</w:t>
      </w:r>
      <w:r w:rsidRPr="001F4C02">
        <w:rPr>
          <w:spacing w:val="-3"/>
        </w:rPr>
        <w:t xml:space="preserve"> </w:t>
      </w:r>
      <w:r w:rsidRPr="001F4C02">
        <w:t>cultura</w:t>
      </w:r>
      <w:r w:rsidRPr="001F4C02">
        <w:rPr>
          <w:spacing w:val="1"/>
        </w:rPr>
        <w:t xml:space="preserve"> </w:t>
      </w:r>
      <w:r w:rsidRPr="001F4C02">
        <w:t>de</w:t>
      </w:r>
      <w:r w:rsidRPr="001F4C02">
        <w:rPr>
          <w:spacing w:val="2"/>
        </w:rPr>
        <w:t xml:space="preserve"> </w:t>
      </w:r>
      <w:r w:rsidRPr="001F4C02">
        <w:t>la</w:t>
      </w:r>
      <w:r w:rsidRPr="001F4C02">
        <w:rPr>
          <w:spacing w:val="-1"/>
        </w:rPr>
        <w:t xml:space="preserve"> </w:t>
      </w:r>
      <w:r w:rsidRPr="001F4C02">
        <w:t>legalidad.</w:t>
      </w:r>
    </w:p>
    <w:p w14:paraId="22F9CB93" w14:textId="77777777" w:rsidR="00BD0016" w:rsidRPr="001F4C02" w:rsidRDefault="00F75E67" w:rsidP="00BD0016">
      <w:pPr>
        <w:pStyle w:val="Prrafodelista"/>
        <w:numPr>
          <w:ilvl w:val="0"/>
          <w:numId w:val="60"/>
        </w:numPr>
        <w:tabs>
          <w:tab w:val="left" w:pos="1134"/>
        </w:tabs>
        <w:spacing w:line="254" w:lineRule="auto"/>
        <w:ind w:left="1134" w:right="884" w:hanging="283"/>
      </w:pPr>
      <w:r w:rsidRPr="001F4C02">
        <w:t>Presentar lineamientos claros para el uso de los espacios y servicios institucionales que ayuden</w:t>
      </w:r>
      <w:r w:rsidRPr="001F4C02">
        <w:rPr>
          <w:spacing w:val="1"/>
        </w:rPr>
        <w:t xml:space="preserve"> </w:t>
      </w:r>
      <w:r w:rsidRPr="001F4C02">
        <w:t>en</w:t>
      </w:r>
      <w:r w:rsidRPr="001F4C02">
        <w:rPr>
          <w:spacing w:val="-3"/>
        </w:rPr>
        <w:t xml:space="preserve"> </w:t>
      </w:r>
      <w:r w:rsidRPr="001F4C02">
        <w:t>la</w:t>
      </w:r>
      <w:r w:rsidRPr="001F4C02">
        <w:rPr>
          <w:spacing w:val="-1"/>
        </w:rPr>
        <w:t xml:space="preserve"> </w:t>
      </w:r>
      <w:r w:rsidRPr="001F4C02">
        <w:t>conservación</w:t>
      </w:r>
      <w:r w:rsidRPr="001F4C02">
        <w:rPr>
          <w:spacing w:val="4"/>
        </w:rPr>
        <w:t xml:space="preserve"> </w:t>
      </w:r>
      <w:r w:rsidRPr="001F4C02">
        <w:t>y</w:t>
      </w:r>
      <w:r w:rsidRPr="001F4C02">
        <w:rPr>
          <w:spacing w:val="-4"/>
        </w:rPr>
        <w:t xml:space="preserve"> </w:t>
      </w:r>
      <w:r w:rsidRPr="001F4C02">
        <w:t>optimización</w:t>
      </w:r>
      <w:r w:rsidRPr="001F4C02">
        <w:rPr>
          <w:spacing w:val="-2"/>
        </w:rPr>
        <w:t xml:space="preserve"> </w:t>
      </w:r>
      <w:r w:rsidRPr="001F4C02">
        <w:t>de</w:t>
      </w:r>
      <w:r w:rsidRPr="001F4C02">
        <w:rPr>
          <w:spacing w:val="-1"/>
        </w:rPr>
        <w:t xml:space="preserve"> </w:t>
      </w:r>
      <w:r w:rsidRPr="001F4C02">
        <w:t>su</w:t>
      </w:r>
      <w:r w:rsidRPr="001F4C02">
        <w:rPr>
          <w:spacing w:val="-2"/>
        </w:rPr>
        <w:t xml:space="preserve"> </w:t>
      </w:r>
      <w:r w:rsidRPr="001F4C02">
        <w:t>uso.</w:t>
      </w:r>
    </w:p>
    <w:p w14:paraId="7A47958B" w14:textId="77777777" w:rsidR="00BD0016" w:rsidRPr="001F4C02" w:rsidRDefault="00F75E67" w:rsidP="00BD0016">
      <w:pPr>
        <w:pStyle w:val="Prrafodelista"/>
        <w:numPr>
          <w:ilvl w:val="0"/>
          <w:numId w:val="60"/>
        </w:numPr>
        <w:tabs>
          <w:tab w:val="left" w:pos="1134"/>
        </w:tabs>
        <w:spacing w:line="254" w:lineRule="auto"/>
        <w:ind w:left="1134" w:right="884" w:hanging="283"/>
      </w:pPr>
      <w:r w:rsidRPr="001F4C02">
        <w:t>Regular</w:t>
      </w:r>
      <w:r w:rsidRPr="001F4C02">
        <w:rPr>
          <w:spacing w:val="-5"/>
        </w:rPr>
        <w:t xml:space="preserve"> </w:t>
      </w:r>
      <w:r w:rsidRPr="001F4C02">
        <w:t>las</w:t>
      </w:r>
      <w:r w:rsidRPr="001F4C02">
        <w:rPr>
          <w:spacing w:val="-8"/>
        </w:rPr>
        <w:t xml:space="preserve"> </w:t>
      </w:r>
      <w:r w:rsidRPr="001F4C02">
        <w:t>relaciones</w:t>
      </w:r>
      <w:r w:rsidRPr="001F4C02">
        <w:rPr>
          <w:spacing w:val="-8"/>
        </w:rPr>
        <w:t xml:space="preserve"> </w:t>
      </w:r>
      <w:r w:rsidRPr="001F4C02">
        <w:t>de</w:t>
      </w:r>
      <w:r w:rsidRPr="001F4C02">
        <w:rPr>
          <w:spacing w:val="-9"/>
        </w:rPr>
        <w:t xml:space="preserve"> </w:t>
      </w:r>
      <w:r w:rsidRPr="001F4C02">
        <w:t>convivencia</w:t>
      </w:r>
      <w:r w:rsidRPr="001F4C02">
        <w:rPr>
          <w:spacing w:val="-10"/>
        </w:rPr>
        <w:t xml:space="preserve"> </w:t>
      </w:r>
      <w:r w:rsidRPr="001F4C02">
        <w:t>entre</w:t>
      </w:r>
      <w:r w:rsidRPr="001F4C02">
        <w:rPr>
          <w:spacing w:val="-7"/>
        </w:rPr>
        <w:t xml:space="preserve"> </w:t>
      </w:r>
      <w:r w:rsidRPr="001F4C02">
        <w:t>los</w:t>
      </w:r>
      <w:r w:rsidRPr="001F4C02">
        <w:rPr>
          <w:spacing w:val="-8"/>
        </w:rPr>
        <w:t xml:space="preserve"> </w:t>
      </w:r>
      <w:r w:rsidRPr="001F4C02">
        <w:t>diferentes</w:t>
      </w:r>
      <w:r w:rsidRPr="001F4C02">
        <w:rPr>
          <w:spacing w:val="-8"/>
        </w:rPr>
        <w:t xml:space="preserve"> </w:t>
      </w:r>
      <w:r w:rsidRPr="001F4C02">
        <w:t>estamentos</w:t>
      </w:r>
      <w:r w:rsidRPr="001F4C02">
        <w:rPr>
          <w:spacing w:val="-7"/>
        </w:rPr>
        <w:t xml:space="preserve"> </w:t>
      </w:r>
      <w:r w:rsidRPr="001F4C02">
        <w:t>de</w:t>
      </w:r>
      <w:r w:rsidRPr="001F4C02">
        <w:rPr>
          <w:spacing w:val="-8"/>
        </w:rPr>
        <w:t xml:space="preserve"> </w:t>
      </w:r>
      <w:r w:rsidRPr="001F4C02">
        <w:t>la</w:t>
      </w:r>
      <w:r w:rsidRPr="001F4C02">
        <w:rPr>
          <w:spacing w:val="-8"/>
        </w:rPr>
        <w:t xml:space="preserve"> </w:t>
      </w:r>
      <w:r w:rsidRPr="001F4C02">
        <w:t>comunidad</w:t>
      </w:r>
      <w:r w:rsidRPr="001F4C02">
        <w:rPr>
          <w:spacing w:val="-5"/>
        </w:rPr>
        <w:t xml:space="preserve"> </w:t>
      </w:r>
      <w:r w:rsidRPr="001F4C02">
        <w:t>educativa,</w:t>
      </w:r>
      <w:r w:rsidRPr="001F4C02">
        <w:rPr>
          <w:spacing w:val="-54"/>
        </w:rPr>
        <w:t xml:space="preserve"> </w:t>
      </w:r>
      <w:r w:rsidRPr="001F4C02">
        <w:t>teniendo</w:t>
      </w:r>
      <w:r w:rsidRPr="001F4C02">
        <w:rPr>
          <w:spacing w:val="-5"/>
        </w:rPr>
        <w:t xml:space="preserve"> </w:t>
      </w:r>
      <w:r w:rsidRPr="001F4C02">
        <w:t>en</w:t>
      </w:r>
      <w:r w:rsidRPr="001F4C02">
        <w:rPr>
          <w:spacing w:val="-7"/>
        </w:rPr>
        <w:t xml:space="preserve"> </w:t>
      </w:r>
      <w:r w:rsidRPr="001F4C02">
        <w:t>cuenta</w:t>
      </w:r>
      <w:r w:rsidRPr="001F4C02">
        <w:rPr>
          <w:spacing w:val="-5"/>
        </w:rPr>
        <w:t xml:space="preserve"> </w:t>
      </w:r>
      <w:r w:rsidRPr="001F4C02">
        <w:t>las</w:t>
      </w:r>
      <w:r w:rsidRPr="001F4C02">
        <w:rPr>
          <w:spacing w:val="-4"/>
        </w:rPr>
        <w:t xml:space="preserve"> </w:t>
      </w:r>
      <w:r w:rsidRPr="001F4C02">
        <w:t>diferencias</w:t>
      </w:r>
      <w:r w:rsidRPr="001F4C02">
        <w:rPr>
          <w:spacing w:val="-2"/>
        </w:rPr>
        <w:t xml:space="preserve"> </w:t>
      </w:r>
      <w:r w:rsidRPr="001F4C02">
        <w:t>individuales</w:t>
      </w:r>
      <w:r w:rsidRPr="001F4C02">
        <w:rPr>
          <w:spacing w:val="-2"/>
        </w:rPr>
        <w:t xml:space="preserve"> </w:t>
      </w:r>
      <w:r w:rsidRPr="001F4C02">
        <w:t>a</w:t>
      </w:r>
      <w:r w:rsidRPr="001F4C02">
        <w:rPr>
          <w:spacing w:val="-7"/>
        </w:rPr>
        <w:t xml:space="preserve"> </w:t>
      </w:r>
      <w:r w:rsidRPr="001F4C02">
        <w:t>través</w:t>
      </w:r>
      <w:r w:rsidRPr="001F4C02">
        <w:rPr>
          <w:spacing w:val="-2"/>
        </w:rPr>
        <w:t xml:space="preserve"> </w:t>
      </w:r>
      <w:r w:rsidRPr="001F4C02">
        <w:t>de</w:t>
      </w:r>
      <w:r w:rsidRPr="001F4C02">
        <w:rPr>
          <w:spacing w:val="-5"/>
        </w:rPr>
        <w:t xml:space="preserve"> </w:t>
      </w:r>
      <w:r w:rsidRPr="001F4C02">
        <w:t>procedimientos</w:t>
      </w:r>
      <w:r w:rsidRPr="001F4C02">
        <w:rPr>
          <w:spacing w:val="-5"/>
        </w:rPr>
        <w:t xml:space="preserve"> </w:t>
      </w:r>
      <w:r w:rsidRPr="001F4C02">
        <w:t>para</w:t>
      </w:r>
      <w:r w:rsidRPr="001F4C02">
        <w:rPr>
          <w:spacing w:val="-6"/>
        </w:rPr>
        <w:t xml:space="preserve"> </w:t>
      </w:r>
      <w:r w:rsidRPr="001F4C02">
        <w:t>resolver</w:t>
      </w:r>
      <w:r w:rsidRPr="001F4C02">
        <w:rPr>
          <w:spacing w:val="-6"/>
        </w:rPr>
        <w:t xml:space="preserve"> </w:t>
      </w:r>
      <w:r w:rsidRPr="001F4C02">
        <w:t>oportuna</w:t>
      </w:r>
      <w:r w:rsidRPr="001F4C02">
        <w:rPr>
          <w:spacing w:val="-53"/>
        </w:rPr>
        <w:t xml:space="preserve"> </w:t>
      </w:r>
      <w:r w:rsidRPr="001F4C02">
        <w:t>y</w:t>
      </w:r>
      <w:r w:rsidRPr="001F4C02">
        <w:rPr>
          <w:spacing w:val="-3"/>
        </w:rPr>
        <w:t xml:space="preserve"> </w:t>
      </w:r>
      <w:r w:rsidRPr="001F4C02">
        <w:t>equitativamente</w:t>
      </w:r>
      <w:r w:rsidRPr="001F4C02">
        <w:rPr>
          <w:spacing w:val="-2"/>
        </w:rPr>
        <w:t xml:space="preserve"> </w:t>
      </w:r>
      <w:r w:rsidRPr="001F4C02">
        <w:t>los</w:t>
      </w:r>
      <w:r w:rsidRPr="001F4C02">
        <w:rPr>
          <w:spacing w:val="1"/>
        </w:rPr>
        <w:t xml:space="preserve"> </w:t>
      </w:r>
      <w:r w:rsidRPr="001F4C02">
        <w:t>conflictos.</w:t>
      </w:r>
    </w:p>
    <w:p w14:paraId="3A475337" w14:textId="77777777" w:rsidR="00BD0016" w:rsidRPr="001F4C02" w:rsidRDefault="00F75E67" w:rsidP="00BD0016">
      <w:pPr>
        <w:pStyle w:val="Prrafodelista"/>
        <w:numPr>
          <w:ilvl w:val="0"/>
          <w:numId w:val="60"/>
        </w:numPr>
        <w:tabs>
          <w:tab w:val="left" w:pos="1134"/>
        </w:tabs>
        <w:spacing w:line="254" w:lineRule="auto"/>
        <w:ind w:left="1134" w:right="884" w:hanging="283"/>
      </w:pPr>
      <w:r w:rsidRPr="001F4C02">
        <w:t>Promover la formación integral de niños, niñas y jóvenes mediante procesos de aprendizajes</w:t>
      </w:r>
      <w:r w:rsidRPr="001F4C02">
        <w:rPr>
          <w:spacing w:val="1"/>
        </w:rPr>
        <w:t xml:space="preserve"> </w:t>
      </w:r>
      <w:r w:rsidRPr="001F4C02">
        <w:t>dialógicos</w:t>
      </w:r>
      <w:r w:rsidRPr="001F4C02">
        <w:rPr>
          <w:spacing w:val="-3"/>
        </w:rPr>
        <w:t xml:space="preserve"> </w:t>
      </w:r>
      <w:r w:rsidRPr="001F4C02">
        <w:t>e</w:t>
      </w:r>
      <w:r w:rsidRPr="001F4C02">
        <w:rPr>
          <w:spacing w:val="-1"/>
        </w:rPr>
        <w:t xml:space="preserve"> </w:t>
      </w:r>
      <w:r w:rsidRPr="001F4C02">
        <w:t>interactivos</w:t>
      </w:r>
      <w:r w:rsidRPr="001F4C02">
        <w:rPr>
          <w:spacing w:val="-1"/>
        </w:rPr>
        <w:t xml:space="preserve"> </w:t>
      </w:r>
      <w:r w:rsidRPr="001F4C02">
        <w:t>tendientes</w:t>
      </w:r>
      <w:r w:rsidRPr="001F4C02">
        <w:rPr>
          <w:spacing w:val="-2"/>
        </w:rPr>
        <w:t xml:space="preserve"> </w:t>
      </w:r>
      <w:r w:rsidRPr="001F4C02">
        <w:t>a</w:t>
      </w:r>
      <w:r w:rsidRPr="001F4C02">
        <w:rPr>
          <w:spacing w:val="-3"/>
        </w:rPr>
        <w:t xml:space="preserve"> </w:t>
      </w:r>
      <w:r w:rsidRPr="001F4C02">
        <w:t>la</w:t>
      </w:r>
      <w:r w:rsidRPr="001F4C02">
        <w:rPr>
          <w:spacing w:val="-4"/>
        </w:rPr>
        <w:t xml:space="preserve"> </w:t>
      </w:r>
      <w:r w:rsidRPr="001F4C02">
        <w:t>transformación</w:t>
      </w:r>
      <w:r w:rsidRPr="001F4C02">
        <w:rPr>
          <w:spacing w:val="-3"/>
        </w:rPr>
        <w:t xml:space="preserve"> </w:t>
      </w:r>
      <w:r w:rsidRPr="001F4C02">
        <w:t>social</w:t>
      </w:r>
      <w:r w:rsidRPr="001F4C02">
        <w:rPr>
          <w:spacing w:val="-1"/>
        </w:rPr>
        <w:t xml:space="preserve"> </w:t>
      </w:r>
      <w:r w:rsidRPr="001F4C02">
        <w:t>y</w:t>
      </w:r>
      <w:r w:rsidRPr="001F4C02">
        <w:rPr>
          <w:spacing w:val="-4"/>
        </w:rPr>
        <w:t xml:space="preserve"> </w:t>
      </w:r>
      <w:r w:rsidRPr="001F4C02">
        <w:t>personal</w:t>
      </w:r>
      <w:r w:rsidRPr="001F4C02">
        <w:rPr>
          <w:spacing w:val="-4"/>
        </w:rPr>
        <w:t xml:space="preserve"> </w:t>
      </w:r>
      <w:r w:rsidRPr="001F4C02">
        <w:t>de</w:t>
      </w:r>
      <w:r w:rsidRPr="001F4C02">
        <w:rPr>
          <w:spacing w:val="-3"/>
        </w:rPr>
        <w:t xml:space="preserve"> </w:t>
      </w:r>
      <w:r w:rsidRPr="001F4C02">
        <w:t>todos</w:t>
      </w:r>
      <w:r w:rsidRPr="001F4C02">
        <w:rPr>
          <w:spacing w:val="-2"/>
        </w:rPr>
        <w:t xml:space="preserve"> </w:t>
      </w:r>
      <w:r w:rsidRPr="001F4C02">
        <w:t>sus</w:t>
      </w:r>
      <w:r w:rsidRPr="001F4C02">
        <w:rPr>
          <w:spacing w:val="-5"/>
        </w:rPr>
        <w:t xml:space="preserve"> </w:t>
      </w:r>
      <w:r w:rsidRPr="001F4C02">
        <w:t>miembros.</w:t>
      </w:r>
    </w:p>
    <w:p w14:paraId="09D045CE" w14:textId="77777777" w:rsidR="00BD0016" w:rsidRPr="001F4C02" w:rsidRDefault="00F75E67" w:rsidP="00BD0016">
      <w:pPr>
        <w:pStyle w:val="Prrafodelista"/>
        <w:numPr>
          <w:ilvl w:val="0"/>
          <w:numId w:val="60"/>
        </w:numPr>
        <w:tabs>
          <w:tab w:val="left" w:pos="1134"/>
        </w:tabs>
        <w:spacing w:line="254" w:lineRule="auto"/>
        <w:ind w:left="1134" w:right="884" w:hanging="283"/>
      </w:pPr>
      <w:r w:rsidRPr="001F4C02">
        <w:t>Fortalecer la convivencia mediante la incorporación del Modelo Dialógico para la Prevención y</w:t>
      </w:r>
      <w:r w:rsidRPr="001F4C02">
        <w:rPr>
          <w:spacing w:val="1"/>
        </w:rPr>
        <w:t xml:space="preserve"> </w:t>
      </w:r>
      <w:r w:rsidRPr="001F4C02">
        <w:t>Resolución</w:t>
      </w:r>
      <w:r w:rsidRPr="001F4C02">
        <w:rPr>
          <w:spacing w:val="1"/>
        </w:rPr>
        <w:t xml:space="preserve"> </w:t>
      </w:r>
      <w:r w:rsidRPr="001F4C02">
        <w:t>de</w:t>
      </w:r>
      <w:r w:rsidRPr="001F4C02">
        <w:rPr>
          <w:spacing w:val="-1"/>
        </w:rPr>
        <w:t xml:space="preserve"> </w:t>
      </w:r>
      <w:r w:rsidRPr="001F4C02">
        <w:t>Conflictos</w:t>
      </w:r>
      <w:r w:rsidRPr="001F4C02">
        <w:rPr>
          <w:spacing w:val="1"/>
        </w:rPr>
        <w:t xml:space="preserve"> </w:t>
      </w:r>
      <w:r w:rsidRPr="001F4C02">
        <w:t>a</w:t>
      </w:r>
      <w:r w:rsidRPr="001F4C02">
        <w:rPr>
          <w:spacing w:val="1"/>
        </w:rPr>
        <w:t xml:space="preserve"> </w:t>
      </w:r>
      <w:r w:rsidRPr="001F4C02">
        <w:t>través</w:t>
      </w:r>
      <w:r w:rsidRPr="001F4C02">
        <w:rPr>
          <w:spacing w:val="1"/>
        </w:rPr>
        <w:t xml:space="preserve"> </w:t>
      </w:r>
      <w:r w:rsidRPr="001F4C02">
        <w:t>del</w:t>
      </w:r>
      <w:r w:rsidRPr="001F4C02">
        <w:rPr>
          <w:spacing w:val="-2"/>
        </w:rPr>
        <w:t xml:space="preserve"> </w:t>
      </w:r>
      <w:r w:rsidRPr="001F4C02">
        <w:t>“CIDPAC”.</w:t>
      </w:r>
    </w:p>
    <w:p w14:paraId="36CA4F3D" w14:textId="1612AB2F" w:rsidR="009E4935" w:rsidRPr="001F4C02" w:rsidRDefault="00F75E67" w:rsidP="00BD0016">
      <w:pPr>
        <w:pStyle w:val="Prrafodelista"/>
        <w:numPr>
          <w:ilvl w:val="0"/>
          <w:numId w:val="60"/>
        </w:numPr>
        <w:tabs>
          <w:tab w:val="left" w:pos="1134"/>
        </w:tabs>
        <w:spacing w:line="254" w:lineRule="auto"/>
        <w:ind w:left="1134" w:right="884" w:hanging="283"/>
      </w:pPr>
      <w:r w:rsidRPr="001F4C02">
        <w:t>Propiciar ambientes de aprendizaje que garanticen la participación activa de los estudiantes y</w:t>
      </w:r>
      <w:r w:rsidRPr="001F4C02">
        <w:rPr>
          <w:spacing w:val="1"/>
        </w:rPr>
        <w:t xml:space="preserve"> </w:t>
      </w:r>
      <w:r w:rsidRPr="001F4C02">
        <w:t>miembros de la comunidad en la construcción del conocimiento, partiendo del reconocimiento y</w:t>
      </w:r>
      <w:r w:rsidRPr="001F4C02">
        <w:rPr>
          <w:spacing w:val="1"/>
        </w:rPr>
        <w:t xml:space="preserve"> </w:t>
      </w:r>
      <w:r w:rsidRPr="001F4C02">
        <w:t>valoración</w:t>
      </w:r>
      <w:r w:rsidRPr="001F4C02">
        <w:rPr>
          <w:spacing w:val="-3"/>
        </w:rPr>
        <w:t xml:space="preserve"> </w:t>
      </w:r>
      <w:r w:rsidRPr="001F4C02">
        <w:t>de</w:t>
      </w:r>
      <w:r w:rsidRPr="001F4C02">
        <w:rPr>
          <w:spacing w:val="-2"/>
        </w:rPr>
        <w:t xml:space="preserve"> </w:t>
      </w:r>
      <w:r w:rsidRPr="001F4C02">
        <w:t>las diferencias</w:t>
      </w:r>
      <w:r w:rsidRPr="001F4C02">
        <w:rPr>
          <w:spacing w:val="-3"/>
        </w:rPr>
        <w:t xml:space="preserve"> </w:t>
      </w:r>
      <w:r w:rsidRPr="001F4C02">
        <w:t>individuales</w:t>
      </w:r>
      <w:r w:rsidRPr="001F4C02">
        <w:rPr>
          <w:spacing w:val="-1"/>
        </w:rPr>
        <w:t xml:space="preserve"> </w:t>
      </w:r>
      <w:r w:rsidRPr="001F4C02">
        <w:t>como</w:t>
      </w:r>
      <w:r w:rsidRPr="001F4C02">
        <w:rPr>
          <w:spacing w:val="-3"/>
        </w:rPr>
        <w:t xml:space="preserve"> </w:t>
      </w:r>
      <w:r w:rsidRPr="001F4C02">
        <w:t>garantía</w:t>
      </w:r>
      <w:r w:rsidRPr="001F4C02">
        <w:rPr>
          <w:spacing w:val="-3"/>
        </w:rPr>
        <w:t xml:space="preserve"> </w:t>
      </w:r>
      <w:r w:rsidRPr="001F4C02">
        <w:t>en</w:t>
      </w:r>
      <w:r w:rsidRPr="001F4C02">
        <w:rPr>
          <w:spacing w:val="-2"/>
        </w:rPr>
        <w:t xml:space="preserve"> </w:t>
      </w:r>
      <w:r w:rsidRPr="001F4C02">
        <w:t>los procesos de inclusión.</w:t>
      </w:r>
    </w:p>
    <w:p w14:paraId="07288757" w14:textId="77777777" w:rsidR="009E4935" w:rsidRPr="001F4C02" w:rsidRDefault="009E4935">
      <w:pPr>
        <w:pStyle w:val="Textoindependiente"/>
        <w:rPr>
          <w:sz w:val="24"/>
        </w:rPr>
      </w:pPr>
    </w:p>
    <w:p w14:paraId="3B0F2200" w14:textId="77777777" w:rsidR="002C0B5B" w:rsidRPr="001F4C02" w:rsidRDefault="00F75E67" w:rsidP="005270AC">
      <w:pPr>
        <w:pStyle w:val="Ttulo1"/>
        <w:ind w:left="851"/>
        <w:jc w:val="both"/>
        <w:rPr>
          <w:rFonts w:ascii="Arial MT" w:eastAsia="Arial MT" w:hAnsi="Arial MT" w:cs="Arial MT"/>
          <w:bCs w:val="0"/>
          <w:sz w:val="22"/>
          <w:szCs w:val="22"/>
        </w:rPr>
      </w:pPr>
      <w:bookmarkStart w:id="4" w:name="_Toc171241726"/>
      <w:r w:rsidRPr="001F4C02">
        <w:rPr>
          <w:rFonts w:ascii="Arial MT" w:eastAsia="Arial MT" w:hAnsi="Arial MT" w:cs="Arial MT"/>
          <w:bCs w:val="0"/>
          <w:sz w:val="22"/>
          <w:szCs w:val="22"/>
        </w:rPr>
        <w:t>DIAGNÓSTICO DE CONVIVENCIA</w:t>
      </w:r>
      <w:bookmarkEnd w:id="4"/>
    </w:p>
    <w:p w14:paraId="3E99A155" w14:textId="77777777" w:rsidR="002C0B5B" w:rsidRPr="001F4C02" w:rsidRDefault="002C0B5B" w:rsidP="002C0B5B">
      <w:pPr>
        <w:pStyle w:val="Ttulo1"/>
        <w:jc w:val="both"/>
        <w:rPr>
          <w:sz w:val="28"/>
        </w:rPr>
      </w:pPr>
    </w:p>
    <w:p w14:paraId="69749D4D" w14:textId="4E982A3F" w:rsidR="00DB26CE" w:rsidRPr="001F4C02" w:rsidRDefault="00F75E67" w:rsidP="00182EEC">
      <w:pPr>
        <w:pStyle w:val="Ttulo1"/>
        <w:ind w:left="851" w:right="875"/>
        <w:jc w:val="both"/>
        <w:rPr>
          <w:b w:val="0"/>
          <w:sz w:val="22"/>
        </w:rPr>
      </w:pPr>
      <w:bookmarkStart w:id="5" w:name="_Toc171241727"/>
      <w:r w:rsidRPr="001F4C02">
        <w:rPr>
          <w:b w:val="0"/>
          <w:sz w:val="22"/>
        </w:rPr>
        <w:t>Las situaciones de convivencia en la Institución Educativa Enrique Vélez Escobar con mayor prevalencia, se agrupan en categorías a las cuales se les dará tratamiento en los componentes de promoción y prevención a través de las actividades desarrolladas en los proyectos pedagógicos.</w:t>
      </w:r>
      <w:bookmarkEnd w:id="5"/>
    </w:p>
    <w:p w14:paraId="26CF09AE" w14:textId="77777777" w:rsidR="002C0B5B" w:rsidRPr="001F4C02" w:rsidRDefault="002C0B5B" w:rsidP="002C0B5B">
      <w:pPr>
        <w:pStyle w:val="Ttulo1"/>
        <w:jc w:val="both"/>
        <w:rPr>
          <w:sz w:val="28"/>
        </w:rPr>
      </w:pPr>
    </w:p>
    <w:p w14:paraId="12DF75EF" w14:textId="77777777" w:rsidR="00182EEC" w:rsidRPr="001F4C02" w:rsidRDefault="00F75E67" w:rsidP="00182EEC">
      <w:pPr>
        <w:pStyle w:val="Prrafodelista"/>
        <w:numPr>
          <w:ilvl w:val="0"/>
          <w:numId w:val="64"/>
        </w:numPr>
        <w:tabs>
          <w:tab w:val="left" w:pos="1134"/>
        </w:tabs>
        <w:spacing w:before="5" w:line="242" w:lineRule="auto"/>
        <w:ind w:left="1134" w:right="884" w:hanging="283"/>
      </w:pPr>
      <w:r w:rsidRPr="001F4C02">
        <w:t>Agresiones físicas y/o verbales entre pares Acoso escolar</w:t>
      </w:r>
    </w:p>
    <w:p w14:paraId="3A3A0D0B" w14:textId="77777777" w:rsidR="00182EEC" w:rsidRPr="001F4C02" w:rsidRDefault="00F75E67" w:rsidP="00182EEC">
      <w:pPr>
        <w:pStyle w:val="Prrafodelista"/>
        <w:numPr>
          <w:ilvl w:val="0"/>
          <w:numId w:val="64"/>
        </w:numPr>
        <w:tabs>
          <w:tab w:val="left" w:pos="1134"/>
        </w:tabs>
        <w:spacing w:before="5" w:line="242" w:lineRule="auto"/>
        <w:ind w:left="1134" w:right="884" w:hanging="283"/>
      </w:pPr>
      <w:r w:rsidRPr="001F4C02">
        <w:t>Consumo de sustancias psicoactivas</w:t>
      </w:r>
    </w:p>
    <w:p w14:paraId="232B328B" w14:textId="77777777" w:rsidR="00182EEC" w:rsidRPr="001F4C02" w:rsidRDefault="00F75E67" w:rsidP="00182EEC">
      <w:pPr>
        <w:pStyle w:val="Prrafodelista"/>
        <w:numPr>
          <w:ilvl w:val="0"/>
          <w:numId w:val="64"/>
        </w:numPr>
        <w:tabs>
          <w:tab w:val="left" w:pos="1134"/>
        </w:tabs>
        <w:spacing w:before="5" w:line="242" w:lineRule="auto"/>
        <w:ind w:left="1134" w:right="884" w:hanging="283"/>
      </w:pPr>
      <w:r w:rsidRPr="001F4C02">
        <w:t>Falta de sentido de pertenencia institucional</w:t>
      </w:r>
    </w:p>
    <w:p w14:paraId="4D2AFE11" w14:textId="4B3EB678" w:rsidR="00DB26CE" w:rsidRPr="001F4C02" w:rsidRDefault="00F75E67" w:rsidP="00182EEC">
      <w:pPr>
        <w:pStyle w:val="Prrafodelista"/>
        <w:numPr>
          <w:ilvl w:val="0"/>
          <w:numId w:val="64"/>
        </w:numPr>
        <w:tabs>
          <w:tab w:val="left" w:pos="1134"/>
        </w:tabs>
        <w:spacing w:before="5" w:line="242" w:lineRule="auto"/>
        <w:ind w:left="1134" w:right="884" w:hanging="283"/>
      </w:pPr>
      <w:r w:rsidRPr="001F4C02">
        <w:t>Las categorías</w:t>
      </w:r>
      <w:r w:rsidRPr="001F4C02">
        <w:rPr>
          <w:sz w:val="24"/>
        </w:rPr>
        <w:t xml:space="preserve"> que incluyen las problemáticas</w:t>
      </w:r>
      <w:r w:rsidRPr="001F4C02">
        <w:rPr>
          <w:spacing w:val="-3"/>
          <w:sz w:val="24"/>
        </w:rPr>
        <w:t xml:space="preserve"> </w:t>
      </w:r>
      <w:r w:rsidRPr="001F4C02">
        <w:rPr>
          <w:sz w:val="24"/>
        </w:rPr>
        <w:t>identificadas</w:t>
      </w:r>
      <w:r w:rsidRPr="001F4C02">
        <w:rPr>
          <w:spacing w:val="-4"/>
          <w:sz w:val="24"/>
        </w:rPr>
        <w:t xml:space="preserve"> </w:t>
      </w:r>
      <w:r w:rsidRPr="001F4C02">
        <w:rPr>
          <w:sz w:val="24"/>
        </w:rPr>
        <w:t>en</w:t>
      </w:r>
      <w:r w:rsidRPr="001F4C02">
        <w:rPr>
          <w:spacing w:val="-2"/>
          <w:sz w:val="24"/>
        </w:rPr>
        <w:t xml:space="preserve"> </w:t>
      </w:r>
      <w:r w:rsidRPr="001F4C02">
        <w:rPr>
          <w:sz w:val="24"/>
        </w:rPr>
        <w:t>la</w:t>
      </w:r>
      <w:r w:rsidRPr="001F4C02">
        <w:rPr>
          <w:spacing w:val="-4"/>
          <w:sz w:val="24"/>
        </w:rPr>
        <w:t xml:space="preserve"> </w:t>
      </w:r>
      <w:r w:rsidRPr="001F4C02">
        <w:rPr>
          <w:sz w:val="24"/>
        </w:rPr>
        <w:t>Institución</w:t>
      </w:r>
      <w:r w:rsidRPr="001F4C02">
        <w:rPr>
          <w:spacing w:val="-5"/>
          <w:sz w:val="24"/>
        </w:rPr>
        <w:t xml:space="preserve"> </w:t>
      </w:r>
      <w:r w:rsidRPr="001F4C02">
        <w:rPr>
          <w:sz w:val="24"/>
        </w:rPr>
        <w:t>educativa</w:t>
      </w:r>
      <w:r w:rsidRPr="001F4C02">
        <w:rPr>
          <w:spacing w:val="-5"/>
          <w:sz w:val="24"/>
        </w:rPr>
        <w:t xml:space="preserve"> </w:t>
      </w:r>
      <w:r w:rsidRPr="001F4C02">
        <w:rPr>
          <w:sz w:val="24"/>
        </w:rPr>
        <w:t>son</w:t>
      </w:r>
      <w:r w:rsidRPr="001F4C02">
        <w:rPr>
          <w:spacing w:val="-4"/>
          <w:sz w:val="24"/>
        </w:rPr>
        <w:t xml:space="preserve"> </w:t>
      </w:r>
      <w:r w:rsidRPr="001F4C02">
        <w:rPr>
          <w:sz w:val="24"/>
        </w:rPr>
        <w:t>las</w:t>
      </w:r>
      <w:r w:rsidRPr="001F4C02">
        <w:rPr>
          <w:spacing w:val="-3"/>
          <w:sz w:val="24"/>
        </w:rPr>
        <w:t xml:space="preserve"> </w:t>
      </w:r>
      <w:r w:rsidRPr="001F4C02">
        <w:rPr>
          <w:sz w:val="24"/>
        </w:rPr>
        <w:t>siguientes:</w:t>
      </w:r>
    </w:p>
    <w:p w14:paraId="5EA48D5D" w14:textId="77777777" w:rsidR="00DB26CE" w:rsidRPr="001F4C02" w:rsidRDefault="00F75E67" w:rsidP="005270AC">
      <w:pPr>
        <w:pStyle w:val="Textoindependiente"/>
        <w:spacing w:before="161"/>
        <w:ind w:left="851" w:right="875"/>
        <w:jc w:val="both"/>
        <w:rPr>
          <w:sz w:val="22"/>
          <w:szCs w:val="22"/>
        </w:rPr>
      </w:pPr>
      <w:r w:rsidRPr="001F4C02">
        <w:rPr>
          <w:b/>
          <w:w w:val="95"/>
          <w:sz w:val="22"/>
        </w:rPr>
        <w:t>CUIDADO DE SI MISMO, DE LOS DEMAS Y DEL ENTORNO:</w:t>
      </w:r>
      <w:r w:rsidRPr="001F4C02">
        <w:rPr>
          <w:sz w:val="22"/>
          <w:szCs w:val="22"/>
        </w:rPr>
        <w:t xml:space="preserve"> esta categoría está relacionada con diferentes aspectos que a continuación se describen:</w:t>
      </w:r>
    </w:p>
    <w:p w14:paraId="2F68E698" w14:textId="77777777" w:rsidR="0018006E" w:rsidRPr="001F4C02" w:rsidRDefault="0018006E" w:rsidP="002A6F61">
      <w:pPr>
        <w:pStyle w:val="Textoindependiente"/>
        <w:spacing w:before="161"/>
        <w:ind w:left="700" w:right="875"/>
        <w:jc w:val="both"/>
        <w:rPr>
          <w:sz w:val="22"/>
        </w:rPr>
      </w:pPr>
    </w:p>
    <w:p w14:paraId="6A0CB302" w14:textId="77777777" w:rsidR="00C120E2" w:rsidRPr="001F4C02" w:rsidRDefault="00F75E67" w:rsidP="00C120E2">
      <w:pPr>
        <w:pStyle w:val="Textoindependiente"/>
        <w:numPr>
          <w:ilvl w:val="0"/>
          <w:numId w:val="62"/>
        </w:numPr>
        <w:tabs>
          <w:tab w:val="left" w:pos="1134"/>
        </w:tabs>
        <w:ind w:left="1135" w:right="873" w:hanging="284"/>
        <w:jc w:val="both"/>
        <w:rPr>
          <w:sz w:val="22"/>
        </w:rPr>
      </w:pPr>
      <w:r w:rsidRPr="001F4C02">
        <w:rPr>
          <w:sz w:val="22"/>
        </w:rPr>
        <w:t>Asumir</w:t>
      </w:r>
      <w:r w:rsidRPr="001F4C02">
        <w:rPr>
          <w:spacing w:val="21"/>
          <w:sz w:val="22"/>
        </w:rPr>
        <w:t xml:space="preserve"> </w:t>
      </w:r>
      <w:r w:rsidRPr="001F4C02">
        <w:rPr>
          <w:sz w:val="22"/>
        </w:rPr>
        <w:t>actitudes</w:t>
      </w:r>
      <w:r w:rsidRPr="001F4C02">
        <w:rPr>
          <w:spacing w:val="23"/>
          <w:sz w:val="22"/>
        </w:rPr>
        <w:t xml:space="preserve"> </w:t>
      </w:r>
      <w:r w:rsidRPr="001F4C02">
        <w:rPr>
          <w:sz w:val="22"/>
        </w:rPr>
        <w:t>críticas,</w:t>
      </w:r>
      <w:r w:rsidRPr="001F4C02">
        <w:rPr>
          <w:spacing w:val="24"/>
          <w:sz w:val="22"/>
        </w:rPr>
        <w:t xml:space="preserve"> </w:t>
      </w:r>
      <w:r w:rsidRPr="001F4C02">
        <w:rPr>
          <w:sz w:val="22"/>
        </w:rPr>
        <w:t>argumentativas</w:t>
      </w:r>
      <w:r w:rsidRPr="001F4C02">
        <w:rPr>
          <w:spacing w:val="25"/>
          <w:sz w:val="22"/>
        </w:rPr>
        <w:t xml:space="preserve"> </w:t>
      </w:r>
      <w:r w:rsidRPr="001F4C02">
        <w:rPr>
          <w:sz w:val="22"/>
        </w:rPr>
        <w:t>y</w:t>
      </w:r>
      <w:r w:rsidRPr="001F4C02">
        <w:rPr>
          <w:spacing w:val="22"/>
          <w:sz w:val="22"/>
        </w:rPr>
        <w:t xml:space="preserve"> </w:t>
      </w:r>
      <w:r w:rsidRPr="001F4C02">
        <w:rPr>
          <w:sz w:val="22"/>
        </w:rPr>
        <w:t>propositivas</w:t>
      </w:r>
      <w:r w:rsidRPr="001F4C02">
        <w:rPr>
          <w:spacing w:val="23"/>
          <w:sz w:val="22"/>
        </w:rPr>
        <w:t xml:space="preserve"> </w:t>
      </w:r>
      <w:r w:rsidRPr="001F4C02">
        <w:rPr>
          <w:sz w:val="22"/>
        </w:rPr>
        <w:t>en</w:t>
      </w:r>
      <w:r w:rsidRPr="001F4C02">
        <w:rPr>
          <w:spacing w:val="21"/>
          <w:sz w:val="22"/>
        </w:rPr>
        <w:t xml:space="preserve"> </w:t>
      </w:r>
      <w:r w:rsidRPr="001F4C02">
        <w:rPr>
          <w:sz w:val="22"/>
        </w:rPr>
        <w:t>función</w:t>
      </w:r>
      <w:r w:rsidRPr="001F4C02">
        <w:rPr>
          <w:spacing w:val="22"/>
          <w:sz w:val="22"/>
        </w:rPr>
        <w:t xml:space="preserve"> </w:t>
      </w:r>
      <w:r w:rsidRPr="001F4C02">
        <w:rPr>
          <w:sz w:val="22"/>
        </w:rPr>
        <w:t>de</w:t>
      </w:r>
      <w:r w:rsidRPr="001F4C02">
        <w:rPr>
          <w:spacing w:val="23"/>
          <w:sz w:val="22"/>
        </w:rPr>
        <w:t xml:space="preserve"> </w:t>
      </w:r>
      <w:r w:rsidRPr="001F4C02">
        <w:rPr>
          <w:sz w:val="22"/>
        </w:rPr>
        <w:t>la</w:t>
      </w:r>
      <w:r w:rsidRPr="001F4C02">
        <w:rPr>
          <w:spacing w:val="20"/>
          <w:sz w:val="22"/>
        </w:rPr>
        <w:t xml:space="preserve"> </w:t>
      </w:r>
      <w:r w:rsidRPr="001F4C02">
        <w:rPr>
          <w:sz w:val="22"/>
        </w:rPr>
        <w:t>resolución</w:t>
      </w:r>
      <w:r w:rsidRPr="001F4C02">
        <w:rPr>
          <w:spacing w:val="22"/>
          <w:sz w:val="22"/>
        </w:rPr>
        <w:t xml:space="preserve"> </w:t>
      </w:r>
      <w:r w:rsidRPr="001F4C02">
        <w:rPr>
          <w:sz w:val="22"/>
        </w:rPr>
        <w:t>de</w:t>
      </w:r>
      <w:r w:rsidRPr="001F4C02">
        <w:rPr>
          <w:spacing w:val="-53"/>
          <w:sz w:val="22"/>
        </w:rPr>
        <w:t xml:space="preserve"> </w:t>
      </w:r>
      <w:r w:rsidRPr="001F4C02">
        <w:rPr>
          <w:sz w:val="22"/>
        </w:rPr>
        <w:t>problemas</w:t>
      </w:r>
      <w:r w:rsidRPr="001F4C02">
        <w:rPr>
          <w:spacing w:val="-1"/>
          <w:sz w:val="22"/>
        </w:rPr>
        <w:t xml:space="preserve"> </w:t>
      </w:r>
      <w:r w:rsidRPr="001F4C02">
        <w:rPr>
          <w:sz w:val="22"/>
        </w:rPr>
        <w:t>o</w:t>
      </w:r>
      <w:r w:rsidRPr="001F4C02">
        <w:rPr>
          <w:spacing w:val="-1"/>
          <w:sz w:val="22"/>
        </w:rPr>
        <w:t xml:space="preserve"> </w:t>
      </w:r>
      <w:r w:rsidR="00DB26CE" w:rsidRPr="001F4C02">
        <w:rPr>
          <w:sz w:val="22"/>
        </w:rPr>
        <w:t>conflictos</w:t>
      </w:r>
    </w:p>
    <w:p w14:paraId="21E406AB" w14:textId="77777777" w:rsidR="00C120E2" w:rsidRPr="001F4C02" w:rsidRDefault="00F75E67" w:rsidP="00C120E2">
      <w:pPr>
        <w:pStyle w:val="Textoindependiente"/>
        <w:numPr>
          <w:ilvl w:val="0"/>
          <w:numId w:val="62"/>
        </w:numPr>
        <w:tabs>
          <w:tab w:val="left" w:pos="1134"/>
        </w:tabs>
        <w:ind w:left="1135" w:right="873" w:hanging="284"/>
        <w:jc w:val="both"/>
        <w:rPr>
          <w:sz w:val="22"/>
        </w:rPr>
      </w:pPr>
      <w:r w:rsidRPr="001F4C02">
        <w:rPr>
          <w:sz w:val="22"/>
        </w:rPr>
        <w:t>Redimensionar</w:t>
      </w:r>
      <w:r w:rsidRPr="001F4C02">
        <w:rPr>
          <w:spacing w:val="-4"/>
          <w:sz w:val="22"/>
        </w:rPr>
        <w:t xml:space="preserve"> </w:t>
      </w:r>
      <w:r w:rsidRPr="001F4C02">
        <w:rPr>
          <w:sz w:val="22"/>
        </w:rPr>
        <w:t>permanentemente</w:t>
      </w:r>
      <w:r w:rsidRPr="001F4C02">
        <w:rPr>
          <w:spacing w:val="-6"/>
          <w:sz w:val="22"/>
        </w:rPr>
        <w:t xml:space="preserve"> </w:t>
      </w:r>
      <w:r w:rsidRPr="001F4C02">
        <w:rPr>
          <w:sz w:val="22"/>
        </w:rPr>
        <w:t>su</w:t>
      </w:r>
      <w:r w:rsidRPr="001F4C02">
        <w:rPr>
          <w:spacing w:val="-8"/>
          <w:sz w:val="22"/>
        </w:rPr>
        <w:t xml:space="preserve"> </w:t>
      </w:r>
      <w:r w:rsidRPr="001F4C02">
        <w:rPr>
          <w:sz w:val="22"/>
        </w:rPr>
        <w:t>Proyecto</w:t>
      </w:r>
      <w:r w:rsidRPr="001F4C02">
        <w:rPr>
          <w:spacing w:val="-1"/>
          <w:sz w:val="22"/>
        </w:rPr>
        <w:t xml:space="preserve"> </w:t>
      </w:r>
      <w:r w:rsidRPr="001F4C02">
        <w:rPr>
          <w:sz w:val="22"/>
        </w:rPr>
        <w:t>de</w:t>
      </w:r>
      <w:r w:rsidRPr="001F4C02">
        <w:rPr>
          <w:spacing w:val="-6"/>
          <w:sz w:val="22"/>
        </w:rPr>
        <w:t xml:space="preserve"> </w:t>
      </w:r>
      <w:r w:rsidRPr="001F4C02">
        <w:rPr>
          <w:sz w:val="22"/>
        </w:rPr>
        <w:t>Vida</w:t>
      </w:r>
      <w:r w:rsidRPr="001F4C02">
        <w:rPr>
          <w:spacing w:val="-3"/>
          <w:sz w:val="22"/>
        </w:rPr>
        <w:t xml:space="preserve"> </w:t>
      </w:r>
      <w:r w:rsidRPr="001F4C02">
        <w:rPr>
          <w:sz w:val="22"/>
        </w:rPr>
        <w:t>de</w:t>
      </w:r>
      <w:r w:rsidRPr="001F4C02">
        <w:rPr>
          <w:spacing w:val="-6"/>
          <w:sz w:val="22"/>
        </w:rPr>
        <w:t xml:space="preserve"> </w:t>
      </w:r>
      <w:r w:rsidRPr="001F4C02">
        <w:rPr>
          <w:sz w:val="22"/>
        </w:rPr>
        <w:t>acuerdo</w:t>
      </w:r>
      <w:r w:rsidRPr="001F4C02">
        <w:rPr>
          <w:spacing w:val="-7"/>
          <w:sz w:val="22"/>
        </w:rPr>
        <w:t xml:space="preserve"> </w:t>
      </w:r>
      <w:r w:rsidRPr="001F4C02">
        <w:rPr>
          <w:sz w:val="22"/>
        </w:rPr>
        <w:t>con</w:t>
      </w:r>
      <w:r w:rsidRPr="001F4C02">
        <w:rPr>
          <w:spacing w:val="-7"/>
          <w:sz w:val="22"/>
        </w:rPr>
        <w:t xml:space="preserve"> </w:t>
      </w:r>
      <w:r w:rsidRPr="001F4C02">
        <w:rPr>
          <w:sz w:val="22"/>
        </w:rPr>
        <w:t>las</w:t>
      </w:r>
      <w:r w:rsidRPr="001F4C02">
        <w:rPr>
          <w:spacing w:val="-6"/>
          <w:sz w:val="22"/>
        </w:rPr>
        <w:t xml:space="preserve"> </w:t>
      </w:r>
      <w:r w:rsidRPr="001F4C02">
        <w:rPr>
          <w:sz w:val="22"/>
        </w:rPr>
        <w:lastRenderedPageBreak/>
        <w:t>circunstancias</w:t>
      </w:r>
      <w:r w:rsidRPr="001F4C02">
        <w:rPr>
          <w:spacing w:val="-53"/>
          <w:sz w:val="22"/>
        </w:rPr>
        <w:t xml:space="preserve"> </w:t>
      </w:r>
      <w:r w:rsidRPr="001F4C02">
        <w:rPr>
          <w:sz w:val="22"/>
        </w:rPr>
        <w:t>del</w:t>
      </w:r>
      <w:r w:rsidRPr="001F4C02">
        <w:rPr>
          <w:spacing w:val="-2"/>
          <w:sz w:val="22"/>
        </w:rPr>
        <w:t xml:space="preserve"> </w:t>
      </w:r>
      <w:r w:rsidRPr="001F4C02">
        <w:rPr>
          <w:sz w:val="22"/>
        </w:rPr>
        <w:t>contexto</w:t>
      </w:r>
      <w:r w:rsidRPr="001F4C02">
        <w:rPr>
          <w:spacing w:val="4"/>
          <w:sz w:val="22"/>
        </w:rPr>
        <w:t xml:space="preserve"> </w:t>
      </w:r>
      <w:r w:rsidRPr="001F4C02">
        <w:rPr>
          <w:sz w:val="22"/>
        </w:rPr>
        <w:t>y</w:t>
      </w:r>
      <w:r w:rsidRPr="001F4C02">
        <w:rPr>
          <w:spacing w:val="-5"/>
          <w:sz w:val="22"/>
        </w:rPr>
        <w:t xml:space="preserve"> </w:t>
      </w:r>
      <w:r w:rsidRPr="001F4C02">
        <w:rPr>
          <w:sz w:val="22"/>
        </w:rPr>
        <w:t>con</w:t>
      </w:r>
      <w:r w:rsidRPr="001F4C02">
        <w:rPr>
          <w:spacing w:val="2"/>
          <w:sz w:val="22"/>
        </w:rPr>
        <w:t xml:space="preserve"> </w:t>
      </w:r>
      <w:r w:rsidRPr="001F4C02">
        <w:rPr>
          <w:sz w:val="22"/>
        </w:rPr>
        <w:t>visión</w:t>
      </w:r>
      <w:r w:rsidRPr="001F4C02">
        <w:rPr>
          <w:spacing w:val="-3"/>
          <w:sz w:val="22"/>
        </w:rPr>
        <w:t xml:space="preserve"> </w:t>
      </w:r>
      <w:r w:rsidRPr="001F4C02">
        <w:rPr>
          <w:sz w:val="22"/>
        </w:rPr>
        <w:t>prospectiva.</w:t>
      </w:r>
    </w:p>
    <w:p w14:paraId="74D233FD" w14:textId="77777777" w:rsidR="00C120E2" w:rsidRPr="001F4C02" w:rsidRDefault="00F75E67" w:rsidP="00C120E2">
      <w:pPr>
        <w:pStyle w:val="Textoindependiente"/>
        <w:numPr>
          <w:ilvl w:val="0"/>
          <w:numId w:val="62"/>
        </w:numPr>
        <w:tabs>
          <w:tab w:val="left" w:pos="1134"/>
        </w:tabs>
        <w:ind w:left="1135" w:right="873" w:hanging="284"/>
        <w:jc w:val="both"/>
        <w:rPr>
          <w:sz w:val="22"/>
        </w:rPr>
      </w:pPr>
      <w:r w:rsidRPr="001F4C02">
        <w:rPr>
          <w:w w:val="95"/>
          <w:sz w:val="22"/>
        </w:rPr>
        <w:t>Desarrollar procesos comunicativos eficaces y asertivos dentro de criterios de racionalidad</w:t>
      </w:r>
      <w:r w:rsidRPr="001F4C02">
        <w:rPr>
          <w:spacing w:val="1"/>
          <w:w w:val="95"/>
          <w:sz w:val="22"/>
        </w:rPr>
        <w:t xml:space="preserve"> </w:t>
      </w:r>
      <w:r w:rsidRPr="001F4C02">
        <w:rPr>
          <w:sz w:val="22"/>
        </w:rPr>
        <w:t>que posibiliten la convivencia, el establecimiento de acuerdos, la construcción colectiva</w:t>
      </w:r>
      <w:r w:rsidRPr="001F4C02">
        <w:rPr>
          <w:spacing w:val="1"/>
          <w:sz w:val="22"/>
        </w:rPr>
        <w:t xml:space="preserve"> </w:t>
      </w:r>
      <w:r w:rsidRPr="001F4C02">
        <w:rPr>
          <w:sz w:val="22"/>
        </w:rPr>
        <w:t>del</w:t>
      </w:r>
      <w:r w:rsidRPr="001F4C02">
        <w:rPr>
          <w:spacing w:val="-2"/>
          <w:sz w:val="22"/>
        </w:rPr>
        <w:t xml:space="preserve"> </w:t>
      </w:r>
      <w:r w:rsidRPr="001F4C02">
        <w:rPr>
          <w:sz w:val="22"/>
        </w:rPr>
        <w:t>conocimiento</w:t>
      </w:r>
      <w:r w:rsidRPr="001F4C02">
        <w:rPr>
          <w:spacing w:val="4"/>
          <w:sz w:val="22"/>
        </w:rPr>
        <w:t xml:space="preserve"> </w:t>
      </w:r>
      <w:r w:rsidRPr="001F4C02">
        <w:rPr>
          <w:sz w:val="22"/>
        </w:rPr>
        <w:t>y</w:t>
      </w:r>
      <w:r w:rsidRPr="001F4C02">
        <w:rPr>
          <w:spacing w:val="-2"/>
          <w:sz w:val="22"/>
        </w:rPr>
        <w:t xml:space="preserve"> </w:t>
      </w:r>
      <w:r w:rsidRPr="001F4C02">
        <w:rPr>
          <w:sz w:val="22"/>
        </w:rPr>
        <w:t>la</w:t>
      </w:r>
      <w:r w:rsidRPr="001F4C02">
        <w:rPr>
          <w:spacing w:val="-3"/>
          <w:sz w:val="22"/>
        </w:rPr>
        <w:t xml:space="preserve"> </w:t>
      </w:r>
      <w:r w:rsidRPr="001F4C02">
        <w:rPr>
          <w:sz w:val="22"/>
        </w:rPr>
        <w:t>resolución</w:t>
      </w:r>
      <w:r w:rsidRPr="001F4C02">
        <w:rPr>
          <w:spacing w:val="2"/>
          <w:sz w:val="22"/>
        </w:rPr>
        <w:t xml:space="preserve"> </w:t>
      </w:r>
      <w:r w:rsidRPr="001F4C02">
        <w:rPr>
          <w:sz w:val="22"/>
        </w:rPr>
        <w:t>de</w:t>
      </w:r>
      <w:r w:rsidRPr="001F4C02">
        <w:rPr>
          <w:spacing w:val="2"/>
          <w:sz w:val="22"/>
        </w:rPr>
        <w:t xml:space="preserve"> </w:t>
      </w:r>
      <w:r w:rsidRPr="001F4C02">
        <w:rPr>
          <w:sz w:val="22"/>
        </w:rPr>
        <w:t>problemas</w:t>
      </w:r>
    </w:p>
    <w:p w14:paraId="041E2A5F" w14:textId="77777777" w:rsidR="00C120E2" w:rsidRPr="001F4C02" w:rsidRDefault="00F75E67" w:rsidP="00C120E2">
      <w:pPr>
        <w:pStyle w:val="Textoindependiente"/>
        <w:numPr>
          <w:ilvl w:val="0"/>
          <w:numId w:val="62"/>
        </w:numPr>
        <w:tabs>
          <w:tab w:val="left" w:pos="1134"/>
        </w:tabs>
        <w:ind w:left="1135" w:right="873" w:hanging="284"/>
        <w:jc w:val="both"/>
        <w:rPr>
          <w:sz w:val="22"/>
        </w:rPr>
      </w:pPr>
      <w:r w:rsidRPr="001F4C02">
        <w:rPr>
          <w:sz w:val="22"/>
        </w:rPr>
        <w:t>Asumir</w:t>
      </w:r>
      <w:r w:rsidRPr="001F4C02">
        <w:rPr>
          <w:spacing w:val="1"/>
          <w:sz w:val="22"/>
        </w:rPr>
        <w:t xml:space="preserve"> </w:t>
      </w:r>
      <w:r w:rsidRPr="001F4C02">
        <w:rPr>
          <w:sz w:val="22"/>
        </w:rPr>
        <w:t>responsablemente</w:t>
      </w:r>
      <w:r w:rsidRPr="001F4C02">
        <w:rPr>
          <w:spacing w:val="1"/>
          <w:sz w:val="22"/>
        </w:rPr>
        <w:t xml:space="preserve"> </w:t>
      </w:r>
      <w:r w:rsidRPr="001F4C02">
        <w:rPr>
          <w:sz w:val="22"/>
        </w:rPr>
        <w:t>los</w:t>
      </w:r>
      <w:r w:rsidRPr="001F4C02">
        <w:rPr>
          <w:spacing w:val="1"/>
          <w:sz w:val="22"/>
        </w:rPr>
        <w:t xml:space="preserve"> </w:t>
      </w:r>
      <w:r w:rsidRPr="001F4C02">
        <w:rPr>
          <w:sz w:val="22"/>
        </w:rPr>
        <w:t>criterios</w:t>
      </w:r>
      <w:r w:rsidRPr="001F4C02">
        <w:rPr>
          <w:spacing w:val="1"/>
          <w:sz w:val="22"/>
        </w:rPr>
        <w:t xml:space="preserve"> </w:t>
      </w:r>
      <w:r w:rsidRPr="001F4C02">
        <w:rPr>
          <w:sz w:val="22"/>
        </w:rPr>
        <w:t>de</w:t>
      </w:r>
      <w:r w:rsidRPr="001F4C02">
        <w:rPr>
          <w:spacing w:val="1"/>
          <w:sz w:val="22"/>
        </w:rPr>
        <w:t xml:space="preserve"> </w:t>
      </w:r>
      <w:r w:rsidRPr="001F4C02">
        <w:rPr>
          <w:sz w:val="22"/>
        </w:rPr>
        <w:t>preservación</w:t>
      </w:r>
      <w:r w:rsidRPr="001F4C02">
        <w:rPr>
          <w:spacing w:val="1"/>
          <w:sz w:val="22"/>
        </w:rPr>
        <w:t xml:space="preserve"> </w:t>
      </w:r>
      <w:r w:rsidRPr="001F4C02">
        <w:rPr>
          <w:sz w:val="22"/>
        </w:rPr>
        <w:t>y</w:t>
      </w:r>
      <w:r w:rsidRPr="001F4C02">
        <w:rPr>
          <w:spacing w:val="1"/>
          <w:sz w:val="22"/>
        </w:rPr>
        <w:t xml:space="preserve"> </w:t>
      </w:r>
      <w:r w:rsidRPr="001F4C02">
        <w:rPr>
          <w:sz w:val="22"/>
        </w:rPr>
        <w:t>conservación</w:t>
      </w:r>
      <w:r w:rsidRPr="001F4C02">
        <w:rPr>
          <w:spacing w:val="1"/>
          <w:sz w:val="22"/>
        </w:rPr>
        <w:t xml:space="preserve"> </w:t>
      </w:r>
      <w:r w:rsidRPr="001F4C02">
        <w:rPr>
          <w:sz w:val="22"/>
        </w:rPr>
        <w:t>del</w:t>
      </w:r>
      <w:r w:rsidRPr="001F4C02">
        <w:rPr>
          <w:spacing w:val="1"/>
          <w:sz w:val="22"/>
        </w:rPr>
        <w:t xml:space="preserve"> </w:t>
      </w:r>
      <w:r w:rsidRPr="001F4C02">
        <w:rPr>
          <w:sz w:val="22"/>
        </w:rPr>
        <w:t>Medio</w:t>
      </w:r>
      <w:r w:rsidRPr="001F4C02">
        <w:rPr>
          <w:spacing w:val="1"/>
          <w:sz w:val="22"/>
        </w:rPr>
        <w:t xml:space="preserve"> </w:t>
      </w:r>
      <w:r w:rsidRPr="001F4C02">
        <w:rPr>
          <w:sz w:val="22"/>
        </w:rPr>
        <w:t>Ambiente</w:t>
      </w:r>
      <w:r w:rsidRPr="001F4C02">
        <w:rPr>
          <w:spacing w:val="3"/>
          <w:sz w:val="22"/>
        </w:rPr>
        <w:t xml:space="preserve"> </w:t>
      </w:r>
      <w:r w:rsidRPr="001F4C02">
        <w:rPr>
          <w:sz w:val="22"/>
        </w:rPr>
        <w:t>y</w:t>
      </w:r>
      <w:r w:rsidRPr="001F4C02">
        <w:rPr>
          <w:spacing w:val="-4"/>
          <w:sz w:val="22"/>
        </w:rPr>
        <w:t xml:space="preserve"> </w:t>
      </w:r>
      <w:r w:rsidRPr="001F4C02">
        <w:rPr>
          <w:sz w:val="22"/>
        </w:rPr>
        <w:t>de</w:t>
      </w:r>
      <w:r w:rsidRPr="001F4C02">
        <w:rPr>
          <w:spacing w:val="-1"/>
          <w:sz w:val="22"/>
        </w:rPr>
        <w:t xml:space="preserve"> </w:t>
      </w:r>
      <w:r w:rsidRPr="001F4C02">
        <w:rPr>
          <w:sz w:val="22"/>
        </w:rPr>
        <w:t>Desarrollo</w:t>
      </w:r>
      <w:r w:rsidRPr="001F4C02">
        <w:rPr>
          <w:spacing w:val="-2"/>
          <w:sz w:val="22"/>
        </w:rPr>
        <w:t xml:space="preserve"> </w:t>
      </w:r>
      <w:r w:rsidRPr="001F4C02">
        <w:rPr>
          <w:sz w:val="22"/>
        </w:rPr>
        <w:t>Sostenible</w:t>
      </w:r>
    </w:p>
    <w:p w14:paraId="3D7D21FF" w14:textId="144C2122" w:rsidR="00DB26CE" w:rsidRPr="001F4C02" w:rsidRDefault="00F75E67" w:rsidP="00C120E2">
      <w:pPr>
        <w:pStyle w:val="Textoindependiente"/>
        <w:numPr>
          <w:ilvl w:val="0"/>
          <w:numId w:val="62"/>
        </w:numPr>
        <w:tabs>
          <w:tab w:val="left" w:pos="1134"/>
        </w:tabs>
        <w:ind w:left="1135" w:right="873" w:hanging="284"/>
        <w:jc w:val="both"/>
        <w:rPr>
          <w:sz w:val="22"/>
        </w:rPr>
      </w:pPr>
      <w:r w:rsidRPr="001F4C02">
        <w:rPr>
          <w:sz w:val="22"/>
        </w:rPr>
        <w:t>Generar</w:t>
      </w:r>
      <w:r w:rsidRPr="001F4C02">
        <w:rPr>
          <w:spacing w:val="-4"/>
          <w:sz w:val="22"/>
        </w:rPr>
        <w:t xml:space="preserve"> </w:t>
      </w:r>
      <w:r w:rsidRPr="001F4C02">
        <w:rPr>
          <w:sz w:val="22"/>
        </w:rPr>
        <w:t>hábitos</w:t>
      </w:r>
      <w:r w:rsidRPr="001F4C02">
        <w:rPr>
          <w:spacing w:val="-1"/>
          <w:sz w:val="22"/>
        </w:rPr>
        <w:t xml:space="preserve"> </w:t>
      </w:r>
      <w:r w:rsidRPr="001F4C02">
        <w:rPr>
          <w:sz w:val="22"/>
        </w:rPr>
        <w:t>saludables</w:t>
      </w:r>
      <w:r w:rsidRPr="001F4C02">
        <w:rPr>
          <w:spacing w:val="-1"/>
          <w:sz w:val="22"/>
        </w:rPr>
        <w:t xml:space="preserve"> </w:t>
      </w:r>
      <w:r w:rsidRPr="001F4C02">
        <w:rPr>
          <w:sz w:val="22"/>
        </w:rPr>
        <w:t>en</w:t>
      </w:r>
      <w:r w:rsidRPr="001F4C02">
        <w:rPr>
          <w:spacing w:val="-5"/>
          <w:sz w:val="22"/>
        </w:rPr>
        <w:t xml:space="preserve"> </w:t>
      </w:r>
      <w:r w:rsidRPr="001F4C02">
        <w:rPr>
          <w:sz w:val="22"/>
        </w:rPr>
        <w:t>su</w:t>
      </w:r>
      <w:r w:rsidRPr="001F4C02">
        <w:rPr>
          <w:spacing w:val="-2"/>
          <w:sz w:val="22"/>
        </w:rPr>
        <w:t xml:space="preserve"> </w:t>
      </w:r>
      <w:r w:rsidRPr="001F4C02">
        <w:rPr>
          <w:sz w:val="22"/>
        </w:rPr>
        <w:t>estilo</w:t>
      </w:r>
      <w:r w:rsidRPr="001F4C02">
        <w:rPr>
          <w:spacing w:val="-3"/>
          <w:sz w:val="22"/>
        </w:rPr>
        <w:t xml:space="preserve"> </w:t>
      </w:r>
      <w:r w:rsidRPr="001F4C02">
        <w:rPr>
          <w:sz w:val="22"/>
        </w:rPr>
        <w:t>de</w:t>
      </w:r>
      <w:r w:rsidRPr="001F4C02">
        <w:rPr>
          <w:spacing w:val="-4"/>
          <w:sz w:val="22"/>
        </w:rPr>
        <w:t xml:space="preserve"> </w:t>
      </w:r>
      <w:r w:rsidRPr="001F4C02">
        <w:rPr>
          <w:sz w:val="22"/>
        </w:rPr>
        <w:t>vida</w:t>
      </w:r>
    </w:p>
    <w:p w14:paraId="4D04900A" w14:textId="6F90767E" w:rsidR="009E4935" w:rsidRPr="001F4C02" w:rsidRDefault="00F75E67" w:rsidP="00611575">
      <w:pPr>
        <w:tabs>
          <w:tab w:val="left" w:pos="2141"/>
        </w:tabs>
        <w:spacing w:before="77" w:line="256" w:lineRule="auto"/>
        <w:ind w:left="851" w:right="888"/>
        <w:rPr>
          <w:szCs w:val="20"/>
        </w:rPr>
      </w:pPr>
      <w:r w:rsidRPr="001F4C02">
        <w:rPr>
          <w:b/>
          <w:szCs w:val="20"/>
        </w:rPr>
        <w:t xml:space="preserve">CUIDADO DE LO </w:t>
      </w:r>
      <w:r w:rsidR="00DB26CE" w:rsidRPr="001F4C02">
        <w:rPr>
          <w:b/>
          <w:szCs w:val="20"/>
        </w:rPr>
        <w:t>PÚBLICO</w:t>
      </w:r>
      <w:r w:rsidRPr="001F4C02">
        <w:rPr>
          <w:b/>
          <w:szCs w:val="20"/>
        </w:rPr>
        <w:t>:</w:t>
      </w:r>
      <w:r w:rsidRPr="001F4C02">
        <w:rPr>
          <w:szCs w:val="20"/>
        </w:rPr>
        <w:t xml:space="preserve"> Esta categoría está relacionada con el cuidado de la infraestructura de la Institución Educativa, cuidado de los enseres de los materiales de formación.</w:t>
      </w:r>
    </w:p>
    <w:p w14:paraId="4316B8FB" w14:textId="77777777" w:rsidR="009E4935" w:rsidRPr="001F4C02" w:rsidRDefault="009E4935">
      <w:pPr>
        <w:pStyle w:val="Textoindependiente"/>
        <w:spacing w:before="5"/>
        <w:rPr>
          <w:sz w:val="22"/>
        </w:rPr>
      </w:pPr>
    </w:p>
    <w:p w14:paraId="59C35DDB" w14:textId="77777777" w:rsidR="009E4935" w:rsidRPr="001F4C02" w:rsidRDefault="00F75E67" w:rsidP="008C32E5">
      <w:pPr>
        <w:pStyle w:val="Textoindependiente"/>
        <w:spacing w:line="242" w:lineRule="auto"/>
        <w:ind w:left="851" w:right="881"/>
        <w:jc w:val="both"/>
        <w:rPr>
          <w:sz w:val="22"/>
        </w:rPr>
      </w:pPr>
      <w:r w:rsidRPr="001F4C02">
        <w:rPr>
          <w:b/>
          <w:sz w:val="22"/>
        </w:rPr>
        <w:t xml:space="preserve">PARTICIPACION CIUDADANA: </w:t>
      </w:r>
      <w:r w:rsidRPr="001F4C02">
        <w:rPr>
          <w:sz w:val="22"/>
        </w:rPr>
        <w:t>Está orientado a la toma de decisiones en diferentes contextos, teniendo en cuenta el respeto de los derechos fundamentales y los acuerdos, normas y leyes establecidas en la Institución Educativa y en la constitución nacional de Colombia</w:t>
      </w:r>
    </w:p>
    <w:p w14:paraId="36F4913F" w14:textId="77777777" w:rsidR="009E4935" w:rsidRDefault="00F75E67">
      <w:pPr>
        <w:pStyle w:val="Textoindependiente"/>
        <w:spacing w:before="5"/>
        <w:rPr>
          <w:sz w:val="16"/>
        </w:rPr>
      </w:pPr>
      <w:r>
        <w:rPr>
          <w:noProof/>
          <w:lang w:val="es-CO" w:eastAsia="es-CO"/>
        </w:rPr>
        <w:drawing>
          <wp:anchor distT="0" distB="0" distL="0" distR="0" simplePos="0" relativeHeight="341314171" behindDoc="0" locked="0" layoutInCell="1" allowOverlap="1" wp14:anchorId="3D2C6AE6" wp14:editId="1D55B803">
            <wp:simplePos x="0" y="0"/>
            <wp:positionH relativeFrom="page">
              <wp:posOffset>1329690</wp:posOffset>
            </wp:positionH>
            <wp:positionV relativeFrom="paragraph">
              <wp:posOffset>144780</wp:posOffset>
            </wp:positionV>
            <wp:extent cx="5113655" cy="2196465"/>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4" cstate="print"/>
                    <a:stretch>
                      <a:fillRect/>
                    </a:stretch>
                  </pic:blipFill>
                  <pic:spPr>
                    <a:xfrm>
                      <a:off x="0" y="0"/>
                      <a:ext cx="5113655" cy="2196465"/>
                    </a:xfrm>
                    <a:prstGeom prst="rect">
                      <a:avLst/>
                    </a:prstGeom>
                  </pic:spPr>
                </pic:pic>
              </a:graphicData>
            </a:graphic>
            <wp14:sizeRelV relativeFrom="margin">
              <wp14:pctHeight>0</wp14:pctHeight>
            </wp14:sizeRelV>
          </wp:anchor>
        </w:drawing>
      </w:r>
    </w:p>
    <w:p w14:paraId="5F74ECEF" w14:textId="77777777" w:rsidR="009E4935" w:rsidRDefault="009E4935">
      <w:pPr>
        <w:pStyle w:val="Textoindependiente"/>
        <w:rPr>
          <w:sz w:val="22"/>
        </w:rPr>
      </w:pPr>
    </w:p>
    <w:p w14:paraId="23B27EDE" w14:textId="77777777" w:rsidR="009E4935" w:rsidRPr="00602ACD" w:rsidRDefault="009E4935">
      <w:pPr>
        <w:pStyle w:val="Textoindependiente"/>
        <w:spacing w:before="10"/>
        <w:rPr>
          <w:sz w:val="15"/>
          <w:szCs w:val="10"/>
        </w:rPr>
      </w:pPr>
    </w:p>
    <w:p w14:paraId="11B9CFA9" w14:textId="77777777" w:rsidR="009E4935" w:rsidRDefault="00F75E67">
      <w:pPr>
        <w:pStyle w:val="Ttulo2"/>
        <w:spacing w:before="1"/>
      </w:pPr>
      <w:bookmarkStart w:id="6" w:name="_Toc171241728"/>
      <w:r w:rsidRPr="001F4C02">
        <w:rPr>
          <w:rFonts w:ascii="Arial MT" w:eastAsia="Arial MT" w:hAnsi="Arial MT" w:cs="Arial MT"/>
          <w:bCs w:val="0"/>
          <w:sz w:val="22"/>
        </w:rPr>
        <w:t>ARTICULACIÒN DE LAS CATEGORÍAS CON LOS PROYECTOS PEDAGÓGICOS</w:t>
      </w:r>
      <w:bookmarkEnd w:id="6"/>
    </w:p>
    <w:p w14:paraId="20604509" w14:textId="77777777" w:rsidR="009E4935" w:rsidRDefault="00F75E67">
      <w:pPr>
        <w:pStyle w:val="Textoindependiente"/>
        <w:spacing w:before="1"/>
        <w:rPr>
          <w:rFonts w:ascii="Arial"/>
          <w:b/>
          <w:sz w:val="12"/>
        </w:rPr>
      </w:pPr>
      <w:r>
        <w:rPr>
          <w:noProof/>
          <w:lang w:val="es-CO" w:eastAsia="es-CO"/>
        </w:rPr>
        <w:drawing>
          <wp:anchor distT="0" distB="0" distL="0" distR="0" simplePos="0" relativeHeight="48759169" behindDoc="0" locked="0" layoutInCell="1" allowOverlap="1" wp14:anchorId="69A1994B" wp14:editId="78C0563B">
            <wp:simplePos x="0" y="0"/>
            <wp:positionH relativeFrom="page">
              <wp:posOffset>1368551</wp:posOffset>
            </wp:positionH>
            <wp:positionV relativeFrom="paragraph">
              <wp:posOffset>113022</wp:posOffset>
            </wp:positionV>
            <wp:extent cx="5029199" cy="2255520"/>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5" cstate="print"/>
                    <a:stretch>
                      <a:fillRect/>
                    </a:stretch>
                  </pic:blipFill>
                  <pic:spPr>
                    <a:xfrm>
                      <a:off x="0" y="0"/>
                      <a:ext cx="5029199" cy="2255520"/>
                    </a:xfrm>
                    <a:prstGeom prst="rect">
                      <a:avLst/>
                    </a:prstGeom>
                  </pic:spPr>
                </pic:pic>
              </a:graphicData>
            </a:graphic>
          </wp:anchor>
        </w:drawing>
      </w:r>
    </w:p>
    <w:p w14:paraId="037841AD" w14:textId="77777777" w:rsidR="009E4935" w:rsidRPr="001F4C02" w:rsidRDefault="00F75E67" w:rsidP="00F24898">
      <w:pPr>
        <w:pStyle w:val="Textoindependiente"/>
        <w:tabs>
          <w:tab w:val="left" w:pos="9923"/>
        </w:tabs>
        <w:spacing w:before="79" w:line="273" w:lineRule="auto"/>
        <w:ind w:left="851" w:right="1017"/>
        <w:jc w:val="both"/>
        <w:rPr>
          <w:sz w:val="22"/>
        </w:rPr>
      </w:pPr>
      <w:r w:rsidRPr="001F4C02">
        <w:rPr>
          <w:w w:val="95"/>
          <w:sz w:val="22"/>
        </w:rPr>
        <w:t>La agrupación de las situaciones de convivencia en categorías permite de una forma más efectiva, plantear</w:t>
      </w:r>
      <w:r w:rsidRPr="001F4C02">
        <w:rPr>
          <w:spacing w:val="1"/>
          <w:w w:val="95"/>
          <w:sz w:val="22"/>
        </w:rPr>
        <w:t xml:space="preserve"> </w:t>
      </w:r>
      <w:r w:rsidRPr="001F4C02">
        <w:rPr>
          <w:sz w:val="22"/>
        </w:rPr>
        <w:t>estrategias</w:t>
      </w:r>
      <w:r w:rsidRPr="001F4C02">
        <w:rPr>
          <w:spacing w:val="-3"/>
          <w:sz w:val="22"/>
        </w:rPr>
        <w:t xml:space="preserve"> </w:t>
      </w:r>
      <w:r w:rsidRPr="001F4C02">
        <w:rPr>
          <w:sz w:val="22"/>
        </w:rPr>
        <w:t>para</w:t>
      </w:r>
      <w:r w:rsidRPr="001F4C02">
        <w:rPr>
          <w:spacing w:val="-5"/>
          <w:sz w:val="22"/>
        </w:rPr>
        <w:t xml:space="preserve"> </w:t>
      </w:r>
      <w:r w:rsidRPr="001F4C02">
        <w:rPr>
          <w:sz w:val="22"/>
        </w:rPr>
        <w:t>minimizar</w:t>
      </w:r>
      <w:r w:rsidRPr="001F4C02">
        <w:rPr>
          <w:spacing w:val="-3"/>
          <w:sz w:val="22"/>
        </w:rPr>
        <w:t xml:space="preserve"> </w:t>
      </w:r>
      <w:r w:rsidRPr="001F4C02">
        <w:rPr>
          <w:sz w:val="22"/>
        </w:rPr>
        <w:t>los</w:t>
      </w:r>
      <w:r w:rsidRPr="001F4C02">
        <w:rPr>
          <w:spacing w:val="-3"/>
          <w:sz w:val="22"/>
        </w:rPr>
        <w:t xml:space="preserve"> </w:t>
      </w:r>
      <w:r w:rsidRPr="001F4C02">
        <w:rPr>
          <w:sz w:val="22"/>
        </w:rPr>
        <w:t>efectos</w:t>
      </w:r>
      <w:r w:rsidRPr="001F4C02">
        <w:rPr>
          <w:spacing w:val="-6"/>
          <w:sz w:val="22"/>
        </w:rPr>
        <w:t xml:space="preserve"> </w:t>
      </w:r>
      <w:r w:rsidRPr="001F4C02">
        <w:rPr>
          <w:sz w:val="22"/>
        </w:rPr>
        <w:t>negativos</w:t>
      </w:r>
      <w:r w:rsidRPr="001F4C02">
        <w:rPr>
          <w:spacing w:val="-2"/>
          <w:sz w:val="22"/>
        </w:rPr>
        <w:t xml:space="preserve"> </w:t>
      </w:r>
      <w:r w:rsidRPr="001F4C02">
        <w:rPr>
          <w:sz w:val="22"/>
        </w:rPr>
        <w:t>en</w:t>
      </w:r>
      <w:r w:rsidRPr="001F4C02">
        <w:rPr>
          <w:spacing w:val="-4"/>
          <w:sz w:val="22"/>
        </w:rPr>
        <w:t xml:space="preserve"> </w:t>
      </w:r>
      <w:r w:rsidRPr="001F4C02">
        <w:rPr>
          <w:sz w:val="22"/>
        </w:rPr>
        <w:t>el</w:t>
      </w:r>
      <w:r w:rsidRPr="001F4C02">
        <w:rPr>
          <w:spacing w:val="-2"/>
          <w:sz w:val="22"/>
        </w:rPr>
        <w:t xml:space="preserve"> </w:t>
      </w:r>
      <w:r w:rsidRPr="001F4C02">
        <w:rPr>
          <w:sz w:val="22"/>
        </w:rPr>
        <w:t>proyecto</w:t>
      </w:r>
      <w:r w:rsidRPr="001F4C02">
        <w:rPr>
          <w:spacing w:val="-5"/>
          <w:sz w:val="22"/>
        </w:rPr>
        <w:t xml:space="preserve"> </w:t>
      </w:r>
      <w:r w:rsidRPr="001F4C02">
        <w:rPr>
          <w:sz w:val="22"/>
        </w:rPr>
        <w:t>de</w:t>
      </w:r>
      <w:r w:rsidRPr="001F4C02">
        <w:rPr>
          <w:spacing w:val="-6"/>
          <w:sz w:val="22"/>
        </w:rPr>
        <w:t xml:space="preserve"> </w:t>
      </w:r>
      <w:r w:rsidRPr="001F4C02">
        <w:rPr>
          <w:sz w:val="22"/>
        </w:rPr>
        <w:t>vida</w:t>
      </w:r>
      <w:r w:rsidRPr="001F4C02">
        <w:rPr>
          <w:spacing w:val="-5"/>
          <w:sz w:val="22"/>
        </w:rPr>
        <w:t xml:space="preserve"> </w:t>
      </w:r>
      <w:r w:rsidRPr="001F4C02">
        <w:rPr>
          <w:sz w:val="22"/>
        </w:rPr>
        <w:t>de</w:t>
      </w:r>
      <w:r w:rsidRPr="001F4C02">
        <w:rPr>
          <w:spacing w:val="-4"/>
          <w:sz w:val="22"/>
        </w:rPr>
        <w:t xml:space="preserve"> </w:t>
      </w:r>
      <w:r w:rsidRPr="001F4C02">
        <w:rPr>
          <w:sz w:val="22"/>
        </w:rPr>
        <w:t>los</w:t>
      </w:r>
      <w:r w:rsidRPr="001F4C02">
        <w:rPr>
          <w:spacing w:val="-3"/>
          <w:sz w:val="22"/>
        </w:rPr>
        <w:t xml:space="preserve"> </w:t>
      </w:r>
      <w:r w:rsidRPr="001F4C02">
        <w:rPr>
          <w:sz w:val="22"/>
        </w:rPr>
        <w:t>estudiantes</w:t>
      </w:r>
      <w:r w:rsidRPr="001F4C02">
        <w:rPr>
          <w:spacing w:val="-2"/>
          <w:sz w:val="22"/>
        </w:rPr>
        <w:t xml:space="preserve"> </w:t>
      </w:r>
      <w:r w:rsidRPr="001F4C02">
        <w:rPr>
          <w:sz w:val="22"/>
        </w:rPr>
        <w:t>por</w:t>
      </w:r>
      <w:r w:rsidRPr="001F4C02">
        <w:rPr>
          <w:spacing w:val="-2"/>
          <w:sz w:val="22"/>
        </w:rPr>
        <w:t xml:space="preserve"> </w:t>
      </w:r>
      <w:r w:rsidRPr="001F4C02">
        <w:rPr>
          <w:sz w:val="22"/>
        </w:rPr>
        <w:t>medio</w:t>
      </w:r>
      <w:r w:rsidRPr="001F4C02">
        <w:rPr>
          <w:spacing w:val="-5"/>
          <w:sz w:val="22"/>
        </w:rPr>
        <w:t xml:space="preserve"> </w:t>
      </w:r>
      <w:r w:rsidRPr="001F4C02">
        <w:rPr>
          <w:sz w:val="22"/>
        </w:rPr>
        <w:t>de</w:t>
      </w:r>
      <w:r w:rsidRPr="001F4C02">
        <w:rPr>
          <w:spacing w:val="-6"/>
          <w:sz w:val="22"/>
        </w:rPr>
        <w:t xml:space="preserve"> </w:t>
      </w:r>
      <w:r w:rsidRPr="001F4C02">
        <w:rPr>
          <w:sz w:val="22"/>
        </w:rPr>
        <w:t>la</w:t>
      </w:r>
      <w:r w:rsidRPr="001F4C02">
        <w:rPr>
          <w:spacing w:val="-53"/>
          <w:sz w:val="22"/>
        </w:rPr>
        <w:t xml:space="preserve"> </w:t>
      </w:r>
      <w:r w:rsidRPr="001F4C02">
        <w:rPr>
          <w:sz w:val="22"/>
        </w:rPr>
        <w:t>acción</w:t>
      </w:r>
      <w:r w:rsidRPr="001F4C02">
        <w:rPr>
          <w:spacing w:val="-2"/>
          <w:sz w:val="22"/>
        </w:rPr>
        <w:t xml:space="preserve"> </w:t>
      </w:r>
      <w:r w:rsidRPr="001F4C02">
        <w:rPr>
          <w:sz w:val="22"/>
        </w:rPr>
        <w:t>de</w:t>
      </w:r>
      <w:r w:rsidRPr="001F4C02">
        <w:rPr>
          <w:spacing w:val="-2"/>
          <w:sz w:val="22"/>
        </w:rPr>
        <w:t xml:space="preserve"> </w:t>
      </w:r>
      <w:r w:rsidRPr="001F4C02">
        <w:rPr>
          <w:sz w:val="22"/>
        </w:rPr>
        <w:t>los</w:t>
      </w:r>
      <w:r w:rsidRPr="001F4C02">
        <w:rPr>
          <w:spacing w:val="1"/>
          <w:sz w:val="22"/>
        </w:rPr>
        <w:t xml:space="preserve"> </w:t>
      </w:r>
      <w:r w:rsidRPr="001F4C02">
        <w:rPr>
          <w:sz w:val="22"/>
        </w:rPr>
        <w:t>proyectos pedagógicos.</w:t>
      </w:r>
    </w:p>
    <w:p w14:paraId="377C432B" w14:textId="77777777" w:rsidR="009E4935" w:rsidRDefault="009E4935">
      <w:pPr>
        <w:spacing w:line="273" w:lineRule="auto"/>
        <w:jc w:val="both"/>
        <w:sectPr w:rsidR="009E4935" w:rsidSect="002074C2">
          <w:pgSz w:w="12240" w:h="15840"/>
          <w:pgMar w:top="1360" w:right="1183" w:bottom="280" w:left="740" w:header="720" w:footer="720" w:gutter="0"/>
          <w:cols w:space="720"/>
        </w:sectPr>
      </w:pPr>
    </w:p>
    <w:p w14:paraId="3529A0BD" w14:textId="0A68D98C" w:rsidR="009E4935" w:rsidRPr="00897259" w:rsidRDefault="00F75E67">
      <w:pPr>
        <w:pStyle w:val="Ttulo1"/>
        <w:spacing w:before="75"/>
        <w:ind w:left="1945" w:right="2128"/>
        <w:jc w:val="center"/>
        <w:rPr>
          <w:rFonts w:ascii="Arial MT" w:eastAsia="Arial MT" w:hAnsi="Arial MT" w:cs="Arial MT"/>
          <w:bCs w:val="0"/>
          <w:w w:val="95"/>
          <w:sz w:val="22"/>
          <w:szCs w:val="20"/>
        </w:rPr>
      </w:pPr>
      <w:bookmarkStart w:id="7" w:name="_Toc171241729"/>
      <w:r w:rsidRPr="00897259">
        <w:rPr>
          <w:rFonts w:ascii="Arial MT" w:eastAsia="Arial MT" w:hAnsi="Arial MT" w:cs="Arial MT"/>
          <w:bCs w:val="0"/>
          <w:w w:val="95"/>
          <w:sz w:val="22"/>
          <w:szCs w:val="20"/>
        </w:rPr>
        <w:lastRenderedPageBreak/>
        <w:t>CAPÍTULO</w:t>
      </w:r>
      <w:r w:rsidR="006E0DCB" w:rsidRPr="00897259">
        <w:rPr>
          <w:rFonts w:ascii="Arial MT" w:eastAsia="Arial MT" w:hAnsi="Arial MT" w:cs="Arial MT"/>
          <w:bCs w:val="0"/>
          <w:w w:val="95"/>
          <w:sz w:val="22"/>
          <w:szCs w:val="20"/>
        </w:rPr>
        <w:t xml:space="preserve"> I</w:t>
      </w:r>
      <w:r w:rsidRPr="00897259">
        <w:rPr>
          <w:rFonts w:ascii="Arial MT" w:eastAsia="Arial MT" w:hAnsi="Arial MT" w:cs="Arial MT"/>
          <w:bCs w:val="0"/>
          <w:w w:val="95"/>
          <w:sz w:val="22"/>
          <w:szCs w:val="20"/>
        </w:rPr>
        <w:t xml:space="preserve"> MARCO NORMATIVO</w:t>
      </w:r>
      <w:bookmarkEnd w:id="7"/>
    </w:p>
    <w:p w14:paraId="19083D84" w14:textId="77777777" w:rsidR="009E4935" w:rsidRPr="00897259" w:rsidRDefault="009E4935">
      <w:pPr>
        <w:pStyle w:val="Textoindependiente"/>
        <w:rPr>
          <w:w w:val="95"/>
          <w:sz w:val="22"/>
        </w:rPr>
      </w:pPr>
    </w:p>
    <w:p w14:paraId="6C2CB609" w14:textId="77777777" w:rsidR="009E4935" w:rsidRPr="00897259" w:rsidRDefault="00F75E67" w:rsidP="00F24898">
      <w:pPr>
        <w:pStyle w:val="Textoindependiente"/>
        <w:spacing w:before="164"/>
        <w:ind w:left="851" w:right="881"/>
        <w:jc w:val="both"/>
        <w:rPr>
          <w:w w:val="95"/>
          <w:sz w:val="22"/>
        </w:rPr>
      </w:pPr>
      <w:r w:rsidRPr="00897259">
        <w:rPr>
          <w:w w:val="95"/>
          <w:sz w:val="22"/>
        </w:rPr>
        <w:t>La comunidad educativa de la Institución Educativa Enrique Vélez Escobar, representada por la Rectora, padres de familia, maestros, exalumnos, personal administrativo, de apoyo y estudiantes, guiados por su Proyecto Educativo Institucional (P.E.I.), promueve el siguiente “Manual de Convivencia”, por el cual se establecen los criterios y procedimientos que encaminan a todos sus miembros en una convivencia, entendida como una habilidad social que debe ser aprendida y demostrada en comportamientos humanos que conlleven al desarrollo del reconocimiento, el respeto y la responsabilidad, fortaleciendo la formación de personas, teniendo en cuenta las actuales necesidades de la educación del país.</w:t>
      </w:r>
    </w:p>
    <w:p w14:paraId="0A50633F" w14:textId="77777777" w:rsidR="009E4935" w:rsidRPr="00897259" w:rsidRDefault="009E4935" w:rsidP="00F24898">
      <w:pPr>
        <w:pStyle w:val="Textoindependiente"/>
        <w:spacing w:before="10"/>
        <w:ind w:left="851"/>
        <w:rPr>
          <w:w w:val="95"/>
          <w:sz w:val="22"/>
        </w:rPr>
      </w:pPr>
    </w:p>
    <w:p w14:paraId="48FC119F" w14:textId="77777777" w:rsidR="009E4935" w:rsidRPr="00897259" w:rsidRDefault="00F75E67" w:rsidP="00F24898">
      <w:pPr>
        <w:pStyle w:val="Textoindependiente"/>
        <w:ind w:left="851" w:right="883"/>
        <w:jc w:val="both"/>
        <w:rPr>
          <w:w w:val="95"/>
          <w:sz w:val="22"/>
        </w:rPr>
      </w:pPr>
      <w:r w:rsidRPr="00897259">
        <w:rPr>
          <w:w w:val="95"/>
          <w:sz w:val="22"/>
        </w:rPr>
        <w:t>Certificando que dichos criterios y procedimientos se adhieren a la Constitución Nacional, a la Ley General de Educación y a todas las normas que reglamentan este aspecto, desde el Ministerio de Educación Nacional, la Ley 1098 correspondiente al Código de Infancia y Adolescencia, los Derechos Humanos de los Niños y niñas y de la mujer, el Plan Decenal Educativo, la Ley 1620 y su decreto reglamentario 1965 de 2013, el PEI de la institución, la sentencia T-478 de 2015 y demás que sean afines.</w:t>
      </w:r>
    </w:p>
    <w:p w14:paraId="093CE146" w14:textId="77777777" w:rsidR="009E4935" w:rsidRPr="00897259" w:rsidRDefault="009E4935" w:rsidP="00F24898">
      <w:pPr>
        <w:pStyle w:val="Textoindependiente"/>
        <w:ind w:left="851"/>
        <w:rPr>
          <w:w w:val="95"/>
          <w:sz w:val="22"/>
        </w:rPr>
      </w:pPr>
    </w:p>
    <w:p w14:paraId="7F9AEC1B" w14:textId="77777777" w:rsidR="009E4935" w:rsidRPr="00897259" w:rsidRDefault="009E4935" w:rsidP="00F24898">
      <w:pPr>
        <w:pStyle w:val="Textoindependiente"/>
        <w:ind w:left="851"/>
        <w:rPr>
          <w:w w:val="95"/>
          <w:sz w:val="22"/>
        </w:rPr>
      </w:pPr>
    </w:p>
    <w:p w14:paraId="7560B20E" w14:textId="77777777" w:rsidR="009E4935" w:rsidRPr="00897259" w:rsidRDefault="00F75E67" w:rsidP="00F24898">
      <w:pPr>
        <w:pStyle w:val="Ttulo1"/>
        <w:spacing w:before="172"/>
        <w:ind w:left="851"/>
        <w:rPr>
          <w:rFonts w:ascii="Arial MT" w:eastAsia="Arial MT" w:hAnsi="Arial MT" w:cs="Arial MT"/>
          <w:bCs w:val="0"/>
          <w:w w:val="95"/>
          <w:sz w:val="22"/>
          <w:szCs w:val="20"/>
        </w:rPr>
      </w:pPr>
      <w:bookmarkStart w:id="8" w:name="_Toc171241730"/>
      <w:r w:rsidRPr="00897259">
        <w:rPr>
          <w:rFonts w:ascii="Arial MT" w:eastAsia="Arial MT" w:hAnsi="Arial MT" w:cs="Arial MT"/>
          <w:bCs w:val="0"/>
          <w:w w:val="95"/>
          <w:sz w:val="22"/>
          <w:szCs w:val="20"/>
        </w:rPr>
        <w:t>CONSTITUCIÓN POLÍTICA DE COLOMBIA DE 1991</w:t>
      </w:r>
      <w:bookmarkEnd w:id="8"/>
    </w:p>
    <w:p w14:paraId="199BB2CF" w14:textId="77777777" w:rsidR="009E4935" w:rsidRPr="00897259" w:rsidRDefault="009E4935" w:rsidP="00F24898">
      <w:pPr>
        <w:pStyle w:val="Textoindependiente"/>
        <w:spacing w:before="10"/>
        <w:ind w:left="851"/>
        <w:rPr>
          <w:rFonts w:ascii="Arial"/>
          <w:b/>
          <w:sz w:val="26"/>
        </w:rPr>
      </w:pPr>
    </w:p>
    <w:p w14:paraId="5D268E7D" w14:textId="77777777" w:rsidR="00812A5F" w:rsidRPr="00897259" w:rsidRDefault="00F75E67" w:rsidP="00F24898">
      <w:pPr>
        <w:pStyle w:val="Textoindependiente"/>
        <w:spacing w:line="256" w:lineRule="auto"/>
        <w:ind w:left="851" w:right="883"/>
        <w:jc w:val="both"/>
        <w:rPr>
          <w:sz w:val="22"/>
        </w:rPr>
      </w:pPr>
      <w:r w:rsidRPr="00897259">
        <w:rPr>
          <w:b/>
          <w:sz w:val="22"/>
        </w:rPr>
        <w:t>ARTÍCULO</w:t>
      </w:r>
      <w:r w:rsidRPr="00897259">
        <w:rPr>
          <w:b/>
          <w:spacing w:val="1"/>
          <w:sz w:val="22"/>
        </w:rPr>
        <w:t xml:space="preserve"> </w:t>
      </w:r>
      <w:r w:rsidRPr="00897259">
        <w:rPr>
          <w:b/>
          <w:sz w:val="22"/>
        </w:rPr>
        <w:t>1</w:t>
      </w:r>
      <w:r w:rsidRPr="00897259">
        <w:rPr>
          <w:sz w:val="22"/>
        </w:rPr>
        <w:t>. Colombia es un Estado social de derecho, organizado en forma de República</w:t>
      </w:r>
      <w:r w:rsidRPr="00897259">
        <w:rPr>
          <w:spacing w:val="1"/>
          <w:sz w:val="22"/>
        </w:rPr>
        <w:t xml:space="preserve"> </w:t>
      </w:r>
      <w:r w:rsidRPr="00897259">
        <w:rPr>
          <w:sz w:val="22"/>
        </w:rPr>
        <w:t>unitaria, descentralizada, con autonomía de sus entidades territoriales, democrática, participativa</w:t>
      </w:r>
      <w:r w:rsidRPr="00897259">
        <w:rPr>
          <w:spacing w:val="-53"/>
          <w:sz w:val="22"/>
        </w:rPr>
        <w:t xml:space="preserve"> </w:t>
      </w:r>
      <w:r w:rsidRPr="00897259">
        <w:rPr>
          <w:sz w:val="22"/>
        </w:rPr>
        <w:t>y pluralista, fundada en el respeto de la dignidad humana, en el trabajo y la solidaridad de las</w:t>
      </w:r>
      <w:r w:rsidRPr="00897259">
        <w:rPr>
          <w:spacing w:val="1"/>
          <w:sz w:val="22"/>
        </w:rPr>
        <w:t xml:space="preserve"> </w:t>
      </w:r>
      <w:r w:rsidRPr="00897259">
        <w:rPr>
          <w:sz w:val="22"/>
        </w:rPr>
        <w:t>personas</w:t>
      </w:r>
      <w:r w:rsidRPr="00897259">
        <w:rPr>
          <w:spacing w:val="-1"/>
          <w:sz w:val="22"/>
        </w:rPr>
        <w:t xml:space="preserve"> </w:t>
      </w:r>
      <w:r w:rsidRPr="00897259">
        <w:rPr>
          <w:sz w:val="22"/>
        </w:rPr>
        <w:t>que la</w:t>
      </w:r>
      <w:r w:rsidRPr="00897259">
        <w:rPr>
          <w:spacing w:val="-1"/>
          <w:sz w:val="22"/>
        </w:rPr>
        <w:t xml:space="preserve"> </w:t>
      </w:r>
      <w:r w:rsidRPr="00897259">
        <w:rPr>
          <w:sz w:val="22"/>
        </w:rPr>
        <w:t>integran</w:t>
      </w:r>
      <w:r w:rsidRPr="00897259">
        <w:rPr>
          <w:spacing w:val="4"/>
          <w:sz w:val="22"/>
        </w:rPr>
        <w:t xml:space="preserve"> </w:t>
      </w:r>
      <w:r w:rsidRPr="00897259">
        <w:rPr>
          <w:sz w:val="22"/>
        </w:rPr>
        <w:t>y</w:t>
      </w:r>
      <w:r w:rsidRPr="00897259">
        <w:rPr>
          <w:spacing w:val="-3"/>
          <w:sz w:val="22"/>
        </w:rPr>
        <w:t xml:space="preserve"> </w:t>
      </w:r>
      <w:r w:rsidRPr="00897259">
        <w:rPr>
          <w:sz w:val="22"/>
        </w:rPr>
        <w:t>en</w:t>
      </w:r>
      <w:r w:rsidRPr="00897259">
        <w:rPr>
          <w:spacing w:val="-1"/>
          <w:sz w:val="22"/>
        </w:rPr>
        <w:t xml:space="preserve"> </w:t>
      </w:r>
      <w:r w:rsidRPr="00897259">
        <w:rPr>
          <w:sz w:val="22"/>
        </w:rPr>
        <w:t>la</w:t>
      </w:r>
      <w:r w:rsidRPr="00897259">
        <w:rPr>
          <w:spacing w:val="-2"/>
          <w:sz w:val="22"/>
        </w:rPr>
        <w:t xml:space="preserve"> </w:t>
      </w:r>
      <w:r w:rsidRPr="00897259">
        <w:rPr>
          <w:sz w:val="22"/>
        </w:rPr>
        <w:t>prevalencia</w:t>
      </w:r>
      <w:r w:rsidRPr="00897259">
        <w:rPr>
          <w:spacing w:val="-1"/>
          <w:sz w:val="22"/>
        </w:rPr>
        <w:t xml:space="preserve"> </w:t>
      </w:r>
      <w:r w:rsidRPr="00897259">
        <w:rPr>
          <w:sz w:val="22"/>
        </w:rPr>
        <w:t>del</w:t>
      </w:r>
      <w:r w:rsidRPr="00897259">
        <w:rPr>
          <w:spacing w:val="1"/>
          <w:sz w:val="22"/>
        </w:rPr>
        <w:t xml:space="preserve"> </w:t>
      </w:r>
      <w:r w:rsidRPr="00897259">
        <w:rPr>
          <w:sz w:val="22"/>
        </w:rPr>
        <w:t>interés</w:t>
      </w:r>
      <w:r w:rsidRPr="00897259">
        <w:rPr>
          <w:spacing w:val="-2"/>
          <w:sz w:val="22"/>
        </w:rPr>
        <w:t xml:space="preserve"> </w:t>
      </w:r>
      <w:r w:rsidRPr="00897259">
        <w:rPr>
          <w:sz w:val="22"/>
        </w:rPr>
        <w:t>general.</w:t>
      </w:r>
    </w:p>
    <w:p w14:paraId="3216A46E" w14:textId="77777777" w:rsidR="00812A5F" w:rsidRPr="00897259" w:rsidRDefault="00812A5F" w:rsidP="00F24898">
      <w:pPr>
        <w:pStyle w:val="Textoindependiente"/>
        <w:spacing w:line="256" w:lineRule="auto"/>
        <w:ind w:left="851" w:right="883"/>
        <w:jc w:val="both"/>
        <w:rPr>
          <w:sz w:val="22"/>
        </w:rPr>
      </w:pPr>
    </w:p>
    <w:p w14:paraId="52053437" w14:textId="77777777" w:rsidR="00812A5F" w:rsidRPr="00897259" w:rsidRDefault="00F75E67" w:rsidP="00F24898">
      <w:pPr>
        <w:pStyle w:val="Textoindependiente"/>
        <w:spacing w:line="256" w:lineRule="auto"/>
        <w:ind w:left="851" w:right="883"/>
        <w:jc w:val="both"/>
        <w:rPr>
          <w:sz w:val="22"/>
        </w:rPr>
      </w:pPr>
      <w:r w:rsidRPr="00897259">
        <w:rPr>
          <w:b/>
          <w:sz w:val="22"/>
        </w:rPr>
        <w:t>ARTÍCULO</w:t>
      </w:r>
      <w:r w:rsidRPr="00897259">
        <w:rPr>
          <w:b/>
          <w:spacing w:val="50"/>
          <w:sz w:val="22"/>
        </w:rPr>
        <w:t xml:space="preserve"> </w:t>
      </w:r>
      <w:r w:rsidRPr="00897259">
        <w:rPr>
          <w:b/>
          <w:sz w:val="22"/>
        </w:rPr>
        <w:t>2.</w:t>
      </w:r>
      <w:r w:rsidRPr="00897259">
        <w:rPr>
          <w:b/>
          <w:spacing w:val="-1"/>
          <w:sz w:val="22"/>
        </w:rPr>
        <w:t xml:space="preserve"> </w:t>
      </w:r>
      <w:r w:rsidRPr="00897259">
        <w:rPr>
          <w:sz w:val="22"/>
        </w:rPr>
        <w:t>Son</w:t>
      </w:r>
      <w:r w:rsidRPr="00897259">
        <w:rPr>
          <w:spacing w:val="-4"/>
          <w:sz w:val="22"/>
        </w:rPr>
        <w:t xml:space="preserve"> </w:t>
      </w:r>
      <w:r w:rsidRPr="00897259">
        <w:rPr>
          <w:sz w:val="22"/>
        </w:rPr>
        <w:t>fines</w:t>
      </w:r>
      <w:r w:rsidRPr="00897259">
        <w:rPr>
          <w:spacing w:val="-1"/>
          <w:sz w:val="22"/>
        </w:rPr>
        <w:t xml:space="preserve"> </w:t>
      </w:r>
      <w:r w:rsidRPr="00897259">
        <w:rPr>
          <w:sz w:val="22"/>
        </w:rPr>
        <w:t>esenciales</w:t>
      </w:r>
      <w:r w:rsidRPr="00897259">
        <w:rPr>
          <w:spacing w:val="-3"/>
          <w:sz w:val="22"/>
        </w:rPr>
        <w:t xml:space="preserve"> </w:t>
      </w:r>
      <w:r w:rsidRPr="00897259">
        <w:rPr>
          <w:sz w:val="22"/>
        </w:rPr>
        <w:t>del</w:t>
      </w:r>
      <w:r w:rsidRPr="00897259">
        <w:rPr>
          <w:spacing w:val="-4"/>
          <w:sz w:val="22"/>
        </w:rPr>
        <w:t xml:space="preserve"> </w:t>
      </w:r>
      <w:r w:rsidRPr="00897259">
        <w:rPr>
          <w:sz w:val="22"/>
        </w:rPr>
        <w:t>Estado:</w:t>
      </w:r>
    </w:p>
    <w:p w14:paraId="6E9F4B77" w14:textId="77777777" w:rsidR="00812A5F" w:rsidRPr="00897259" w:rsidRDefault="00812A5F" w:rsidP="00F24898">
      <w:pPr>
        <w:pStyle w:val="Textoindependiente"/>
        <w:spacing w:line="256" w:lineRule="auto"/>
        <w:ind w:left="851" w:right="883"/>
        <w:jc w:val="both"/>
        <w:rPr>
          <w:sz w:val="22"/>
        </w:rPr>
      </w:pPr>
    </w:p>
    <w:p w14:paraId="4D2C5897" w14:textId="77777777" w:rsidR="00F24898" w:rsidRPr="00897259" w:rsidRDefault="00F75E67" w:rsidP="008612CA">
      <w:pPr>
        <w:pStyle w:val="Textoindependiente"/>
        <w:numPr>
          <w:ilvl w:val="0"/>
          <w:numId w:val="63"/>
        </w:numPr>
        <w:spacing w:line="256" w:lineRule="auto"/>
        <w:ind w:left="1134" w:right="883" w:hanging="283"/>
        <w:jc w:val="both"/>
        <w:rPr>
          <w:sz w:val="22"/>
        </w:rPr>
      </w:pPr>
      <w:r w:rsidRPr="00897259">
        <w:rPr>
          <w:sz w:val="22"/>
        </w:rPr>
        <w:t>Servir</w:t>
      </w:r>
      <w:r w:rsidRPr="00897259">
        <w:rPr>
          <w:spacing w:val="-5"/>
          <w:sz w:val="22"/>
        </w:rPr>
        <w:t xml:space="preserve"> </w:t>
      </w:r>
      <w:r w:rsidRPr="00897259">
        <w:rPr>
          <w:sz w:val="22"/>
        </w:rPr>
        <w:t>a la</w:t>
      </w:r>
      <w:r w:rsidRPr="00897259">
        <w:rPr>
          <w:spacing w:val="-4"/>
          <w:sz w:val="22"/>
        </w:rPr>
        <w:t xml:space="preserve"> </w:t>
      </w:r>
      <w:r w:rsidRPr="00897259">
        <w:rPr>
          <w:sz w:val="22"/>
        </w:rPr>
        <w:t>comunidad.</w:t>
      </w:r>
    </w:p>
    <w:p w14:paraId="465B8EB8" w14:textId="77777777" w:rsidR="00F24898" w:rsidRPr="00897259" w:rsidRDefault="00F75E67" w:rsidP="008612CA">
      <w:pPr>
        <w:pStyle w:val="Textoindependiente"/>
        <w:numPr>
          <w:ilvl w:val="0"/>
          <w:numId w:val="63"/>
        </w:numPr>
        <w:spacing w:line="256" w:lineRule="auto"/>
        <w:ind w:left="1134" w:right="883" w:hanging="283"/>
        <w:jc w:val="both"/>
        <w:rPr>
          <w:sz w:val="22"/>
        </w:rPr>
      </w:pPr>
      <w:r w:rsidRPr="00897259">
        <w:rPr>
          <w:sz w:val="22"/>
        </w:rPr>
        <w:t>Promover</w:t>
      </w:r>
      <w:r w:rsidRPr="00897259">
        <w:rPr>
          <w:spacing w:val="7"/>
          <w:sz w:val="22"/>
        </w:rPr>
        <w:t xml:space="preserve"> </w:t>
      </w:r>
      <w:r w:rsidRPr="00897259">
        <w:rPr>
          <w:sz w:val="22"/>
        </w:rPr>
        <w:t>la</w:t>
      </w:r>
      <w:r w:rsidRPr="00897259">
        <w:rPr>
          <w:spacing w:val="7"/>
          <w:sz w:val="22"/>
        </w:rPr>
        <w:t xml:space="preserve"> </w:t>
      </w:r>
      <w:r w:rsidRPr="00897259">
        <w:rPr>
          <w:sz w:val="22"/>
        </w:rPr>
        <w:t>prosperidad</w:t>
      </w:r>
      <w:r w:rsidRPr="00897259">
        <w:rPr>
          <w:spacing w:val="5"/>
          <w:sz w:val="22"/>
        </w:rPr>
        <w:t xml:space="preserve"> </w:t>
      </w:r>
      <w:r w:rsidRPr="00897259">
        <w:rPr>
          <w:sz w:val="22"/>
        </w:rPr>
        <w:t>general</w:t>
      </w:r>
      <w:r w:rsidRPr="00897259">
        <w:rPr>
          <w:spacing w:val="8"/>
          <w:sz w:val="22"/>
        </w:rPr>
        <w:t xml:space="preserve"> </w:t>
      </w:r>
      <w:r w:rsidRPr="00897259">
        <w:rPr>
          <w:sz w:val="22"/>
        </w:rPr>
        <w:t>y</w:t>
      </w:r>
      <w:r w:rsidRPr="00897259">
        <w:rPr>
          <w:spacing w:val="3"/>
          <w:sz w:val="22"/>
        </w:rPr>
        <w:t xml:space="preserve"> </w:t>
      </w:r>
      <w:r w:rsidRPr="00897259">
        <w:rPr>
          <w:sz w:val="22"/>
        </w:rPr>
        <w:t>garantizar</w:t>
      </w:r>
      <w:r w:rsidRPr="00897259">
        <w:rPr>
          <w:spacing w:val="6"/>
          <w:sz w:val="22"/>
        </w:rPr>
        <w:t xml:space="preserve"> </w:t>
      </w:r>
      <w:r w:rsidRPr="00897259">
        <w:rPr>
          <w:sz w:val="22"/>
        </w:rPr>
        <w:t>la</w:t>
      </w:r>
      <w:r w:rsidRPr="00897259">
        <w:rPr>
          <w:spacing w:val="5"/>
          <w:sz w:val="22"/>
        </w:rPr>
        <w:t xml:space="preserve"> </w:t>
      </w:r>
      <w:r w:rsidRPr="00897259">
        <w:rPr>
          <w:sz w:val="22"/>
        </w:rPr>
        <w:t>efectividad</w:t>
      </w:r>
      <w:r w:rsidRPr="00897259">
        <w:rPr>
          <w:spacing w:val="5"/>
          <w:sz w:val="22"/>
        </w:rPr>
        <w:t xml:space="preserve"> </w:t>
      </w:r>
      <w:r w:rsidRPr="00897259">
        <w:rPr>
          <w:sz w:val="22"/>
        </w:rPr>
        <w:t>de</w:t>
      </w:r>
      <w:r w:rsidRPr="00897259">
        <w:rPr>
          <w:spacing w:val="7"/>
          <w:sz w:val="22"/>
        </w:rPr>
        <w:t xml:space="preserve"> </w:t>
      </w:r>
      <w:r w:rsidRPr="00897259">
        <w:rPr>
          <w:sz w:val="22"/>
        </w:rPr>
        <w:t>los</w:t>
      </w:r>
      <w:r w:rsidRPr="00897259">
        <w:rPr>
          <w:spacing w:val="6"/>
          <w:sz w:val="22"/>
        </w:rPr>
        <w:t xml:space="preserve"> </w:t>
      </w:r>
      <w:r w:rsidRPr="00897259">
        <w:rPr>
          <w:sz w:val="22"/>
        </w:rPr>
        <w:t>principios,</w:t>
      </w:r>
      <w:r w:rsidRPr="00897259">
        <w:rPr>
          <w:spacing w:val="5"/>
          <w:sz w:val="22"/>
        </w:rPr>
        <w:t xml:space="preserve"> </w:t>
      </w:r>
      <w:r w:rsidRPr="00897259">
        <w:rPr>
          <w:sz w:val="22"/>
        </w:rPr>
        <w:t>derechos</w:t>
      </w:r>
      <w:r w:rsidRPr="00897259">
        <w:rPr>
          <w:spacing w:val="9"/>
          <w:sz w:val="22"/>
        </w:rPr>
        <w:t xml:space="preserve"> </w:t>
      </w:r>
      <w:r w:rsidRPr="00897259">
        <w:rPr>
          <w:sz w:val="22"/>
        </w:rPr>
        <w:t>y</w:t>
      </w:r>
      <w:r w:rsidRPr="00897259">
        <w:rPr>
          <w:spacing w:val="-53"/>
          <w:sz w:val="22"/>
        </w:rPr>
        <w:t xml:space="preserve"> </w:t>
      </w:r>
      <w:r w:rsidRPr="00897259">
        <w:rPr>
          <w:sz w:val="22"/>
        </w:rPr>
        <w:t>deberes consagrados en</w:t>
      </w:r>
      <w:r w:rsidRPr="00897259">
        <w:rPr>
          <w:spacing w:val="2"/>
          <w:sz w:val="22"/>
        </w:rPr>
        <w:t xml:space="preserve"> </w:t>
      </w:r>
      <w:r w:rsidRPr="00897259">
        <w:rPr>
          <w:sz w:val="22"/>
        </w:rPr>
        <w:t>la</w:t>
      </w:r>
      <w:r w:rsidRPr="00897259">
        <w:rPr>
          <w:spacing w:val="-2"/>
          <w:sz w:val="22"/>
        </w:rPr>
        <w:t xml:space="preserve"> </w:t>
      </w:r>
      <w:r w:rsidR="00F24898" w:rsidRPr="00897259">
        <w:rPr>
          <w:sz w:val="22"/>
        </w:rPr>
        <w:t>Constitución.</w:t>
      </w:r>
    </w:p>
    <w:p w14:paraId="595C5326" w14:textId="77777777" w:rsidR="00F24898" w:rsidRPr="00897259" w:rsidRDefault="00F75E67" w:rsidP="008612CA">
      <w:pPr>
        <w:pStyle w:val="Textoindependiente"/>
        <w:numPr>
          <w:ilvl w:val="0"/>
          <w:numId w:val="63"/>
        </w:numPr>
        <w:spacing w:line="256" w:lineRule="auto"/>
        <w:ind w:left="1134" w:right="883" w:hanging="283"/>
        <w:jc w:val="both"/>
        <w:rPr>
          <w:sz w:val="22"/>
        </w:rPr>
      </w:pPr>
      <w:r w:rsidRPr="00897259">
        <w:rPr>
          <w:w w:val="95"/>
          <w:sz w:val="22"/>
        </w:rPr>
        <w:t>Facilitar</w:t>
      </w:r>
      <w:r w:rsidRPr="00897259">
        <w:rPr>
          <w:spacing w:val="11"/>
          <w:w w:val="95"/>
          <w:sz w:val="22"/>
        </w:rPr>
        <w:t xml:space="preserve"> </w:t>
      </w:r>
      <w:r w:rsidRPr="00897259">
        <w:rPr>
          <w:w w:val="95"/>
          <w:sz w:val="22"/>
        </w:rPr>
        <w:t>la</w:t>
      </w:r>
      <w:r w:rsidRPr="00897259">
        <w:rPr>
          <w:spacing w:val="13"/>
          <w:w w:val="95"/>
          <w:sz w:val="22"/>
        </w:rPr>
        <w:t xml:space="preserve"> </w:t>
      </w:r>
      <w:r w:rsidRPr="00897259">
        <w:rPr>
          <w:w w:val="95"/>
          <w:sz w:val="22"/>
        </w:rPr>
        <w:t>participación</w:t>
      </w:r>
      <w:r w:rsidRPr="00897259">
        <w:rPr>
          <w:spacing w:val="7"/>
          <w:w w:val="95"/>
          <w:sz w:val="22"/>
        </w:rPr>
        <w:t xml:space="preserve"> </w:t>
      </w:r>
      <w:r w:rsidRPr="00897259">
        <w:rPr>
          <w:w w:val="95"/>
          <w:sz w:val="22"/>
        </w:rPr>
        <w:t>de</w:t>
      </w:r>
      <w:r w:rsidRPr="00897259">
        <w:rPr>
          <w:spacing w:val="13"/>
          <w:w w:val="95"/>
          <w:sz w:val="22"/>
        </w:rPr>
        <w:t xml:space="preserve"> </w:t>
      </w:r>
      <w:r w:rsidRPr="00897259">
        <w:rPr>
          <w:w w:val="95"/>
          <w:sz w:val="22"/>
        </w:rPr>
        <w:t>todos</w:t>
      </w:r>
      <w:r w:rsidRPr="00897259">
        <w:rPr>
          <w:spacing w:val="10"/>
          <w:w w:val="95"/>
          <w:sz w:val="22"/>
        </w:rPr>
        <w:t xml:space="preserve"> </w:t>
      </w:r>
      <w:r w:rsidRPr="00897259">
        <w:rPr>
          <w:w w:val="95"/>
          <w:sz w:val="22"/>
        </w:rPr>
        <w:t>en</w:t>
      </w:r>
      <w:r w:rsidRPr="00897259">
        <w:rPr>
          <w:spacing w:val="13"/>
          <w:w w:val="95"/>
          <w:sz w:val="22"/>
        </w:rPr>
        <w:t xml:space="preserve"> </w:t>
      </w:r>
      <w:r w:rsidRPr="00897259">
        <w:rPr>
          <w:w w:val="95"/>
          <w:sz w:val="22"/>
        </w:rPr>
        <w:t>las</w:t>
      </w:r>
      <w:r w:rsidRPr="00897259">
        <w:rPr>
          <w:spacing w:val="10"/>
          <w:w w:val="95"/>
          <w:sz w:val="22"/>
        </w:rPr>
        <w:t xml:space="preserve"> </w:t>
      </w:r>
      <w:r w:rsidRPr="00897259">
        <w:rPr>
          <w:w w:val="95"/>
          <w:sz w:val="22"/>
        </w:rPr>
        <w:t>decisiones</w:t>
      </w:r>
      <w:r w:rsidRPr="00897259">
        <w:rPr>
          <w:spacing w:val="13"/>
          <w:w w:val="95"/>
          <w:sz w:val="22"/>
        </w:rPr>
        <w:t xml:space="preserve"> </w:t>
      </w:r>
      <w:r w:rsidRPr="00897259">
        <w:rPr>
          <w:w w:val="95"/>
          <w:sz w:val="22"/>
        </w:rPr>
        <w:t>que</w:t>
      </w:r>
      <w:r w:rsidRPr="00897259">
        <w:rPr>
          <w:spacing w:val="10"/>
          <w:w w:val="95"/>
          <w:sz w:val="22"/>
        </w:rPr>
        <w:t xml:space="preserve"> </w:t>
      </w:r>
      <w:r w:rsidRPr="00897259">
        <w:rPr>
          <w:w w:val="95"/>
          <w:sz w:val="22"/>
        </w:rPr>
        <w:t>los</w:t>
      </w:r>
      <w:r w:rsidRPr="00897259">
        <w:rPr>
          <w:spacing w:val="13"/>
          <w:w w:val="95"/>
          <w:sz w:val="22"/>
        </w:rPr>
        <w:t xml:space="preserve"> </w:t>
      </w:r>
      <w:r w:rsidRPr="00897259">
        <w:rPr>
          <w:w w:val="95"/>
          <w:sz w:val="22"/>
        </w:rPr>
        <w:t>afectan</w:t>
      </w:r>
      <w:r w:rsidRPr="00897259">
        <w:rPr>
          <w:spacing w:val="13"/>
          <w:w w:val="95"/>
          <w:sz w:val="22"/>
        </w:rPr>
        <w:t xml:space="preserve"> </w:t>
      </w:r>
      <w:r w:rsidRPr="00897259">
        <w:rPr>
          <w:w w:val="95"/>
          <w:sz w:val="22"/>
        </w:rPr>
        <w:t>y</w:t>
      </w:r>
      <w:r w:rsidRPr="00897259">
        <w:rPr>
          <w:spacing w:val="5"/>
          <w:w w:val="95"/>
          <w:sz w:val="22"/>
        </w:rPr>
        <w:t xml:space="preserve"> </w:t>
      </w:r>
      <w:r w:rsidRPr="00897259">
        <w:rPr>
          <w:w w:val="95"/>
          <w:sz w:val="22"/>
        </w:rPr>
        <w:t>en</w:t>
      </w:r>
      <w:r w:rsidRPr="00897259">
        <w:rPr>
          <w:spacing w:val="7"/>
          <w:w w:val="95"/>
          <w:sz w:val="22"/>
        </w:rPr>
        <w:t xml:space="preserve"> </w:t>
      </w:r>
      <w:r w:rsidRPr="00897259">
        <w:rPr>
          <w:w w:val="95"/>
          <w:sz w:val="22"/>
        </w:rPr>
        <w:t>la</w:t>
      </w:r>
      <w:r w:rsidRPr="00897259">
        <w:rPr>
          <w:spacing w:val="10"/>
          <w:w w:val="95"/>
          <w:sz w:val="22"/>
        </w:rPr>
        <w:t xml:space="preserve"> </w:t>
      </w:r>
      <w:r w:rsidRPr="00897259">
        <w:rPr>
          <w:w w:val="95"/>
          <w:sz w:val="22"/>
        </w:rPr>
        <w:t>vida</w:t>
      </w:r>
      <w:r w:rsidRPr="00897259">
        <w:rPr>
          <w:spacing w:val="10"/>
          <w:w w:val="95"/>
          <w:sz w:val="22"/>
        </w:rPr>
        <w:t xml:space="preserve"> </w:t>
      </w:r>
      <w:r w:rsidRPr="00897259">
        <w:rPr>
          <w:w w:val="95"/>
          <w:sz w:val="22"/>
        </w:rPr>
        <w:t>económica,</w:t>
      </w:r>
      <w:r w:rsidRPr="00897259">
        <w:rPr>
          <w:spacing w:val="-50"/>
          <w:w w:val="95"/>
          <w:sz w:val="22"/>
        </w:rPr>
        <w:t xml:space="preserve"> </w:t>
      </w:r>
      <w:r w:rsidRPr="00897259">
        <w:rPr>
          <w:sz w:val="22"/>
        </w:rPr>
        <w:t>política,</w:t>
      </w:r>
      <w:r w:rsidRPr="00897259">
        <w:rPr>
          <w:spacing w:val="1"/>
          <w:sz w:val="22"/>
        </w:rPr>
        <w:t xml:space="preserve"> </w:t>
      </w:r>
      <w:r w:rsidRPr="00897259">
        <w:rPr>
          <w:sz w:val="22"/>
        </w:rPr>
        <w:t>administrativa</w:t>
      </w:r>
      <w:r w:rsidRPr="00897259">
        <w:rPr>
          <w:spacing w:val="2"/>
          <w:sz w:val="22"/>
        </w:rPr>
        <w:t xml:space="preserve"> </w:t>
      </w:r>
      <w:r w:rsidRPr="00897259">
        <w:rPr>
          <w:sz w:val="22"/>
        </w:rPr>
        <w:t>y</w:t>
      </w:r>
      <w:r w:rsidRPr="00897259">
        <w:rPr>
          <w:spacing w:val="-4"/>
          <w:sz w:val="22"/>
        </w:rPr>
        <w:t xml:space="preserve"> </w:t>
      </w:r>
      <w:r w:rsidRPr="00897259">
        <w:rPr>
          <w:sz w:val="22"/>
        </w:rPr>
        <w:t>cultural</w:t>
      </w:r>
      <w:r w:rsidRPr="00897259">
        <w:rPr>
          <w:spacing w:val="-1"/>
          <w:sz w:val="22"/>
        </w:rPr>
        <w:t xml:space="preserve"> </w:t>
      </w:r>
      <w:r w:rsidRPr="00897259">
        <w:rPr>
          <w:sz w:val="22"/>
        </w:rPr>
        <w:t>de</w:t>
      </w:r>
      <w:r w:rsidRPr="00897259">
        <w:rPr>
          <w:spacing w:val="1"/>
          <w:sz w:val="22"/>
        </w:rPr>
        <w:t xml:space="preserve"> </w:t>
      </w:r>
      <w:r w:rsidRPr="00897259">
        <w:rPr>
          <w:sz w:val="22"/>
        </w:rPr>
        <w:t>la</w:t>
      </w:r>
      <w:r w:rsidRPr="00897259">
        <w:rPr>
          <w:spacing w:val="-2"/>
          <w:sz w:val="22"/>
        </w:rPr>
        <w:t xml:space="preserve"> </w:t>
      </w:r>
      <w:r w:rsidRPr="00897259">
        <w:rPr>
          <w:sz w:val="22"/>
        </w:rPr>
        <w:t>Nación.</w:t>
      </w:r>
    </w:p>
    <w:p w14:paraId="7D972D8B" w14:textId="45EEC899" w:rsidR="009E4935" w:rsidRPr="00897259" w:rsidRDefault="00F75E67" w:rsidP="008612CA">
      <w:pPr>
        <w:pStyle w:val="Textoindependiente"/>
        <w:numPr>
          <w:ilvl w:val="0"/>
          <w:numId w:val="63"/>
        </w:numPr>
        <w:spacing w:line="256" w:lineRule="auto"/>
        <w:ind w:left="1134" w:right="883" w:hanging="283"/>
        <w:jc w:val="both"/>
        <w:rPr>
          <w:sz w:val="22"/>
        </w:rPr>
      </w:pPr>
      <w:r w:rsidRPr="00897259">
        <w:rPr>
          <w:sz w:val="22"/>
        </w:rPr>
        <w:t>Defender</w:t>
      </w:r>
      <w:r w:rsidRPr="00897259">
        <w:rPr>
          <w:spacing w:val="1"/>
          <w:sz w:val="22"/>
        </w:rPr>
        <w:t xml:space="preserve"> </w:t>
      </w:r>
      <w:r w:rsidRPr="00897259">
        <w:rPr>
          <w:sz w:val="22"/>
        </w:rPr>
        <w:t>la</w:t>
      </w:r>
      <w:r w:rsidRPr="00897259">
        <w:rPr>
          <w:spacing w:val="1"/>
          <w:sz w:val="22"/>
        </w:rPr>
        <w:t xml:space="preserve"> </w:t>
      </w:r>
      <w:r w:rsidRPr="00897259">
        <w:rPr>
          <w:sz w:val="22"/>
        </w:rPr>
        <w:t>independencia</w:t>
      </w:r>
      <w:r w:rsidRPr="00897259">
        <w:rPr>
          <w:spacing w:val="1"/>
          <w:sz w:val="22"/>
        </w:rPr>
        <w:t xml:space="preserve"> </w:t>
      </w:r>
      <w:r w:rsidRPr="00897259">
        <w:rPr>
          <w:sz w:val="22"/>
        </w:rPr>
        <w:t>nacional,</w:t>
      </w:r>
      <w:r w:rsidRPr="00897259">
        <w:rPr>
          <w:spacing w:val="1"/>
          <w:sz w:val="22"/>
        </w:rPr>
        <w:t xml:space="preserve"> </w:t>
      </w:r>
      <w:r w:rsidRPr="00897259">
        <w:rPr>
          <w:sz w:val="22"/>
        </w:rPr>
        <w:t>mantener</w:t>
      </w:r>
      <w:r w:rsidRPr="00897259">
        <w:rPr>
          <w:spacing w:val="1"/>
          <w:sz w:val="22"/>
        </w:rPr>
        <w:t xml:space="preserve"> </w:t>
      </w:r>
      <w:r w:rsidRPr="00897259">
        <w:rPr>
          <w:sz w:val="22"/>
        </w:rPr>
        <w:t>la</w:t>
      </w:r>
      <w:r w:rsidRPr="00897259">
        <w:rPr>
          <w:spacing w:val="1"/>
          <w:sz w:val="22"/>
        </w:rPr>
        <w:t xml:space="preserve"> </w:t>
      </w:r>
      <w:r w:rsidRPr="00897259">
        <w:rPr>
          <w:sz w:val="22"/>
        </w:rPr>
        <w:t>integridad</w:t>
      </w:r>
      <w:r w:rsidRPr="00897259">
        <w:rPr>
          <w:spacing w:val="1"/>
          <w:sz w:val="22"/>
        </w:rPr>
        <w:t xml:space="preserve"> </w:t>
      </w:r>
      <w:r w:rsidRPr="00897259">
        <w:rPr>
          <w:sz w:val="22"/>
        </w:rPr>
        <w:t>territorial</w:t>
      </w:r>
      <w:r w:rsidRPr="00897259">
        <w:rPr>
          <w:spacing w:val="1"/>
          <w:sz w:val="22"/>
        </w:rPr>
        <w:t xml:space="preserve"> </w:t>
      </w:r>
      <w:r w:rsidRPr="00897259">
        <w:rPr>
          <w:sz w:val="22"/>
        </w:rPr>
        <w:t>y</w:t>
      </w:r>
      <w:r w:rsidRPr="00897259">
        <w:rPr>
          <w:spacing w:val="1"/>
          <w:sz w:val="22"/>
        </w:rPr>
        <w:t xml:space="preserve"> </w:t>
      </w:r>
      <w:r w:rsidRPr="00897259">
        <w:rPr>
          <w:sz w:val="22"/>
        </w:rPr>
        <w:t>asegurar</w:t>
      </w:r>
      <w:r w:rsidRPr="00897259">
        <w:rPr>
          <w:spacing w:val="1"/>
          <w:sz w:val="22"/>
        </w:rPr>
        <w:t xml:space="preserve"> </w:t>
      </w:r>
      <w:r w:rsidRPr="00897259">
        <w:rPr>
          <w:sz w:val="22"/>
        </w:rPr>
        <w:t>la</w:t>
      </w:r>
      <w:r w:rsidRPr="00897259">
        <w:rPr>
          <w:spacing w:val="-53"/>
          <w:sz w:val="22"/>
        </w:rPr>
        <w:t xml:space="preserve"> </w:t>
      </w:r>
      <w:r w:rsidRPr="00897259">
        <w:rPr>
          <w:sz w:val="22"/>
        </w:rPr>
        <w:t>convivencia</w:t>
      </w:r>
      <w:r w:rsidRPr="00897259">
        <w:rPr>
          <w:spacing w:val="-2"/>
          <w:sz w:val="22"/>
        </w:rPr>
        <w:t xml:space="preserve"> </w:t>
      </w:r>
      <w:r w:rsidRPr="00897259">
        <w:rPr>
          <w:sz w:val="22"/>
        </w:rPr>
        <w:t>pacífica</w:t>
      </w:r>
      <w:r w:rsidRPr="00897259">
        <w:rPr>
          <w:spacing w:val="4"/>
          <w:sz w:val="22"/>
        </w:rPr>
        <w:t xml:space="preserve"> </w:t>
      </w:r>
      <w:r w:rsidRPr="00897259">
        <w:rPr>
          <w:sz w:val="22"/>
        </w:rPr>
        <w:t>y</w:t>
      </w:r>
      <w:r w:rsidRPr="00897259">
        <w:rPr>
          <w:spacing w:val="-5"/>
          <w:sz w:val="22"/>
        </w:rPr>
        <w:t xml:space="preserve"> </w:t>
      </w:r>
      <w:r w:rsidRPr="00897259">
        <w:rPr>
          <w:sz w:val="22"/>
        </w:rPr>
        <w:t>la</w:t>
      </w:r>
      <w:r w:rsidRPr="00897259">
        <w:rPr>
          <w:spacing w:val="-3"/>
          <w:sz w:val="22"/>
        </w:rPr>
        <w:t xml:space="preserve"> </w:t>
      </w:r>
      <w:r w:rsidRPr="00897259">
        <w:rPr>
          <w:sz w:val="22"/>
        </w:rPr>
        <w:t>vigencia</w:t>
      </w:r>
      <w:r w:rsidRPr="00897259">
        <w:rPr>
          <w:spacing w:val="-2"/>
          <w:sz w:val="22"/>
        </w:rPr>
        <w:t xml:space="preserve"> </w:t>
      </w:r>
      <w:r w:rsidRPr="00897259">
        <w:rPr>
          <w:sz w:val="22"/>
        </w:rPr>
        <w:t>de un</w:t>
      </w:r>
      <w:r w:rsidRPr="00897259">
        <w:rPr>
          <w:spacing w:val="1"/>
          <w:sz w:val="22"/>
        </w:rPr>
        <w:t xml:space="preserve"> </w:t>
      </w:r>
      <w:r w:rsidRPr="00897259">
        <w:rPr>
          <w:sz w:val="22"/>
        </w:rPr>
        <w:t>orden</w:t>
      </w:r>
      <w:r w:rsidRPr="00897259">
        <w:rPr>
          <w:spacing w:val="-2"/>
          <w:sz w:val="22"/>
        </w:rPr>
        <w:t xml:space="preserve"> </w:t>
      </w:r>
      <w:r w:rsidRPr="00897259">
        <w:rPr>
          <w:sz w:val="22"/>
        </w:rPr>
        <w:t>justo.</w:t>
      </w:r>
    </w:p>
    <w:p w14:paraId="2BBB375E" w14:textId="77777777" w:rsidR="009E4935" w:rsidRPr="00897259" w:rsidRDefault="009E4935" w:rsidP="00F24898">
      <w:pPr>
        <w:pStyle w:val="Textoindependiente"/>
        <w:spacing w:before="10"/>
        <w:ind w:left="851"/>
        <w:rPr>
          <w:sz w:val="23"/>
        </w:rPr>
      </w:pPr>
    </w:p>
    <w:p w14:paraId="2F18B426" w14:textId="77777777" w:rsidR="00812A5F" w:rsidRPr="00897259" w:rsidRDefault="00F75E67" w:rsidP="00F24898">
      <w:pPr>
        <w:pStyle w:val="Textoindependiente"/>
        <w:spacing w:line="254" w:lineRule="auto"/>
        <w:ind w:left="851" w:right="884"/>
        <w:jc w:val="both"/>
        <w:rPr>
          <w:sz w:val="22"/>
        </w:rPr>
      </w:pPr>
      <w:r w:rsidRPr="00897259">
        <w:rPr>
          <w:sz w:val="22"/>
        </w:rPr>
        <w:t>Las autoridades de la República están instituidas para proteger a todas las personas residentes</w:t>
      </w:r>
      <w:r w:rsidRPr="00897259">
        <w:rPr>
          <w:spacing w:val="1"/>
          <w:sz w:val="22"/>
        </w:rPr>
        <w:t xml:space="preserve"> </w:t>
      </w:r>
      <w:r w:rsidRPr="00897259">
        <w:rPr>
          <w:spacing w:val="-1"/>
          <w:sz w:val="22"/>
        </w:rPr>
        <w:t>en</w:t>
      </w:r>
      <w:r w:rsidRPr="00897259">
        <w:rPr>
          <w:spacing w:val="-13"/>
          <w:sz w:val="22"/>
        </w:rPr>
        <w:t xml:space="preserve"> </w:t>
      </w:r>
      <w:r w:rsidRPr="00897259">
        <w:rPr>
          <w:spacing w:val="-1"/>
          <w:sz w:val="22"/>
        </w:rPr>
        <w:t>Colombia,</w:t>
      </w:r>
      <w:r w:rsidRPr="00897259">
        <w:rPr>
          <w:spacing w:val="-11"/>
          <w:sz w:val="22"/>
        </w:rPr>
        <w:t xml:space="preserve"> </w:t>
      </w:r>
      <w:r w:rsidRPr="00897259">
        <w:rPr>
          <w:spacing w:val="-1"/>
          <w:sz w:val="22"/>
        </w:rPr>
        <w:t>en</w:t>
      </w:r>
      <w:r w:rsidRPr="00897259">
        <w:rPr>
          <w:spacing w:val="-10"/>
          <w:sz w:val="22"/>
        </w:rPr>
        <w:t xml:space="preserve"> </w:t>
      </w:r>
      <w:r w:rsidRPr="00897259">
        <w:rPr>
          <w:spacing w:val="-1"/>
          <w:sz w:val="22"/>
        </w:rPr>
        <w:t>su</w:t>
      </w:r>
      <w:r w:rsidRPr="00897259">
        <w:rPr>
          <w:spacing w:val="-9"/>
          <w:sz w:val="22"/>
        </w:rPr>
        <w:t xml:space="preserve"> </w:t>
      </w:r>
      <w:r w:rsidRPr="00897259">
        <w:rPr>
          <w:spacing w:val="-1"/>
          <w:sz w:val="22"/>
        </w:rPr>
        <w:t>vida,</w:t>
      </w:r>
      <w:r w:rsidRPr="00897259">
        <w:rPr>
          <w:spacing w:val="-9"/>
          <w:sz w:val="22"/>
        </w:rPr>
        <w:t xml:space="preserve"> </w:t>
      </w:r>
      <w:r w:rsidRPr="00897259">
        <w:rPr>
          <w:spacing w:val="-1"/>
          <w:sz w:val="22"/>
        </w:rPr>
        <w:t>honra,</w:t>
      </w:r>
      <w:r w:rsidRPr="00897259">
        <w:rPr>
          <w:spacing w:val="-11"/>
          <w:sz w:val="22"/>
        </w:rPr>
        <w:t xml:space="preserve"> </w:t>
      </w:r>
      <w:r w:rsidRPr="00897259">
        <w:rPr>
          <w:sz w:val="22"/>
        </w:rPr>
        <w:t>bienes,</w:t>
      </w:r>
      <w:r w:rsidRPr="00897259">
        <w:rPr>
          <w:spacing w:val="-10"/>
          <w:sz w:val="22"/>
        </w:rPr>
        <w:t xml:space="preserve"> </w:t>
      </w:r>
      <w:r w:rsidRPr="00897259">
        <w:rPr>
          <w:sz w:val="22"/>
        </w:rPr>
        <w:t>creencias,</w:t>
      </w:r>
      <w:r w:rsidRPr="00897259">
        <w:rPr>
          <w:spacing w:val="-7"/>
          <w:sz w:val="22"/>
        </w:rPr>
        <w:t xml:space="preserve"> </w:t>
      </w:r>
      <w:r w:rsidRPr="00897259">
        <w:rPr>
          <w:sz w:val="22"/>
        </w:rPr>
        <w:t>y</w:t>
      </w:r>
      <w:r w:rsidRPr="00897259">
        <w:rPr>
          <w:spacing w:val="-13"/>
          <w:sz w:val="22"/>
        </w:rPr>
        <w:t xml:space="preserve"> </w:t>
      </w:r>
      <w:r w:rsidRPr="00897259">
        <w:rPr>
          <w:sz w:val="22"/>
        </w:rPr>
        <w:t>demás</w:t>
      </w:r>
      <w:r w:rsidRPr="00897259">
        <w:rPr>
          <w:spacing w:val="-10"/>
          <w:sz w:val="22"/>
        </w:rPr>
        <w:t xml:space="preserve"> </w:t>
      </w:r>
      <w:r w:rsidRPr="00897259">
        <w:rPr>
          <w:sz w:val="22"/>
        </w:rPr>
        <w:t>derechos</w:t>
      </w:r>
      <w:r w:rsidRPr="00897259">
        <w:rPr>
          <w:spacing w:val="-5"/>
          <w:sz w:val="22"/>
        </w:rPr>
        <w:t xml:space="preserve"> </w:t>
      </w:r>
      <w:r w:rsidRPr="00897259">
        <w:rPr>
          <w:sz w:val="22"/>
        </w:rPr>
        <w:t>y</w:t>
      </w:r>
      <w:r w:rsidRPr="00897259">
        <w:rPr>
          <w:spacing w:val="-11"/>
          <w:sz w:val="22"/>
        </w:rPr>
        <w:t xml:space="preserve"> </w:t>
      </w:r>
      <w:r w:rsidRPr="00897259">
        <w:rPr>
          <w:sz w:val="22"/>
        </w:rPr>
        <w:t>libertades,</w:t>
      </w:r>
      <w:r w:rsidRPr="00897259">
        <w:rPr>
          <w:spacing w:val="-8"/>
          <w:sz w:val="22"/>
        </w:rPr>
        <w:t xml:space="preserve"> </w:t>
      </w:r>
      <w:r w:rsidRPr="00897259">
        <w:rPr>
          <w:sz w:val="22"/>
        </w:rPr>
        <w:t>y</w:t>
      </w:r>
      <w:r w:rsidRPr="00897259">
        <w:rPr>
          <w:spacing w:val="-11"/>
          <w:sz w:val="22"/>
        </w:rPr>
        <w:t xml:space="preserve"> </w:t>
      </w:r>
      <w:r w:rsidRPr="00897259">
        <w:rPr>
          <w:sz w:val="22"/>
        </w:rPr>
        <w:t>para</w:t>
      </w:r>
      <w:r w:rsidRPr="00897259">
        <w:rPr>
          <w:spacing w:val="-9"/>
          <w:sz w:val="22"/>
        </w:rPr>
        <w:t xml:space="preserve"> </w:t>
      </w:r>
      <w:r w:rsidRPr="00897259">
        <w:rPr>
          <w:sz w:val="22"/>
        </w:rPr>
        <w:t>asegurar</w:t>
      </w:r>
      <w:r w:rsidRPr="00897259">
        <w:rPr>
          <w:spacing w:val="-53"/>
          <w:sz w:val="22"/>
        </w:rPr>
        <w:t xml:space="preserve"> </w:t>
      </w:r>
      <w:r w:rsidRPr="00897259">
        <w:rPr>
          <w:sz w:val="22"/>
        </w:rPr>
        <w:t>el</w:t>
      </w:r>
      <w:r w:rsidRPr="00897259">
        <w:rPr>
          <w:spacing w:val="-3"/>
          <w:sz w:val="22"/>
        </w:rPr>
        <w:t xml:space="preserve"> </w:t>
      </w:r>
      <w:r w:rsidRPr="00897259">
        <w:rPr>
          <w:sz w:val="22"/>
        </w:rPr>
        <w:t>cumplimiento</w:t>
      </w:r>
      <w:r w:rsidRPr="00897259">
        <w:rPr>
          <w:spacing w:val="-3"/>
          <w:sz w:val="22"/>
        </w:rPr>
        <w:t xml:space="preserve"> </w:t>
      </w:r>
      <w:r w:rsidRPr="00897259">
        <w:rPr>
          <w:sz w:val="22"/>
        </w:rPr>
        <w:t>de</w:t>
      </w:r>
      <w:r w:rsidRPr="00897259">
        <w:rPr>
          <w:spacing w:val="2"/>
          <w:sz w:val="22"/>
        </w:rPr>
        <w:t xml:space="preserve"> </w:t>
      </w:r>
      <w:r w:rsidRPr="00897259">
        <w:rPr>
          <w:sz w:val="22"/>
        </w:rPr>
        <w:t>los</w:t>
      </w:r>
      <w:r w:rsidRPr="00897259">
        <w:rPr>
          <w:spacing w:val="-1"/>
          <w:sz w:val="22"/>
        </w:rPr>
        <w:t xml:space="preserve"> </w:t>
      </w:r>
      <w:r w:rsidRPr="00897259">
        <w:rPr>
          <w:sz w:val="22"/>
        </w:rPr>
        <w:t>deberes</w:t>
      </w:r>
      <w:r w:rsidRPr="00897259">
        <w:rPr>
          <w:spacing w:val="1"/>
          <w:sz w:val="22"/>
        </w:rPr>
        <w:t xml:space="preserve"> </w:t>
      </w:r>
      <w:r w:rsidRPr="00897259">
        <w:rPr>
          <w:sz w:val="22"/>
        </w:rPr>
        <w:t>sociales del</w:t>
      </w:r>
      <w:r w:rsidRPr="00897259">
        <w:rPr>
          <w:spacing w:val="-3"/>
          <w:sz w:val="22"/>
        </w:rPr>
        <w:t xml:space="preserve"> </w:t>
      </w:r>
      <w:r w:rsidRPr="00897259">
        <w:rPr>
          <w:sz w:val="22"/>
        </w:rPr>
        <w:t>Estado</w:t>
      </w:r>
      <w:r w:rsidRPr="00897259">
        <w:rPr>
          <w:spacing w:val="3"/>
          <w:sz w:val="22"/>
        </w:rPr>
        <w:t xml:space="preserve"> </w:t>
      </w:r>
      <w:r w:rsidRPr="00897259">
        <w:rPr>
          <w:sz w:val="22"/>
        </w:rPr>
        <w:t>y</w:t>
      </w:r>
      <w:r w:rsidRPr="00897259">
        <w:rPr>
          <w:spacing w:val="-3"/>
          <w:sz w:val="22"/>
        </w:rPr>
        <w:t xml:space="preserve"> </w:t>
      </w:r>
      <w:r w:rsidRPr="00897259">
        <w:rPr>
          <w:sz w:val="22"/>
        </w:rPr>
        <w:t>de</w:t>
      </w:r>
      <w:r w:rsidRPr="00897259">
        <w:rPr>
          <w:spacing w:val="-1"/>
          <w:sz w:val="22"/>
        </w:rPr>
        <w:t xml:space="preserve"> </w:t>
      </w:r>
      <w:r w:rsidRPr="00897259">
        <w:rPr>
          <w:sz w:val="22"/>
        </w:rPr>
        <w:t>los particulares.</w:t>
      </w:r>
    </w:p>
    <w:p w14:paraId="31E7BFFB" w14:textId="77777777" w:rsidR="00812A5F" w:rsidRPr="00897259" w:rsidRDefault="00812A5F" w:rsidP="00F24898">
      <w:pPr>
        <w:pStyle w:val="Textoindependiente"/>
        <w:spacing w:line="254" w:lineRule="auto"/>
        <w:ind w:left="851" w:right="884"/>
        <w:jc w:val="both"/>
        <w:rPr>
          <w:sz w:val="22"/>
        </w:rPr>
      </w:pPr>
    </w:p>
    <w:p w14:paraId="24866241" w14:textId="61C3DC4F" w:rsidR="009E4935" w:rsidRPr="00897259" w:rsidRDefault="00F75E67" w:rsidP="00F24898">
      <w:pPr>
        <w:pStyle w:val="Textoindependiente"/>
        <w:spacing w:line="254" w:lineRule="auto"/>
        <w:ind w:left="851" w:right="884"/>
        <w:jc w:val="both"/>
        <w:rPr>
          <w:sz w:val="22"/>
        </w:rPr>
      </w:pPr>
      <w:r w:rsidRPr="00897259">
        <w:rPr>
          <w:b/>
          <w:sz w:val="22"/>
        </w:rPr>
        <w:t>ARTÍCULO</w:t>
      </w:r>
      <w:r w:rsidRPr="00897259">
        <w:rPr>
          <w:b/>
          <w:spacing w:val="50"/>
          <w:sz w:val="22"/>
        </w:rPr>
        <w:t xml:space="preserve"> </w:t>
      </w:r>
      <w:r w:rsidRPr="00897259">
        <w:rPr>
          <w:b/>
          <w:sz w:val="22"/>
        </w:rPr>
        <w:t>44.</w:t>
      </w:r>
      <w:r w:rsidRPr="00897259">
        <w:rPr>
          <w:spacing w:val="-4"/>
          <w:sz w:val="22"/>
        </w:rPr>
        <w:t xml:space="preserve"> </w:t>
      </w:r>
      <w:r w:rsidRPr="00897259">
        <w:rPr>
          <w:sz w:val="22"/>
        </w:rPr>
        <w:t>Son</w:t>
      </w:r>
      <w:r w:rsidRPr="00897259">
        <w:rPr>
          <w:spacing w:val="-4"/>
          <w:sz w:val="22"/>
        </w:rPr>
        <w:t xml:space="preserve"> </w:t>
      </w:r>
      <w:r w:rsidRPr="00897259">
        <w:rPr>
          <w:sz w:val="22"/>
        </w:rPr>
        <w:t>derechos</w:t>
      </w:r>
      <w:r w:rsidRPr="00897259">
        <w:rPr>
          <w:spacing w:val="-2"/>
          <w:sz w:val="22"/>
        </w:rPr>
        <w:t xml:space="preserve"> </w:t>
      </w:r>
      <w:r w:rsidRPr="00897259">
        <w:rPr>
          <w:sz w:val="22"/>
        </w:rPr>
        <w:t>fundamentales</w:t>
      </w:r>
      <w:r w:rsidRPr="00897259">
        <w:rPr>
          <w:spacing w:val="-3"/>
          <w:sz w:val="22"/>
        </w:rPr>
        <w:t xml:space="preserve"> </w:t>
      </w:r>
      <w:r w:rsidRPr="00897259">
        <w:rPr>
          <w:sz w:val="22"/>
        </w:rPr>
        <w:t>de</w:t>
      </w:r>
      <w:r w:rsidRPr="00897259">
        <w:rPr>
          <w:spacing w:val="-1"/>
          <w:sz w:val="22"/>
        </w:rPr>
        <w:t xml:space="preserve"> </w:t>
      </w:r>
      <w:r w:rsidRPr="00897259">
        <w:rPr>
          <w:sz w:val="22"/>
        </w:rPr>
        <w:t>los</w:t>
      </w:r>
      <w:r w:rsidRPr="00897259">
        <w:rPr>
          <w:spacing w:val="-2"/>
          <w:sz w:val="22"/>
        </w:rPr>
        <w:t xml:space="preserve"> </w:t>
      </w:r>
      <w:r w:rsidRPr="00897259">
        <w:rPr>
          <w:sz w:val="22"/>
        </w:rPr>
        <w:t>niños:</w:t>
      </w:r>
    </w:p>
    <w:p w14:paraId="5E2B7081" w14:textId="77777777" w:rsidR="00D752B6" w:rsidRPr="00897259" w:rsidRDefault="00D752B6" w:rsidP="00F24898">
      <w:pPr>
        <w:pStyle w:val="Textoindependiente"/>
        <w:spacing w:line="254" w:lineRule="auto"/>
        <w:ind w:left="851" w:right="884"/>
        <w:jc w:val="both"/>
        <w:rPr>
          <w:sz w:val="22"/>
        </w:rPr>
      </w:pPr>
    </w:p>
    <w:p w14:paraId="21FE8A1A" w14:textId="77777777" w:rsidR="00F24898" w:rsidRPr="00897259" w:rsidRDefault="00F75E67" w:rsidP="008612CA">
      <w:pPr>
        <w:pStyle w:val="Prrafodelista"/>
        <w:numPr>
          <w:ilvl w:val="0"/>
          <w:numId w:val="59"/>
        </w:numPr>
        <w:spacing w:before="14" w:line="254" w:lineRule="auto"/>
        <w:ind w:left="1134" w:right="883" w:hanging="283"/>
      </w:pPr>
      <w:r w:rsidRPr="00897259">
        <w:t>La vida, la integridad física, la salud y la seguridad social, la alimentación equilibrada, su</w:t>
      </w:r>
      <w:r w:rsidRPr="00897259">
        <w:rPr>
          <w:spacing w:val="1"/>
        </w:rPr>
        <w:t xml:space="preserve"> </w:t>
      </w:r>
      <w:r w:rsidRPr="00897259">
        <w:t>nombre</w:t>
      </w:r>
      <w:r w:rsidRPr="00897259">
        <w:rPr>
          <w:spacing w:val="-5"/>
        </w:rPr>
        <w:t xml:space="preserve"> </w:t>
      </w:r>
      <w:r w:rsidRPr="00897259">
        <w:t>y</w:t>
      </w:r>
      <w:r w:rsidRPr="00897259">
        <w:rPr>
          <w:spacing w:val="-8"/>
        </w:rPr>
        <w:t xml:space="preserve"> </w:t>
      </w:r>
      <w:r w:rsidRPr="00897259">
        <w:t>nacionalidad,</w:t>
      </w:r>
      <w:r w:rsidRPr="00897259">
        <w:rPr>
          <w:spacing w:val="-6"/>
        </w:rPr>
        <w:t xml:space="preserve"> </w:t>
      </w:r>
      <w:r w:rsidRPr="00897259">
        <w:t>tener</w:t>
      </w:r>
      <w:r w:rsidRPr="00897259">
        <w:rPr>
          <w:spacing w:val="-3"/>
        </w:rPr>
        <w:t xml:space="preserve"> </w:t>
      </w:r>
      <w:r w:rsidRPr="00897259">
        <w:t>una</w:t>
      </w:r>
      <w:r w:rsidRPr="00897259">
        <w:rPr>
          <w:spacing w:val="-6"/>
        </w:rPr>
        <w:t xml:space="preserve"> </w:t>
      </w:r>
      <w:r w:rsidRPr="00897259">
        <w:t>familia</w:t>
      </w:r>
      <w:r w:rsidRPr="00897259">
        <w:rPr>
          <w:spacing w:val="-3"/>
        </w:rPr>
        <w:t xml:space="preserve"> </w:t>
      </w:r>
      <w:r w:rsidRPr="00897259">
        <w:t>y</w:t>
      </w:r>
      <w:r w:rsidRPr="00897259">
        <w:rPr>
          <w:spacing w:val="-7"/>
        </w:rPr>
        <w:t xml:space="preserve"> </w:t>
      </w:r>
      <w:r w:rsidRPr="00897259">
        <w:t>no</w:t>
      </w:r>
      <w:r w:rsidRPr="00897259">
        <w:rPr>
          <w:spacing w:val="-6"/>
        </w:rPr>
        <w:t xml:space="preserve"> </w:t>
      </w:r>
      <w:r w:rsidRPr="00897259">
        <w:t>ser</w:t>
      </w:r>
      <w:r w:rsidRPr="00897259">
        <w:rPr>
          <w:spacing w:val="-4"/>
        </w:rPr>
        <w:t xml:space="preserve"> </w:t>
      </w:r>
      <w:r w:rsidRPr="00897259">
        <w:t>separados</w:t>
      </w:r>
      <w:r w:rsidRPr="00897259">
        <w:rPr>
          <w:spacing w:val="-4"/>
        </w:rPr>
        <w:t xml:space="preserve"> </w:t>
      </w:r>
      <w:r w:rsidRPr="00897259">
        <w:t>de</w:t>
      </w:r>
      <w:r w:rsidRPr="00897259">
        <w:rPr>
          <w:spacing w:val="-3"/>
        </w:rPr>
        <w:t xml:space="preserve"> </w:t>
      </w:r>
      <w:r w:rsidRPr="00897259">
        <w:t>ella,</w:t>
      </w:r>
      <w:r w:rsidRPr="00897259">
        <w:rPr>
          <w:spacing w:val="-3"/>
        </w:rPr>
        <w:t xml:space="preserve"> </w:t>
      </w:r>
      <w:r w:rsidRPr="00897259">
        <w:t>el</w:t>
      </w:r>
      <w:r w:rsidRPr="00897259">
        <w:rPr>
          <w:spacing w:val="-6"/>
        </w:rPr>
        <w:t xml:space="preserve"> </w:t>
      </w:r>
      <w:r w:rsidRPr="00897259">
        <w:t>cuidado y</w:t>
      </w:r>
      <w:r w:rsidRPr="00897259">
        <w:rPr>
          <w:spacing w:val="-7"/>
        </w:rPr>
        <w:t xml:space="preserve"> </w:t>
      </w:r>
      <w:r w:rsidRPr="00897259">
        <w:t>amor,</w:t>
      </w:r>
      <w:r w:rsidRPr="00897259">
        <w:rPr>
          <w:spacing w:val="-4"/>
        </w:rPr>
        <w:t xml:space="preserve"> </w:t>
      </w:r>
      <w:r w:rsidRPr="00897259">
        <w:t>la</w:t>
      </w:r>
      <w:r w:rsidRPr="00897259">
        <w:rPr>
          <w:spacing w:val="-53"/>
        </w:rPr>
        <w:t xml:space="preserve"> </w:t>
      </w:r>
      <w:r w:rsidRPr="00897259">
        <w:t>educación</w:t>
      </w:r>
      <w:r w:rsidRPr="00897259">
        <w:rPr>
          <w:spacing w:val="3"/>
        </w:rPr>
        <w:t xml:space="preserve"> </w:t>
      </w:r>
      <w:r w:rsidRPr="00897259">
        <w:t>y</w:t>
      </w:r>
      <w:r w:rsidRPr="00897259">
        <w:rPr>
          <w:spacing w:val="-6"/>
        </w:rPr>
        <w:t xml:space="preserve"> </w:t>
      </w:r>
      <w:r w:rsidRPr="00897259">
        <w:t>la</w:t>
      </w:r>
      <w:r w:rsidRPr="00897259">
        <w:rPr>
          <w:spacing w:val="-3"/>
        </w:rPr>
        <w:t xml:space="preserve"> </w:t>
      </w:r>
      <w:r w:rsidRPr="00897259">
        <w:t>cultura,</w:t>
      </w:r>
      <w:r w:rsidRPr="00897259">
        <w:rPr>
          <w:spacing w:val="2"/>
        </w:rPr>
        <w:t xml:space="preserve"> </w:t>
      </w:r>
      <w:r w:rsidRPr="00897259">
        <w:t>la</w:t>
      </w:r>
      <w:r w:rsidRPr="00897259">
        <w:rPr>
          <w:spacing w:val="-3"/>
        </w:rPr>
        <w:t xml:space="preserve"> </w:t>
      </w:r>
      <w:r w:rsidRPr="00897259">
        <w:t>recreación</w:t>
      </w:r>
      <w:r w:rsidRPr="00897259">
        <w:rPr>
          <w:spacing w:val="3"/>
        </w:rPr>
        <w:t xml:space="preserve"> </w:t>
      </w:r>
      <w:r w:rsidRPr="00897259">
        <w:t>y</w:t>
      </w:r>
      <w:r w:rsidRPr="00897259">
        <w:rPr>
          <w:spacing w:val="-3"/>
        </w:rPr>
        <w:t xml:space="preserve"> </w:t>
      </w:r>
      <w:r w:rsidRPr="00897259">
        <w:t>la libre</w:t>
      </w:r>
      <w:r w:rsidRPr="00897259">
        <w:rPr>
          <w:spacing w:val="1"/>
        </w:rPr>
        <w:t xml:space="preserve"> </w:t>
      </w:r>
      <w:r w:rsidRPr="00897259">
        <w:t>expresión</w:t>
      </w:r>
      <w:r w:rsidRPr="00897259">
        <w:rPr>
          <w:spacing w:val="-2"/>
        </w:rPr>
        <w:t xml:space="preserve"> </w:t>
      </w:r>
      <w:r w:rsidRPr="00897259">
        <w:t>de</w:t>
      </w:r>
      <w:r w:rsidRPr="00897259">
        <w:rPr>
          <w:spacing w:val="-2"/>
        </w:rPr>
        <w:t xml:space="preserve"> </w:t>
      </w:r>
      <w:r w:rsidRPr="00897259">
        <w:t>su</w:t>
      </w:r>
      <w:r w:rsidRPr="00897259">
        <w:rPr>
          <w:spacing w:val="-1"/>
        </w:rPr>
        <w:t xml:space="preserve"> </w:t>
      </w:r>
      <w:r w:rsidRPr="00897259">
        <w:t>opinión.</w:t>
      </w:r>
    </w:p>
    <w:p w14:paraId="78ECA164" w14:textId="77777777" w:rsidR="00F24898" w:rsidRPr="00897259" w:rsidRDefault="00F24898" w:rsidP="008612CA">
      <w:pPr>
        <w:pStyle w:val="Prrafodelista"/>
        <w:numPr>
          <w:ilvl w:val="0"/>
          <w:numId w:val="59"/>
        </w:numPr>
        <w:spacing w:before="14" w:line="254" w:lineRule="auto"/>
        <w:ind w:left="1134" w:right="883" w:hanging="283"/>
      </w:pPr>
      <w:r w:rsidRPr="00897259">
        <w:t>P</w:t>
      </w:r>
      <w:r w:rsidR="00F75E67" w:rsidRPr="00897259">
        <w:t>rotegidos contra toda forma de abandono, violencia física o moral, secuestro,</w:t>
      </w:r>
      <w:r w:rsidR="00F75E67" w:rsidRPr="00897259">
        <w:rPr>
          <w:spacing w:val="1"/>
        </w:rPr>
        <w:t xml:space="preserve"> </w:t>
      </w:r>
      <w:r w:rsidR="00F75E67" w:rsidRPr="00897259">
        <w:t>venta, abuso</w:t>
      </w:r>
      <w:r w:rsidR="00F75E67" w:rsidRPr="00897259">
        <w:rPr>
          <w:spacing w:val="-3"/>
        </w:rPr>
        <w:t xml:space="preserve"> </w:t>
      </w:r>
      <w:r w:rsidR="00F75E67" w:rsidRPr="00897259">
        <w:t>sexual,</w:t>
      </w:r>
      <w:r w:rsidR="00F75E67" w:rsidRPr="00897259">
        <w:rPr>
          <w:spacing w:val="-1"/>
        </w:rPr>
        <w:t xml:space="preserve"> </w:t>
      </w:r>
      <w:r w:rsidR="00F75E67" w:rsidRPr="00897259">
        <w:t>explotación</w:t>
      </w:r>
      <w:r w:rsidR="00F75E67" w:rsidRPr="00897259">
        <w:rPr>
          <w:spacing w:val="1"/>
        </w:rPr>
        <w:t xml:space="preserve"> </w:t>
      </w:r>
      <w:r w:rsidR="00F75E67" w:rsidRPr="00897259">
        <w:t>laboral</w:t>
      </w:r>
      <w:r w:rsidR="00F75E67" w:rsidRPr="00897259">
        <w:rPr>
          <w:spacing w:val="-4"/>
        </w:rPr>
        <w:t xml:space="preserve"> </w:t>
      </w:r>
      <w:r w:rsidR="00F75E67" w:rsidRPr="00897259">
        <w:t>o</w:t>
      </w:r>
      <w:r w:rsidR="00F75E67" w:rsidRPr="00897259">
        <w:rPr>
          <w:spacing w:val="1"/>
        </w:rPr>
        <w:t xml:space="preserve"> </w:t>
      </w:r>
      <w:r w:rsidR="00F75E67" w:rsidRPr="00897259">
        <w:t>económica</w:t>
      </w:r>
      <w:r w:rsidR="00F75E67" w:rsidRPr="00897259">
        <w:rPr>
          <w:spacing w:val="-2"/>
        </w:rPr>
        <w:t xml:space="preserve"> </w:t>
      </w:r>
      <w:r w:rsidR="00F75E67" w:rsidRPr="00897259">
        <w:t>y</w:t>
      </w:r>
      <w:r w:rsidR="00F75E67" w:rsidRPr="00897259">
        <w:rPr>
          <w:spacing w:val="-3"/>
        </w:rPr>
        <w:t xml:space="preserve"> </w:t>
      </w:r>
      <w:r w:rsidR="00F75E67" w:rsidRPr="00897259">
        <w:t>trabajos riesgosos.</w:t>
      </w:r>
    </w:p>
    <w:p w14:paraId="6DAFC2A6" w14:textId="28F8617B" w:rsidR="009E4935" w:rsidRPr="00897259" w:rsidRDefault="00F75E67" w:rsidP="008612CA">
      <w:pPr>
        <w:pStyle w:val="Prrafodelista"/>
        <w:numPr>
          <w:ilvl w:val="0"/>
          <w:numId w:val="59"/>
        </w:numPr>
        <w:spacing w:before="14" w:line="254" w:lineRule="auto"/>
        <w:ind w:left="1134" w:right="883" w:hanging="283"/>
      </w:pPr>
      <w:r w:rsidRPr="00897259">
        <w:lastRenderedPageBreak/>
        <w:t>Gozarán también de los demás derechos consagrados en la Constitución, en las leyes y</w:t>
      </w:r>
      <w:r w:rsidRPr="00897259">
        <w:rPr>
          <w:spacing w:val="1"/>
        </w:rPr>
        <w:t xml:space="preserve"> </w:t>
      </w:r>
      <w:r w:rsidRPr="00897259">
        <w:t>en</w:t>
      </w:r>
      <w:r w:rsidRPr="00897259">
        <w:rPr>
          <w:spacing w:val="-3"/>
        </w:rPr>
        <w:t xml:space="preserve"> </w:t>
      </w:r>
      <w:r w:rsidRPr="00897259">
        <w:t>los tratados</w:t>
      </w:r>
      <w:r w:rsidRPr="00897259">
        <w:rPr>
          <w:spacing w:val="-1"/>
        </w:rPr>
        <w:t xml:space="preserve"> </w:t>
      </w:r>
      <w:r w:rsidRPr="00897259">
        <w:t>internacionales</w:t>
      </w:r>
      <w:r w:rsidRPr="00897259">
        <w:rPr>
          <w:spacing w:val="1"/>
        </w:rPr>
        <w:t xml:space="preserve"> </w:t>
      </w:r>
      <w:r w:rsidRPr="00897259">
        <w:t>ratificados</w:t>
      </w:r>
      <w:r w:rsidRPr="00897259">
        <w:rPr>
          <w:spacing w:val="1"/>
        </w:rPr>
        <w:t xml:space="preserve"> </w:t>
      </w:r>
      <w:r w:rsidRPr="00897259">
        <w:t>por Colombia.</w:t>
      </w:r>
    </w:p>
    <w:p w14:paraId="0ACB4D2C" w14:textId="77777777" w:rsidR="009E4935" w:rsidRPr="00897259" w:rsidRDefault="009E4935" w:rsidP="00F24898">
      <w:pPr>
        <w:pStyle w:val="Textoindependiente"/>
        <w:spacing w:before="5"/>
        <w:ind w:left="851"/>
        <w:rPr>
          <w:sz w:val="23"/>
        </w:rPr>
      </w:pPr>
    </w:p>
    <w:p w14:paraId="71F7FB1E" w14:textId="77777777" w:rsidR="00542169" w:rsidRDefault="00542169" w:rsidP="00F24898">
      <w:pPr>
        <w:pStyle w:val="Textoindependiente"/>
        <w:spacing w:line="256" w:lineRule="auto"/>
        <w:ind w:left="851" w:right="887"/>
        <w:jc w:val="both"/>
        <w:rPr>
          <w:b/>
          <w:sz w:val="22"/>
        </w:rPr>
      </w:pPr>
    </w:p>
    <w:p w14:paraId="345C55FF" w14:textId="77777777" w:rsidR="009E4935" w:rsidRPr="00897259" w:rsidRDefault="00F75E67" w:rsidP="00F24898">
      <w:pPr>
        <w:pStyle w:val="Textoindependiente"/>
        <w:spacing w:line="256" w:lineRule="auto"/>
        <w:ind w:left="851" w:right="887"/>
        <w:jc w:val="both"/>
        <w:rPr>
          <w:sz w:val="22"/>
        </w:rPr>
      </w:pPr>
      <w:r w:rsidRPr="00897259">
        <w:rPr>
          <w:b/>
          <w:sz w:val="22"/>
        </w:rPr>
        <w:t>ARTÍCULO</w:t>
      </w:r>
      <w:r w:rsidRPr="00897259">
        <w:rPr>
          <w:b/>
          <w:spacing w:val="1"/>
          <w:sz w:val="22"/>
        </w:rPr>
        <w:t xml:space="preserve"> </w:t>
      </w:r>
      <w:r w:rsidRPr="00897259">
        <w:rPr>
          <w:b/>
          <w:sz w:val="22"/>
        </w:rPr>
        <w:t>93.</w:t>
      </w:r>
      <w:r w:rsidRPr="00897259">
        <w:rPr>
          <w:spacing w:val="1"/>
          <w:sz w:val="22"/>
        </w:rPr>
        <w:t xml:space="preserve"> </w:t>
      </w:r>
      <w:r w:rsidRPr="00897259">
        <w:rPr>
          <w:sz w:val="22"/>
        </w:rPr>
        <w:t>Los</w:t>
      </w:r>
      <w:r w:rsidRPr="00897259">
        <w:rPr>
          <w:spacing w:val="1"/>
          <w:sz w:val="22"/>
        </w:rPr>
        <w:t xml:space="preserve"> </w:t>
      </w:r>
      <w:r w:rsidRPr="00897259">
        <w:rPr>
          <w:sz w:val="22"/>
        </w:rPr>
        <w:t>tratados</w:t>
      </w:r>
      <w:r w:rsidRPr="00897259">
        <w:rPr>
          <w:spacing w:val="1"/>
          <w:sz w:val="22"/>
        </w:rPr>
        <w:t xml:space="preserve"> </w:t>
      </w:r>
      <w:r w:rsidRPr="00897259">
        <w:rPr>
          <w:sz w:val="22"/>
        </w:rPr>
        <w:t>y convenios</w:t>
      </w:r>
      <w:r w:rsidRPr="00897259">
        <w:rPr>
          <w:spacing w:val="1"/>
          <w:sz w:val="22"/>
        </w:rPr>
        <w:t xml:space="preserve"> </w:t>
      </w:r>
      <w:r w:rsidRPr="00897259">
        <w:rPr>
          <w:sz w:val="22"/>
        </w:rPr>
        <w:t>internacionales</w:t>
      </w:r>
      <w:r w:rsidRPr="00897259">
        <w:rPr>
          <w:spacing w:val="1"/>
          <w:sz w:val="22"/>
        </w:rPr>
        <w:t xml:space="preserve"> </w:t>
      </w:r>
      <w:r w:rsidRPr="00897259">
        <w:rPr>
          <w:sz w:val="22"/>
        </w:rPr>
        <w:t>ratificados</w:t>
      </w:r>
      <w:r w:rsidRPr="00897259">
        <w:rPr>
          <w:spacing w:val="1"/>
          <w:sz w:val="22"/>
        </w:rPr>
        <w:t xml:space="preserve"> </w:t>
      </w:r>
      <w:r w:rsidRPr="00897259">
        <w:rPr>
          <w:sz w:val="22"/>
        </w:rPr>
        <w:t>por</w:t>
      </w:r>
      <w:r w:rsidRPr="00897259">
        <w:rPr>
          <w:spacing w:val="1"/>
          <w:sz w:val="22"/>
        </w:rPr>
        <w:t xml:space="preserve"> </w:t>
      </w:r>
      <w:r w:rsidRPr="00897259">
        <w:rPr>
          <w:sz w:val="22"/>
        </w:rPr>
        <w:t>el</w:t>
      </w:r>
      <w:r w:rsidRPr="00897259">
        <w:rPr>
          <w:spacing w:val="1"/>
          <w:sz w:val="22"/>
        </w:rPr>
        <w:t xml:space="preserve"> </w:t>
      </w:r>
      <w:r w:rsidRPr="00897259">
        <w:rPr>
          <w:sz w:val="22"/>
        </w:rPr>
        <w:t>Congreso,</w:t>
      </w:r>
      <w:r w:rsidRPr="00897259">
        <w:rPr>
          <w:spacing w:val="1"/>
          <w:sz w:val="22"/>
        </w:rPr>
        <w:t xml:space="preserve"> </w:t>
      </w:r>
      <w:r w:rsidRPr="00897259">
        <w:rPr>
          <w:sz w:val="22"/>
        </w:rPr>
        <w:t>que</w:t>
      </w:r>
      <w:r w:rsidRPr="00897259">
        <w:rPr>
          <w:spacing w:val="1"/>
          <w:sz w:val="22"/>
        </w:rPr>
        <w:t xml:space="preserve"> </w:t>
      </w:r>
      <w:r w:rsidRPr="00897259">
        <w:rPr>
          <w:sz w:val="22"/>
        </w:rPr>
        <w:t>reconocen los derechos humanos y que prohíben su limitación en los estados de excepción,</w:t>
      </w:r>
      <w:r w:rsidRPr="00897259">
        <w:rPr>
          <w:spacing w:val="1"/>
          <w:sz w:val="22"/>
        </w:rPr>
        <w:t xml:space="preserve"> </w:t>
      </w:r>
      <w:r w:rsidRPr="00897259">
        <w:rPr>
          <w:sz w:val="22"/>
        </w:rPr>
        <w:t>prevalecen</w:t>
      </w:r>
      <w:r w:rsidRPr="00897259">
        <w:rPr>
          <w:spacing w:val="-2"/>
          <w:sz w:val="22"/>
        </w:rPr>
        <w:t xml:space="preserve"> </w:t>
      </w:r>
      <w:r w:rsidRPr="00897259">
        <w:rPr>
          <w:sz w:val="22"/>
        </w:rPr>
        <w:t>en</w:t>
      </w:r>
      <w:r w:rsidRPr="00897259">
        <w:rPr>
          <w:spacing w:val="-1"/>
          <w:sz w:val="22"/>
        </w:rPr>
        <w:t xml:space="preserve"> </w:t>
      </w:r>
      <w:r w:rsidRPr="00897259">
        <w:rPr>
          <w:sz w:val="22"/>
        </w:rPr>
        <w:t>el</w:t>
      </w:r>
      <w:r w:rsidRPr="00897259">
        <w:rPr>
          <w:spacing w:val="-1"/>
          <w:sz w:val="22"/>
        </w:rPr>
        <w:t xml:space="preserve"> </w:t>
      </w:r>
      <w:r w:rsidRPr="00897259">
        <w:rPr>
          <w:sz w:val="22"/>
        </w:rPr>
        <w:t>orden</w:t>
      </w:r>
      <w:r w:rsidRPr="00897259">
        <w:rPr>
          <w:spacing w:val="2"/>
          <w:sz w:val="22"/>
        </w:rPr>
        <w:t xml:space="preserve"> </w:t>
      </w:r>
      <w:r w:rsidRPr="00897259">
        <w:rPr>
          <w:sz w:val="22"/>
        </w:rPr>
        <w:t>interno.</w:t>
      </w:r>
    </w:p>
    <w:p w14:paraId="3F3835F0" w14:textId="77777777" w:rsidR="009E4935" w:rsidRPr="00897259" w:rsidRDefault="00F75E67" w:rsidP="00F24898">
      <w:pPr>
        <w:pStyle w:val="Textoindependiente"/>
        <w:spacing w:before="184" w:line="254" w:lineRule="auto"/>
        <w:ind w:left="851" w:right="884"/>
        <w:jc w:val="both"/>
        <w:rPr>
          <w:sz w:val="22"/>
        </w:rPr>
      </w:pPr>
      <w:r w:rsidRPr="00897259">
        <w:rPr>
          <w:sz w:val="22"/>
        </w:rPr>
        <w:t>Los derechos y deberes consagrados en esta Carta, se interpretarán de conformidad con los</w:t>
      </w:r>
      <w:r w:rsidRPr="00897259">
        <w:rPr>
          <w:spacing w:val="1"/>
          <w:sz w:val="22"/>
        </w:rPr>
        <w:t xml:space="preserve"> </w:t>
      </w:r>
      <w:r w:rsidRPr="00897259">
        <w:rPr>
          <w:sz w:val="22"/>
        </w:rPr>
        <w:t>tratados</w:t>
      </w:r>
      <w:r w:rsidRPr="00897259">
        <w:rPr>
          <w:spacing w:val="3"/>
          <w:sz w:val="22"/>
        </w:rPr>
        <w:t xml:space="preserve"> </w:t>
      </w:r>
      <w:r w:rsidRPr="00897259">
        <w:rPr>
          <w:sz w:val="22"/>
        </w:rPr>
        <w:t>internacionales sobre</w:t>
      </w:r>
      <w:r w:rsidRPr="00897259">
        <w:rPr>
          <w:spacing w:val="-3"/>
          <w:sz w:val="22"/>
        </w:rPr>
        <w:t xml:space="preserve"> </w:t>
      </w:r>
      <w:r w:rsidRPr="00897259">
        <w:rPr>
          <w:sz w:val="22"/>
        </w:rPr>
        <w:t>derechos humanos ratificados</w:t>
      </w:r>
      <w:r w:rsidRPr="00897259">
        <w:rPr>
          <w:spacing w:val="-2"/>
          <w:sz w:val="22"/>
        </w:rPr>
        <w:t xml:space="preserve"> </w:t>
      </w:r>
      <w:r w:rsidRPr="00897259">
        <w:rPr>
          <w:sz w:val="22"/>
        </w:rPr>
        <w:t>por</w:t>
      </w:r>
      <w:r w:rsidRPr="00897259">
        <w:rPr>
          <w:spacing w:val="-2"/>
          <w:sz w:val="22"/>
        </w:rPr>
        <w:t xml:space="preserve"> </w:t>
      </w:r>
      <w:r w:rsidRPr="00897259">
        <w:rPr>
          <w:sz w:val="22"/>
        </w:rPr>
        <w:t>Colombia.</w:t>
      </w:r>
    </w:p>
    <w:p w14:paraId="6A7A115A" w14:textId="77777777" w:rsidR="009E4935" w:rsidRPr="00897259" w:rsidRDefault="00F75E67" w:rsidP="00F24898">
      <w:pPr>
        <w:pStyle w:val="Textoindependiente"/>
        <w:spacing w:before="5" w:line="254" w:lineRule="auto"/>
        <w:ind w:left="851" w:right="882"/>
        <w:jc w:val="both"/>
        <w:rPr>
          <w:sz w:val="22"/>
        </w:rPr>
      </w:pPr>
      <w:r w:rsidRPr="00897259">
        <w:rPr>
          <w:sz w:val="22"/>
        </w:rPr>
        <w:t>En lo atinente, es de vital importancia describir groso modo, algunos Tratados y/o Convenciones</w:t>
      </w:r>
      <w:r w:rsidRPr="00897259">
        <w:rPr>
          <w:spacing w:val="1"/>
          <w:sz w:val="22"/>
        </w:rPr>
        <w:t xml:space="preserve"> </w:t>
      </w:r>
      <w:r w:rsidRPr="00897259">
        <w:rPr>
          <w:sz w:val="22"/>
        </w:rPr>
        <w:t>Internacionales,</w:t>
      </w:r>
      <w:r w:rsidRPr="00897259">
        <w:rPr>
          <w:spacing w:val="-3"/>
          <w:sz w:val="22"/>
        </w:rPr>
        <w:t xml:space="preserve"> </w:t>
      </w:r>
      <w:r w:rsidRPr="00897259">
        <w:rPr>
          <w:sz w:val="22"/>
        </w:rPr>
        <w:t>en</w:t>
      </w:r>
      <w:r w:rsidRPr="00897259">
        <w:rPr>
          <w:spacing w:val="-2"/>
          <w:sz w:val="22"/>
        </w:rPr>
        <w:t xml:space="preserve"> </w:t>
      </w:r>
      <w:r w:rsidRPr="00897259">
        <w:rPr>
          <w:sz w:val="22"/>
        </w:rPr>
        <w:t>relación</w:t>
      </w:r>
      <w:r w:rsidRPr="00897259">
        <w:rPr>
          <w:spacing w:val="1"/>
          <w:sz w:val="22"/>
        </w:rPr>
        <w:t xml:space="preserve"> </w:t>
      </w:r>
      <w:r w:rsidRPr="00897259">
        <w:rPr>
          <w:sz w:val="22"/>
        </w:rPr>
        <w:t>con</w:t>
      </w:r>
      <w:r w:rsidRPr="00897259">
        <w:rPr>
          <w:spacing w:val="-2"/>
          <w:sz w:val="22"/>
        </w:rPr>
        <w:t xml:space="preserve"> </w:t>
      </w:r>
      <w:r w:rsidRPr="00897259">
        <w:rPr>
          <w:sz w:val="22"/>
        </w:rPr>
        <w:t>los derechos de</w:t>
      </w:r>
      <w:r w:rsidRPr="00897259">
        <w:rPr>
          <w:spacing w:val="-1"/>
          <w:sz w:val="22"/>
        </w:rPr>
        <w:t xml:space="preserve"> </w:t>
      </w:r>
      <w:r w:rsidRPr="00897259">
        <w:rPr>
          <w:sz w:val="22"/>
        </w:rPr>
        <w:t>los niños,</w:t>
      </w:r>
      <w:r w:rsidRPr="00897259">
        <w:rPr>
          <w:spacing w:val="-3"/>
          <w:sz w:val="22"/>
        </w:rPr>
        <w:t xml:space="preserve"> </w:t>
      </w:r>
      <w:r w:rsidRPr="00897259">
        <w:rPr>
          <w:sz w:val="22"/>
        </w:rPr>
        <w:t>niñas</w:t>
      </w:r>
      <w:r w:rsidRPr="00897259">
        <w:rPr>
          <w:spacing w:val="5"/>
          <w:sz w:val="22"/>
        </w:rPr>
        <w:t xml:space="preserve"> </w:t>
      </w:r>
      <w:r w:rsidRPr="00897259">
        <w:rPr>
          <w:sz w:val="22"/>
        </w:rPr>
        <w:t>y</w:t>
      </w:r>
      <w:r w:rsidRPr="00897259">
        <w:rPr>
          <w:spacing w:val="-6"/>
          <w:sz w:val="22"/>
        </w:rPr>
        <w:t xml:space="preserve"> </w:t>
      </w:r>
      <w:r w:rsidRPr="00897259">
        <w:rPr>
          <w:sz w:val="22"/>
        </w:rPr>
        <w:t>adolescentes.</w:t>
      </w:r>
    </w:p>
    <w:p w14:paraId="67F88960" w14:textId="77777777" w:rsidR="009E4935" w:rsidRPr="00897259" w:rsidRDefault="009E4935" w:rsidP="00F24898">
      <w:pPr>
        <w:pStyle w:val="Textoindependiente"/>
        <w:spacing w:before="5"/>
        <w:ind w:left="851"/>
        <w:rPr>
          <w:sz w:val="23"/>
        </w:rPr>
      </w:pPr>
    </w:p>
    <w:p w14:paraId="44BB265B" w14:textId="77777777" w:rsidR="009E4935" w:rsidRPr="00897259" w:rsidRDefault="00F75E67" w:rsidP="00F24898">
      <w:pPr>
        <w:pStyle w:val="Textoindependiente"/>
        <w:ind w:left="851"/>
        <w:jc w:val="both"/>
        <w:rPr>
          <w:sz w:val="22"/>
        </w:rPr>
      </w:pPr>
      <w:r w:rsidRPr="00897259">
        <w:rPr>
          <w:sz w:val="22"/>
        </w:rPr>
        <w:t>Convención</w:t>
      </w:r>
      <w:r w:rsidRPr="00897259">
        <w:rPr>
          <w:spacing w:val="-5"/>
          <w:sz w:val="22"/>
        </w:rPr>
        <w:t xml:space="preserve"> </w:t>
      </w:r>
      <w:r w:rsidRPr="00897259">
        <w:rPr>
          <w:sz w:val="22"/>
        </w:rPr>
        <w:t>sobre</w:t>
      </w:r>
      <w:r w:rsidRPr="00897259">
        <w:rPr>
          <w:spacing w:val="-4"/>
          <w:sz w:val="22"/>
        </w:rPr>
        <w:t xml:space="preserve"> </w:t>
      </w:r>
      <w:r w:rsidRPr="00897259">
        <w:rPr>
          <w:sz w:val="22"/>
        </w:rPr>
        <w:t>los</w:t>
      </w:r>
      <w:r w:rsidRPr="00897259">
        <w:rPr>
          <w:spacing w:val="-2"/>
          <w:sz w:val="22"/>
        </w:rPr>
        <w:t xml:space="preserve"> </w:t>
      </w:r>
      <w:r w:rsidRPr="00897259">
        <w:rPr>
          <w:sz w:val="22"/>
        </w:rPr>
        <w:t>Derechos</w:t>
      </w:r>
      <w:r w:rsidRPr="00897259">
        <w:rPr>
          <w:spacing w:val="-3"/>
          <w:sz w:val="22"/>
        </w:rPr>
        <w:t xml:space="preserve"> </w:t>
      </w:r>
      <w:r w:rsidRPr="00897259">
        <w:rPr>
          <w:sz w:val="22"/>
        </w:rPr>
        <w:t>del</w:t>
      </w:r>
      <w:r w:rsidRPr="00897259">
        <w:rPr>
          <w:spacing w:val="-2"/>
          <w:sz w:val="22"/>
        </w:rPr>
        <w:t xml:space="preserve"> </w:t>
      </w:r>
      <w:r w:rsidRPr="00897259">
        <w:rPr>
          <w:sz w:val="22"/>
        </w:rPr>
        <w:t>Niño</w:t>
      </w:r>
    </w:p>
    <w:p w14:paraId="5ABB3BE9" w14:textId="77777777" w:rsidR="009E4935" w:rsidRPr="00897259" w:rsidRDefault="009E4935" w:rsidP="00F24898">
      <w:pPr>
        <w:pStyle w:val="Textoindependiente"/>
        <w:spacing w:before="9"/>
        <w:ind w:left="851"/>
        <w:rPr>
          <w:sz w:val="24"/>
        </w:rPr>
      </w:pPr>
    </w:p>
    <w:p w14:paraId="5BF64517" w14:textId="77777777" w:rsidR="009E4935" w:rsidRPr="00897259" w:rsidRDefault="00F75E67" w:rsidP="00F24898">
      <w:pPr>
        <w:pStyle w:val="Textoindependiente"/>
        <w:spacing w:line="254" w:lineRule="auto"/>
        <w:ind w:left="851" w:right="887"/>
        <w:jc w:val="both"/>
        <w:rPr>
          <w:sz w:val="22"/>
        </w:rPr>
      </w:pPr>
      <w:r w:rsidRPr="00897259">
        <w:rPr>
          <w:sz w:val="22"/>
        </w:rPr>
        <w:t>Adoptada</w:t>
      </w:r>
      <w:r w:rsidRPr="00897259">
        <w:rPr>
          <w:spacing w:val="-3"/>
          <w:sz w:val="22"/>
        </w:rPr>
        <w:t xml:space="preserve"> </w:t>
      </w:r>
      <w:r w:rsidRPr="00897259">
        <w:rPr>
          <w:sz w:val="22"/>
        </w:rPr>
        <w:t>y</w:t>
      </w:r>
      <w:r w:rsidRPr="00897259">
        <w:rPr>
          <w:spacing w:val="-6"/>
          <w:sz w:val="22"/>
        </w:rPr>
        <w:t xml:space="preserve"> </w:t>
      </w:r>
      <w:r w:rsidRPr="00897259">
        <w:rPr>
          <w:sz w:val="22"/>
        </w:rPr>
        <w:t>abierta</w:t>
      </w:r>
      <w:r w:rsidRPr="00897259">
        <w:rPr>
          <w:spacing w:val="-3"/>
          <w:sz w:val="22"/>
        </w:rPr>
        <w:t xml:space="preserve"> </w:t>
      </w:r>
      <w:r w:rsidRPr="00897259">
        <w:rPr>
          <w:sz w:val="22"/>
        </w:rPr>
        <w:t>a</w:t>
      </w:r>
      <w:r w:rsidRPr="00897259">
        <w:rPr>
          <w:spacing w:val="-4"/>
          <w:sz w:val="22"/>
        </w:rPr>
        <w:t xml:space="preserve"> </w:t>
      </w:r>
      <w:r w:rsidRPr="00897259">
        <w:rPr>
          <w:sz w:val="22"/>
        </w:rPr>
        <w:t>la</w:t>
      </w:r>
      <w:r w:rsidRPr="00897259">
        <w:rPr>
          <w:spacing w:val="-8"/>
          <w:sz w:val="22"/>
        </w:rPr>
        <w:t xml:space="preserve"> </w:t>
      </w:r>
      <w:r w:rsidRPr="00897259">
        <w:rPr>
          <w:sz w:val="22"/>
        </w:rPr>
        <w:t>firma</w:t>
      </w:r>
      <w:r w:rsidRPr="00897259">
        <w:rPr>
          <w:spacing w:val="-3"/>
          <w:sz w:val="22"/>
        </w:rPr>
        <w:t xml:space="preserve"> </w:t>
      </w:r>
      <w:r w:rsidRPr="00897259">
        <w:rPr>
          <w:sz w:val="22"/>
        </w:rPr>
        <w:t>y</w:t>
      </w:r>
      <w:r w:rsidRPr="00897259">
        <w:rPr>
          <w:spacing w:val="-7"/>
          <w:sz w:val="22"/>
        </w:rPr>
        <w:t xml:space="preserve"> </w:t>
      </w:r>
      <w:r w:rsidRPr="00897259">
        <w:rPr>
          <w:sz w:val="22"/>
        </w:rPr>
        <w:t>ratificación</w:t>
      </w:r>
      <w:r w:rsidRPr="00897259">
        <w:rPr>
          <w:spacing w:val="-4"/>
          <w:sz w:val="22"/>
        </w:rPr>
        <w:t xml:space="preserve"> </w:t>
      </w:r>
      <w:r w:rsidRPr="00897259">
        <w:rPr>
          <w:sz w:val="22"/>
        </w:rPr>
        <w:t>por</w:t>
      </w:r>
      <w:r w:rsidRPr="00897259">
        <w:rPr>
          <w:spacing w:val="-1"/>
          <w:sz w:val="22"/>
        </w:rPr>
        <w:t xml:space="preserve"> </w:t>
      </w:r>
      <w:r w:rsidRPr="00897259">
        <w:rPr>
          <w:sz w:val="22"/>
        </w:rPr>
        <w:t>la</w:t>
      </w:r>
      <w:r w:rsidRPr="00897259">
        <w:rPr>
          <w:spacing w:val="-4"/>
          <w:sz w:val="22"/>
        </w:rPr>
        <w:t xml:space="preserve"> </w:t>
      </w:r>
      <w:r w:rsidRPr="00897259">
        <w:rPr>
          <w:sz w:val="22"/>
        </w:rPr>
        <w:t>Asamblea</w:t>
      </w:r>
      <w:r w:rsidRPr="00897259">
        <w:rPr>
          <w:spacing w:val="-5"/>
          <w:sz w:val="22"/>
        </w:rPr>
        <w:t xml:space="preserve"> </w:t>
      </w:r>
      <w:r w:rsidRPr="00897259">
        <w:rPr>
          <w:sz w:val="22"/>
        </w:rPr>
        <w:t>General</w:t>
      </w:r>
      <w:r w:rsidRPr="00897259">
        <w:rPr>
          <w:spacing w:val="-3"/>
          <w:sz w:val="22"/>
        </w:rPr>
        <w:t xml:space="preserve"> </w:t>
      </w:r>
      <w:r w:rsidRPr="00897259">
        <w:rPr>
          <w:sz w:val="22"/>
        </w:rPr>
        <w:t>en</w:t>
      </w:r>
      <w:r w:rsidRPr="00897259">
        <w:rPr>
          <w:spacing w:val="-4"/>
          <w:sz w:val="22"/>
        </w:rPr>
        <w:t xml:space="preserve"> </w:t>
      </w:r>
      <w:r w:rsidRPr="00897259">
        <w:rPr>
          <w:sz w:val="22"/>
        </w:rPr>
        <w:t>su</w:t>
      </w:r>
      <w:r w:rsidRPr="00897259">
        <w:rPr>
          <w:spacing w:val="-7"/>
          <w:sz w:val="22"/>
        </w:rPr>
        <w:t xml:space="preserve"> </w:t>
      </w:r>
      <w:r w:rsidRPr="00897259">
        <w:rPr>
          <w:sz w:val="22"/>
        </w:rPr>
        <w:t>resolución</w:t>
      </w:r>
      <w:r w:rsidRPr="00897259">
        <w:rPr>
          <w:spacing w:val="-4"/>
          <w:sz w:val="22"/>
        </w:rPr>
        <w:t xml:space="preserve"> </w:t>
      </w:r>
      <w:r w:rsidRPr="00897259">
        <w:rPr>
          <w:sz w:val="22"/>
        </w:rPr>
        <w:t>44/25,</w:t>
      </w:r>
      <w:r w:rsidRPr="00897259">
        <w:rPr>
          <w:spacing w:val="-3"/>
          <w:sz w:val="22"/>
        </w:rPr>
        <w:t xml:space="preserve"> </w:t>
      </w:r>
      <w:r w:rsidRPr="00897259">
        <w:rPr>
          <w:sz w:val="22"/>
        </w:rPr>
        <w:t>de</w:t>
      </w:r>
      <w:r w:rsidRPr="00897259">
        <w:rPr>
          <w:spacing w:val="-4"/>
          <w:sz w:val="22"/>
        </w:rPr>
        <w:t xml:space="preserve"> </w:t>
      </w:r>
      <w:r w:rsidRPr="00897259">
        <w:rPr>
          <w:sz w:val="22"/>
        </w:rPr>
        <w:t>20</w:t>
      </w:r>
      <w:r w:rsidRPr="00897259">
        <w:rPr>
          <w:spacing w:val="-53"/>
          <w:sz w:val="22"/>
        </w:rPr>
        <w:t xml:space="preserve"> </w:t>
      </w:r>
      <w:r w:rsidRPr="00897259">
        <w:rPr>
          <w:sz w:val="22"/>
        </w:rPr>
        <w:t>de</w:t>
      </w:r>
      <w:r w:rsidRPr="00897259">
        <w:rPr>
          <w:spacing w:val="-3"/>
          <w:sz w:val="22"/>
        </w:rPr>
        <w:t xml:space="preserve"> </w:t>
      </w:r>
      <w:r w:rsidRPr="00897259">
        <w:rPr>
          <w:sz w:val="22"/>
        </w:rPr>
        <w:t>noviembre</w:t>
      </w:r>
      <w:r w:rsidRPr="00897259">
        <w:rPr>
          <w:spacing w:val="-2"/>
          <w:sz w:val="22"/>
        </w:rPr>
        <w:t xml:space="preserve"> </w:t>
      </w:r>
      <w:r w:rsidRPr="00897259">
        <w:rPr>
          <w:sz w:val="22"/>
        </w:rPr>
        <w:t>de</w:t>
      </w:r>
      <w:r w:rsidRPr="00897259">
        <w:rPr>
          <w:spacing w:val="-2"/>
          <w:sz w:val="22"/>
        </w:rPr>
        <w:t xml:space="preserve"> </w:t>
      </w:r>
      <w:r w:rsidRPr="00897259">
        <w:rPr>
          <w:sz w:val="22"/>
        </w:rPr>
        <w:t>1989.</w:t>
      </w:r>
    </w:p>
    <w:p w14:paraId="11C56F55" w14:textId="77777777" w:rsidR="009E4935" w:rsidRPr="00897259" w:rsidRDefault="00F75E67" w:rsidP="00F24898">
      <w:pPr>
        <w:pStyle w:val="Textoindependiente"/>
        <w:spacing w:before="2"/>
        <w:ind w:left="851"/>
        <w:jc w:val="both"/>
        <w:rPr>
          <w:sz w:val="22"/>
        </w:rPr>
      </w:pPr>
      <w:r w:rsidRPr="00897259">
        <w:rPr>
          <w:sz w:val="22"/>
        </w:rPr>
        <w:t>Entrada</w:t>
      </w:r>
      <w:r w:rsidRPr="00897259">
        <w:rPr>
          <w:spacing w:val="-3"/>
          <w:sz w:val="22"/>
        </w:rPr>
        <w:t xml:space="preserve"> </w:t>
      </w:r>
      <w:r w:rsidRPr="00897259">
        <w:rPr>
          <w:sz w:val="22"/>
        </w:rPr>
        <w:t>en</w:t>
      </w:r>
      <w:r w:rsidRPr="00897259">
        <w:rPr>
          <w:spacing w:val="-2"/>
          <w:sz w:val="22"/>
        </w:rPr>
        <w:t xml:space="preserve"> </w:t>
      </w:r>
      <w:r w:rsidRPr="00897259">
        <w:rPr>
          <w:sz w:val="22"/>
        </w:rPr>
        <w:t>vigor:</w:t>
      </w:r>
      <w:r w:rsidRPr="00897259">
        <w:rPr>
          <w:spacing w:val="-4"/>
          <w:sz w:val="22"/>
        </w:rPr>
        <w:t xml:space="preserve"> </w:t>
      </w:r>
      <w:r w:rsidRPr="00897259">
        <w:rPr>
          <w:sz w:val="22"/>
        </w:rPr>
        <w:t>2 de</w:t>
      </w:r>
      <w:r w:rsidRPr="00897259">
        <w:rPr>
          <w:spacing w:val="-4"/>
          <w:sz w:val="22"/>
        </w:rPr>
        <w:t xml:space="preserve"> </w:t>
      </w:r>
      <w:r w:rsidRPr="00897259">
        <w:rPr>
          <w:sz w:val="22"/>
        </w:rPr>
        <w:t>septiembre</w:t>
      </w:r>
      <w:r w:rsidRPr="00897259">
        <w:rPr>
          <w:spacing w:val="-2"/>
          <w:sz w:val="22"/>
        </w:rPr>
        <w:t xml:space="preserve"> </w:t>
      </w:r>
      <w:r w:rsidRPr="00897259">
        <w:rPr>
          <w:sz w:val="22"/>
        </w:rPr>
        <w:t>de</w:t>
      </w:r>
      <w:r w:rsidRPr="00897259">
        <w:rPr>
          <w:spacing w:val="-3"/>
          <w:sz w:val="22"/>
        </w:rPr>
        <w:t xml:space="preserve"> </w:t>
      </w:r>
      <w:r w:rsidRPr="00897259">
        <w:rPr>
          <w:sz w:val="22"/>
        </w:rPr>
        <w:t>1990,</w:t>
      </w:r>
      <w:r w:rsidRPr="00897259">
        <w:rPr>
          <w:spacing w:val="-3"/>
          <w:sz w:val="22"/>
        </w:rPr>
        <w:t xml:space="preserve"> </w:t>
      </w:r>
      <w:r w:rsidRPr="00897259">
        <w:rPr>
          <w:sz w:val="22"/>
        </w:rPr>
        <w:t>de</w:t>
      </w:r>
      <w:r w:rsidRPr="00897259">
        <w:rPr>
          <w:spacing w:val="-3"/>
          <w:sz w:val="22"/>
        </w:rPr>
        <w:t xml:space="preserve"> </w:t>
      </w:r>
      <w:r w:rsidRPr="00897259">
        <w:rPr>
          <w:sz w:val="22"/>
        </w:rPr>
        <w:t>conformidad</w:t>
      </w:r>
      <w:r w:rsidRPr="00897259">
        <w:rPr>
          <w:spacing w:val="-2"/>
          <w:sz w:val="22"/>
        </w:rPr>
        <w:t xml:space="preserve"> </w:t>
      </w:r>
      <w:r w:rsidRPr="00897259">
        <w:rPr>
          <w:sz w:val="22"/>
        </w:rPr>
        <w:t>con</w:t>
      </w:r>
      <w:r w:rsidRPr="00897259">
        <w:rPr>
          <w:spacing w:val="-3"/>
          <w:sz w:val="22"/>
        </w:rPr>
        <w:t xml:space="preserve"> </w:t>
      </w:r>
      <w:r w:rsidRPr="00897259">
        <w:rPr>
          <w:sz w:val="22"/>
        </w:rPr>
        <w:t>el</w:t>
      </w:r>
      <w:r w:rsidRPr="00897259">
        <w:rPr>
          <w:spacing w:val="-5"/>
          <w:sz w:val="22"/>
        </w:rPr>
        <w:t xml:space="preserve"> </w:t>
      </w:r>
      <w:r w:rsidRPr="00897259">
        <w:rPr>
          <w:sz w:val="22"/>
        </w:rPr>
        <w:t>artículo</w:t>
      </w:r>
      <w:r w:rsidRPr="00897259">
        <w:rPr>
          <w:spacing w:val="-3"/>
          <w:sz w:val="22"/>
        </w:rPr>
        <w:t xml:space="preserve"> </w:t>
      </w:r>
      <w:r w:rsidRPr="00897259">
        <w:rPr>
          <w:sz w:val="22"/>
        </w:rPr>
        <w:t>49.</w:t>
      </w:r>
    </w:p>
    <w:p w14:paraId="5E4CB98A" w14:textId="77777777" w:rsidR="009E4935" w:rsidRPr="00897259" w:rsidRDefault="009E4935" w:rsidP="00F24898">
      <w:pPr>
        <w:pStyle w:val="Textoindependiente"/>
        <w:spacing w:before="9"/>
        <w:ind w:left="851"/>
        <w:rPr>
          <w:sz w:val="24"/>
        </w:rPr>
      </w:pPr>
    </w:p>
    <w:p w14:paraId="4076BCAC" w14:textId="77777777" w:rsidR="009E4935" w:rsidRPr="00897259" w:rsidRDefault="00F75E67" w:rsidP="00F24898">
      <w:pPr>
        <w:pStyle w:val="Textoindependiente"/>
        <w:spacing w:line="254" w:lineRule="auto"/>
        <w:ind w:left="851" w:right="881"/>
        <w:jc w:val="both"/>
        <w:rPr>
          <w:sz w:val="22"/>
        </w:rPr>
      </w:pPr>
      <w:r w:rsidRPr="00897259">
        <w:rPr>
          <w:sz w:val="22"/>
        </w:rPr>
        <w:t>Los</w:t>
      </w:r>
      <w:r w:rsidRPr="00897259">
        <w:rPr>
          <w:spacing w:val="1"/>
          <w:sz w:val="22"/>
        </w:rPr>
        <w:t xml:space="preserve"> </w:t>
      </w:r>
      <w:r w:rsidRPr="00897259">
        <w:rPr>
          <w:sz w:val="22"/>
        </w:rPr>
        <w:t>Estados</w:t>
      </w:r>
      <w:r w:rsidRPr="00897259">
        <w:rPr>
          <w:spacing w:val="1"/>
          <w:sz w:val="22"/>
        </w:rPr>
        <w:t xml:space="preserve"> </w:t>
      </w:r>
      <w:r w:rsidRPr="00897259">
        <w:rPr>
          <w:sz w:val="22"/>
        </w:rPr>
        <w:t>Parte</w:t>
      </w:r>
      <w:r w:rsidRPr="00897259">
        <w:rPr>
          <w:spacing w:val="1"/>
          <w:sz w:val="22"/>
        </w:rPr>
        <w:t xml:space="preserve"> </w:t>
      </w:r>
      <w:r w:rsidRPr="00897259">
        <w:rPr>
          <w:sz w:val="22"/>
        </w:rPr>
        <w:t>en</w:t>
      </w:r>
      <w:r w:rsidRPr="00897259">
        <w:rPr>
          <w:spacing w:val="1"/>
          <w:sz w:val="22"/>
        </w:rPr>
        <w:t xml:space="preserve"> </w:t>
      </w:r>
      <w:r w:rsidRPr="00897259">
        <w:rPr>
          <w:sz w:val="22"/>
        </w:rPr>
        <w:t>la</w:t>
      </w:r>
      <w:r w:rsidRPr="00897259">
        <w:rPr>
          <w:spacing w:val="1"/>
          <w:sz w:val="22"/>
        </w:rPr>
        <w:t xml:space="preserve"> </w:t>
      </w:r>
      <w:r w:rsidRPr="00897259">
        <w:rPr>
          <w:sz w:val="22"/>
        </w:rPr>
        <w:t>presente</w:t>
      </w:r>
      <w:r w:rsidRPr="00897259">
        <w:rPr>
          <w:spacing w:val="1"/>
          <w:sz w:val="22"/>
        </w:rPr>
        <w:t xml:space="preserve"> </w:t>
      </w:r>
      <w:r w:rsidRPr="00897259">
        <w:rPr>
          <w:sz w:val="22"/>
        </w:rPr>
        <w:t>Convención,</w:t>
      </w:r>
      <w:r w:rsidRPr="00897259">
        <w:rPr>
          <w:spacing w:val="1"/>
          <w:sz w:val="22"/>
        </w:rPr>
        <w:t xml:space="preserve"> </w:t>
      </w:r>
      <w:r w:rsidRPr="00897259">
        <w:rPr>
          <w:sz w:val="22"/>
        </w:rPr>
        <w:t>considerando</w:t>
      </w:r>
      <w:r w:rsidRPr="00897259">
        <w:rPr>
          <w:spacing w:val="1"/>
          <w:sz w:val="22"/>
        </w:rPr>
        <w:t xml:space="preserve"> </w:t>
      </w:r>
      <w:r w:rsidRPr="00897259">
        <w:rPr>
          <w:sz w:val="22"/>
        </w:rPr>
        <w:t>que,</w:t>
      </w:r>
      <w:r w:rsidRPr="00897259">
        <w:rPr>
          <w:spacing w:val="1"/>
          <w:sz w:val="22"/>
        </w:rPr>
        <w:t xml:space="preserve"> </w:t>
      </w:r>
      <w:r w:rsidRPr="00897259">
        <w:rPr>
          <w:sz w:val="22"/>
        </w:rPr>
        <w:t>de</w:t>
      </w:r>
      <w:r w:rsidRPr="00897259">
        <w:rPr>
          <w:spacing w:val="1"/>
          <w:sz w:val="22"/>
        </w:rPr>
        <w:t xml:space="preserve"> </w:t>
      </w:r>
      <w:r w:rsidRPr="00897259">
        <w:rPr>
          <w:sz w:val="22"/>
        </w:rPr>
        <w:t>conformidad</w:t>
      </w:r>
      <w:r w:rsidRPr="00897259">
        <w:rPr>
          <w:spacing w:val="1"/>
          <w:sz w:val="22"/>
        </w:rPr>
        <w:t xml:space="preserve"> </w:t>
      </w:r>
      <w:r w:rsidRPr="00897259">
        <w:rPr>
          <w:sz w:val="22"/>
        </w:rPr>
        <w:t>con</w:t>
      </w:r>
      <w:r w:rsidRPr="00897259">
        <w:rPr>
          <w:spacing w:val="1"/>
          <w:sz w:val="22"/>
        </w:rPr>
        <w:t xml:space="preserve"> </w:t>
      </w:r>
      <w:r w:rsidRPr="00897259">
        <w:rPr>
          <w:sz w:val="22"/>
        </w:rPr>
        <w:t>los</w:t>
      </w:r>
      <w:r w:rsidRPr="00897259">
        <w:rPr>
          <w:spacing w:val="-53"/>
          <w:sz w:val="22"/>
        </w:rPr>
        <w:t xml:space="preserve"> </w:t>
      </w:r>
      <w:r w:rsidRPr="00897259">
        <w:rPr>
          <w:sz w:val="22"/>
        </w:rPr>
        <w:t>principios proclamados en la Carta de las Naciones Unidas, la libertad, la justicia y la paz en el</w:t>
      </w:r>
      <w:r w:rsidRPr="00897259">
        <w:rPr>
          <w:spacing w:val="1"/>
          <w:sz w:val="22"/>
        </w:rPr>
        <w:t xml:space="preserve"> </w:t>
      </w:r>
      <w:r w:rsidRPr="00897259">
        <w:rPr>
          <w:sz w:val="22"/>
        </w:rPr>
        <w:t>mundo se basan en el reconocimiento de la dignidad intrínseca y de los derechos iguales e</w:t>
      </w:r>
      <w:r w:rsidRPr="00897259">
        <w:rPr>
          <w:spacing w:val="1"/>
          <w:sz w:val="22"/>
        </w:rPr>
        <w:t xml:space="preserve"> </w:t>
      </w:r>
      <w:r w:rsidRPr="00897259">
        <w:rPr>
          <w:sz w:val="22"/>
        </w:rPr>
        <w:t>inalienables</w:t>
      </w:r>
      <w:r w:rsidRPr="00897259">
        <w:rPr>
          <w:spacing w:val="-1"/>
          <w:sz w:val="22"/>
        </w:rPr>
        <w:t xml:space="preserve"> </w:t>
      </w:r>
      <w:r w:rsidRPr="00897259">
        <w:rPr>
          <w:sz w:val="22"/>
        </w:rPr>
        <w:t>de</w:t>
      </w:r>
      <w:r w:rsidRPr="00897259">
        <w:rPr>
          <w:spacing w:val="-1"/>
          <w:sz w:val="22"/>
        </w:rPr>
        <w:t xml:space="preserve"> </w:t>
      </w:r>
      <w:r w:rsidRPr="00897259">
        <w:rPr>
          <w:sz w:val="22"/>
        </w:rPr>
        <w:t>todos</w:t>
      </w:r>
      <w:r w:rsidRPr="00897259">
        <w:rPr>
          <w:spacing w:val="4"/>
          <w:sz w:val="22"/>
        </w:rPr>
        <w:t xml:space="preserve"> </w:t>
      </w:r>
      <w:r w:rsidRPr="00897259">
        <w:rPr>
          <w:sz w:val="22"/>
        </w:rPr>
        <w:t>los</w:t>
      </w:r>
      <w:r w:rsidRPr="00897259">
        <w:rPr>
          <w:spacing w:val="-2"/>
          <w:sz w:val="22"/>
        </w:rPr>
        <w:t xml:space="preserve"> </w:t>
      </w:r>
      <w:r w:rsidRPr="00897259">
        <w:rPr>
          <w:sz w:val="22"/>
        </w:rPr>
        <w:t>miembros</w:t>
      </w:r>
      <w:r w:rsidRPr="00897259">
        <w:rPr>
          <w:spacing w:val="1"/>
          <w:sz w:val="22"/>
        </w:rPr>
        <w:t xml:space="preserve"> </w:t>
      </w:r>
      <w:r w:rsidRPr="00897259">
        <w:rPr>
          <w:sz w:val="22"/>
        </w:rPr>
        <w:t>de</w:t>
      </w:r>
      <w:r w:rsidRPr="00897259">
        <w:rPr>
          <w:spacing w:val="-2"/>
          <w:sz w:val="22"/>
        </w:rPr>
        <w:t xml:space="preserve"> </w:t>
      </w:r>
      <w:r w:rsidRPr="00897259">
        <w:rPr>
          <w:sz w:val="22"/>
        </w:rPr>
        <w:t>la</w:t>
      </w:r>
      <w:r w:rsidRPr="00897259">
        <w:rPr>
          <w:spacing w:val="-3"/>
          <w:sz w:val="22"/>
        </w:rPr>
        <w:t xml:space="preserve"> </w:t>
      </w:r>
      <w:r w:rsidRPr="00897259">
        <w:rPr>
          <w:sz w:val="22"/>
        </w:rPr>
        <w:t>familia humana.</w:t>
      </w:r>
    </w:p>
    <w:p w14:paraId="2630EEA6" w14:textId="77777777" w:rsidR="009E4935" w:rsidRPr="00897259" w:rsidRDefault="00F75E67" w:rsidP="00F24898">
      <w:pPr>
        <w:pStyle w:val="Textoindependiente"/>
        <w:spacing w:before="4" w:line="256" w:lineRule="auto"/>
        <w:ind w:left="851" w:right="884"/>
        <w:jc w:val="both"/>
        <w:rPr>
          <w:sz w:val="22"/>
        </w:rPr>
      </w:pPr>
      <w:r w:rsidRPr="00897259">
        <w:rPr>
          <w:sz w:val="22"/>
        </w:rPr>
        <w:t>Teniendo presente que los pueblos de las Naciones Unidas han reafirmado en la Carta su fe en</w:t>
      </w:r>
      <w:r w:rsidRPr="00897259">
        <w:rPr>
          <w:spacing w:val="1"/>
          <w:sz w:val="22"/>
        </w:rPr>
        <w:t xml:space="preserve"> </w:t>
      </w:r>
      <w:r w:rsidRPr="00897259">
        <w:rPr>
          <w:sz w:val="22"/>
        </w:rPr>
        <w:t>los derechos fundamentales del hombre y en la dignidad y el valor de la persona humana, y que</w:t>
      </w:r>
      <w:r w:rsidRPr="00897259">
        <w:rPr>
          <w:spacing w:val="1"/>
          <w:sz w:val="22"/>
        </w:rPr>
        <w:t xml:space="preserve"> </w:t>
      </w:r>
      <w:r w:rsidRPr="00897259">
        <w:rPr>
          <w:sz w:val="22"/>
        </w:rPr>
        <w:t>han decidido promover el progreso social y elevar el nivel de vida dentro de un concepto más</w:t>
      </w:r>
      <w:r w:rsidRPr="00897259">
        <w:rPr>
          <w:spacing w:val="1"/>
          <w:sz w:val="22"/>
        </w:rPr>
        <w:t xml:space="preserve"> </w:t>
      </w:r>
      <w:r w:rsidRPr="00897259">
        <w:rPr>
          <w:sz w:val="22"/>
        </w:rPr>
        <w:t>amplio</w:t>
      </w:r>
      <w:r w:rsidRPr="00897259">
        <w:rPr>
          <w:spacing w:val="-2"/>
          <w:sz w:val="22"/>
        </w:rPr>
        <w:t xml:space="preserve"> </w:t>
      </w:r>
      <w:r w:rsidRPr="00897259">
        <w:rPr>
          <w:sz w:val="22"/>
        </w:rPr>
        <w:t>de</w:t>
      </w:r>
      <w:r w:rsidRPr="00897259">
        <w:rPr>
          <w:spacing w:val="2"/>
          <w:sz w:val="22"/>
        </w:rPr>
        <w:t xml:space="preserve"> </w:t>
      </w:r>
      <w:r w:rsidRPr="00897259">
        <w:rPr>
          <w:sz w:val="22"/>
        </w:rPr>
        <w:t>la</w:t>
      </w:r>
      <w:r w:rsidRPr="00897259">
        <w:rPr>
          <w:spacing w:val="-1"/>
          <w:sz w:val="22"/>
        </w:rPr>
        <w:t xml:space="preserve"> </w:t>
      </w:r>
      <w:r w:rsidRPr="00897259">
        <w:rPr>
          <w:sz w:val="22"/>
        </w:rPr>
        <w:t>libertad</w:t>
      </w:r>
      <w:r w:rsidRPr="00897259">
        <w:rPr>
          <w:color w:val="FF0000"/>
          <w:sz w:val="22"/>
        </w:rPr>
        <w:t>.</w:t>
      </w:r>
    </w:p>
    <w:p w14:paraId="3E4019D1" w14:textId="77777777" w:rsidR="009E4935" w:rsidRPr="00897259" w:rsidRDefault="00F75E67" w:rsidP="00F24898">
      <w:pPr>
        <w:pStyle w:val="Textoindependiente"/>
        <w:spacing w:line="256" w:lineRule="auto"/>
        <w:ind w:left="851" w:right="883"/>
        <w:jc w:val="both"/>
        <w:rPr>
          <w:sz w:val="22"/>
        </w:rPr>
      </w:pPr>
      <w:r w:rsidRPr="00897259">
        <w:rPr>
          <w:sz w:val="22"/>
        </w:rPr>
        <w:t>Reconociendo que las Naciones Unidas han proclamado y acordado en la Declaración Universal</w:t>
      </w:r>
      <w:r w:rsidRPr="00897259">
        <w:rPr>
          <w:spacing w:val="1"/>
          <w:sz w:val="22"/>
        </w:rPr>
        <w:t xml:space="preserve"> </w:t>
      </w:r>
      <w:r w:rsidRPr="00897259">
        <w:rPr>
          <w:sz w:val="22"/>
        </w:rPr>
        <w:t>de Derechos Humanos y en los pactos internacionales de derechos humanos, que toda persona</w:t>
      </w:r>
      <w:r w:rsidRPr="00897259">
        <w:rPr>
          <w:spacing w:val="1"/>
          <w:sz w:val="22"/>
        </w:rPr>
        <w:t xml:space="preserve"> </w:t>
      </w:r>
      <w:r w:rsidRPr="00897259">
        <w:rPr>
          <w:sz w:val="22"/>
        </w:rPr>
        <w:t>tiene todos los derechos y libertades enunciados en ellos, sin distinción alguna, por motivos de</w:t>
      </w:r>
      <w:r w:rsidRPr="00897259">
        <w:rPr>
          <w:spacing w:val="1"/>
          <w:sz w:val="22"/>
        </w:rPr>
        <w:t xml:space="preserve"> </w:t>
      </w:r>
      <w:r w:rsidRPr="00897259">
        <w:rPr>
          <w:sz w:val="22"/>
        </w:rPr>
        <w:t>raza, color, sexo, idioma, religión, opinión política o de otra índole, origen nacional o social,</w:t>
      </w:r>
      <w:r w:rsidRPr="00897259">
        <w:rPr>
          <w:spacing w:val="1"/>
          <w:sz w:val="22"/>
        </w:rPr>
        <w:t xml:space="preserve"> </w:t>
      </w:r>
      <w:r w:rsidRPr="00897259">
        <w:rPr>
          <w:sz w:val="22"/>
        </w:rPr>
        <w:t>posición</w:t>
      </w:r>
      <w:r w:rsidRPr="00897259">
        <w:rPr>
          <w:spacing w:val="-2"/>
          <w:sz w:val="22"/>
        </w:rPr>
        <w:t xml:space="preserve"> </w:t>
      </w:r>
      <w:r w:rsidRPr="00897259">
        <w:rPr>
          <w:sz w:val="22"/>
        </w:rPr>
        <w:t>económica,</w:t>
      </w:r>
      <w:r w:rsidRPr="00897259">
        <w:rPr>
          <w:spacing w:val="-1"/>
          <w:sz w:val="22"/>
        </w:rPr>
        <w:t xml:space="preserve"> </w:t>
      </w:r>
      <w:r w:rsidRPr="00897259">
        <w:rPr>
          <w:sz w:val="22"/>
        </w:rPr>
        <w:t>nacimiento</w:t>
      </w:r>
      <w:r w:rsidRPr="00897259">
        <w:rPr>
          <w:spacing w:val="-1"/>
          <w:sz w:val="22"/>
        </w:rPr>
        <w:t xml:space="preserve"> </w:t>
      </w:r>
      <w:r w:rsidRPr="00897259">
        <w:rPr>
          <w:sz w:val="22"/>
        </w:rPr>
        <w:t>o</w:t>
      </w:r>
      <w:r w:rsidRPr="00897259">
        <w:rPr>
          <w:spacing w:val="-1"/>
          <w:sz w:val="22"/>
        </w:rPr>
        <w:t xml:space="preserve"> </w:t>
      </w:r>
      <w:r w:rsidRPr="00897259">
        <w:rPr>
          <w:sz w:val="22"/>
        </w:rPr>
        <w:t>cualquier</w:t>
      </w:r>
      <w:r w:rsidRPr="00897259">
        <w:rPr>
          <w:spacing w:val="2"/>
          <w:sz w:val="22"/>
        </w:rPr>
        <w:t xml:space="preserve"> </w:t>
      </w:r>
      <w:r w:rsidRPr="00897259">
        <w:rPr>
          <w:sz w:val="22"/>
        </w:rPr>
        <w:t>otra</w:t>
      </w:r>
      <w:r w:rsidRPr="00897259">
        <w:rPr>
          <w:spacing w:val="-2"/>
          <w:sz w:val="22"/>
        </w:rPr>
        <w:t xml:space="preserve"> </w:t>
      </w:r>
      <w:r w:rsidRPr="00897259">
        <w:rPr>
          <w:sz w:val="22"/>
        </w:rPr>
        <w:t>condición.</w:t>
      </w:r>
    </w:p>
    <w:p w14:paraId="3C2B33A7" w14:textId="77777777" w:rsidR="009E4935" w:rsidRPr="00897259" w:rsidRDefault="00F75E67" w:rsidP="00F24898">
      <w:pPr>
        <w:pStyle w:val="Textoindependiente"/>
        <w:spacing w:line="256" w:lineRule="auto"/>
        <w:ind w:left="851" w:right="883"/>
        <w:jc w:val="both"/>
        <w:rPr>
          <w:sz w:val="22"/>
        </w:rPr>
      </w:pPr>
      <w:r w:rsidRPr="00897259">
        <w:rPr>
          <w:sz w:val="22"/>
        </w:rPr>
        <w:t>Recordando</w:t>
      </w:r>
      <w:r w:rsidRPr="00897259">
        <w:rPr>
          <w:spacing w:val="1"/>
          <w:sz w:val="22"/>
        </w:rPr>
        <w:t xml:space="preserve"> </w:t>
      </w:r>
      <w:r w:rsidRPr="00897259">
        <w:rPr>
          <w:sz w:val="22"/>
        </w:rPr>
        <w:t>que</w:t>
      </w:r>
      <w:r w:rsidRPr="00897259">
        <w:rPr>
          <w:spacing w:val="1"/>
          <w:sz w:val="22"/>
        </w:rPr>
        <w:t xml:space="preserve"> </w:t>
      </w:r>
      <w:r w:rsidRPr="00897259">
        <w:rPr>
          <w:sz w:val="22"/>
        </w:rPr>
        <w:t>en</w:t>
      </w:r>
      <w:r w:rsidRPr="00897259">
        <w:rPr>
          <w:spacing w:val="1"/>
          <w:sz w:val="22"/>
        </w:rPr>
        <w:t xml:space="preserve"> </w:t>
      </w:r>
      <w:r w:rsidRPr="00897259">
        <w:rPr>
          <w:sz w:val="22"/>
        </w:rPr>
        <w:t>la</w:t>
      </w:r>
      <w:r w:rsidRPr="00897259">
        <w:rPr>
          <w:spacing w:val="1"/>
          <w:sz w:val="22"/>
        </w:rPr>
        <w:t xml:space="preserve"> </w:t>
      </w:r>
      <w:r w:rsidRPr="00897259">
        <w:rPr>
          <w:sz w:val="22"/>
        </w:rPr>
        <w:t>Declaración</w:t>
      </w:r>
      <w:r w:rsidRPr="00897259">
        <w:rPr>
          <w:spacing w:val="1"/>
          <w:sz w:val="22"/>
        </w:rPr>
        <w:t xml:space="preserve"> </w:t>
      </w:r>
      <w:r w:rsidRPr="00897259">
        <w:rPr>
          <w:sz w:val="22"/>
        </w:rPr>
        <w:t>Universal</w:t>
      </w:r>
      <w:r w:rsidRPr="00897259">
        <w:rPr>
          <w:spacing w:val="1"/>
          <w:sz w:val="22"/>
        </w:rPr>
        <w:t xml:space="preserve"> </w:t>
      </w:r>
      <w:r w:rsidRPr="00897259">
        <w:rPr>
          <w:sz w:val="22"/>
        </w:rPr>
        <w:t>de</w:t>
      </w:r>
      <w:r w:rsidRPr="00897259">
        <w:rPr>
          <w:spacing w:val="1"/>
          <w:sz w:val="22"/>
        </w:rPr>
        <w:t xml:space="preserve"> </w:t>
      </w:r>
      <w:r w:rsidRPr="00897259">
        <w:rPr>
          <w:sz w:val="22"/>
        </w:rPr>
        <w:t>Derechos</w:t>
      </w:r>
      <w:r w:rsidRPr="00897259">
        <w:rPr>
          <w:spacing w:val="1"/>
          <w:sz w:val="22"/>
        </w:rPr>
        <w:t xml:space="preserve"> </w:t>
      </w:r>
      <w:r w:rsidRPr="00897259">
        <w:rPr>
          <w:sz w:val="22"/>
        </w:rPr>
        <w:t>Humanos</w:t>
      </w:r>
      <w:r w:rsidRPr="00897259">
        <w:rPr>
          <w:spacing w:val="1"/>
          <w:sz w:val="22"/>
        </w:rPr>
        <w:t xml:space="preserve"> </w:t>
      </w:r>
      <w:r w:rsidRPr="00897259">
        <w:rPr>
          <w:sz w:val="22"/>
        </w:rPr>
        <w:t>las</w:t>
      </w:r>
      <w:r w:rsidRPr="00897259">
        <w:rPr>
          <w:spacing w:val="1"/>
          <w:sz w:val="22"/>
        </w:rPr>
        <w:t xml:space="preserve"> </w:t>
      </w:r>
      <w:r w:rsidRPr="00897259">
        <w:rPr>
          <w:sz w:val="22"/>
        </w:rPr>
        <w:t>Naciones</w:t>
      </w:r>
      <w:r w:rsidRPr="00897259">
        <w:rPr>
          <w:spacing w:val="1"/>
          <w:sz w:val="22"/>
        </w:rPr>
        <w:t xml:space="preserve"> </w:t>
      </w:r>
      <w:r w:rsidRPr="00897259">
        <w:rPr>
          <w:sz w:val="22"/>
        </w:rPr>
        <w:t>Unidas</w:t>
      </w:r>
      <w:r w:rsidRPr="00897259">
        <w:rPr>
          <w:spacing w:val="1"/>
          <w:sz w:val="22"/>
        </w:rPr>
        <w:t xml:space="preserve"> </w:t>
      </w:r>
      <w:r w:rsidRPr="00897259">
        <w:rPr>
          <w:sz w:val="22"/>
        </w:rPr>
        <w:t>proclamaron</w:t>
      </w:r>
      <w:r w:rsidRPr="00897259">
        <w:rPr>
          <w:spacing w:val="-2"/>
          <w:sz w:val="22"/>
        </w:rPr>
        <w:t xml:space="preserve"> </w:t>
      </w:r>
      <w:r w:rsidRPr="00897259">
        <w:rPr>
          <w:sz w:val="22"/>
        </w:rPr>
        <w:t>que</w:t>
      </w:r>
      <w:r w:rsidRPr="00897259">
        <w:rPr>
          <w:spacing w:val="1"/>
          <w:sz w:val="22"/>
        </w:rPr>
        <w:t xml:space="preserve"> </w:t>
      </w:r>
      <w:r w:rsidRPr="00897259">
        <w:rPr>
          <w:sz w:val="22"/>
        </w:rPr>
        <w:t>la</w:t>
      </w:r>
      <w:r w:rsidRPr="00897259">
        <w:rPr>
          <w:spacing w:val="-2"/>
          <w:sz w:val="22"/>
        </w:rPr>
        <w:t xml:space="preserve"> </w:t>
      </w:r>
      <w:r w:rsidRPr="00897259">
        <w:rPr>
          <w:sz w:val="22"/>
        </w:rPr>
        <w:t>infancia</w:t>
      </w:r>
      <w:r w:rsidRPr="00897259">
        <w:rPr>
          <w:spacing w:val="-2"/>
          <w:sz w:val="22"/>
        </w:rPr>
        <w:t xml:space="preserve"> </w:t>
      </w:r>
      <w:r w:rsidRPr="00897259">
        <w:rPr>
          <w:sz w:val="22"/>
        </w:rPr>
        <w:t>tiene</w:t>
      </w:r>
      <w:r w:rsidRPr="00897259">
        <w:rPr>
          <w:spacing w:val="1"/>
          <w:sz w:val="22"/>
        </w:rPr>
        <w:t xml:space="preserve"> </w:t>
      </w:r>
      <w:r w:rsidRPr="00897259">
        <w:rPr>
          <w:sz w:val="22"/>
        </w:rPr>
        <w:t>derecho</w:t>
      </w:r>
      <w:r w:rsidRPr="00897259">
        <w:rPr>
          <w:spacing w:val="-3"/>
          <w:sz w:val="22"/>
        </w:rPr>
        <w:t xml:space="preserve"> </w:t>
      </w:r>
      <w:r w:rsidRPr="00897259">
        <w:rPr>
          <w:sz w:val="22"/>
        </w:rPr>
        <w:t>a</w:t>
      </w:r>
      <w:r w:rsidRPr="00897259">
        <w:rPr>
          <w:spacing w:val="-2"/>
          <w:sz w:val="22"/>
        </w:rPr>
        <w:t xml:space="preserve"> </w:t>
      </w:r>
      <w:r w:rsidRPr="00897259">
        <w:rPr>
          <w:sz w:val="22"/>
        </w:rPr>
        <w:t>cuidados</w:t>
      </w:r>
      <w:r w:rsidRPr="00897259">
        <w:rPr>
          <w:spacing w:val="5"/>
          <w:sz w:val="22"/>
        </w:rPr>
        <w:t xml:space="preserve"> </w:t>
      </w:r>
      <w:r w:rsidRPr="00897259">
        <w:rPr>
          <w:sz w:val="22"/>
        </w:rPr>
        <w:t>y</w:t>
      </w:r>
      <w:r w:rsidRPr="00897259">
        <w:rPr>
          <w:spacing w:val="-5"/>
          <w:sz w:val="22"/>
        </w:rPr>
        <w:t xml:space="preserve"> </w:t>
      </w:r>
      <w:r w:rsidRPr="00897259">
        <w:rPr>
          <w:sz w:val="22"/>
        </w:rPr>
        <w:t>asistencia</w:t>
      </w:r>
      <w:r w:rsidRPr="00897259">
        <w:rPr>
          <w:spacing w:val="-3"/>
          <w:sz w:val="22"/>
        </w:rPr>
        <w:t xml:space="preserve"> </w:t>
      </w:r>
      <w:r w:rsidRPr="00897259">
        <w:rPr>
          <w:sz w:val="22"/>
        </w:rPr>
        <w:t>especiales.</w:t>
      </w:r>
    </w:p>
    <w:p w14:paraId="60696781" w14:textId="77777777" w:rsidR="009E4935" w:rsidRPr="00897259" w:rsidRDefault="00F75E67" w:rsidP="00F24898">
      <w:pPr>
        <w:pStyle w:val="Textoindependiente"/>
        <w:spacing w:line="254" w:lineRule="auto"/>
        <w:ind w:left="851" w:right="883"/>
        <w:jc w:val="both"/>
        <w:rPr>
          <w:sz w:val="22"/>
        </w:rPr>
      </w:pPr>
      <w:r w:rsidRPr="00897259">
        <w:rPr>
          <w:sz w:val="22"/>
        </w:rPr>
        <w:t>Convencidos de que la familia, como grupo fundamental de la sociedad y medio natural para el</w:t>
      </w:r>
      <w:r w:rsidRPr="00897259">
        <w:rPr>
          <w:spacing w:val="1"/>
          <w:sz w:val="22"/>
        </w:rPr>
        <w:t xml:space="preserve"> </w:t>
      </w:r>
      <w:r w:rsidRPr="00897259">
        <w:rPr>
          <w:sz w:val="22"/>
        </w:rPr>
        <w:t>crecimiento y el bienestar de todos sus miembros, y en particular de los niños, debe recibir la</w:t>
      </w:r>
      <w:r w:rsidRPr="00897259">
        <w:rPr>
          <w:spacing w:val="1"/>
          <w:sz w:val="22"/>
        </w:rPr>
        <w:t xml:space="preserve"> </w:t>
      </w:r>
      <w:r w:rsidRPr="00897259">
        <w:rPr>
          <w:sz w:val="22"/>
        </w:rPr>
        <w:t>protección y asistencia necesarias para poder asumir plenamente sus responsabilidades dentro</w:t>
      </w:r>
      <w:r w:rsidRPr="00897259">
        <w:rPr>
          <w:spacing w:val="1"/>
          <w:sz w:val="22"/>
        </w:rPr>
        <w:t xml:space="preserve"> </w:t>
      </w:r>
      <w:r w:rsidRPr="00897259">
        <w:rPr>
          <w:sz w:val="22"/>
        </w:rPr>
        <w:t>de</w:t>
      </w:r>
      <w:r w:rsidRPr="00897259">
        <w:rPr>
          <w:spacing w:val="-3"/>
          <w:sz w:val="22"/>
        </w:rPr>
        <w:t xml:space="preserve"> </w:t>
      </w:r>
      <w:r w:rsidRPr="00897259">
        <w:rPr>
          <w:sz w:val="22"/>
        </w:rPr>
        <w:t>la</w:t>
      </w:r>
      <w:r w:rsidRPr="00897259">
        <w:rPr>
          <w:spacing w:val="-1"/>
          <w:sz w:val="22"/>
        </w:rPr>
        <w:t xml:space="preserve"> </w:t>
      </w:r>
      <w:r w:rsidRPr="00897259">
        <w:rPr>
          <w:sz w:val="22"/>
        </w:rPr>
        <w:t>comunidad</w:t>
      </w:r>
      <w:r w:rsidRPr="00897259">
        <w:rPr>
          <w:color w:val="FF0000"/>
          <w:sz w:val="22"/>
        </w:rPr>
        <w:t>.</w:t>
      </w:r>
    </w:p>
    <w:p w14:paraId="46B4B7E6" w14:textId="77777777" w:rsidR="009E4935" w:rsidRPr="00897259" w:rsidRDefault="00F75E67" w:rsidP="00F24898">
      <w:pPr>
        <w:pStyle w:val="Textoindependiente"/>
        <w:spacing w:line="254" w:lineRule="auto"/>
        <w:ind w:left="851" w:right="884"/>
        <w:jc w:val="both"/>
        <w:rPr>
          <w:sz w:val="22"/>
        </w:rPr>
      </w:pPr>
      <w:r w:rsidRPr="00897259">
        <w:rPr>
          <w:sz w:val="22"/>
        </w:rPr>
        <w:t>Reconociendo que el niño, para el pleno y armonioso desarrollo de su personalidad, debe crecer</w:t>
      </w:r>
      <w:r w:rsidRPr="00897259">
        <w:rPr>
          <w:spacing w:val="1"/>
          <w:sz w:val="22"/>
        </w:rPr>
        <w:t xml:space="preserve"> </w:t>
      </w:r>
      <w:r w:rsidRPr="00897259">
        <w:rPr>
          <w:sz w:val="22"/>
        </w:rPr>
        <w:t>en</w:t>
      </w:r>
      <w:r w:rsidRPr="00897259">
        <w:rPr>
          <w:spacing w:val="-3"/>
          <w:sz w:val="22"/>
        </w:rPr>
        <w:t xml:space="preserve"> </w:t>
      </w:r>
      <w:r w:rsidRPr="00897259">
        <w:rPr>
          <w:sz w:val="22"/>
        </w:rPr>
        <w:t>el</w:t>
      </w:r>
      <w:r w:rsidRPr="00897259">
        <w:rPr>
          <w:spacing w:val="-2"/>
          <w:sz w:val="22"/>
        </w:rPr>
        <w:t xml:space="preserve"> </w:t>
      </w:r>
      <w:r w:rsidRPr="00897259">
        <w:rPr>
          <w:sz w:val="22"/>
        </w:rPr>
        <w:t>seno</w:t>
      </w:r>
      <w:r w:rsidRPr="00897259">
        <w:rPr>
          <w:spacing w:val="-2"/>
          <w:sz w:val="22"/>
        </w:rPr>
        <w:t xml:space="preserve"> </w:t>
      </w:r>
      <w:r w:rsidRPr="00897259">
        <w:rPr>
          <w:sz w:val="22"/>
        </w:rPr>
        <w:t>de</w:t>
      </w:r>
      <w:r w:rsidRPr="00897259">
        <w:rPr>
          <w:spacing w:val="2"/>
          <w:sz w:val="22"/>
        </w:rPr>
        <w:t xml:space="preserve"> </w:t>
      </w:r>
      <w:r w:rsidRPr="00897259">
        <w:rPr>
          <w:sz w:val="22"/>
        </w:rPr>
        <w:t>la</w:t>
      </w:r>
      <w:r w:rsidRPr="00897259">
        <w:rPr>
          <w:spacing w:val="-2"/>
          <w:sz w:val="22"/>
        </w:rPr>
        <w:t xml:space="preserve"> </w:t>
      </w:r>
      <w:r w:rsidRPr="00897259">
        <w:rPr>
          <w:sz w:val="22"/>
        </w:rPr>
        <w:t>familia,</w:t>
      </w:r>
      <w:r w:rsidRPr="00897259">
        <w:rPr>
          <w:spacing w:val="-1"/>
          <w:sz w:val="22"/>
        </w:rPr>
        <w:t xml:space="preserve"> </w:t>
      </w:r>
      <w:r w:rsidRPr="00897259">
        <w:rPr>
          <w:sz w:val="22"/>
        </w:rPr>
        <w:t>en</w:t>
      </w:r>
      <w:r w:rsidRPr="00897259">
        <w:rPr>
          <w:spacing w:val="3"/>
          <w:sz w:val="22"/>
        </w:rPr>
        <w:t xml:space="preserve"> </w:t>
      </w:r>
      <w:r w:rsidRPr="00897259">
        <w:rPr>
          <w:sz w:val="22"/>
        </w:rPr>
        <w:t>un</w:t>
      </w:r>
      <w:r w:rsidRPr="00897259">
        <w:rPr>
          <w:spacing w:val="-1"/>
          <w:sz w:val="22"/>
        </w:rPr>
        <w:t xml:space="preserve"> </w:t>
      </w:r>
      <w:r w:rsidRPr="00897259">
        <w:rPr>
          <w:sz w:val="22"/>
        </w:rPr>
        <w:t>ambiente</w:t>
      </w:r>
      <w:r w:rsidRPr="00897259">
        <w:rPr>
          <w:spacing w:val="-2"/>
          <w:sz w:val="22"/>
        </w:rPr>
        <w:t xml:space="preserve"> </w:t>
      </w:r>
      <w:r w:rsidRPr="00897259">
        <w:rPr>
          <w:sz w:val="22"/>
        </w:rPr>
        <w:t>de</w:t>
      </w:r>
      <w:r w:rsidRPr="00897259">
        <w:rPr>
          <w:spacing w:val="-2"/>
          <w:sz w:val="22"/>
        </w:rPr>
        <w:t xml:space="preserve"> </w:t>
      </w:r>
      <w:r w:rsidRPr="00897259">
        <w:rPr>
          <w:sz w:val="22"/>
        </w:rPr>
        <w:t>felicidad,</w:t>
      </w:r>
      <w:r w:rsidRPr="00897259">
        <w:rPr>
          <w:spacing w:val="-2"/>
          <w:sz w:val="22"/>
        </w:rPr>
        <w:t xml:space="preserve"> </w:t>
      </w:r>
      <w:r w:rsidRPr="00897259">
        <w:rPr>
          <w:sz w:val="22"/>
        </w:rPr>
        <w:t>amor</w:t>
      </w:r>
      <w:r w:rsidRPr="00897259">
        <w:rPr>
          <w:spacing w:val="1"/>
          <w:sz w:val="22"/>
        </w:rPr>
        <w:t xml:space="preserve"> </w:t>
      </w:r>
      <w:r w:rsidRPr="00897259">
        <w:rPr>
          <w:sz w:val="22"/>
        </w:rPr>
        <w:t>y</w:t>
      </w:r>
      <w:r w:rsidRPr="00897259">
        <w:rPr>
          <w:spacing w:val="-5"/>
          <w:sz w:val="22"/>
        </w:rPr>
        <w:t xml:space="preserve"> </w:t>
      </w:r>
      <w:r w:rsidRPr="00897259">
        <w:rPr>
          <w:sz w:val="22"/>
        </w:rPr>
        <w:t>comprensión.</w:t>
      </w:r>
    </w:p>
    <w:p w14:paraId="1DFFCBF2" w14:textId="77777777" w:rsidR="009E4935" w:rsidRPr="00897259" w:rsidRDefault="00F75E67" w:rsidP="00F24898">
      <w:pPr>
        <w:pStyle w:val="Textoindependiente"/>
        <w:spacing w:before="2" w:line="256" w:lineRule="auto"/>
        <w:ind w:left="851" w:right="881"/>
        <w:jc w:val="both"/>
        <w:rPr>
          <w:sz w:val="22"/>
        </w:rPr>
      </w:pPr>
      <w:r w:rsidRPr="00897259">
        <w:rPr>
          <w:sz w:val="22"/>
        </w:rPr>
        <w:t>Considerando que el niño debe estar plenamente preparado para una vida independiente en</w:t>
      </w:r>
      <w:r w:rsidRPr="00897259">
        <w:rPr>
          <w:spacing w:val="1"/>
          <w:sz w:val="22"/>
        </w:rPr>
        <w:t xml:space="preserve"> </w:t>
      </w:r>
      <w:r w:rsidRPr="00897259">
        <w:rPr>
          <w:sz w:val="22"/>
        </w:rPr>
        <w:t>sociedad y ser educado en el espíritu de los ideales proclamados en la Carta de las Naciones</w:t>
      </w:r>
      <w:r w:rsidRPr="00897259">
        <w:rPr>
          <w:spacing w:val="1"/>
          <w:sz w:val="22"/>
        </w:rPr>
        <w:t xml:space="preserve"> </w:t>
      </w:r>
      <w:r w:rsidRPr="00897259">
        <w:rPr>
          <w:sz w:val="22"/>
        </w:rPr>
        <w:t>Unidas</w:t>
      </w:r>
      <w:r w:rsidRPr="00897259">
        <w:rPr>
          <w:spacing w:val="-3"/>
          <w:sz w:val="22"/>
        </w:rPr>
        <w:t xml:space="preserve"> </w:t>
      </w:r>
      <w:r w:rsidRPr="00897259">
        <w:rPr>
          <w:sz w:val="22"/>
        </w:rPr>
        <w:t>y,</w:t>
      </w:r>
      <w:r w:rsidRPr="00897259">
        <w:rPr>
          <w:spacing w:val="-6"/>
          <w:sz w:val="22"/>
        </w:rPr>
        <w:t xml:space="preserve"> </w:t>
      </w:r>
      <w:r w:rsidRPr="00897259">
        <w:rPr>
          <w:sz w:val="22"/>
        </w:rPr>
        <w:t>en</w:t>
      </w:r>
      <w:r w:rsidRPr="00897259">
        <w:rPr>
          <w:spacing w:val="-5"/>
          <w:sz w:val="22"/>
        </w:rPr>
        <w:t xml:space="preserve"> </w:t>
      </w:r>
      <w:r w:rsidRPr="00897259">
        <w:rPr>
          <w:sz w:val="22"/>
        </w:rPr>
        <w:t>particular,</w:t>
      </w:r>
      <w:r w:rsidRPr="00897259">
        <w:rPr>
          <w:spacing w:val="-6"/>
          <w:sz w:val="22"/>
        </w:rPr>
        <w:t xml:space="preserve"> </w:t>
      </w:r>
      <w:r w:rsidRPr="00897259">
        <w:rPr>
          <w:sz w:val="22"/>
        </w:rPr>
        <w:t>en</w:t>
      </w:r>
      <w:r w:rsidRPr="00897259">
        <w:rPr>
          <w:spacing w:val="-5"/>
          <w:sz w:val="22"/>
        </w:rPr>
        <w:t xml:space="preserve"> </w:t>
      </w:r>
      <w:r w:rsidRPr="00897259">
        <w:rPr>
          <w:sz w:val="22"/>
        </w:rPr>
        <w:t>un</w:t>
      </w:r>
      <w:r w:rsidRPr="00897259">
        <w:rPr>
          <w:spacing w:val="-5"/>
          <w:sz w:val="22"/>
        </w:rPr>
        <w:t xml:space="preserve"> </w:t>
      </w:r>
      <w:r w:rsidRPr="00897259">
        <w:rPr>
          <w:sz w:val="22"/>
        </w:rPr>
        <w:t>espíritu</w:t>
      </w:r>
      <w:r w:rsidRPr="00897259">
        <w:rPr>
          <w:spacing w:val="-6"/>
          <w:sz w:val="22"/>
        </w:rPr>
        <w:t xml:space="preserve"> </w:t>
      </w:r>
      <w:r w:rsidRPr="00897259">
        <w:rPr>
          <w:sz w:val="22"/>
        </w:rPr>
        <w:t>de</w:t>
      </w:r>
      <w:r w:rsidRPr="00897259">
        <w:rPr>
          <w:spacing w:val="-4"/>
          <w:sz w:val="22"/>
        </w:rPr>
        <w:t xml:space="preserve"> </w:t>
      </w:r>
      <w:r w:rsidRPr="00897259">
        <w:rPr>
          <w:sz w:val="22"/>
        </w:rPr>
        <w:t>paz,</w:t>
      </w:r>
      <w:r w:rsidRPr="00897259">
        <w:rPr>
          <w:spacing w:val="-8"/>
          <w:sz w:val="22"/>
        </w:rPr>
        <w:t xml:space="preserve"> </w:t>
      </w:r>
      <w:r w:rsidRPr="00897259">
        <w:rPr>
          <w:sz w:val="22"/>
        </w:rPr>
        <w:t>dignidad,</w:t>
      </w:r>
      <w:r w:rsidRPr="00897259">
        <w:rPr>
          <w:spacing w:val="-5"/>
          <w:sz w:val="22"/>
        </w:rPr>
        <w:t xml:space="preserve"> </w:t>
      </w:r>
      <w:r w:rsidRPr="00897259">
        <w:rPr>
          <w:sz w:val="22"/>
        </w:rPr>
        <w:t>tolerancia,</w:t>
      </w:r>
      <w:r w:rsidRPr="00897259">
        <w:rPr>
          <w:spacing w:val="-6"/>
          <w:sz w:val="22"/>
        </w:rPr>
        <w:t xml:space="preserve"> </w:t>
      </w:r>
      <w:r w:rsidRPr="00897259">
        <w:rPr>
          <w:sz w:val="22"/>
        </w:rPr>
        <w:t>libertad,</w:t>
      </w:r>
      <w:r w:rsidRPr="00897259">
        <w:rPr>
          <w:spacing w:val="-8"/>
          <w:sz w:val="22"/>
        </w:rPr>
        <w:t xml:space="preserve"> </w:t>
      </w:r>
      <w:r w:rsidRPr="00897259">
        <w:rPr>
          <w:sz w:val="22"/>
        </w:rPr>
        <w:t>igualdad</w:t>
      </w:r>
      <w:r w:rsidRPr="00897259">
        <w:rPr>
          <w:spacing w:val="-4"/>
          <w:sz w:val="22"/>
        </w:rPr>
        <w:t xml:space="preserve"> </w:t>
      </w:r>
      <w:r w:rsidRPr="00897259">
        <w:rPr>
          <w:sz w:val="22"/>
        </w:rPr>
        <w:t>y</w:t>
      </w:r>
      <w:r w:rsidRPr="00897259">
        <w:rPr>
          <w:spacing w:val="-9"/>
          <w:sz w:val="22"/>
        </w:rPr>
        <w:t xml:space="preserve"> </w:t>
      </w:r>
      <w:r w:rsidRPr="00897259">
        <w:rPr>
          <w:sz w:val="22"/>
        </w:rPr>
        <w:t>solidaridad.</w:t>
      </w:r>
      <w:r w:rsidRPr="00897259">
        <w:rPr>
          <w:spacing w:val="-54"/>
          <w:sz w:val="22"/>
        </w:rPr>
        <w:t xml:space="preserve"> </w:t>
      </w:r>
      <w:r w:rsidRPr="00897259">
        <w:rPr>
          <w:sz w:val="22"/>
        </w:rPr>
        <w:t>Teniendo presente que la necesidad de proporcionar al niño una protección especial ha sido</w:t>
      </w:r>
      <w:r w:rsidRPr="00897259">
        <w:rPr>
          <w:spacing w:val="1"/>
          <w:sz w:val="22"/>
        </w:rPr>
        <w:t xml:space="preserve"> </w:t>
      </w:r>
      <w:r w:rsidRPr="00897259">
        <w:rPr>
          <w:sz w:val="22"/>
        </w:rPr>
        <w:t>enunciada</w:t>
      </w:r>
      <w:r w:rsidRPr="00897259">
        <w:rPr>
          <w:spacing w:val="-7"/>
          <w:sz w:val="22"/>
        </w:rPr>
        <w:t xml:space="preserve"> </w:t>
      </w:r>
      <w:r w:rsidRPr="00897259">
        <w:rPr>
          <w:sz w:val="22"/>
        </w:rPr>
        <w:t>en</w:t>
      </w:r>
      <w:r w:rsidRPr="00897259">
        <w:rPr>
          <w:spacing w:val="-4"/>
          <w:sz w:val="22"/>
        </w:rPr>
        <w:t xml:space="preserve"> </w:t>
      </w:r>
      <w:r w:rsidRPr="00897259">
        <w:rPr>
          <w:sz w:val="22"/>
        </w:rPr>
        <w:t>la</w:t>
      </w:r>
      <w:r w:rsidRPr="00897259">
        <w:rPr>
          <w:spacing w:val="-6"/>
          <w:sz w:val="22"/>
        </w:rPr>
        <w:t xml:space="preserve"> </w:t>
      </w:r>
      <w:r w:rsidRPr="00897259">
        <w:rPr>
          <w:sz w:val="22"/>
        </w:rPr>
        <w:t>Declaración</w:t>
      </w:r>
      <w:r w:rsidRPr="00897259">
        <w:rPr>
          <w:spacing w:val="-4"/>
          <w:sz w:val="22"/>
        </w:rPr>
        <w:t xml:space="preserve"> </w:t>
      </w:r>
      <w:r w:rsidRPr="00897259">
        <w:rPr>
          <w:sz w:val="22"/>
        </w:rPr>
        <w:t>de</w:t>
      </w:r>
      <w:r w:rsidRPr="00897259">
        <w:rPr>
          <w:spacing w:val="-4"/>
          <w:sz w:val="22"/>
        </w:rPr>
        <w:t xml:space="preserve"> </w:t>
      </w:r>
      <w:r w:rsidRPr="00897259">
        <w:rPr>
          <w:sz w:val="22"/>
        </w:rPr>
        <w:t>Ginebra</w:t>
      </w:r>
      <w:r w:rsidRPr="00897259">
        <w:rPr>
          <w:spacing w:val="-5"/>
          <w:sz w:val="22"/>
        </w:rPr>
        <w:t xml:space="preserve"> </w:t>
      </w:r>
      <w:r w:rsidRPr="00897259">
        <w:rPr>
          <w:sz w:val="22"/>
        </w:rPr>
        <w:t>de</w:t>
      </w:r>
      <w:r w:rsidRPr="00897259">
        <w:rPr>
          <w:spacing w:val="-4"/>
          <w:sz w:val="22"/>
        </w:rPr>
        <w:t xml:space="preserve"> </w:t>
      </w:r>
      <w:r w:rsidRPr="00897259">
        <w:rPr>
          <w:sz w:val="22"/>
        </w:rPr>
        <w:t>1924</w:t>
      </w:r>
      <w:r w:rsidRPr="00897259">
        <w:rPr>
          <w:spacing w:val="-4"/>
          <w:sz w:val="22"/>
        </w:rPr>
        <w:t xml:space="preserve"> </w:t>
      </w:r>
      <w:r w:rsidRPr="00897259">
        <w:rPr>
          <w:sz w:val="22"/>
        </w:rPr>
        <w:t>sobre</w:t>
      </w:r>
      <w:r w:rsidRPr="00897259">
        <w:rPr>
          <w:spacing w:val="-6"/>
          <w:sz w:val="22"/>
        </w:rPr>
        <w:t xml:space="preserve"> </w:t>
      </w:r>
      <w:r w:rsidRPr="00897259">
        <w:rPr>
          <w:sz w:val="22"/>
        </w:rPr>
        <w:t>los</w:t>
      </w:r>
      <w:r w:rsidRPr="00897259">
        <w:rPr>
          <w:spacing w:val="-2"/>
          <w:sz w:val="22"/>
        </w:rPr>
        <w:t xml:space="preserve"> </w:t>
      </w:r>
      <w:r w:rsidRPr="00897259">
        <w:rPr>
          <w:sz w:val="22"/>
        </w:rPr>
        <w:t>Derechos</w:t>
      </w:r>
      <w:r w:rsidRPr="00897259">
        <w:rPr>
          <w:spacing w:val="-3"/>
          <w:sz w:val="22"/>
        </w:rPr>
        <w:t xml:space="preserve"> </w:t>
      </w:r>
      <w:r w:rsidRPr="00897259">
        <w:rPr>
          <w:sz w:val="22"/>
        </w:rPr>
        <w:t>del</w:t>
      </w:r>
      <w:r w:rsidRPr="00897259">
        <w:rPr>
          <w:spacing w:val="-6"/>
          <w:sz w:val="22"/>
        </w:rPr>
        <w:t xml:space="preserve"> </w:t>
      </w:r>
      <w:r w:rsidRPr="00897259">
        <w:rPr>
          <w:sz w:val="22"/>
        </w:rPr>
        <w:t>Niño y</w:t>
      </w:r>
      <w:r w:rsidRPr="00897259">
        <w:rPr>
          <w:spacing w:val="-7"/>
          <w:sz w:val="22"/>
        </w:rPr>
        <w:t xml:space="preserve"> </w:t>
      </w:r>
      <w:r w:rsidRPr="00897259">
        <w:rPr>
          <w:sz w:val="22"/>
        </w:rPr>
        <w:t>en</w:t>
      </w:r>
      <w:r w:rsidRPr="00897259">
        <w:rPr>
          <w:spacing w:val="-6"/>
          <w:sz w:val="22"/>
        </w:rPr>
        <w:t xml:space="preserve"> </w:t>
      </w:r>
      <w:r w:rsidRPr="00897259">
        <w:rPr>
          <w:sz w:val="22"/>
        </w:rPr>
        <w:t>la</w:t>
      </w:r>
      <w:r w:rsidRPr="00897259">
        <w:rPr>
          <w:spacing w:val="-7"/>
          <w:sz w:val="22"/>
        </w:rPr>
        <w:t xml:space="preserve"> </w:t>
      </w:r>
      <w:r w:rsidRPr="00897259">
        <w:rPr>
          <w:sz w:val="22"/>
        </w:rPr>
        <w:t>Declaración</w:t>
      </w:r>
      <w:r w:rsidRPr="00897259">
        <w:rPr>
          <w:spacing w:val="-53"/>
          <w:sz w:val="22"/>
        </w:rPr>
        <w:t xml:space="preserve"> </w:t>
      </w:r>
      <w:r w:rsidRPr="00897259">
        <w:rPr>
          <w:sz w:val="22"/>
        </w:rPr>
        <w:t>de los Derechos del Niño adoptada por la Asamblea General el 20 de noviembre de 1959, y</w:t>
      </w:r>
      <w:r w:rsidRPr="00897259">
        <w:rPr>
          <w:spacing w:val="1"/>
          <w:sz w:val="22"/>
        </w:rPr>
        <w:t xml:space="preserve"> </w:t>
      </w:r>
      <w:r w:rsidRPr="00897259">
        <w:rPr>
          <w:sz w:val="22"/>
        </w:rPr>
        <w:t>reconocida en la Declaración Universal de Derechos Humanos, en el Pacto Internacional de</w:t>
      </w:r>
      <w:r w:rsidRPr="00897259">
        <w:rPr>
          <w:spacing w:val="1"/>
          <w:sz w:val="22"/>
        </w:rPr>
        <w:t xml:space="preserve"> </w:t>
      </w:r>
      <w:r w:rsidRPr="00897259">
        <w:rPr>
          <w:sz w:val="22"/>
        </w:rPr>
        <w:t>Derechos Civiles y Políticos (en particular, en los artículos 23 y 24), en el Pacto Internacional de</w:t>
      </w:r>
      <w:r w:rsidRPr="00897259">
        <w:rPr>
          <w:spacing w:val="1"/>
          <w:sz w:val="22"/>
        </w:rPr>
        <w:t xml:space="preserve"> </w:t>
      </w:r>
      <w:r w:rsidRPr="00897259">
        <w:rPr>
          <w:sz w:val="22"/>
        </w:rPr>
        <w:t xml:space="preserve">Derechos Económicos, Sociales y Culturales (en particular, en el artículo 10) </w:t>
      </w:r>
      <w:r w:rsidRPr="00897259">
        <w:rPr>
          <w:sz w:val="22"/>
        </w:rPr>
        <w:lastRenderedPageBreak/>
        <w:t>y en los estatutos e</w:t>
      </w:r>
      <w:r w:rsidRPr="00897259">
        <w:rPr>
          <w:spacing w:val="1"/>
          <w:sz w:val="22"/>
        </w:rPr>
        <w:t xml:space="preserve"> </w:t>
      </w:r>
      <w:r w:rsidRPr="00897259">
        <w:rPr>
          <w:sz w:val="22"/>
        </w:rPr>
        <w:t>instrumentos</w:t>
      </w:r>
      <w:r w:rsidRPr="00897259">
        <w:rPr>
          <w:spacing w:val="1"/>
          <w:sz w:val="22"/>
        </w:rPr>
        <w:t xml:space="preserve"> </w:t>
      </w:r>
      <w:r w:rsidRPr="00897259">
        <w:rPr>
          <w:sz w:val="22"/>
        </w:rPr>
        <w:t>pertinentes</w:t>
      </w:r>
      <w:r w:rsidRPr="00897259">
        <w:rPr>
          <w:spacing w:val="1"/>
          <w:sz w:val="22"/>
        </w:rPr>
        <w:t xml:space="preserve"> </w:t>
      </w:r>
      <w:r w:rsidRPr="00897259">
        <w:rPr>
          <w:sz w:val="22"/>
        </w:rPr>
        <w:t>de</w:t>
      </w:r>
      <w:r w:rsidRPr="00897259">
        <w:rPr>
          <w:spacing w:val="1"/>
          <w:sz w:val="22"/>
        </w:rPr>
        <w:t xml:space="preserve"> </w:t>
      </w:r>
      <w:r w:rsidRPr="00897259">
        <w:rPr>
          <w:sz w:val="22"/>
        </w:rPr>
        <w:t>los</w:t>
      </w:r>
      <w:r w:rsidRPr="00897259">
        <w:rPr>
          <w:spacing w:val="1"/>
          <w:sz w:val="22"/>
        </w:rPr>
        <w:t xml:space="preserve"> </w:t>
      </w:r>
      <w:r w:rsidRPr="00897259">
        <w:rPr>
          <w:sz w:val="22"/>
        </w:rPr>
        <w:t>organismos</w:t>
      </w:r>
      <w:r w:rsidRPr="00897259">
        <w:rPr>
          <w:spacing w:val="1"/>
          <w:sz w:val="22"/>
        </w:rPr>
        <w:t xml:space="preserve"> </w:t>
      </w:r>
      <w:r w:rsidRPr="00897259">
        <w:rPr>
          <w:sz w:val="22"/>
        </w:rPr>
        <w:t>especializados</w:t>
      </w:r>
      <w:r w:rsidRPr="00897259">
        <w:rPr>
          <w:spacing w:val="1"/>
          <w:sz w:val="22"/>
        </w:rPr>
        <w:t xml:space="preserve"> </w:t>
      </w:r>
      <w:r w:rsidRPr="00897259">
        <w:rPr>
          <w:sz w:val="22"/>
        </w:rPr>
        <w:t>y</w:t>
      </w:r>
      <w:r w:rsidRPr="00897259">
        <w:rPr>
          <w:spacing w:val="1"/>
          <w:sz w:val="22"/>
        </w:rPr>
        <w:t xml:space="preserve"> </w:t>
      </w:r>
      <w:r w:rsidRPr="00897259">
        <w:rPr>
          <w:sz w:val="22"/>
        </w:rPr>
        <w:t>de</w:t>
      </w:r>
      <w:r w:rsidRPr="00897259">
        <w:rPr>
          <w:spacing w:val="1"/>
          <w:sz w:val="22"/>
        </w:rPr>
        <w:t xml:space="preserve"> </w:t>
      </w:r>
      <w:r w:rsidRPr="00897259">
        <w:rPr>
          <w:sz w:val="22"/>
        </w:rPr>
        <w:t>las</w:t>
      </w:r>
      <w:r w:rsidRPr="00897259">
        <w:rPr>
          <w:spacing w:val="1"/>
          <w:sz w:val="22"/>
        </w:rPr>
        <w:t xml:space="preserve"> </w:t>
      </w:r>
      <w:r w:rsidRPr="00897259">
        <w:rPr>
          <w:sz w:val="22"/>
        </w:rPr>
        <w:t>organizaciones</w:t>
      </w:r>
      <w:r w:rsidRPr="00897259">
        <w:rPr>
          <w:spacing w:val="1"/>
          <w:sz w:val="22"/>
        </w:rPr>
        <w:t xml:space="preserve"> </w:t>
      </w:r>
      <w:r w:rsidRPr="00897259">
        <w:rPr>
          <w:sz w:val="22"/>
        </w:rPr>
        <w:t>internacionales</w:t>
      </w:r>
      <w:r w:rsidRPr="00897259">
        <w:rPr>
          <w:spacing w:val="-1"/>
          <w:sz w:val="22"/>
        </w:rPr>
        <w:t xml:space="preserve"> </w:t>
      </w:r>
      <w:r w:rsidRPr="00897259">
        <w:rPr>
          <w:sz w:val="22"/>
        </w:rPr>
        <w:t>que</w:t>
      </w:r>
      <w:r w:rsidRPr="00897259">
        <w:rPr>
          <w:spacing w:val="-2"/>
          <w:sz w:val="22"/>
        </w:rPr>
        <w:t xml:space="preserve"> </w:t>
      </w:r>
      <w:r w:rsidRPr="00897259">
        <w:rPr>
          <w:sz w:val="22"/>
        </w:rPr>
        <w:t>se</w:t>
      </w:r>
      <w:r w:rsidRPr="00897259">
        <w:rPr>
          <w:spacing w:val="2"/>
          <w:sz w:val="22"/>
        </w:rPr>
        <w:t xml:space="preserve"> </w:t>
      </w:r>
      <w:r w:rsidRPr="00897259">
        <w:rPr>
          <w:sz w:val="22"/>
        </w:rPr>
        <w:t>interesan</w:t>
      </w:r>
      <w:r w:rsidRPr="00897259">
        <w:rPr>
          <w:spacing w:val="-1"/>
          <w:sz w:val="22"/>
        </w:rPr>
        <w:t xml:space="preserve"> </w:t>
      </w:r>
      <w:r w:rsidRPr="00897259">
        <w:rPr>
          <w:sz w:val="22"/>
        </w:rPr>
        <w:t>en</w:t>
      </w:r>
      <w:r w:rsidRPr="00897259">
        <w:rPr>
          <w:spacing w:val="-3"/>
          <w:sz w:val="22"/>
        </w:rPr>
        <w:t xml:space="preserve"> </w:t>
      </w:r>
      <w:r w:rsidRPr="00897259">
        <w:rPr>
          <w:sz w:val="22"/>
        </w:rPr>
        <w:t>el</w:t>
      </w:r>
      <w:r w:rsidRPr="00897259">
        <w:rPr>
          <w:spacing w:val="-2"/>
          <w:sz w:val="22"/>
        </w:rPr>
        <w:t xml:space="preserve"> </w:t>
      </w:r>
      <w:r w:rsidRPr="00897259">
        <w:rPr>
          <w:sz w:val="22"/>
        </w:rPr>
        <w:t>bienestar</w:t>
      </w:r>
      <w:r w:rsidRPr="00897259">
        <w:rPr>
          <w:spacing w:val="1"/>
          <w:sz w:val="22"/>
        </w:rPr>
        <w:t xml:space="preserve"> </w:t>
      </w:r>
      <w:r w:rsidRPr="00897259">
        <w:rPr>
          <w:sz w:val="22"/>
        </w:rPr>
        <w:t>del</w:t>
      </w:r>
      <w:r w:rsidRPr="00897259">
        <w:rPr>
          <w:spacing w:val="-3"/>
          <w:sz w:val="22"/>
        </w:rPr>
        <w:t xml:space="preserve"> </w:t>
      </w:r>
      <w:r w:rsidRPr="00897259">
        <w:rPr>
          <w:sz w:val="22"/>
        </w:rPr>
        <w:t>niño.</w:t>
      </w:r>
    </w:p>
    <w:p w14:paraId="793FD123" w14:textId="77777777" w:rsidR="009E4935" w:rsidRPr="00897259" w:rsidRDefault="009E4935" w:rsidP="00F24898">
      <w:pPr>
        <w:pStyle w:val="Textoindependiente"/>
        <w:spacing w:before="8"/>
        <w:ind w:left="851"/>
        <w:rPr>
          <w:sz w:val="22"/>
        </w:rPr>
      </w:pPr>
    </w:p>
    <w:p w14:paraId="662621AA" w14:textId="77777777" w:rsidR="00280335" w:rsidRPr="00897259" w:rsidRDefault="00F75E67" w:rsidP="00F24898">
      <w:pPr>
        <w:pStyle w:val="Textoindependiente"/>
        <w:ind w:left="851"/>
        <w:jc w:val="both"/>
        <w:rPr>
          <w:sz w:val="22"/>
        </w:rPr>
      </w:pPr>
      <w:r w:rsidRPr="00897259">
        <w:rPr>
          <w:sz w:val="22"/>
        </w:rPr>
        <w:t>(…),</w:t>
      </w:r>
      <w:r w:rsidRPr="00897259">
        <w:rPr>
          <w:spacing w:val="-4"/>
          <w:sz w:val="22"/>
        </w:rPr>
        <w:t xml:space="preserve"> </w:t>
      </w:r>
      <w:r w:rsidRPr="00897259">
        <w:rPr>
          <w:sz w:val="22"/>
        </w:rPr>
        <w:t>Artículo</w:t>
      </w:r>
      <w:r w:rsidRPr="00897259">
        <w:rPr>
          <w:spacing w:val="-3"/>
          <w:sz w:val="22"/>
        </w:rPr>
        <w:t xml:space="preserve"> </w:t>
      </w:r>
      <w:r w:rsidRPr="00897259">
        <w:rPr>
          <w:sz w:val="22"/>
        </w:rPr>
        <w:t>2</w:t>
      </w:r>
    </w:p>
    <w:p w14:paraId="38135930" w14:textId="77777777" w:rsidR="000555A7" w:rsidRPr="00897259" w:rsidRDefault="00F75E67" w:rsidP="008612CA">
      <w:pPr>
        <w:pStyle w:val="Textoindependiente"/>
        <w:numPr>
          <w:ilvl w:val="0"/>
          <w:numId w:val="58"/>
        </w:numPr>
        <w:tabs>
          <w:tab w:val="left" w:pos="1134"/>
        </w:tabs>
        <w:spacing w:before="79" w:line="254" w:lineRule="auto"/>
        <w:ind w:left="1134" w:right="884" w:hanging="283"/>
        <w:jc w:val="both"/>
        <w:rPr>
          <w:sz w:val="22"/>
        </w:rPr>
      </w:pPr>
      <w:r w:rsidRPr="00897259">
        <w:rPr>
          <w:w w:val="95"/>
          <w:sz w:val="22"/>
        </w:rPr>
        <w:t>Los</w:t>
      </w:r>
      <w:r w:rsidRPr="00897259">
        <w:rPr>
          <w:spacing w:val="50"/>
          <w:sz w:val="22"/>
        </w:rPr>
        <w:t xml:space="preserve"> </w:t>
      </w:r>
      <w:r w:rsidRPr="00897259">
        <w:rPr>
          <w:w w:val="95"/>
          <w:sz w:val="22"/>
        </w:rPr>
        <w:t>Estados Parte respetarán los derechos enunciados en la presente Convención</w:t>
      </w:r>
      <w:r w:rsidRPr="00897259">
        <w:rPr>
          <w:spacing w:val="50"/>
          <w:sz w:val="22"/>
        </w:rPr>
        <w:t xml:space="preserve"> </w:t>
      </w:r>
      <w:r w:rsidRPr="00897259">
        <w:rPr>
          <w:w w:val="95"/>
          <w:sz w:val="22"/>
        </w:rPr>
        <w:t>y asegurarán</w:t>
      </w:r>
      <w:r w:rsidRPr="00897259">
        <w:rPr>
          <w:spacing w:val="1"/>
          <w:w w:val="95"/>
          <w:sz w:val="22"/>
        </w:rPr>
        <w:t xml:space="preserve"> </w:t>
      </w:r>
      <w:r w:rsidRPr="00897259">
        <w:rPr>
          <w:sz w:val="22"/>
        </w:rPr>
        <w:t>su</w:t>
      </w:r>
      <w:r w:rsidRPr="00897259">
        <w:rPr>
          <w:spacing w:val="-5"/>
          <w:sz w:val="22"/>
        </w:rPr>
        <w:t xml:space="preserve"> </w:t>
      </w:r>
      <w:r w:rsidRPr="00897259">
        <w:rPr>
          <w:sz w:val="22"/>
        </w:rPr>
        <w:t>aplicación</w:t>
      </w:r>
      <w:r w:rsidRPr="00897259">
        <w:rPr>
          <w:spacing w:val="-3"/>
          <w:sz w:val="22"/>
        </w:rPr>
        <w:t xml:space="preserve"> </w:t>
      </w:r>
      <w:r w:rsidRPr="00897259">
        <w:rPr>
          <w:sz w:val="22"/>
        </w:rPr>
        <w:t>a</w:t>
      </w:r>
      <w:r w:rsidRPr="00897259">
        <w:rPr>
          <w:spacing w:val="-1"/>
          <w:sz w:val="22"/>
        </w:rPr>
        <w:t xml:space="preserve"> </w:t>
      </w:r>
      <w:r w:rsidRPr="00897259">
        <w:rPr>
          <w:sz w:val="22"/>
        </w:rPr>
        <w:t>cada</w:t>
      </w:r>
      <w:r w:rsidRPr="00897259">
        <w:rPr>
          <w:spacing w:val="-2"/>
          <w:sz w:val="22"/>
        </w:rPr>
        <w:t xml:space="preserve"> </w:t>
      </w:r>
      <w:r w:rsidRPr="00897259">
        <w:rPr>
          <w:sz w:val="22"/>
        </w:rPr>
        <w:t>niño</w:t>
      </w:r>
      <w:r w:rsidRPr="00897259">
        <w:rPr>
          <w:spacing w:val="-4"/>
          <w:sz w:val="22"/>
        </w:rPr>
        <w:t xml:space="preserve"> </w:t>
      </w:r>
      <w:r w:rsidRPr="00897259">
        <w:rPr>
          <w:sz w:val="22"/>
        </w:rPr>
        <w:t>sujeto</w:t>
      </w:r>
      <w:r w:rsidRPr="00897259">
        <w:rPr>
          <w:spacing w:val="-4"/>
          <w:sz w:val="22"/>
        </w:rPr>
        <w:t xml:space="preserve"> </w:t>
      </w:r>
      <w:r w:rsidRPr="00897259">
        <w:rPr>
          <w:sz w:val="22"/>
        </w:rPr>
        <w:t>a</w:t>
      </w:r>
      <w:r w:rsidRPr="00897259">
        <w:rPr>
          <w:spacing w:val="-4"/>
          <w:sz w:val="22"/>
        </w:rPr>
        <w:t xml:space="preserve"> </w:t>
      </w:r>
      <w:r w:rsidRPr="00897259">
        <w:rPr>
          <w:sz w:val="22"/>
        </w:rPr>
        <w:t>su</w:t>
      </w:r>
      <w:r w:rsidRPr="00897259">
        <w:rPr>
          <w:spacing w:val="-3"/>
          <w:sz w:val="22"/>
        </w:rPr>
        <w:t xml:space="preserve"> </w:t>
      </w:r>
      <w:r w:rsidRPr="00897259">
        <w:rPr>
          <w:sz w:val="22"/>
        </w:rPr>
        <w:t>jurisdicción,</w:t>
      </w:r>
      <w:r w:rsidRPr="00897259">
        <w:rPr>
          <w:spacing w:val="-4"/>
          <w:sz w:val="22"/>
        </w:rPr>
        <w:t xml:space="preserve"> </w:t>
      </w:r>
      <w:r w:rsidRPr="00897259">
        <w:rPr>
          <w:sz w:val="22"/>
        </w:rPr>
        <w:t>sin</w:t>
      </w:r>
      <w:r w:rsidRPr="00897259">
        <w:rPr>
          <w:spacing w:val="-4"/>
          <w:sz w:val="22"/>
        </w:rPr>
        <w:t xml:space="preserve"> </w:t>
      </w:r>
      <w:r w:rsidRPr="00897259">
        <w:rPr>
          <w:sz w:val="22"/>
        </w:rPr>
        <w:t>distinción alguna,</w:t>
      </w:r>
      <w:r w:rsidRPr="00897259">
        <w:rPr>
          <w:spacing w:val="-3"/>
          <w:sz w:val="22"/>
        </w:rPr>
        <w:t xml:space="preserve"> </w:t>
      </w:r>
      <w:r w:rsidRPr="00897259">
        <w:rPr>
          <w:sz w:val="22"/>
        </w:rPr>
        <w:t>independientemente</w:t>
      </w:r>
      <w:r w:rsidRPr="00897259">
        <w:rPr>
          <w:spacing w:val="-4"/>
          <w:sz w:val="22"/>
        </w:rPr>
        <w:t xml:space="preserve"> </w:t>
      </w:r>
      <w:r w:rsidRPr="00897259">
        <w:rPr>
          <w:sz w:val="22"/>
        </w:rPr>
        <w:t>de</w:t>
      </w:r>
      <w:r w:rsidRPr="00897259">
        <w:rPr>
          <w:spacing w:val="-4"/>
          <w:sz w:val="22"/>
        </w:rPr>
        <w:t xml:space="preserve"> </w:t>
      </w:r>
      <w:r w:rsidRPr="00897259">
        <w:rPr>
          <w:sz w:val="22"/>
        </w:rPr>
        <w:t>la</w:t>
      </w:r>
      <w:r w:rsidRPr="00897259">
        <w:rPr>
          <w:spacing w:val="-53"/>
          <w:sz w:val="22"/>
        </w:rPr>
        <w:t xml:space="preserve"> </w:t>
      </w:r>
      <w:r w:rsidRPr="00897259">
        <w:rPr>
          <w:sz w:val="22"/>
        </w:rPr>
        <w:t>raza, el color, el sexo, el idioma, la religión, la opinión política o de otra índole, el origen nacional,</w:t>
      </w:r>
      <w:r w:rsidRPr="00897259">
        <w:rPr>
          <w:spacing w:val="-53"/>
          <w:sz w:val="22"/>
        </w:rPr>
        <w:t xml:space="preserve"> </w:t>
      </w:r>
      <w:r w:rsidRPr="00897259">
        <w:rPr>
          <w:sz w:val="22"/>
        </w:rPr>
        <w:t>étnico o social, la posición económica, los impedimentos físicos, el nacimiento o cualquier otra</w:t>
      </w:r>
      <w:r w:rsidRPr="00897259">
        <w:rPr>
          <w:spacing w:val="1"/>
          <w:sz w:val="22"/>
        </w:rPr>
        <w:t xml:space="preserve"> </w:t>
      </w:r>
      <w:r w:rsidRPr="00897259">
        <w:rPr>
          <w:sz w:val="22"/>
        </w:rPr>
        <w:t>condición</w:t>
      </w:r>
      <w:r w:rsidRPr="00897259">
        <w:rPr>
          <w:spacing w:val="1"/>
          <w:sz w:val="22"/>
        </w:rPr>
        <w:t xml:space="preserve"> </w:t>
      </w:r>
      <w:r w:rsidRPr="00897259">
        <w:rPr>
          <w:sz w:val="22"/>
        </w:rPr>
        <w:t>del niño,</w:t>
      </w:r>
      <w:r w:rsidRPr="00897259">
        <w:rPr>
          <w:spacing w:val="1"/>
          <w:sz w:val="22"/>
        </w:rPr>
        <w:t xml:space="preserve"> </w:t>
      </w:r>
      <w:r w:rsidRPr="00897259">
        <w:rPr>
          <w:sz w:val="22"/>
        </w:rPr>
        <w:t>de</w:t>
      </w:r>
      <w:r w:rsidRPr="00897259">
        <w:rPr>
          <w:spacing w:val="-1"/>
          <w:sz w:val="22"/>
        </w:rPr>
        <w:t xml:space="preserve"> </w:t>
      </w:r>
      <w:r w:rsidRPr="00897259">
        <w:rPr>
          <w:sz w:val="22"/>
        </w:rPr>
        <w:t>sus</w:t>
      </w:r>
      <w:r w:rsidRPr="00897259">
        <w:rPr>
          <w:spacing w:val="3"/>
          <w:sz w:val="22"/>
        </w:rPr>
        <w:t xml:space="preserve"> </w:t>
      </w:r>
      <w:r w:rsidRPr="00897259">
        <w:rPr>
          <w:sz w:val="22"/>
        </w:rPr>
        <w:t>padres o</w:t>
      </w:r>
      <w:r w:rsidRPr="00897259">
        <w:rPr>
          <w:spacing w:val="1"/>
          <w:sz w:val="22"/>
        </w:rPr>
        <w:t xml:space="preserve"> </w:t>
      </w:r>
      <w:r w:rsidRPr="00897259">
        <w:rPr>
          <w:sz w:val="22"/>
        </w:rPr>
        <w:t>de</w:t>
      </w:r>
      <w:r w:rsidRPr="00897259">
        <w:rPr>
          <w:spacing w:val="-1"/>
          <w:sz w:val="22"/>
        </w:rPr>
        <w:t xml:space="preserve"> </w:t>
      </w:r>
      <w:r w:rsidR="00280335" w:rsidRPr="00897259">
        <w:rPr>
          <w:sz w:val="22"/>
        </w:rPr>
        <w:t>sus representantes legales.</w:t>
      </w:r>
    </w:p>
    <w:p w14:paraId="4ACD32F6" w14:textId="59515BB4" w:rsidR="009E4935" w:rsidRPr="00897259" w:rsidRDefault="00F75E67" w:rsidP="008612CA">
      <w:pPr>
        <w:pStyle w:val="Textoindependiente"/>
        <w:numPr>
          <w:ilvl w:val="0"/>
          <w:numId w:val="58"/>
        </w:numPr>
        <w:tabs>
          <w:tab w:val="left" w:pos="1134"/>
        </w:tabs>
        <w:spacing w:before="79" w:line="254" w:lineRule="auto"/>
        <w:ind w:left="1134" w:right="884" w:hanging="283"/>
        <w:jc w:val="both"/>
        <w:rPr>
          <w:sz w:val="22"/>
        </w:rPr>
      </w:pPr>
      <w:r w:rsidRPr="00897259">
        <w:rPr>
          <w:sz w:val="22"/>
        </w:rPr>
        <w:t>Los Estados Parte tomarán todas las medidas apropiadas para garantizar que el niño se vea</w:t>
      </w:r>
      <w:r w:rsidRPr="00897259">
        <w:rPr>
          <w:spacing w:val="1"/>
          <w:sz w:val="22"/>
        </w:rPr>
        <w:t xml:space="preserve"> </w:t>
      </w:r>
      <w:r w:rsidRPr="00897259">
        <w:rPr>
          <w:sz w:val="22"/>
        </w:rPr>
        <w:t>protegido</w:t>
      </w:r>
      <w:r w:rsidRPr="00897259">
        <w:rPr>
          <w:spacing w:val="-9"/>
          <w:sz w:val="22"/>
        </w:rPr>
        <w:t xml:space="preserve"> </w:t>
      </w:r>
      <w:r w:rsidRPr="00897259">
        <w:rPr>
          <w:sz w:val="22"/>
        </w:rPr>
        <w:t>contra</w:t>
      </w:r>
      <w:r w:rsidRPr="00897259">
        <w:rPr>
          <w:spacing w:val="-9"/>
          <w:sz w:val="22"/>
        </w:rPr>
        <w:t xml:space="preserve"> </w:t>
      </w:r>
      <w:r w:rsidRPr="00897259">
        <w:rPr>
          <w:sz w:val="22"/>
        </w:rPr>
        <w:t>toda</w:t>
      </w:r>
      <w:r w:rsidRPr="00897259">
        <w:rPr>
          <w:spacing w:val="-9"/>
          <w:sz w:val="22"/>
        </w:rPr>
        <w:t xml:space="preserve"> </w:t>
      </w:r>
      <w:r w:rsidRPr="00897259">
        <w:rPr>
          <w:sz w:val="22"/>
        </w:rPr>
        <w:t>forma</w:t>
      </w:r>
      <w:r w:rsidRPr="00897259">
        <w:rPr>
          <w:spacing w:val="-12"/>
          <w:sz w:val="22"/>
        </w:rPr>
        <w:t xml:space="preserve"> </w:t>
      </w:r>
      <w:r w:rsidRPr="00897259">
        <w:rPr>
          <w:sz w:val="22"/>
        </w:rPr>
        <w:t>de</w:t>
      </w:r>
      <w:r w:rsidRPr="00897259">
        <w:rPr>
          <w:spacing w:val="-9"/>
          <w:sz w:val="22"/>
        </w:rPr>
        <w:t xml:space="preserve"> </w:t>
      </w:r>
      <w:r w:rsidRPr="00897259">
        <w:rPr>
          <w:sz w:val="22"/>
        </w:rPr>
        <w:t>discriminación</w:t>
      </w:r>
      <w:r w:rsidRPr="00897259">
        <w:rPr>
          <w:spacing w:val="-5"/>
          <w:sz w:val="22"/>
        </w:rPr>
        <w:t xml:space="preserve"> </w:t>
      </w:r>
      <w:r w:rsidRPr="00897259">
        <w:rPr>
          <w:sz w:val="22"/>
        </w:rPr>
        <w:t>o</w:t>
      </w:r>
      <w:r w:rsidRPr="00897259">
        <w:rPr>
          <w:spacing w:val="-11"/>
          <w:sz w:val="22"/>
        </w:rPr>
        <w:t xml:space="preserve"> </w:t>
      </w:r>
      <w:r w:rsidRPr="00897259">
        <w:rPr>
          <w:sz w:val="22"/>
        </w:rPr>
        <w:t>castigo</w:t>
      </w:r>
      <w:r w:rsidRPr="00897259">
        <w:rPr>
          <w:spacing w:val="-6"/>
          <w:sz w:val="22"/>
        </w:rPr>
        <w:t xml:space="preserve"> </w:t>
      </w:r>
      <w:r w:rsidRPr="00897259">
        <w:rPr>
          <w:sz w:val="22"/>
        </w:rPr>
        <w:t>por</w:t>
      </w:r>
      <w:r w:rsidRPr="00897259">
        <w:rPr>
          <w:spacing w:val="-8"/>
          <w:sz w:val="22"/>
        </w:rPr>
        <w:t xml:space="preserve"> </w:t>
      </w:r>
      <w:r w:rsidRPr="00897259">
        <w:rPr>
          <w:sz w:val="22"/>
        </w:rPr>
        <w:t>causa</w:t>
      </w:r>
      <w:r w:rsidRPr="00897259">
        <w:rPr>
          <w:spacing w:val="-7"/>
          <w:sz w:val="22"/>
        </w:rPr>
        <w:t xml:space="preserve"> </w:t>
      </w:r>
      <w:r w:rsidRPr="00897259">
        <w:rPr>
          <w:sz w:val="22"/>
        </w:rPr>
        <w:t>de</w:t>
      </w:r>
      <w:r w:rsidRPr="00897259">
        <w:rPr>
          <w:spacing w:val="-7"/>
          <w:sz w:val="22"/>
        </w:rPr>
        <w:t xml:space="preserve"> </w:t>
      </w:r>
      <w:r w:rsidRPr="00897259">
        <w:rPr>
          <w:sz w:val="22"/>
        </w:rPr>
        <w:t>la</w:t>
      </w:r>
      <w:r w:rsidRPr="00897259">
        <w:rPr>
          <w:spacing w:val="-9"/>
          <w:sz w:val="22"/>
        </w:rPr>
        <w:t xml:space="preserve"> </w:t>
      </w:r>
      <w:r w:rsidRPr="00897259">
        <w:rPr>
          <w:sz w:val="22"/>
        </w:rPr>
        <w:t>condición,</w:t>
      </w:r>
      <w:r w:rsidRPr="00897259">
        <w:rPr>
          <w:spacing w:val="-6"/>
          <w:sz w:val="22"/>
        </w:rPr>
        <w:t xml:space="preserve"> </w:t>
      </w:r>
      <w:r w:rsidRPr="00897259">
        <w:rPr>
          <w:sz w:val="22"/>
        </w:rPr>
        <w:t>las</w:t>
      </w:r>
      <w:r w:rsidRPr="00897259">
        <w:rPr>
          <w:spacing w:val="-7"/>
          <w:sz w:val="22"/>
        </w:rPr>
        <w:t xml:space="preserve"> </w:t>
      </w:r>
      <w:r w:rsidRPr="00897259">
        <w:rPr>
          <w:sz w:val="22"/>
        </w:rPr>
        <w:t>actividades,</w:t>
      </w:r>
      <w:r w:rsidRPr="00897259">
        <w:rPr>
          <w:spacing w:val="-53"/>
          <w:sz w:val="22"/>
        </w:rPr>
        <w:t xml:space="preserve"> </w:t>
      </w:r>
      <w:r w:rsidRPr="00897259">
        <w:rPr>
          <w:sz w:val="22"/>
        </w:rPr>
        <w:t>las</w:t>
      </w:r>
      <w:r w:rsidRPr="00897259">
        <w:rPr>
          <w:spacing w:val="-2"/>
          <w:sz w:val="22"/>
        </w:rPr>
        <w:t xml:space="preserve"> </w:t>
      </w:r>
      <w:r w:rsidRPr="00897259">
        <w:rPr>
          <w:sz w:val="22"/>
        </w:rPr>
        <w:t>opiniones</w:t>
      </w:r>
      <w:r w:rsidRPr="00897259">
        <w:rPr>
          <w:spacing w:val="-2"/>
          <w:sz w:val="22"/>
        </w:rPr>
        <w:t xml:space="preserve"> </w:t>
      </w:r>
      <w:r w:rsidRPr="00897259">
        <w:rPr>
          <w:sz w:val="22"/>
        </w:rPr>
        <w:t>expresadas</w:t>
      </w:r>
      <w:r w:rsidRPr="00897259">
        <w:rPr>
          <w:spacing w:val="-2"/>
          <w:sz w:val="22"/>
        </w:rPr>
        <w:t xml:space="preserve"> </w:t>
      </w:r>
      <w:r w:rsidRPr="00897259">
        <w:rPr>
          <w:sz w:val="22"/>
        </w:rPr>
        <w:t>o</w:t>
      </w:r>
      <w:r w:rsidRPr="00897259">
        <w:rPr>
          <w:spacing w:val="1"/>
          <w:sz w:val="22"/>
        </w:rPr>
        <w:t xml:space="preserve"> </w:t>
      </w:r>
      <w:r w:rsidRPr="00897259">
        <w:rPr>
          <w:sz w:val="22"/>
        </w:rPr>
        <w:t>las</w:t>
      </w:r>
      <w:r w:rsidRPr="00897259">
        <w:rPr>
          <w:spacing w:val="-2"/>
          <w:sz w:val="22"/>
        </w:rPr>
        <w:t xml:space="preserve"> </w:t>
      </w:r>
      <w:r w:rsidRPr="00897259">
        <w:rPr>
          <w:sz w:val="22"/>
        </w:rPr>
        <w:t>creencias</w:t>
      </w:r>
      <w:r w:rsidRPr="00897259">
        <w:rPr>
          <w:spacing w:val="-2"/>
          <w:sz w:val="22"/>
        </w:rPr>
        <w:t xml:space="preserve"> </w:t>
      </w:r>
      <w:r w:rsidRPr="00897259">
        <w:rPr>
          <w:sz w:val="22"/>
        </w:rPr>
        <w:t>de sus padres,</w:t>
      </w:r>
      <w:r w:rsidRPr="00897259">
        <w:rPr>
          <w:spacing w:val="-3"/>
          <w:sz w:val="22"/>
        </w:rPr>
        <w:t xml:space="preserve"> </w:t>
      </w:r>
      <w:r w:rsidRPr="00897259">
        <w:rPr>
          <w:sz w:val="22"/>
        </w:rPr>
        <w:t>o</w:t>
      </w:r>
      <w:r w:rsidRPr="00897259">
        <w:rPr>
          <w:spacing w:val="-3"/>
          <w:sz w:val="22"/>
        </w:rPr>
        <w:t xml:space="preserve"> </w:t>
      </w:r>
      <w:r w:rsidRPr="00897259">
        <w:rPr>
          <w:sz w:val="22"/>
        </w:rPr>
        <w:t>sus</w:t>
      </w:r>
      <w:r w:rsidRPr="00897259">
        <w:rPr>
          <w:spacing w:val="-1"/>
          <w:sz w:val="22"/>
        </w:rPr>
        <w:t xml:space="preserve"> </w:t>
      </w:r>
      <w:r w:rsidRPr="00897259">
        <w:rPr>
          <w:sz w:val="22"/>
        </w:rPr>
        <w:t>tutores</w:t>
      </w:r>
      <w:r w:rsidRPr="00897259">
        <w:rPr>
          <w:spacing w:val="3"/>
          <w:sz w:val="22"/>
        </w:rPr>
        <w:t xml:space="preserve"> </w:t>
      </w:r>
      <w:r w:rsidRPr="00897259">
        <w:rPr>
          <w:sz w:val="22"/>
        </w:rPr>
        <w:t>o</w:t>
      </w:r>
      <w:r w:rsidRPr="00897259">
        <w:rPr>
          <w:spacing w:val="-3"/>
          <w:sz w:val="22"/>
        </w:rPr>
        <w:t xml:space="preserve"> </w:t>
      </w:r>
      <w:r w:rsidRPr="00897259">
        <w:rPr>
          <w:sz w:val="22"/>
        </w:rPr>
        <w:t>de sus</w:t>
      </w:r>
      <w:r w:rsidRPr="00897259">
        <w:rPr>
          <w:spacing w:val="-1"/>
          <w:sz w:val="22"/>
        </w:rPr>
        <w:t xml:space="preserve"> </w:t>
      </w:r>
      <w:r w:rsidRPr="00897259">
        <w:rPr>
          <w:sz w:val="22"/>
        </w:rPr>
        <w:t>familiares.</w:t>
      </w:r>
    </w:p>
    <w:p w14:paraId="3D28DD63" w14:textId="77777777" w:rsidR="009E4935" w:rsidRPr="00897259" w:rsidRDefault="009E4935" w:rsidP="00F24898">
      <w:pPr>
        <w:pStyle w:val="Textoindependiente"/>
        <w:spacing w:before="9"/>
        <w:ind w:left="851"/>
        <w:rPr>
          <w:sz w:val="23"/>
        </w:rPr>
      </w:pPr>
    </w:p>
    <w:p w14:paraId="18F9935F" w14:textId="77777777" w:rsidR="00280335" w:rsidRPr="00897259" w:rsidRDefault="00F75E67" w:rsidP="00F24898">
      <w:pPr>
        <w:pStyle w:val="Textoindependiente"/>
        <w:ind w:left="851"/>
        <w:jc w:val="both"/>
        <w:rPr>
          <w:sz w:val="22"/>
        </w:rPr>
      </w:pPr>
      <w:r w:rsidRPr="00897259">
        <w:rPr>
          <w:sz w:val="22"/>
        </w:rPr>
        <w:t>Artículo</w:t>
      </w:r>
      <w:r w:rsidRPr="00897259">
        <w:rPr>
          <w:spacing w:val="-4"/>
          <w:sz w:val="22"/>
        </w:rPr>
        <w:t xml:space="preserve"> </w:t>
      </w:r>
      <w:r w:rsidRPr="00897259">
        <w:rPr>
          <w:sz w:val="22"/>
        </w:rPr>
        <w:t>3</w:t>
      </w:r>
    </w:p>
    <w:p w14:paraId="49F5A8F3" w14:textId="77777777" w:rsidR="00280335" w:rsidRPr="00897259" w:rsidRDefault="00280335" w:rsidP="00F24898">
      <w:pPr>
        <w:pStyle w:val="Textoindependiente"/>
        <w:ind w:left="851"/>
        <w:jc w:val="both"/>
        <w:rPr>
          <w:sz w:val="22"/>
        </w:rPr>
      </w:pPr>
    </w:p>
    <w:p w14:paraId="54C2650C" w14:textId="77777777" w:rsidR="000555A7" w:rsidRPr="00897259" w:rsidRDefault="00F75E67" w:rsidP="008612CA">
      <w:pPr>
        <w:pStyle w:val="Textoindependiente"/>
        <w:numPr>
          <w:ilvl w:val="0"/>
          <w:numId w:val="57"/>
        </w:numPr>
        <w:ind w:left="1134" w:right="875" w:hanging="283"/>
        <w:jc w:val="both"/>
        <w:rPr>
          <w:sz w:val="22"/>
        </w:rPr>
      </w:pPr>
      <w:r w:rsidRPr="00897259">
        <w:rPr>
          <w:sz w:val="22"/>
        </w:rPr>
        <w:t>En</w:t>
      </w:r>
      <w:r w:rsidRPr="00897259">
        <w:rPr>
          <w:spacing w:val="-6"/>
          <w:sz w:val="22"/>
        </w:rPr>
        <w:t xml:space="preserve"> </w:t>
      </w:r>
      <w:r w:rsidRPr="00897259">
        <w:rPr>
          <w:sz w:val="22"/>
        </w:rPr>
        <w:t>todas</w:t>
      </w:r>
      <w:r w:rsidRPr="00897259">
        <w:rPr>
          <w:spacing w:val="-4"/>
          <w:sz w:val="22"/>
        </w:rPr>
        <w:t xml:space="preserve"> </w:t>
      </w:r>
      <w:r w:rsidRPr="00897259">
        <w:rPr>
          <w:sz w:val="22"/>
        </w:rPr>
        <w:t>las</w:t>
      </w:r>
      <w:r w:rsidRPr="00897259">
        <w:rPr>
          <w:spacing w:val="-5"/>
          <w:sz w:val="22"/>
        </w:rPr>
        <w:t xml:space="preserve"> </w:t>
      </w:r>
      <w:r w:rsidRPr="00897259">
        <w:rPr>
          <w:sz w:val="22"/>
        </w:rPr>
        <w:t>medidas</w:t>
      </w:r>
      <w:r w:rsidRPr="00897259">
        <w:rPr>
          <w:spacing w:val="-6"/>
          <w:sz w:val="22"/>
        </w:rPr>
        <w:t xml:space="preserve"> </w:t>
      </w:r>
      <w:r w:rsidRPr="00897259">
        <w:rPr>
          <w:sz w:val="22"/>
        </w:rPr>
        <w:t>concernientes</w:t>
      </w:r>
      <w:r w:rsidRPr="00897259">
        <w:rPr>
          <w:spacing w:val="-3"/>
          <w:sz w:val="22"/>
        </w:rPr>
        <w:t xml:space="preserve"> </w:t>
      </w:r>
      <w:r w:rsidRPr="00897259">
        <w:rPr>
          <w:sz w:val="22"/>
        </w:rPr>
        <w:t>a</w:t>
      </w:r>
      <w:r w:rsidRPr="00897259">
        <w:rPr>
          <w:spacing w:val="-6"/>
          <w:sz w:val="22"/>
        </w:rPr>
        <w:t xml:space="preserve"> </w:t>
      </w:r>
      <w:r w:rsidRPr="00897259">
        <w:rPr>
          <w:sz w:val="22"/>
        </w:rPr>
        <w:t>los</w:t>
      </w:r>
      <w:r w:rsidRPr="00897259">
        <w:rPr>
          <w:spacing w:val="-6"/>
          <w:sz w:val="22"/>
        </w:rPr>
        <w:t xml:space="preserve"> </w:t>
      </w:r>
      <w:r w:rsidRPr="00897259">
        <w:rPr>
          <w:sz w:val="22"/>
        </w:rPr>
        <w:t>niños</w:t>
      </w:r>
      <w:r w:rsidRPr="00897259">
        <w:rPr>
          <w:spacing w:val="-3"/>
          <w:sz w:val="22"/>
        </w:rPr>
        <w:t xml:space="preserve"> </w:t>
      </w:r>
      <w:r w:rsidRPr="00897259">
        <w:rPr>
          <w:sz w:val="22"/>
        </w:rPr>
        <w:t>que</w:t>
      </w:r>
      <w:r w:rsidRPr="00897259">
        <w:rPr>
          <w:spacing w:val="-4"/>
          <w:sz w:val="22"/>
        </w:rPr>
        <w:t xml:space="preserve"> </w:t>
      </w:r>
      <w:r w:rsidRPr="00897259">
        <w:rPr>
          <w:sz w:val="22"/>
        </w:rPr>
        <w:t>tomen</w:t>
      </w:r>
      <w:r w:rsidRPr="00897259">
        <w:rPr>
          <w:spacing w:val="-7"/>
          <w:sz w:val="22"/>
        </w:rPr>
        <w:t xml:space="preserve"> </w:t>
      </w:r>
      <w:r w:rsidRPr="00897259">
        <w:rPr>
          <w:sz w:val="22"/>
        </w:rPr>
        <w:t>las</w:t>
      </w:r>
      <w:r w:rsidRPr="00897259">
        <w:rPr>
          <w:spacing w:val="-6"/>
          <w:sz w:val="22"/>
        </w:rPr>
        <w:t xml:space="preserve"> </w:t>
      </w:r>
      <w:r w:rsidRPr="00897259">
        <w:rPr>
          <w:sz w:val="22"/>
        </w:rPr>
        <w:t>instituciones</w:t>
      </w:r>
      <w:r w:rsidRPr="00897259">
        <w:rPr>
          <w:spacing w:val="-5"/>
          <w:sz w:val="22"/>
        </w:rPr>
        <w:t xml:space="preserve"> </w:t>
      </w:r>
      <w:r w:rsidRPr="00897259">
        <w:rPr>
          <w:sz w:val="22"/>
        </w:rPr>
        <w:t>públicas</w:t>
      </w:r>
      <w:r w:rsidRPr="00897259">
        <w:rPr>
          <w:spacing w:val="-4"/>
          <w:sz w:val="22"/>
        </w:rPr>
        <w:t xml:space="preserve"> </w:t>
      </w:r>
      <w:r w:rsidRPr="00897259">
        <w:rPr>
          <w:sz w:val="22"/>
        </w:rPr>
        <w:t>o</w:t>
      </w:r>
      <w:r w:rsidRPr="00897259">
        <w:rPr>
          <w:spacing w:val="-6"/>
          <w:sz w:val="22"/>
        </w:rPr>
        <w:t xml:space="preserve"> </w:t>
      </w:r>
      <w:r w:rsidRPr="00897259">
        <w:rPr>
          <w:sz w:val="22"/>
        </w:rPr>
        <w:t>privadas</w:t>
      </w:r>
      <w:r w:rsidRPr="00897259">
        <w:rPr>
          <w:spacing w:val="-53"/>
          <w:sz w:val="22"/>
        </w:rPr>
        <w:t xml:space="preserve"> </w:t>
      </w:r>
      <w:r w:rsidRPr="00897259">
        <w:rPr>
          <w:sz w:val="22"/>
        </w:rPr>
        <w:t>de bienestar social, los tribunales, las autoridades administrativas o los órganos legislativos, una</w:t>
      </w:r>
      <w:r w:rsidRPr="00897259">
        <w:rPr>
          <w:spacing w:val="1"/>
          <w:sz w:val="22"/>
        </w:rPr>
        <w:t xml:space="preserve"> </w:t>
      </w:r>
      <w:r w:rsidRPr="00897259">
        <w:rPr>
          <w:sz w:val="22"/>
        </w:rPr>
        <w:t>consideración</w:t>
      </w:r>
      <w:r w:rsidRPr="00897259">
        <w:rPr>
          <w:spacing w:val="1"/>
          <w:sz w:val="22"/>
        </w:rPr>
        <w:t xml:space="preserve"> </w:t>
      </w:r>
      <w:r w:rsidRPr="00897259">
        <w:rPr>
          <w:sz w:val="22"/>
        </w:rPr>
        <w:t>primordial</w:t>
      </w:r>
      <w:r w:rsidRPr="00897259">
        <w:rPr>
          <w:spacing w:val="1"/>
          <w:sz w:val="22"/>
        </w:rPr>
        <w:t xml:space="preserve"> </w:t>
      </w:r>
      <w:r w:rsidRPr="00897259">
        <w:rPr>
          <w:sz w:val="22"/>
        </w:rPr>
        <w:t>a que</w:t>
      </w:r>
      <w:r w:rsidRPr="00897259">
        <w:rPr>
          <w:spacing w:val="-3"/>
          <w:sz w:val="22"/>
        </w:rPr>
        <w:t xml:space="preserve"> </w:t>
      </w:r>
      <w:r w:rsidRPr="00897259">
        <w:rPr>
          <w:sz w:val="22"/>
        </w:rPr>
        <w:t>se</w:t>
      </w:r>
      <w:r w:rsidRPr="00897259">
        <w:rPr>
          <w:spacing w:val="-1"/>
          <w:sz w:val="22"/>
        </w:rPr>
        <w:t xml:space="preserve"> </w:t>
      </w:r>
      <w:r w:rsidRPr="00897259">
        <w:rPr>
          <w:sz w:val="22"/>
        </w:rPr>
        <w:t>atenderá será</w:t>
      </w:r>
      <w:r w:rsidRPr="00897259">
        <w:rPr>
          <w:spacing w:val="-3"/>
          <w:sz w:val="22"/>
        </w:rPr>
        <w:t xml:space="preserve"> </w:t>
      </w:r>
      <w:r w:rsidRPr="00897259">
        <w:rPr>
          <w:sz w:val="22"/>
        </w:rPr>
        <w:t>el</w:t>
      </w:r>
      <w:r w:rsidRPr="00897259">
        <w:rPr>
          <w:spacing w:val="-2"/>
          <w:sz w:val="22"/>
        </w:rPr>
        <w:t xml:space="preserve"> </w:t>
      </w:r>
      <w:r w:rsidRPr="00897259">
        <w:rPr>
          <w:sz w:val="22"/>
        </w:rPr>
        <w:t>interés</w:t>
      </w:r>
      <w:r w:rsidRPr="00897259">
        <w:rPr>
          <w:spacing w:val="-1"/>
          <w:sz w:val="22"/>
        </w:rPr>
        <w:t xml:space="preserve"> </w:t>
      </w:r>
      <w:r w:rsidRPr="00897259">
        <w:rPr>
          <w:sz w:val="22"/>
        </w:rPr>
        <w:t>superior del</w:t>
      </w:r>
      <w:r w:rsidRPr="00897259">
        <w:rPr>
          <w:spacing w:val="-3"/>
          <w:sz w:val="22"/>
        </w:rPr>
        <w:t xml:space="preserve"> </w:t>
      </w:r>
      <w:r w:rsidRPr="00897259">
        <w:rPr>
          <w:sz w:val="22"/>
        </w:rPr>
        <w:t>niño.</w:t>
      </w:r>
    </w:p>
    <w:p w14:paraId="078C1AD4" w14:textId="77777777" w:rsidR="000555A7" w:rsidRPr="00897259" w:rsidRDefault="00F75E67" w:rsidP="008612CA">
      <w:pPr>
        <w:pStyle w:val="Textoindependiente"/>
        <w:numPr>
          <w:ilvl w:val="0"/>
          <w:numId w:val="57"/>
        </w:numPr>
        <w:ind w:left="1134" w:right="875" w:hanging="283"/>
        <w:jc w:val="both"/>
        <w:rPr>
          <w:sz w:val="22"/>
        </w:rPr>
      </w:pPr>
      <w:r w:rsidRPr="00897259">
        <w:rPr>
          <w:sz w:val="22"/>
        </w:rPr>
        <w:t>Los Estados Parte se comprometen a asegurar al niño la protección y el cuidado que sean</w:t>
      </w:r>
      <w:r w:rsidRPr="00897259">
        <w:rPr>
          <w:spacing w:val="1"/>
          <w:sz w:val="22"/>
        </w:rPr>
        <w:t xml:space="preserve"> </w:t>
      </w:r>
      <w:r w:rsidRPr="00897259">
        <w:rPr>
          <w:sz w:val="22"/>
        </w:rPr>
        <w:t>necesarios para su bienestar, teniendo en cuenta los derechos y deberes de sus padres, tutores</w:t>
      </w:r>
      <w:r w:rsidRPr="00897259">
        <w:rPr>
          <w:spacing w:val="1"/>
          <w:sz w:val="22"/>
        </w:rPr>
        <w:t xml:space="preserve"> </w:t>
      </w:r>
      <w:r w:rsidRPr="00897259">
        <w:rPr>
          <w:sz w:val="22"/>
        </w:rPr>
        <w:t>u otras personas responsables de él ante la ley y, con ese fin, tomarán todas las medidas</w:t>
      </w:r>
      <w:r w:rsidRPr="00897259">
        <w:rPr>
          <w:spacing w:val="1"/>
          <w:sz w:val="22"/>
        </w:rPr>
        <w:t xml:space="preserve"> </w:t>
      </w:r>
      <w:r w:rsidRPr="00897259">
        <w:rPr>
          <w:sz w:val="22"/>
        </w:rPr>
        <w:t>legislativas</w:t>
      </w:r>
      <w:r w:rsidRPr="00897259">
        <w:rPr>
          <w:spacing w:val="3"/>
          <w:sz w:val="22"/>
        </w:rPr>
        <w:t xml:space="preserve"> </w:t>
      </w:r>
      <w:r w:rsidRPr="00897259">
        <w:rPr>
          <w:sz w:val="22"/>
        </w:rPr>
        <w:t>y</w:t>
      </w:r>
      <w:r w:rsidRPr="00897259">
        <w:rPr>
          <w:spacing w:val="-2"/>
          <w:sz w:val="22"/>
        </w:rPr>
        <w:t xml:space="preserve"> </w:t>
      </w:r>
      <w:r w:rsidRPr="00897259">
        <w:rPr>
          <w:sz w:val="22"/>
        </w:rPr>
        <w:t>administrativas</w:t>
      </w:r>
      <w:r w:rsidRPr="00897259">
        <w:rPr>
          <w:spacing w:val="1"/>
          <w:sz w:val="22"/>
        </w:rPr>
        <w:t xml:space="preserve"> </w:t>
      </w:r>
      <w:r w:rsidRPr="00897259">
        <w:rPr>
          <w:sz w:val="22"/>
        </w:rPr>
        <w:t>adecuadas.</w:t>
      </w:r>
      <w:r w:rsidR="00280335" w:rsidRPr="00897259">
        <w:rPr>
          <w:sz w:val="22"/>
        </w:rPr>
        <w:t xml:space="preserve"> </w:t>
      </w:r>
    </w:p>
    <w:p w14:paraId="68659625" w14:textId="24EDFECD" w:rsidR="009E4935" w:rsidRPr="00897259" w:rsidRDefault="00F75E67" w:rsidP="008612CA">
      <w:pPr>
        <w:pStyle w:val="Textoindependiente"/>
        <w:numPr>
          <w:ilvl w:val="0"/>
          <w:numId w:val="57"/>
        </w:numPr>
        <w:ind w:left="1134" w:right="875" w:hanging="283"/>
        <w:jc w:val="both"/>
        <w:rPr>
          <w:sz w:val="22"/>
        </w:rPr>
      </w:pPr>
      <w:r w:rsidRPr="00897259">
        <w:rPr>
          <w:sz w:val="22"/>
        </w:rPr>
        <w:t>Los</w:t>
      </w:r>
      <w:r w:rsidRPr="00897259">
        <w:rPr>
          <w:spacing w:val="1"/>
          <w:sz w:val="22"/>
        </w:rPr>
        <w:t xml:space="preserve"> </w:t>
      </w:r>
      <w:r w:rsidRPr="00897259">
        <w:rPr>
          <w:sz w:val="22"/>
        </w:rPr>
        <w:t>Estados</w:t>
      </w:r>
      <w:r w:rsidRPr="00897259">
        <w:rPr>
          <w:spacing w:val="1"/>
          <w:sz w:val="22"/>
        </w:rPr>
        <w:t xml:space="preserve"> </w:t>
      </w:r>
      <w:r w:rsidRPr="00897259">
        <w:rPr>
          <w:sz w:val="22"/>
        </w:rPr>
        <w:t>Parte</w:t>
      </w:r>
      <w:r w:rsidRPr="00897259">
        <w:rPr>
          <w:spacing w:val="1"/>
          <w:sz w:val="22"/>
        </w:rPr>
        <w:t xml:space="preserve"> </w:t>
      </w:r>
      <w:r w:rsidRPr="00897259">
        <w:rPr>
          <w:sz w:val="22"/>
        </w:rPr>
        <w:t>se</w:t>
      </w:r>
      <w:r w:rsidRPr="00897259">
        <w:rPr>
          <w:spacing w:val="1"/>
          <w:sz w:val="22"/>
        </w:rPr>
        <w:t xml:space="preserve"> </w:t>
      </w:r>
      <w:r w:rsidRPr="00897259">
        <w:rPr>
          <w:sz w:val="22"/>
        </w:rPr>
        <w:t>asegurarán</w:t>
      </w:r>
      <w:r w:rsidRPr="00897259">
        <w:rPr>
          <w:spacing w:val="1"/>
          <w:sz w:val="22"/>
        </w:rPr>
        <w:t xml:space="preserve"> </w:t>
      </w:r>
      <w:r w:rsidRPr="00897259">
        <w:rPr>
          <w:sz w:val="22"/>
        </w:rPr>
        <w:t>de</w:t>
      </w:r>
      <w:r w:rsidRPr="00897259">
        <w:rPr>
          <w:spacing w:val="1"/>
          <w:sz w:val="22"/>
        </w:rPr>
        <w:t xml:space="preserve"> </w:t>
      </w:r>
      <w:r w:rsidRPr="00897259">
        <w:rPr>
          <w:sz w:val="22"/>
        </w:rPr>
        <w:t>que</w:t>
      </w:r>
      <w:r w:rsidRPr="00897259">
        <w:rPr>
          <w:spacing w:val="1"/>
          <w:sz w:val="22"/>
        </w:rPr>
        <w:t xml:space="preserve"> </w:t>
      </w:r>
      <w:r w:rsidRPr="00897259">
        <w:rPr>
          <w:sz w:val="22"/>
        </w:rPr>
        <w:t>las</w:t>
      </w:r>
      <w:r w:rsidRPr="00897259">
        <w:rPr>
          <w:spacing w:val="1"/>
          <w:sz w:val="22"/>
        </w:rPr>
        <w:t xml:space="preserve"> </w:t>
      </w:r>
      <w:r w:rsidRPr="00897259">
        <w:rPr>
          <w:sz w:val="22"/>
        </w:rPr>
        <w:t>instituciones,</w:t>
      </w:r>
      <w:r w:rsidRPr="00897259">
        <w:rPr>
          <w:spacing w:val="1"/>
          <w:sz w:val="22"/>
        </w:rPr>
        <w:t xml:space="preserve"> </w:t>
      </w:r>
      <w:r w:rsidRPr="00897259">
        <w:rPr>
          <w:sz w:val="22"/>
        </w:rPr>
        <w:t>servicios</w:t>
      </w:r>
      <w:r w:rsidRPr="00897259">
        <w:rPr>
          <w:spacing w:val="1"/>
          <w:sz w:val="22"/>
        </w:rPr>
        <w:t xml:space="preserve"> </w:t>
      </w:r>
      <w:r w:rsidRPr="00897259">
        <w:rPr>
          <w:sz w:val="22"/>
        </w:rPr>
        <w:t>y establecimientos</w:t>
      </w:r>
      <w:r w:rsidRPr="00897259">
        <w:rPr>
          <w:spacing w:val="1"/>
          <w:sz w:val="22"/>
        </w:rPr>
        <w:t xml:space="preserve"> </w:t>
      </w:r>
      <w:r w:rsidRPr="00897259">
        <w:rPr>
          <w:sz w:val="22"/>
        </w:rPr>
        <w:t>encargados del cuidado o la protección de los niños cumplan las normas establecidas por las</w:t>
      </w:r>
      <w:r w:rsidRPr="00897259">
        <w:rPr>
          <w:spacing w:val="1"/>
          <w:sz w:val="22"/>
        </w:rPr>
        <w:t xml:space="preserve"> </w:t>
      </w:r>
      <w:r w:rsidRPr="00897259">
        <w:rPr>
          <w:sz w:val="22"/>
        </w:rPr>
        <w:t>autoridades</w:t>
      </w:r>
      <w:r w:rsidRPr="00897259">
        <w:rPr>
          <w:spacing w:val="1"/>
          <w:sz w:val="22"/>
        </w:rPr>
        <w:t xml:space="preserve"> </w:t>
      </w:r>
      <w:r w:rsidRPr="00897259">
        <w:rPr>
          <w:sz w:val="22"/>
        </w:rPr>
        <w:t>competentes,</w:t>
      </w:r>
      <w:r w:rsidRPr="00897259">
        <w:rPr>
          <w:spacing w:val="1"/>
          <w:sz w:val="22"/>
        </w:rPr>
        <w:t xml:space="preserve"> </w:t>
      </w:r>
      <w:r w:rsidRPr="00897259">
        <w:rPr>
          <w:sz w:val="22"/>
        </w:rPr>
        <w:t>especialmente</w:t>
      </w:r>
      <w:r w:rsidRPr="00897259">
        <w:rPr>
          <w:spacing w:val="1"/>
          <w:sz w:val="22"/>
        </w:rPr>
        <w:t xml:space="preserve"> </w:t>
      </w:r>
      <w:r w:rsidRPr="00897259">
        <w:rPr>
          <w:sz w:val="22"/>
        </w:rPr>
        <w:t>en</w:t>
      </w:r>
      <w:r w:rsidRPr="00897259">
        <w:rPr>
          <w:spacing w:val="1"/>
          <w:sz w:val="22"/>
        </w:rPr>
        <w:t xml:space="preserve"> </w:t>
      </w:r>
      <w:r w:rsidRPr="00897259">
        <w:rPr>
          <w:sz w:val="22"/>
        </w:rPr>
        <w:t>materia</w:t>
      </w:r>
      <w:r w:rsidRPr="00897259">
        <w:rPr>
          <w:spacing w:val="1"/>
          <w:sz w:val="22"/>
        </w:rPr>
        <w:t xml:space="preserve"> </w:t>
      </w:r>
      <w:r w:rsidRPr="00897259">
        <w:rPr>
          <w:sz w:val="22"/>
        </w:rPr>
        <w:t>de</w:t>
      </w:r>
      <w:r w:rsidRPr="00897259">
        <w:rPr>
          <w:spacing w:val="1"/>
          <w:sz w:val="22"/>
        </w:rPr>
        <w:t xml:space="preserve"> </w:t>
      </w:r>
      <w:r w:rsidRPr="00897259">
        <w:rPr>
          <w:sz w:val="22"/>
        </w:rPr>
        <w:t>seguridad,</w:t>
      </w:r>
      <w:r w:rsidRPr="00897259">
        <w:rPr>
          <w:spacing w:val="1"/>
          <w:sz w:val="22"/>
        </w:rPr>
        <w:t xml:space="preserve"> </w:t>
      </w:r>
      <w:r w:rsidRPr="00897259">
        <w:rPr>
          <w:sz w:val="22"/>
        </w:rPr>
        <w:t>sanidad,</w:t>
      </w:r>
      <w:r w:rsidRPr="00897259">
        <w:rPr>
          <w:spacing w:val="1"/>
          <w:sz w:val="22"/>
        </w:rPr>
        <w:t xml:space="preserve"> </w:t>
      </w:r>
      <w:r w:rsidRPr="00897259">
        <w:rPr>
          <w:sz w:val="22"/>
        </w:rPr>
        <w:t>número</w:t>
      </w:r>
      <w:r w:rsidRPr="00897259">
        <w:rPr>
          <w:spacing w:val="1"/>
          <w:sz w:val="22"/>
        </w:rPr>
        <w:t xml:space="preserve"> </w:t>
      </w:r>
      <w:r w:rsidRPr="00897259">
        <w:rPr>
          <w:sz w:val="22"/>
        </w:rPr>
        <w:t>y</w:t>
      </w:r>
      <w:r w:rsidRPr="00897259">
        <w:rPr>
          <w:spacing w:val="-53"/>
          <w:sz w:val="22"/>
        </w:rPr>
        <w:t xml:space="preserve"> </w:t>
      </w:r>
      <w:r w:rsidRPr="00897259">
        <w:rPr>
          <w:sz w:val="22"/>
        </w:rPr>
        <w:t>competencia</w:t>
      </w:r>
      <w:r w:rsidRPr="00897259">
        <w:rPr>
          <w:spacing w:val="-9"/>
          <w:sz w:val="22"/>
        </w:rPr>
        <w:t xml:space="preserve"> </w:t>
      </w:r>
      <w:r w:rsidRPr="00897259">
        <w:rPr>
          <w:sz w:val="22"/>
        </w:rPr>
        <w:t>de</w:t>
      </w:r>
      <w:r w:rsidRPr="00897259">
        <w:rPr>
          <w:spacing w:val="-7"/>
          <w:sz w:val="22"/>
        </w:rPr>
        <w:t xml:space="preserve"> </w:t>
      </w:r>
      <w:r w:rsidRPr="00897259">
        <w:rPr>
          <w:sz w:val="22"/>
        </w:rPr>
        <w:t>su</w:t>
      </w:r>
      <w:r w:rsidRPr="00897259">
        <w:rPr>
          <w:spacing w:val="-9"/>
          <w:sz w:val="22"/>
        </w:rPr>
        <w:t xml:space="preserve"> </w:t>
      </w:r>
      <w:r w:rsidRPr="00897259">
        <w:rPr>
          <w:sz w:val="22"/>
        </w:rPr>
        <w:t>personal,</w:t>
      </w:r>
      <w:r w:rsidRPr="00897259">
        <w:rPr>
          <w:spacing w:val="-7"/>
          <w:sz w:val="22"/>
        </w:rPr>
        <w:t xml:space="preserve"> </w:t>
      </w:r>
      <w:r w:rsidRPr="00897259">
        <w:rPr>
          <w:sz w:val="22"/>
        </w:rPr>
        <w:t>así</w:t>
      </w:r>
      <w:r w:rsidRPr="00897259">
        <w:rPr>
          <w:spacing w:val="-9"/>
          <w:sz w:val="22"/>
        </w:rPr>
        <w:t xml:space="preserve"> </w:t>
      </w:r>
      <w:r w:rsidRPr="00897259">
        <w:rPr>
          <w:sz w:val="22"/>
        </w:rPr>
        <w:t>como</w:t>
      </w:r>
      <w:r w:rsidRPr="00897259">
        <w:rPr>
          <w:spacing w:val="-9"/>
          <w:sz w:val="22"/>
        </w:rPr>
        <w:t xml:space="preserve"> </w:t>
      </w:r>
      <w:r w:rsidRPr="00897259">
        <w:rPr>
          <w:sz w:val="22"/>
        </w:rPr>
        <w:t>en</w:t>
      </w:r>
      <w:r w:rsidRPr="00897259">
        <w:rPr>
          <w:spacing w:val="-9"/>
          <w:sz w:val="22"/>
        </w:rPr>
        <w:t xml:space="preserve"> </w:t>
      </w:r>
      <w:r w:rsidRPr="00897259">
        <w:rPr>
          <w:sz w:val="22"/>
        </w:rPr>
        <w:t>relación</w:t>
      </w:r>
      <w:r w:rsidRPr="00897259">
        <w:rPr>
          <w:spacing w:val="-9"/>
          <w:sz w:val="22"/>
        </w:rPr>
        <w:t xml:space="preserve"> </w:t>
      </w:r>
      <w:r w:rsidRPr="00897259">
        <w:rPr>
          <w:sz w:val="22"/>
        </w:rPr>
        <w:t>con</w:t>
      </w:r>
      <w:r w:rsidRPr="00897259">
        <w:rPr>
          <w:spacing w:val="-9"/>
          <w:sz w:val="22"/>
        </w:rPr>
        <w:t xml:space="preserve"> </w:t>
      </w:r>
      <w:r w:rsidRPr="00897259">
        <w:rPr>
          <w:sz w:val="22"/>
        </w:rPr>
        <w:t>la</w:t>
      </w:r>
      <w:r w:rsidRPr="00897259">
        <w:rPr>
          <w:spacing w:val="-9"/>
          <w:sz w:val="22"/>
        </w:rPr>
        <w:t xml:space="preserve"> </w:t>
      </w:r>
      <w:r w:rsidRPr="00897259">
        <w:rPr>
          <w:sz w:val="22"/>
        </w:rPr>
        <w:t>existencia</w:t>
      </w:r>
      <w:r w:rsidRPr="00897259">
        <w:rPr>
          <w:spacing w:val="-9"/>
          <w:sz w:val="22"/>
        </w:rPr>
        <w:t xml:space="preserve"> </w:t>
      </w:r>
      <w:r w:rsidRPr="00897259">
        <w:rPr>
          <w:sz w:val="22"/>
        </w:rPr>
        <w:t>de</w:t>
      </w:r>
      <w:r w:rsidRPr="00897259">
        <w:rPr>
          <w:spacing w:val="-7"/>
          <w:sz w:val="22"/>
        </w:rPr>
        <w:t xml:space="preserve"> </w:t>
      </w:r>
      <w:r w:rsidRPr="00897259">
        <w:rPr>
          <w:sz w:val="22"/>
        </w:rPr>
        <w:t>una</w:t>
      </w:r>
      <w:r w:rsidRPr="00897259">
        <w:rPr>
          <w:spacing w:val="-9"/>
          <w:sz w:val="22"/>
        </w:rPr>
        <w:t xml:space="preserve"> </w:t>
      </w:r>
      <w:r w:rsidRPr="00897259">
        <w:rPr>
          <w:sz w:val="22"/>
        </w:rPr>
        <w:t>supervisión</w:t>
      </w:r>
      <w:r w:rsidRPr="00897259">
        <w:rPr>
          <w:spacing w:val="-9"/>
          <w:sz w:val="22"/>
        </w:rPr>
        <w:t xml:space="preserve"> </w:t>
      </w:r>
      <w:r w:rsidRPr="00897259">
        <w:rPr>
          <w:sz w:val="22"/>
        </w:rPr>
        <w:t>adecuada,</w:t>
      </w:r>
      <w:r w:rsidRPr="00897259">
        <w:rPr>
          <w:spacing w:val="-53"/>
          <w:sz w:val="22"/>
        </w:rPr>
        <w:t xml:space="preserve"> </w:t>
      </w:r>
      <w:r w:rsidRPr="00897259">
        <w:rPr>
          <w:sz w:val="22"/>
        </w:rPr>
        <w:t>(…)</w:t>
      </w:r>
    </w:p>
    <w:p w14:paraId="1C3E0AD8" w14:textId="77777777" w:rsidR="009E4935" w:rsidRPr="00897259" w:rsidRDefault="009E4935">
      <w:pPr>
        <w:pStyle w:val="Textoindependiente"/>
        <w:spacing w:before="10"/>
        <w:rPr>
          <w:sz w:val="23"/>
        </w:rPr>
      </w:pPr>
    </w:p>
    <w:p w14:paraId="1332CE8C" w14:textId="77777777" w:rsidR="009E4935" w:rsidRPr="00897259" w:rsidRDefault="00F75E67" w:rsidP="00280335">
      <w:pPr>
        <w:pStyle w:val="Textoindependiente"/>
        <w:spacing w:before="1" w:line="254" w:lineRule="auto"/>
        <w:ind w:left="851" w:right="883"/>
        <w:jc w:val="both"/>
        <w:rPr>
          <w:sz w:val="22"/>
        </w:rPr>
      </w:pPr>
      <w:r w:rsidRPr="00897259">
        <w:rPr>
          <w:sz w:val="22"/>
        </w:rPr>
        <w:t>Además, la Asamblea General de Las Naciones Unidas el 20 de noviembre de 1989 y ratificada</w:t>
      </w:r>
      <w:r w:rsidRPr="00897259">
        <w:rPr>
          <w:spacing w:val="1"/>
          <w:sz w:val="22"/>
        </w:rPr>
        <w:t xml:space="preserve"> </w:t>
      </w:r>
      <w:r w:rsidRPr="00897259">
        <w:rPr>
          <w:sz w:val="22"/>
        </w:rPr>
        <w:t>en</w:t>
      </w:r>
      <w:r w:rsidRPr="00897259">
        <w:rPr>
          <w:spacing w:val="-14"/>
          <w:sz w:val="22"/>
        </w:rPr>
        <w:t xml:space="preserve"> </w:t>
      </w:r>
      <w:r w:rsidRPr="00897259">
        <w:rPr>
          <w:sz w:val="22"/>
        </w:rPr>
        <w:t>Colombia</w:t>
      </w:r>
      <w:r w:rsidRPr="00897259">
        <w:rPr>
          <w:spacing w:val="-13"/>
          <w:sz w:val="22"/>
        </w:rPr>
        <w:t xml:space="preserve"> </w:t>
      </w:r>
      <w:r w:rsidRPr="00897259">
        <w:rPr>
          <w:sz w:val="22"/>
        </w:rPr>
        <w:t>por</w:t>
      </w:r>
      <w:r w:rsidRPr="00897259">
        <w:rPr>
          <w:spacing w:val="-8"/>
          <w:sz w:val="22"/>
        </w:rPr>
        <w:t xml:space="preserve"> </w:t>
      </w:r>
      <w:r w:rsidRPr="00897259">
        <w:rPr>
          <w:sz w:val="22"/>
        </w:rPr>
        <w:t>medio</w:t>
      </w:r>
      <w:r w:rsidRPr="00897259">
        <w:rPr>
          <w:spacing w:val="-13"/>
          <w:sz w:val="22"/>
        </w:rPr>
        <w:t xml:space="preserve"> </w:t>
      </w:r>
      <w:r w:rsidRPr="00897259">
        <w:rPr>
          <w:sz w:val="22"/>
        </w:rPr>
        <w:t>de</w:t>
      </w:r>
      <w:r w:rsidRPr="00897259">
        <w:rPr>
          <w:spacing w:val="-12"/>
          <w:sz w:val="22"/>
        </w:rPr>
        <w:t xml:space="preserve"> </w:t>
      </w:r>
      <w:r w:rsidRPr="00897259">
        <w:rPr>
          <w:sz w:val="22"/>
        </w:rPr>
        <w:t>la</w:t>
      </w:r>
      <w:r w:rsidRPr="00897259">
        <w:rPr>
          <w:spacing w:val="-11"/>
          <w:sz w:val="22"/>
        </w:rPr>
        <w:t xml:space="preserve"> </w:t>
      </w:r>
      <w:r w:rsidRPr="00897259">
        <w:rPr>
          <w:sz w:val="22"/>
        </w:rPr>
        <w:t>Ley</w:t>
      </w:r>
      <w:r w:rsidRPr="00897259">
        <w:rPr>
          <w:spacing w:val="-11"/>
          <w:sz w:val="22"/>
        </w:rPr>
        <w:t xml:space="preserve"> </w:t>
      </w:r>
      <w:r w:rsidRPr="00897259">
        <w:rPr>
          <w:sz w:val="22"/>
        </w:rPr>
        <w:t>12</w:t>
      </w:r>
      <w:r w:rsidRPr="00897259">
        <w:rPr>
          <w:spacing w:val="-9"/>
          <w:sz w:val="22"/>
        </w:rPr>
        <w:t xml:space="preserve"> </w:t>
      </w:r>
      <w:r w:rsidRPr="00897259">
        <w:rPr>
          <w:sz w:val="22"/>
        </w:rPr>
        <w:t>de</w:t>
      </w:r>
      <w:r w:rsidRPr="00897259">
        <w:rPr>
          <w:spacing w:val="-12"/>
          <w:sz w:val="22"/>
        </w:rPr>
        <w:t xml:space="preserve"> </w:t>
      </w:r>
      <w:r w:rsidRPr="00897259">
        <w:rPr>
          <w:sz w:val="22"/>
        </w:rPr>
        <w:t>1991</w:t>
      </w:r>
      <w:r w:rsidRPr="00897259">
        <w:rPr>
          <w:spacing w:val="-5"/>
          <w:sz w:val="22"/>
        </w:rPr>
        <w:t xml:space="preserve"> </w:t>
      </w:r>
      <w:r w:rsidRPr="00897259">
        <w:rPr>
          <w:sz w:val="22"/>
        </w:rPr>
        <w:t>y</w:t>
      </w:r>
      <w:r w:rsidRPr="00897259">
        <w:rPr>
          <w:spacing w:val="-11"/>
          <w:sz w:val="22"/>
        </w:rPr>
        <w:t xml:space="preserve"> </w:t>
      </w:r>
      <w:r w:rsidRPr="00897259">
        <w:rPr>
          <w:sz w:val="22"/>
        </w:rPr>
        <w:t>la</w:t>
      </w:r>
      <w:r w:rsidRPr="00897259">
        <w:rPr>
          <w:spacing w:val="-12"/>
          <w:sz w:val="22"/>
        </w:rPr>
        <w:t xml:space="preserve"> </w:t>
      </w:r>
      <w:r w:rsidRPr="00897259">
        <w:rPr>
          <w:sz w:val="22"/>
        </w:rPr>
        <w:t>UNICEF</w:t>
      </w:r>
      <w:r w:rsidRPr="00897259">
        <w:rPr>
          <w:spacing w:val="-10"/>
          <w:sz w:val="22"/>
        </w:rPr>
        <w:t xml:space="preserve"> </w:t>
      </w:r>
      <w:r w:rsidRPr="00897259">
        <w:rPr>
          <w:sz w:val="22"/>
        </w:rPr>
        <w:t>la</w:t>
      </w:r>
      <w:r w:rsidRPr="00897259">
        <w:rPr>
          <w:spacing w:val="-13"/>
          <w:sz w:val="22"/>
        </w:rPr>
        <w:t xml:space="preserve"> </w:t>
      </w:r>
      <w:r w:rsidRPr="00897259">
        <w:rPr>
          <w:sz w:val="22"/>
        </w:rPr>
        <w:t>cual</w:t>
      </w:r>
      <w:r w:rsidRPr="00897259">
        <w:rPr>
          <w:spacing w:val="-10"/>
          <w:sz w:val="22"/>
        </w:rPr>
        <w:t xml:space="preserve"> </w:t>
      </w:r>
      <w:r w:rsidRPr="00897259">
        <w:rPr>
          <w:sz w:val="22"/>
        </w:rPr>
        <w:t>basa</w:t>
      </w:r>
      <w:r w:rsidRPr="00897259">
        <w:rPr>
          <w:spacing w:val="-10"/>
          <w:sz w:val="22"/>
        </w:rPr>
        <w:t xml:space="preserve"> </w:t>
      </w:r>
      <w:r w:rsidRPr="00897259">
        <w:rPr>
          <w:sz w:val="22"/>
        </w:rPr>
        <w:t>su</w:t>
      </w:r>
      <w:r w:rsidRPr="00897259">
        <w:rPr>
          <w:spacing w:val="-9"/>
          <w:sz w:val="22"/>
        </w:rPr>
        <w:t xml:space="preserve"> </w:t>
      </w:r>
      <w:r w:rsidRPr="00897259">
        <w:rPr>
          <w:sz w:val="22"/>
        </w:rPr>
        <w:t>trabajo</w:t>
      </w:r>
      <w:r w:rsidRPr="00897259">
        <w:rPr>
          <w:spacing w:val="-9"/>
          <w:sz w:val="22"/>
        </w:rPr>
        <w:t xml:space="preserve"> </w:t>
      </w:r>
      <w:r w:rsidRPr="00897259">
        <w:rPr>
          <w:sz w:val="22"/>
        </w:rPr>
        <w:t>en</w:t>
      </w:r>
      <w:r w:rsidRPr="00897259">
        <w:rPr>
          <w:spacing w:val="-14"/>
          <w:sz w:val="22"/>
        </w:rPr>
        <w:t xml:space="preserve"> </w:t>
      </w:r>
      <w:r w:rsidRPr="00897259">
        <w:rPr>
          <w:sz w:val="22"/>
        </w:rPr>
        <w:t>la</w:t>
      </w:r>
      <w:r w:rsidRPr="00897259">
        <w:rPr>
          <w:spacing w:val="-13"/>
          <w:sz w:val="22"/>
        </w:rPr>
        <w:t xml:space="preserve"> </w:t>
      </w:r>
      <w:r w:rsidRPr="00897259">
        <w:rPr>
          <w:sz w:val="22"/>
        </w:rPr>
        <w:t>Convención</w:t>
      </w:r>
      <w:r w:rsidRPr="00897259">
        <w:rPr>
          <w:spacing w:val="-53"/>
          <w:sz w:val="22"/>
        </w:rPr>
        <w:t xml:space="preserve"> </w:t>
      </w:r>
      <w:r w:rsidRPr="00897259">
        <w:rPr>
          <w:sz w:val="22"/>
        </w:rPr>
        <w:t>sobre</w:t>
      </w:r>
      <w:r w:rsidRPr="00897259">
        <w:rPr>
          <w:spacing w:val="-3"/>
          <w:sz w:val="22"/>
        </w:rPr>
        <w:t xml:space="preserve"> </w:t>
      </w:r>
      <w:r w:rsidRPr="00897259">
        <w:rPr>
          <w:sz w:val="22"/>
        </w:rPr>
        <w:t>los</w:t>
      </w:r>
      <w:r w:rsidRPr="00897259">
        <w:rPr>
          <w:spacing w:val="3"/>
          <w:sz w:val="22"/>
        </w:rPr>
        <w:t xml:space="preserve"> </w:t>
      </w:r>
      <w:r w:rsidRPr="00897259">
        <w:rPr>
          <w:sz w:val="22"/>
        </w:rPr>
        <w:t>Derechos del Niño,</w:t>
      </w:r>
      <w:r w:rsidRPr="00897259">
        <w:rPr>
          <w:spacing w:val="-2"/>
          <w:sz w:val="22"/>
        </w:rPr>
        <w:t xml:space="preserve"> </w:t>
      </w:r>
      <w:r w:rsidRPr="00897259">
        <w:rPr>
          <w:sz w:val="22"/>
        </w:rPr>
        <w:t>el</w:t>
      </w:r>
      <w:r w:rsidRPr="00897259">
        <w:rPr>
          <w:spacing w:val="-3"/>
          <w:sz w:val="22"/>
        </w:rPr>
        <w:t xml:space="preserve"> </w:t>
      </w:r>
      <w:r w:rsidRPr="00897259">
        <w:rPr>
          <w:sz w:val="22"/>
        </w:rPr>
        <w:t>tratado</w:t>
      </w:r>
      <w:r w:rsidRPr="00897259">
        <w:rPr>
          <w:spacing w:val="1"/>
          <w:sz w:val="22"/>
        </w:rPr>
        <w:t xml:space="preserve"> </w:t>
      </w:r>
      <w:r w:rsidRPr="00897259">
        <w:rPr>
          <w:sz w:val="22"/>
        </w:rPr>
        <w:t>internacional</w:t>
      </w:r>
      <w:r w:rsidRPr="00897259">
        <w:rPr>
          <w:spacing w:val="-2"/>
          <w:sz w:val="22"/>
        </w:rPr>
        <w:t xml:space="preserve"> </w:t>
      </w:r>
      <w:r w:rsidRPr="00897259">
        <w:rPr>
          <w:sz w:val="22"/>
        </w:rPr>
        <w:t>más ratificado</w:t>
      </w:r>
      <w:r w:rsidRPr="00897259">
        <w:rPr>
          <w:spacing w:val="-2"/>
          <w:sz w:val="22"/>
        </w:rPr>
        <w:t xml:space="preserve"> </w:t>
      </w:r>
      <w:r w:rsidRPr="00897259">
        <w:rPr>
          <w:sz w:val="22"/>
        </w:rPr>
        <w:t>de</w:t>
      </w:r>
      <w:r w:rsidRPr="00897259">
        <w:rPr>
          <w:spacing w:val="-3"/>
          <w:sz w:val="22"/>
        </w:rPr>
        <w:t xml:space="preserve"> </w:t>
      </w:r>
      <w:r w:rsidRPr="00897259">
        <w:rPr>
          <w:sz w:val="22"/>
        </w:rPr>
        <w:t>la</w:t>
      </w:r>
      <w:r w:rsidRPr="00897259">
        <w:rPr>
          <w:spacing w:val="-2"/>
          <w:sz w:val="22"/>
        </w:rPr>
        <w:t xml:space="preserve"> </w:t>
      </w:r>
      <w:r w:rsidRPr="00897259">
        <w:rPr>
          <w:sz w:val="22"/>
        </w:rPr>
        <w:t>historia.</w:t>
      </w:r>
    </w:p>
    <w:p w14:paraId="1F2A8EAD" w14:textId="77777777" w:rsidR="009E4935" w:rsidRPr="00897259" w:rsidRDefault="009E4935">
      <w:pPr>
        <w:pStyle w:val="Textoindependiente"/>
        <w:spacing w:before="8"/>
        <w:rPr>
          <w:sz w:val="23"/>
        </w:rPr>
      </w:pPr>
    </w:p>
    <w:p w14:paraId="3EB05711" w14:textId="77777777" w:rsidR="009E4935" w:rsidRPr="00897259" w:rsidRDefault="00F75E67" w:rsidP="00280335">
      <w:pPr>
        <w:pStyle w:val="Textoindependiente"/>
        <w:spacing w:line="254" w:lineRule="auto"/>
        <w:ind w:left="851" w:right="881"/>
        <w:jc w:val="both"/>
        <w:rPr>
          <w:sz w:val="22"/>
        </w:rPr>
      </w:pPr>
      <w:r w:rsidRPr="00897259">
        <w:rPr>
          <w:sz w:val="22"/>
        </w:rPr>
        <w:t>La Convención sobre los Derechos del Niño reúne los derechos humanos de la infancia que</w:t>
      </w:r>
      <w:r w:rsidRPr="00897259">
        <w:rPr>
          <w:spacing w:val="1"/>
          <w:sz w:val="22"/>
        </w:rPr>
        <w:t xml:space="preserve"> </w:t>
      </w:r>
      <w:r w:rsidRPr="00897259">
        <w:rPr>
          <w:sz w:val="22"/>
        </w:rPr>
        <w:t>estaban articulados en otros instrumentos internacionales. Esta Convención articula los derechos</w:t>
      </w:r>
      <w:r w:rsidRPr="00897259">
        <w:rPr>
          <w:spacing w:val="-53"/>
          <w:sz w:val="22"/>
        </w:rPr>
        <w:t xml:space="preserve"> </w:t>
      </w:r>
      <w:r w:rsidRPr="00897259">
        <w:rPr>
          <w:sz w:val="22"/>
        </w:rPr>
        <w:t>de un modo más completo y proporciona una serie de principios rectores que conforman el</w:t>
      </w:r>
      <w:r w:rsidRPr="00897259">
        <w:rPr>
          <w:spacing w:val="1"/>
          <w:sz w:val="22"/>
        </w:rPr>
        <w:t xml:space="preserve"> </w:t>
      </w:r>
      <w:r w:rsidRPr="00897259">
        <w:rPr>
          <w:sz w:val="22"/>
        </w:rPr>
        <w:t>concepto</w:t>
      </w:r>
      <w:r w:rsidRPr="00897259">
        <w:rPr>
          <w:spacing w:val="-2"/>
          <w:sz w:val="22"/>
        </w:rPr>
        <w:t xml:space="preserve"> </w:t>
      </w:r>
      <w:r w:rsidRPr="00897259">
        <w:rPr>
          <w:sz w:val="22"/>
        </w:rPr>
        <w:t>fundamental</w:t>
      </w:r>
      <w:r w:rsidRPr="00897259">
        <w:rPr>
          <w:spacing w:val="-1"/>
          <w:sz w:val="22"/>
        </w:rPr>
        <w:t xml:space="preserve"> </w:t>
      </w:r>
      <w:r w:rsidRPr="00897259">
        <w:rPr>
          <w:sz w:val="22"/>
        </w:rPr>
        <w:t>que</w:t>
      </w:r>
      <w:r w:rsidRPr="00897259">
        <w:rPr>
          <w:spacing w:val="2"/>
          <w:sz w:val="22"/>
        </w:rPr>
        <w:t xml:space="preserve"> </w:t>
      </w:r>
      <w:r w:rsidRPr="00897259">
        <w:rPr>
          <w:sz w:val="22"/>
        </w:rPr>
        <w:t>tenemos de</w:t>
      </w:r>
      <w:r w:rsidRPr="00897259">
        <w:rPr>
          <w:spacing w:val="-2"/>
          <w:sz w:val="22"/>
        </w:rPr>
        <w:t xml:space="preserve"> </w:t>
      </w:r>
      <w:r w:rsidRPr="00897259">
        <w:rPr>
          <w:sz w:val="22"/>
        </w:rPr>
        <w:t>la</w:t>
      </w:r>
      <w:r w:rsidRPr="00897259">
        <w:rPr>
          <w:spacing w:val="-1"/>
          <w:sz w:val="22"/>
        </w:rPr>
        <w:t xml:space="preserve"> </w:t>
      </w:r>
      <w:r w:rsidRPr="00897259">
        <w:rPr>
          <w:sz w:val="22"/>
        </w:rPr>
        <w:t>infancia.</w:t>
      </w:r>
    </w:p>
    <w:p w14:paraId="0E090750" w14:textId="77777777" w:rsidR="009E4935" w:rsidRPr="00897259" w:rsidRDefault="00F75E67" w:rsidP="00280335">
      <w:pPr>
        <w:pStyle w:val="Textoindependiente"/>
        <w:spacing w:before="7" w:line="254" w:lineRule="auto"/>
        <w:ind w:left="851" w:right="880"/>
        <w:jc w:val="both"/>
        <w:rPr>
          <w:sz w:val="22"/>
        </w:rPr>
      </w:pPr>
      <w:r w:rsidRPr="00897259">
        <w:rPr>
          <w:sz w:val="22"/>
        </w:rPr>
        <w:t>Los principios que se señalan en el marco internacional de derechos humanos se aplican tanto</w:t>
      </w:r>
      <w:r w:rsidRPr="00897259">
        <w:rPr>
          <w:spacing w:val="1"/>
          <w:sz w:val="22"/>
        </w:rPr>
        <w:t xml:space="preserve"> </w:t>
      </w:r>
      <w:r w:rsidRPr="00897259">
        <w:rPr>
          <w:sz w:val="22"/>
        </w:rPr>
        <w:t>para los niños como para los adultos. La infancia está mencionada concretamente en muchos de</w:t>
      </w:r>
      <w:r w:rsidRPr="00897259">
        <w:rPr>
          <w:spacing w:val="-53"/>
          <w:sz w:val="22"/>
        </w:rPr>
        <w:t xml:space="preserve"> </w:t>
      </w:r>
      <w:r w:rsidRPr="00897259">
        <w:rPr>
          <w:sz w:val="22"/>
        </w:rPr>
        <w:t>los instrumentos de derechos humanos; las normas se modifican o se adaptan específicamente</w:t>
      </w:r>
      <w:r w:rsidRPr="00897259">
        <w:rPr>
          <w:spacing w:val="1"/>
          <w:sz w:val="22"/>
        </w:rPr>
        <w:t xml:space="preserve"> </w:t>
      </w:r>
      <w:r w:rsidRPr="00897259">
        <w:rPr>
          <w:sz w:val="22"/>
        </w:rPr>
        <w:t>cuando las necesidades y preocupaciones en torno a un derecho se aplican concretamente a la</w:t>
      </w:r>
      <w:r w:rsidRPr="00897259">
        <w:rPr>
          <w:spacing w:val="1"/>
          <w:sz w:val="22"/>
        </w:rPr>
        <w:t xml:space="preserve"> </w:t>
      </w:r>
      <w:r w:rsidRPr="00897259">
        <w:rPr>
          <w:sz w:val="22"/>
        </w:rPr>
        <w:t>niñez.</w:t>
      </w:r>
    </w:p>
    <w:p w14:paraId="0B6A3D44" w14:textId="77777777" w:rsidR="009E4935" w:rsidRPr="00897259" w:rsidRDefault="00F75E67" w:rsidP="00280335">
      <w:pPr>
        <w:pStyle w:val="Textoindependiente"/>
        <w:spacing w:before="7" w:line="256" w:lineRule="auto"/>
        <w:ind w:left="851" w:right="883"/>
        <w:jc w:val="both"/>
        <w:rPr>
          <w:sz w:val="22"/>
        </w:rPr>
      </w:pPr>
      <w:r w:rsidRPr="00897259">
        <w:rPr>
          <w:sz w:val="22"/>
        </w:rPr>
        <w:t>La Convención sobre los Derechos del Niño, como recopilación y clarificación de los derechos</w:t>
      </w:r>
      <w:r w:rsidRPr="00897259">
        <w:rPr>
          <w:spacing w:val="1"/>
          <w:sz w:val="22"/>
        </w:rPr>
        <w:t xml:space="preserve"> </w:t>
      </w:r>
      <w:r w:rsidRPr="00897259">
        <w:rPr>
          <w:sz w:val="22"/>
        </w:rPr>
        <w:t>humanos de la infancia</w:t>
      </w:r>
      <w:r w:rsidRPr="00897259">
        <w:rPr>
          <w:color w:val="FF0000"/>
          <w:sz w:val="22"/>
        </w:rPr>
        <w:t xml:space="preserve">, </w:t>
      </w:r>
      <w:r w:rsidRPr="00897259">
        <w:rPr>
          <w:sz w:val="22"/>
        </w:rPr>
        <w:t>establece el entorno y ofrece los medios necesarios para permitir que</w:t>
      </w:r>
      <w:r w:rsidRPr="00897259">
        <w:rPr>
          <w:spacing w:val="1"/>
          <w:sz w:val="22"/>
        </w:rPr>
        <w:t xml:space="preserve"> </w:t>
      </w:r>
      <w:r w:rsidRPr="00897259">
        <w:rPr>
          <w:sz w:val="22"/>
        </w:rPr>
        <w:t>todos los seres humanos desarrollen su pleno potencial. Los artículos de la Convención, además</w:t>
      </w:r>
      <w:r w:rsidRPr="00897259">
        <w:rPr>
          <w:spacing w:val="-53"/>
          <w:sz w:val="22"/>
        </w:rPr>
        <w:t xml:space="preserve"> </w:t>
      </w:r>
      <w:r w:rsidRPr="00897259">
        <w:rPr>
          <w:sz w:val="22"/>
        </w:rPr>
        <w:t>de establecer los principios básicos que sirven de base a la realización de todos los derechos,</w:t>
      </w:r>
      <w:r w:rsidRPr="00897259">
        <w:rPr>
          <w:spacing w:val="1"/>
          <w:sz w:val="22"/>
        </w:rPr>
        <w:t xml:space="preserve"> </w:t>
      </w:r>
      <w:r w:rsidRPr="00897259">
        <w:rPr>
          <w:w w:val="95"/>
          <w:sz w:val="22"/>
        </w:rPr>
        <w:t>exigen la</w:t>
      </w:r>
      <w:r w:rsidRPr="00897259">
        <w:rPr>
          <w:spacing w:val="1"/>
          <w:w w:val="95"/>
          <w:sz w:val="22"/>
        </w:rPr>
        <w:t xml:space="preserve"> </w:t>
      </w:r>
      <w:r w:rsidRPr="00897259">
        <w:rPr>
          <w:w w:val="95"/>
          <w:sz w:val="22"/>
        </w:rPr>
        <w:t>prestación</w:t>
      </w:r>
      <w:r w:rsidRPr="00897259">
        <w:rPr>
          <w:spacing w:val="50"/>
          <w:sz w:val="22"/>
        </w:rPr>
        <w:t xml:space="preserve"> </w:t>
      </w:r>
      <w:r w:rsidRPr="00897259">
        <w:rPr>
          <w:w w:val="95"/>
          <w:sz w:val="22"/>
        </w:rPr>
        <w:t>de recursos, aptitudes</w:t>
      </w:r>
      <w:r w:rsidRPr="00897259">
        <w:rPr>
          <w:spacing w:val="50"/>
          <w:sz w:val="22"/>
        </w:rPr>
        <w:t xml:space="preserve"> </w:t>
      </w:r>
      <w:r w:rsidRPr="00897259">
        <w:rPr>
          <w:w w:val="95"/>
          <w:sz w:val="22"/>
        </w:rPr>
        <w:t>y contribuciones</w:t>
      </w:r>
      <w:r w:rsidRPr="00897259">
        <w:rPr>
          <w:spacing w:val="50"/>
          <w:sz w:val="22"/>
        </w:rPr>
        <w:t xml:space="preserve"> </w:t>
      </w:r>
      <w:r w:rsidRPr="00897259">
        <w:rPr>
          <w:w w:val="95"/>
          <w:sz w:val="22"/>
        </w:rPr>
        <w:t>específicas, necesarios para</w:t>
      </w:r>
      <w:r w:rsidRPr="00897259">
        <w:rPr>
          <w:spacing w:val="50"/>
          <w:sz w:val="22"/>
        </w:rPr>
        <w:t xml:space="preserve"> </w:t>
      </w:r>
      <w:r w:rsidRPr="00897259">
        <w:rPr>
          <w:w w:val="95"/>
          <w:sz w:val="22"/>
        </w:rPr>
        <w:t>asegurar</w:t>
      </w:r>
      <w:r w:rsidRPr="00897259">
        <w:rPr>
          <w:spacing w:val="1"/>
          <w:w w:val="95"/>
          <w:sz w:val="22"/>
        </w:rPr>
        <w:t xml:space="preserve"> </w:t>
      </w:r>
      <w:r w:rsidRPr="00897259">
        <w:rPr>
          <w:sz w:val="22"/>
        </w:rPr>
        <w:t>al máximo la supervivencia y el desarrollo de la infancia. Los artículos también exigen la creación</w:t>
      </w:r>
      <w:r w:rsidRPr="00897259">
        <w:rPr>
          <w:spacing w:val="-53"/>
          <w:sz w:val="22"/>
        </w:rPr>
        <w:t xml:space="preserve"> </w:t>
      </w:r>
      <w:r w:rsidRPr="00897259">
        <w:rPr>
          <w:sz w:val="22"/>
        </w:rPr>
        <w:t>de</w:t>
      </w:r>
      <w:r w:rsidRPr="00897259">
        <w:rPr>
          <w:spacing w:val="-5"/>
          <w:sz w:val="22"/>
        </w:rPr>
        <w:t xml:space="preserve"> </w:t>
      </w:r>
      <w:r w:rsidRPr="00897259">
        <w:rPr>
          <w:sz w:val="22"/>
        </w:rPr>
        <w:t>mecanismos</w:t>
      </w:r>
      <w:r w:rsidRPr="00897259">
        <w:rPr>
          <w:spacing w:val="-1"/>
          <w:sz w:val="22"/>
        </w:rPr>
        <w:t xml:space="preserve"> </w:t>
      </w:r>
      <w:r w:rsidRPr="00897259">
        <w:rPr>
          <w:sz w:val="22"/>
        </w:rPr>
        <w:t>para</w:t>
      </w:r>
      <w:r w:rsidRPr="00897259">
        <w:rPr>
          <w:spacing w:val="-4"/>
          <w:sz w:val="22"/>
        </w:rPr>
        <w:t xml:space="preserve"> </w:t>
      </w:r>
      <w:r w:rsidRPr="00897259">
        <w:rPr>
          <w:sz w:val="22"/>
        </w:rPr>
        <w:t>proteger</w:t>
      </w:r>
      <w:r w:rsidRPr="00897259">
        <w:rPr>
          <w:spacing w:val="-2"/>
          <w:sz w:val="22"/>
        </w:rPr>
        <w:t xml:space="preserve"> </w:t>
      </w:r>
      <w:r w:rsidRPr="00897259">
        <w:rPr>
          <w:sz w:val="22"/>
        </w:rPr>
        <w:t>a la</w:t>
      </w:r>
      <w:r w:rsidRPr="00897259">
        <w:rPr>
          <w:spacing w:val="-3"/>
          <w:sz w:val="22"/>
        </w:rPr>
        <w:t xml:space="preserve"> </w:t>
      </w:r>
      <w:r w:rsidRPr="00897259">
        <w:rPr>
          <w:sz w:val="22"/>
        </w:rPr>
        <w:t>infancia</w:t>
      </w:r>
      <w:r w:rsidRPr="00897259">
        <w:rPr>
          <w:spacing w:val="-3"/>
          <w:sz w:val="22"/>
        </w:rPr>
        <w:t xml:space="preserve"> </w:t>
      </w:r>
      <w:r w:rsidRPr="00897259">
        <w:rPr>
          <w:sz w:val="22"/>
        </w:rPr>
        <w:t>contra el</w:t>
      </w:r>
      <w:r w:rsidRPr="00897259">
        <w:rPr>
          <w:spacing w:val="-1"/>
          <w:sz w:val="22"/>
        </w:rPr>
        <w:t xml:space="preserve"> </w:t>
      </w:r>
      <w:r w:rsidRPr="00897259">
        <w:rPr>
          <w:sz w:val="22"/>
        </w:rPr>
        <w:t>abandono,</w:t>
      </w:r>
      <w:r w:rsidRPr="00897259">
        <w:rPr>
          <w:spacing w:val="-3"/>
          <w:sz w:val="22"/>
        </w:rPr>
        <w:t xml:space="preserve"> </w:t>
      </w:r>
      <w:r w:rsidRPr="00897259">
        <w:rPr>
          <w:sz w:val="22"/>
        </w:rPr>
        <w:t>la</w:t>
      </w:r>
      <w:r w:rsidRPr="00897259">
        <w:rPr>
          <w:spacing w:val="-3"/>
          <w:sz w:val="22"/>
        </w:rPr>
        <w:t xml:space="preserve"> </w:t>
      </w:r>
      <w:r w:rsidRPr="00897259">
        <w:rPr>
          <w:sz w:val="22"/>
        </w:rPr>
        <w:t>explotación</w:t>
      </w:r>
      <w:r w:rsidRPr="00897259">
        <w:rPr>
          <w:spacing w:val="1"/>
          <w:sz w:val="22"/>
        </w:rPr>
        <w:t xml:space="preserve"> </w:t>
      </w:r>
      <w:r w:rsidRPr="00897259">
        <w:rPr>
          <w:sz w:val="22"/>
        </w:rPr>
        <w:lastRenderedPageBreak/>
        <w:t>y</w:t>
      </w:r>
      <w:r w:rsidRPr="00897259">
        <w:rPr>
          <w:spacing w:val="-4"/>
          <w:sz w:val="22"/>
        </w:rPr>
        <w:t xml:space="preserve"> </w:t>
      </w:r>
      <w:r w:rsidRPr="00897259">
        <w:rPr>
          <w:sz w:val="22"/>
        </w:rPr>
        <w:t>los</w:t>
      </w:r>
      <w:r w:rsidRPr="00897259">
        <w:rPr>
          <w:spacing w:val="-2"/>
          <w:sz w:val="22"/>
        </w:rPr>
        <w:t xml:space="preserve"> </w:t>
      </w:r>
      <w:r w:rsidRPr="00897259">
        <w:rPr>
          <w:sz w:val="22"/>
        </w:rPr>
        <w:t>malos</w:t>
      </w:r>
      <w:r w:rsidRPr="00897259">
        <w:rPr>
          <w:spacing w:val="-3"/>
          <w:sz w:val="22"/>
        </w:rPr>
        <w:t xml:space="preserve"> </w:t>
      </w:r>
      <w:r w:rsidRPr="00897259">
        <w:rPr>
          <w:sz w:val="22"/>
        </w:rPr>
        <w:t>tratos.</w:t>
      </w:r>
    </w:p>
    <w:p w14:paraId="05BD0BD6" w14:textId="77777777" w:rsidR="009E4935" w:rsidRPr="00897259" w:rsidRDefault="009E4935">
      <w:pPr>
        <w:pStyle w:val="Textoindependiente"/>
        <w:spacing w:before="9"/>
        <w:rPr>
          <w:sz w:val="22"/>
        </w:rPr>
      </w:pPr>
    </w:p>
    <w:p w14:paraId="407BB1B6" w14:textId="77777777" w:rsidR="009E4935" w:rsidRPr="00897259" w:rsidRDefault="00F75E67" w:rsidP="00280335">
      <w:pPr>
        <w:pStyle w:val="Textoindependiente"/>
        <w:spacing w:line="256" w:lineRule="auto"/>
        <w:ind w:left="851" w:right="886" w:firstLine="55"/>
        <w:jc w:val="both"/>
        <w:rPr>
          <w:sz w:val="22"/>
        </w:rPr>
      </w:pPr>
      <w:r w:rsidRPr="00897259">
        <w:rPr>
          <w:sz w:val="22"/>
        </w:rPr>
        <w:t>(…), Derecho 03: el interés superior del niño cuando las autoridades, o las personas adultas,</w:t>
      </w:r>
      <w:r w:rsidRPr="00897259">
        <w:rPr>
          <w:spacing w:val="1"/>
          <w:sz w:val="22"/>
        </w:rPr>
        <w:t xml:space="preserve"> </w:t>
      </w:r>
      <w:r w:rsidRPr="00897259">
        <w:rPr>
          <w:sz w:val="22"/>
        </w:rPr>
        <w:t>adopten</w:t>
      </w:r>
      <w:r w:rsidRPr="00897259">
        <w:rPr>
          <w:spacing w:val="1"/>
          <w:sz w:val="22"/>
        </w:rPr>
        <w:t xml:space="preserve"> </w:t>
      </w:r>
      <w:r w:rsidRPr="00897259">
        <w:rPr>
          <w:sz w:val="22"/>
        </w:rPr>
        <w:t>decisiones.</w:t>
      </w:r>
    </w:p>
    <w:p w14:paraId="645D69F5" w14:textId="77777777" w:rsidR="009E4935" w:rsidRPr="00897259" w:rsidRDefault="00F75E67" w:rsidP="004D6B94">
      <w:pPr>
        <w:pStyle w:val="Textoindependiente"/>
        <w:spacing w:line="254" w:lineRule="auto"/>
        <w:ind w:left="851" w:right="882"/>
        <w:jc w:val="both"/>
        <w:rPr>
          <w:sz w:val="22"/>
        </w:rPr>
      </w:pPr>
      <w:r w:rsidRPr="00897259">
        <w:rPr>
          <w:sz w:val="22"/>
        </w:rPr>
        <w:t>Cuando las autoridades, o las personas adultas, adopten decisiones que tengan que ver contigo</w:t>
      </w:r>
      <w:r w:rsidRPr="00897259">
        <w:rPr>
          <w:spacing w:val="1"/>
          <w:sz w:val="22"/>
        </w:rPr>
        <w:t xml:space="preserve"> </w:t>
      </w:r>
      <w:r w:rsidRPr="00897259">
        <w:rPr>
          <w:sz w:val="22"/>
        </w:rPr>
        <w:t>deberán hacer aquello que sea mejor para tu desarrollo y bienestar, de acuerdo con todos los</w:t>
      </w:r>
      <w:r w:rsidRPr="00897259">
        <w:rPr>
          <w:spacing w:val="1"/>
          <w:sz w:val="22"/>
        </w:rPr>
        <w:t xml:space="preserve"> </w:t>
      </w:r>
      <w:r w:rsidRPr="00897259">
        <w:rPr>
          <w:sz w:val="22"/>
        </w:rPr>
        <w:t>derechos</w:t>
      </w:r>
      <w:r w:rsidRPr="00897259">
        <w:rPr>
          <w:spacing w:val="-1"/>
          <w:sz w:val="22"/>
        </w:rPr>
        <w:t xml:space="preserve"> </w:t>
      </w:r>
      <w:r w:rsidRPr="00897259">
        <w:rPr>
          <w:sz w:val="22"/>
        </w:rPr>
        <w:t>de</w:t>
      </w:r>
      <w:r w:rsidRPr="00897259">
        <w:rPr>
          <w:spacing w:val="-2"/>
          <w:sz w:val="22"/>
        </w:rPr>
        <w:t xml:space="preserve"> </w:t>
      </w:r>
      <w:r w:rsidRPr="00897259">
        <w:rPr>
          <w:sz w:val="22"/>
        </w:rPr>
        <w:t>la</w:t>
      </w:r>
      <w:r w:rsidRPr="00897259">
        <w:rPr>
          <w:spacing w:val="-3"/>
          <w:sz w:val="22"/>
        </w:rPr>
        <w:t xml:space="preserve"> </w:t>
      </w:r>
      <w:r w:rsidRPr="00897259">
        <w:rPr>
          <w:sz w:val="22"/>
        </w:rPr>
        <w:t>convención,</w:t>
      </w:r>
      <w:r w:rsidRPr="00897259">
        <w:rPr>
          <w:spacing w:val="-1"/>
          <w:sz w:val="22"/>
        </w:rPr>
        <w:t xml:space="preserve"> </w:t>
      </w:r>
      <w:r w:rsidRPr="00897259">
        <w:rPr>
          <w:sz w:val="22"/>
        </w:rPr>
        <w:t>siempre</w:t>
      </w:r>
      <w:r w:rsidRPr="00897259">
        <w:rPr>
          <w:spacing w:val="-2"/>
          <w:sz w:val="22"/>
        </w:rPr>
        <w:t xml:space="preserve"> </w:t>
      </w:r>
      <w:r w:rsidRPr="00897259">
        <w:rPr>
          <w:sz w:val="22"/>
        </w:rPr>
        <w:t>escuchando</w:t>
      </w:r>
      <w:r w:rsidRPr="00897259">
        <w:rPr>
          <w:spacing w:val="-2"/>
          <w:sz w:val="22"/>
        </w:rPr>
        <w:t xml:space="preserve"> </w:t>
      </w:r>
      <w:r w:rsidRPr="00897259">
        <w:rPr>
          <w:sz w:val="22"/>
        </w:rPr>
        <w:t>tu</w:t>
      </w:r>
      <w:r w:rsidRPr="00897259">
        <w:rPr>
          <w:spacing w:val="-3"/>
          <w:sz w:val="22"/>
        </w:rPr>
        <w:t xml:space="preserve"> </w:t>
      </w:r>
      <w:r w:rsidRPr="00897259">
        <w:rPr>
          <w:sz w:val="22"/>
        </w:rPr>
        <w:t>opinión</w:t>
      </w:r>
      <w:r w:rsidRPr="00897259">
        <w:rPr>
          <w:spacing w:val="1"/>
          <w:sz w:val="22"/>
        </w:rPr>
        <w:t xml:space="preserve"> </w:t>
      </w:r>
      <w:r w:rsidRPr="00897259">
        <w:rPr>
          <w:sz w:val="22"/>
        </w:rPr>
        <w:t>y</w:t>
      </w:r>
      <w:r w:rsidRPr="00897259">
        <w:rPr>
          <w:spacing w:val="-1"/>
          <w:sz w:val="22"/>
        </w:rPr>
        <w:t xml:space="preserve"> </w:t>
      </w:r>
      <w:r w:rsidRPr="00897259">
        <w:rPr>
          <w:sz w:val="22"/>
        </w:rPr>
        <w:t>teniéndola en</w:t>
      </w:r>
      <w:r w:rsidRPr="00897259">
        <w:rPr>
          <w:spacing w:val="-2"/>
          <w:sz w:val="22"/>
        </w:rPr>
        <w:t xml:space="preserve"> </w:t>
      </w:r>
      <w:r w:rsidRPr="00897259">
        <w:rPr>
          <w:sz w:val="22"/>
        </w:rPr>
        <w:t>cuenta.</w:t>
      </w:r>
    </w:p>
    <w:p w14:paraId="6EB6C9D9" w14:textId="77777777" w:rsidR="009E4935" w:rsidRPr="00897259" w:rsidRDefault="009E4935">
      <w:pPr>
        <w:pStyle w:val="Textoindependiente"/>
        <w:spacing w:before="8"/>
        <w:rPr>
          <w:sz w:val="23"/>
        </w:rPr>
      </w:pPr>
    </w:p>
    <w:p w14:paraId="756A6E9C" w14:textId="77777777" w:rsidR="009E4935" w:rsidRPr="00897259" w:rsidRDefault="00F75E67" w:rsidP="004D6B94">
      <w:pPr>
        <w:pStyle w:val="Textoindependiente"/>
        <w:ind w:left="851"/>
        <w:jc w:val="both"/>
        <w:rPr>
          <w:sz w:val="22"/>
        </w:rPr>
      </w:pPr>
      <w:r w:rsidRPr="00897259">
        <w:rPr>
          <w:sz w:val="22"/>
        </w:rPr>
        <w:t>Derecho</w:t>
      </w:r>
      <w:r w:rsidRPr="00897259">
        <w:rPr>
          <w:spacing w:val="-1"/>
          <w:sz w:val="22"/>
        </w:rPr>
        <w:t xml:space="preserve"> </w:t>
      </w:r>
      <w:r w:rsidRPr="00897259">
        <w:rPr>
          <w:sz w:val="22"/>
        </w:rPr>
        <w:t>06:</w:t>
      </w:r>
      <w:r w:rsidRPr="00897259">
        <w:rPr>
          <w:spacing w:val="-3"/>
          <w:sz w:val="22"/>
        </w:rPr>
        <w:t xml:space="preserve"> </w:t>
      </w:r>
      <w:r w:rsidRPr="00897259">
        <w:rPr>
          <w:sz w:val="22"/>
        </w:rPr>
        <w:t>supervivencia</w:t>
      </w:r>
      <w:r w:rsidRPr="00897259">
        <w:rPr>
          <w:spacing w:val="-3"/>
          <w:sz w:val="22"/>
        </w:rPr>
        <w:t xml:space="preserve"> </w:t>
      </w:r>
      <w:r w:rsidRPr="00897259">
        <w:rPr>
          <w:sz w:val="22"/>
        </w:rPr>
        <w:t>y</w:t>
      </w:r>
      <w:r w:rsidRPr="00897259">
        <w:rPr>
          <w:spacing w:val="-2"/>
          <w:sz w:val="22"/>
        </w:rPr>
        <w:t xml:space="preserve"> </w:t>
      </w:r>
      <w:r w:rsidRPr="00897259">
        <w:rPr>
          <w:sz w:val="22"/>
        </w:rPr>
        <w:t>desarrollo.</w:t>
      </w:r>
      <w:r w:rsidRPr="00897259">
        <w:rPr>
          <w:spacing w:val="-3"/>
          <w:sz w:val="22"/>
        </w:rPr>
        <w:t xml:space="preserve"> </w:t>
      </w:r>
      <w:r w:rsidRPr="00897259">
        <w:rPr>
          <w:sz w:val="22"/>
        </w:rPr>
        <w:t>Todos</w:t>
      </w:r>
      <w:r w:rsidRPr="00897259">
        <w:rPr>
          <w:spacing w:val="-4"/>
          <w:sz w:val="22"/>
        </w:rPr>
        <w:t xml:space="preserve"> </w:t>
      </w:r>
      <w:r w:rsidRPr="00897259">
        <w:rPr>
          <w:sz w:val="22"/>
        </w:rPr>
        <w:t>los</w:t>
      </w:r>
      <w:r w:rsidRPr="00897259">
        <w:rPr>
          <w:spacing w:val="-1"/>
          <w:sz w:val="22"/>
        </w:rPr>
        <w:t xml:space="preserve"> </w:t>
      </w:r>
      <w:r w:rsidRPr="00897259">
        <w:rPr>
          <w:sz w:val="22"/>
        </w:rPr>
        <w:t>niños y</w:t>
      </w:r>
      <w:r w:rsidRPr="00897259">
        <w:rPr>
          <w:spacing w:val="-7"/>
          <w:sz w:val="22"/>
        </w:rPr>
        <w:t xml:space="preserve"> </w:t>
      </w:r>
      <w:r w:rsidRPr="00897259">
        <w:rPr>
          <w:sz w:val="22"/>
        </w:rPr>
        <w:t>niñas</w:t>
      </w:r>
      <w:r w:rsidRPr="00897259">
        <w:rPr>
          <w:spacing w:val="-2"/>
          <w:sz w:val="22"/>
        </w:rPr>
        <w:t xml:space="preserve"> </w:t>
      </w:r>
      <w:r w:rsidRPr="00897259">
        <w:rPr>
          <w:sz w:val="22"/>
        </w:rPr>
        <w:t>tienen</w:t>
      </w:r>
      <w:r w:rsidRPr="00897259">
        <w:rPr>
          <w:spacing w:val="-2"/>
          <w:sz w:val="22"/>
        </w:rPr>
        <w:t xml:space="preserve"> </w:t>
      </w:r>
      <w:r w:rsidRPr="00897259">
        <w:rPr>
          <w:sz w:val="22"/>
        </w:rPr>
        <w:t>derecho</w:t>
      </w:r>
      <w:r w:rsidRPr="00897259">
        <w:rPr>
          <w:spacing w:val="-1"/>
          <w:sz w:val="22"/>
        </w:rPr>
        <w:t xml:space="preserve"> </w:t>
      </w:r>
      <w:r w:rsidRPr="00897259">
        <w:rPr>
          <w:sz w:val="22"/>
        </w:rPr>
        <w:t>a la</w:t>
      </w:r>
      <w:r w:rsidRPr="00897259">
        <w:rPr>
          <w:spacing w:val="-5"/>
          <w:sz w:val="22"/>
        </w:rPr>
        <w:t xml:space="preserve"> </w:t>
      </w:r>
      <w:r w:rsidRPr="00897259">
        <w:rPr>
          <w:sz w:val="22"/>
        </w:rPr>
        <w:t>vida.</w:t>
      </w:r>
    </w:p>
    <w:p w14:paraId="0F223C5A" w14:textId="77777777" w:rsidR="009E4935" w:rsidRPr="00897259" w:rsidRDefault="00F75E67" w:rsidP="004D6B94">
      <w:pPr>
        <w:pStyle w:val="Textoindependiente"/>
        <w:spacing w:before="30" w:line="273" w:lineRule="auto"/>
        <w:ind w:left="851" w:right="885"/>
        <w:jc w:val="both"/>
        <w:rPr>
          <w:sz w:val="22"/>
        </w:rPr>
      </w:pPr>
      <w:r w:rsidRPr="00897259">
        <w:rPr>
          <w:sz w:val="22"/>
        </w:rPr>
        <w:t>Los Gobiernos deben hacer todo lo posible para asegurar no solo tu derecho a la vida, sino a</w:t>
      </w:r>
      <w:r w:rsidRPr="00897259">
        <w:rPr>
          <w:spacing w:val="1"/>
          <w:sz w:val="22"/>
        </w:rPr>
        <w:t xml:space="preserve"> </w:t>
      </w:r>
      <w:r w:rsidRPr="00897259">
        <w:rPr>
          <w:sz w:val="22"/>
        </w:rPr>
        <w:t>crecer</w:t>
      </w:r>
      <w:r w:rsidRPr="00897259">
        <w:rPr>
          <w:spacing w:val="2"/>
          <w:sz w:val="22"/>
        </w:rPr>
        <w:t xml:space="preserve"> </w:t>
      </w:r>
      <w:r w:rsidRPr="00897259">
        <w:rPr>
          <w:sz w:val="22"/>
        </w:rPr>
        <w:t>y</w:t>
      </w:r>
      <w:r w:rsidRPr="00897259">
        <w:rPr>
          <w:spacing w:val="-5"/>
          <w:sz w:val="22"/>
        </w:rPr>
        <w:t xml:space="preserve"> </w:t>
      </w:r>
      <w:r w:rsidRPr="00897259">
        <w:rPr>
          <w:sz w:val="22"/>
        </w:rPr>
        <w:t>desarrollarte</w:t>
      </w:r>
      <w:r w:rsidRPr="00897259">
        <w:rPr>
          <w:spacing w:val="-2"/>
          <w:sz w:val="22"/>
        </w:rPr>
        <w:t xml:space="preserve"> </w:t>
      </w:r>
      <w:r w:rsidRPr="00897259">
        <w:rPr>
          <w:sz w:val="22"/>
        </w:rPr>
        <w:t>en</w:t>
      </w:r>
      <w:r w:rsidRPr="00897259">
        <w:rPr>
          <w:spacing w:val="-1"/>
          <w:sz w:val="22"/>
        </w:rPr>
        <w:t xml:space="preserve"> </w:t>
      </w:r>
      <w:r w:rsidRPr="00897259">
        <w:rPr>
          <w:sz w:val="22"/>
        </w:rPr>
        <w:t>un</w:t>
      </w:r>
      <w:r w:rsidRPr="00897259">
        <w:rPr>
          <w:spacing w:val="1"/>
          <w:sz w:val="22"/>
        </w:rPr>
        <w:t xml:space="preserve"> </w:t>
      </w:r>
      <w:r w:rsidRPr="00897259">
        <w:rPr>
          <w:sz w:val="22"/>
        </w:rPr>
        <w:t>ambiente</w:t>
      </w:r>
      <w:r w:rsidRPr="00897259">
        <w:rPr>
          <w:spacing w:val="-1"/>
          <w:sz w:val="22"/>
        </w:rPr>
        <w:t xml:space="preserve"> </w:t>
      </w:r>
      <w:r w:rsidRPr="00897259">
        <w:rPr>
          <w:sz w:val="22"/>
        </w:rPr>
        <w:t>de</w:t>
      </w:r>
      <w:r w:rsidRPr="00897259">
        <w:rPr>
          <w:spacing w:val="-2"/>
          <w:sz w:val="22"/>
        </w:rPr>
        <w:t xml:space="preserve"> </w:t>
      </w:r>
      <w:r w:rsidRPr="00897259">
        <w:rPr>
          <w:sz w:val="22"/>
        </w:rPr>
        <w:t>bienestar.</w:t>
      </w:r>
    </w:p>
    <w:p w14:paraId="2F720EE8" w14:textId="77777777" w:rsidR="009E4935" w:rsidRPr="00897259" w:rsidRDefault="009E4935" w:rsidP="004D6B94">
      <w:pPr>
        <w:pStyle w:val="Textoindependiente"/>
        <w:spacing w:before="10"/>
        <w:ind w:left="851"/>
        <w:rPr>
          <w:sz w:val="21"/>
        </w:rPr>
      </w:pPr>
    </w:p>
    <w:p w14:paraId="45B29553" w14:textId="77777777" w:rsidR="009E4935" w:rsidRPr="00897259" w:rsidRDefault="00F75E67" w:rsidP="004D6B94">
      <w:pPr>
        <w:pStyle w:val="Textoindependiente"/>
        <w:ind w:left="851"/>
        <w:jc w:val="both"/>
        <w:rPr>
          <w:sz w:val="22"/>
        </w:rPr>
      </w:pPr>
      <w:r w:rsidRPr="00897259">
        <w:rPr>
          <w:sz w:val="22"/>
        </w:rPr>
        <w:t>Derecho</w:t>
      </w:r>
      <w:r w:rsidRPr="00897259">
        <w:rPr>
          <w:spacing w:val="-2"/>
          <w:sz w:val="22"/>
        </w:rPr>
        <w:t xml:space="preserve"> </w:t>
      </w:r>
      <w:r w:rsidRPr="00897259">
        <w:rPr>
          <w:sz w:val="22"/>
        </w:rPr>
        <w:t>19:</w:t>
      </w:r>
      <w:r w:rsidRPr="00897259">
        <w:rPr>
          <w:spacing w:val="-1"/>
          <w:sz w:val="22"/>
        </w:rPr>
        <w:t xml:space="preserve"> </w:t>
      </w:r>
      <w:r w:rsidRPr="00897259">
        <w:rPr>
          <w:sz w:val="22"/>
        </w:rPr>
        <w:t>protección</w:t>
      </w:r>
      <w:r w:rsidRPr="00897259">
        <w:rPr>
          <w:spacing w:val="-5"/>
          <w:sz w:val="22"/>
        </w:rPr>
        <w:t xml:space="preserve"> </w:t>
      </w:r>
      <w:r w:rsidRPr="00897259">
        <w:rPr>
          <w:sz w:val="22"/>
        </w:rPr>
        <w:t>contra</w:t>
      </w:r>
      <w:r w:rsidRPr="00897259">
        <w:rPr>
          <w:spacing w:val="-5"/>
          <w:sz w:val="22"/>
        </w:rPr>
        <w:t xml:space="preserve"> </w:t>
      </w:r>
      <w:r w:rsidRPr="00897259">
        <w:rPr>
          <w:sz w:val="22"/>
        </w:rPr>
        <w:t>los</w:t>
      </w:r>
      <w:r w:rsidRPr="00897259">
        <w:rPr>
          <w:spacing w:val="-3"/>
          <w:sz w:val="22"/>
        </w:rPr>
        <w:t xml:space="preserve"> </w:t>
      </w:r>
      <w:r w:rsidRPr="00897259">
        <w:rPr>
          <w:sz w:val="22"/>
        </w:rPr>
        <w:t>malos</w:t>
      </w:r>
      <w:r w:rsidRPr="00897259">
        <w:rPr>
          <w:spacing w:val="-3"/>
          <w:sz w:val="22"/>
        </w:rPr>
        <w:t xml:space="preserve"> </w:t>
      </w:r>
      <w:r w:rsidRPr="00897259">
        <w:rPr>
          <w:sz w:val="22"/>
        </w:rPr>
        <w:t>tratos.</w:t>
      </w:r>
    </w:p>
    <w:p w14:paraId="6D6B3504" w14:textId="214CC82D" w:rsidR="009E4935" w:rsidRPr="00897259" w:rsidRDefault="00F75E67" w:rsidP="000555A7">
      <w:pPr>
        <w:pStyle w:val="Textoindependiente"/>
        <w:spacing w:before="15" w:line="254" w:lineRule="auto"/>
        <w:ind w:left="851" w:right="883"/>
        <w:jc w:val="both"/>
        <w:rPr>
          <w:sz w:val="22"/>
        </w:rPr>
      </w:pPr>
      <w:r w:rsidRPr="00897259">
        <w:rPr>
          <w:sz w:val="22"/>
        </w:rPr>
        <w:t>Las autoridades deberán protegerte de la violencia, malos tratos, abusos y explotación por parte</w:t>
      </w:r>
      <w:r w:rsidRPr="00897259">
        <w:rPr>
          <w:spacing w:val="1"/>
          <w:sz w:val="22"/>
        </w:rPr>
        <w:t xml:space="preserve"> </w:t>
      </w:r>
      <w:r w:rsidRPr="00897259">
        <w:rPr>
          <w:sz w:val="22"/>
        </w:rPr>
        <w:t>de</w:t>
      </w:r>
      <w:r w:rsidRPr="00897259">
        <w:rPr>
          <w:spacing w:val="25"/>
          <w:sz w:val="22"/>
        </w:rPr>
        <w:t xml:space="preserve"> </w:t>
      </w:r>
      <w:r w:rsidRPr="00897259">
        <w:rPr>
          <w:sz w:val="22"/>
        </w:rPr>
        <w:t>cualquier</w:t>
      </w:r>
      <w:r w:rsidRPr="00897259">
        <w:rPr>
          <w:spacing w:val="25"/>
          <w:sz w:val="22"/>
        </w:rPr>
        <w:t xml:space="preserve"> </w:t>
      </w:r>
      <w:r w:rsidRPr="00897259">
        <w:rPr>
          <w:sz w:val="22"/>
        </w:rPr>
        <w:t>persona,</w:t>
      </w:r>
      <w:r w:rsidRPr="00897259">
        <w:rPr>
          <w:spacing w:val="26"/>
          <w:sz w:val="22"/>
        </w:rPr>
        <w:t xml:space="preserve"> </w:t>
      </w:r>
      <w:r w:rsidRPr="00897259">
        <w:rPr>
          <w:sz w:val="22"/>
        </w:rPr>
        <w:t>incluidos</w:t>
      </w:r>
      <w:r w:rsidRPr="00897259">
        <w:rPr>
          <w:spacing w:val="26"/>
          <w:sz w:val="22"/>
        </w:rPr>
        <w:t xml:space="preserve"> </w:t>
      </w:r>
      <w:r w:rsidRPr="00897259">
        <w:rPr>
          <w:sz w:val="22"/>
        </w:rPr>
        <w:t>tus</w:t>
      </w:r>
      <w:r w:rsidRPr="00897259">
        <w:rPr>
          <w:spacing w:val="26"/>
          <w:sz w:val="22"/>
        </w:rPr>
        <w:t xml:space="preserve"> </w:t>
      </w:r>
      <w:r w:rsidRPr="00897259">
        <w:rPr>
          <w:sz w:val="22"/>
        </w:rPr>
        <w:t>padres</w:t>
      </w:r>
      <w:r w:rsidRPr="00897259">
        <w:rPr>
          <w:spacing w:val="32"/>
          <w:sz w:val="22"/>
        </w:rPr>
        <w:t xml:space="preserve"> </w:t>
      </w:r>
      <w:r w:rsidRPr="00897259">
        <w:rPr>
          <w:sz w:val="22"/>
        </w:rPr>
        <w:t>y</w:t>
      </w:r>
      <w:r w:rsidRPr="00897259">
        <w:rPr>
          <w:spacing w:val="20"/>
          <w:sz w:val="22"/>
        </w:rPr>
        <w:t xml:space="preserve"> </w:t>
      </w:r>
      <w:r w:rsidRPr="00897259">
        <w:rPr>
          <w:sz w:val="22"/>
        </w:rPr>
        <w:t>quienes</w:t>
      </w:r>
      <w:r w:rsidRPr="00897259">
        <w:rPr>
          <w:spacing w:val="26"/>
          <w:sz w:val="22"/>
        </w:rPr>
        <w:t xml:space="preserve"> </w:t>
      </w:r>
      <w:r w:rsidRPr="00897259">
        <w:rPr>
          <w:sz w:val="22"/>
        </w:rPr>
        <w:t>tengan</w:t>
      </w:r>
      <w:r w:rsidRPr="00897259">
        <w:rPr>
          <w:spacing w:val="28"/>
          <w:sz w:val="22"/>
        </w:rPr>
        <w:t xml:space="preserve"> </w:t>
      </w:r>
      <w:r w:rsidRPr="00897259">
        <w:rPr>
          <w:sz w:val="22"/>
        </w:rPr>
        <w:t>el</w:t>
      </w:r>
      <w:r w:rsidRPr="00897259">
        <w:rPr>
          <w:spacing w:val="26"/>
          <w:sz w:val="22"/>
        </w:rPr>
        <w:t xml:space="preserve"> </w:t>
      </w:r>
      <w:r w:rsidRPr="00897259">
        <w:rPr>
          <w:sz w:val="22"/>
        </w:rPr>
        <w:t>deber</w:t>
      </w:r>
      <w:r w:rsidRPr="00897259">
        <w:rPr>
          <w:spacing w:val="25"/>
          <w:sz w:val="22"/>
        </w:rPr>
        <w:t xml:space="preserve"> </w:t>
      </w:r>
      <w:r w:rsidRPr="00897259">
        <w:rPr>
          <w:sz w:val="22"/>
        </w:rPr>
        <w:t>de</w:t>
      </w:r>
      <w:r w:rsidRPr="00897259">
        <w:rPr>
          <w:spacing w:val="26"/>
          <w:sz w:val="22"/>
        </w:rPr>
        <w:t xml:space="preserve"> </w:t>
      </w:r>
      <w:r w:rsidRPr="00897259">
        <w:rPr>
          <w:sz w:val="22"/>
        </w:rPr>
        <w:t>cuidarte.</w:t>
      </w:r>
      <w:r w:rsidRPr="00897259">
        <w:rPr>
          <w:spacing w:val="26"/>
          <w:sz w:val="22"/>
        </w:rPr>
        <w:t xml:space="preserve"> </w:t>
      </w:r>
      <w:r w:rsidRPr="00897259">
        <w:rPr>
          <w:sz w:val="22"/>
        </w:rPr>
        <w:t>Por</w:t>
      </w:r>
      <w:r w:rsidRPr="00897259">
        <w:rPr>
          <w:spacing w:val="25"/>
          <w:sz w:val="22"/>
        </w:rPr>
        <w:t xml:space="preserve"> </w:t>
      </w:r>
      <w:r w:rsidRPr="00897259">
        <w:rPr>
          <w:sz w:val="22"/>
        </w:rPr>
        <w:t>esto</w:t>
      </w:r>
      <w:r w:rsidRPr="00897259">
        <w:rPr>
          <w:spacing w:val="24"/>
          <w:sz w:val="22"/>
        </w:rPr>
        <w:t xml:space="preserve"> </w:t>
      </w:r>
      <w:r w:rsidRPr="00897259">
        <w:rPr>
          <w:sz w:val="22"/>
        </w:rPr>
        <w:t>el</w:t>
      </w:r>
      <w:r w:rsidR="000555A7" w:rsidRPr="00897259">
        <w:rPr>
          <w:sz w:val="22"/>
        </w:rPr>
        <w:t xml:space="preserve"> </w:t>
      </w:r>
      <w:r w:rsidRPr="00897259">
        <w:rPr>
          <w:sz w:val="22"/>
        </w:rPr>
        <w:t>Estado</w:t>
      </w:r>
      <w:r w:rsidRPr="00897259">
        <w:rPr>
          <w:spacing w:val="-10"/>
          <w:sz w:val="22"/>
        </w:rPr>
        <w:t xml:space="preserve"> </w:t>
      </w:r>
      <w:r w:rsidRPr="00897259">
        <w:rPr>
          <w:sz w:val="22"/>
        </w:rPr>
        <w:t>debe</w:t>
      </w:r>
      <w:r w:rsidRPr="00897259">
        <w:rPr>
          <w:spacing w:val="-10"/>
          <w:sz w:val="22"/>
        </w:rPr>
        <w:t xml:space="preserve"> </w:t>
      </w:r>
      <w:r w:rsidRPr="00897259">
        <w:rPr>
          <w:sz w:val="22"/>
        </w:rPr>
        <w:t>hacer</w:t>
      </w:r>
      <w:r w:rsidRPr="00897259">
        <w:rPr>
          <w:spacing w:val="-11"/>
          <w:sz w:val="22"/>
        </w:rPr>
        <w:t xml:space="preserve"> </w:t>
      </w:r>
      <w:r w:rsidRPr="00897259">
        <w:rPr>
          <w:sz w:val="22"/>
        </w:rPr>
        <w:t>programas</w:t>
      </w:r>
      <w:r w:rsidRPr="00897259">
        <w:rPr>
          <w:spacing w:val="-9"/>
          <w:sz w:val="22"/>
        </w:rPr>
        <w:t xml:space="preserve"> </w:t>
      </w:r>
      <w:r w:rsidRPr="00897259">
        <w:rPr>
          <w:sz w:val="22"/>
        </w:rPr>
        <w:t>de</w:t>
      </w:r>
      <w:r w:rsidRPr="00897259">
        <w:rPr>
          <w:spacing w:val="-12"/>
          <w:sz w:val="22"/>
        </w:rPr>
        <w:t xml:space="preserve"> </w:t>
      </w:r>
      <w:r w:rsidRPr="00897259">
        <w:rPr>
          <w:sz w:val="22"/>
        </w:rPr>
        <w:t>prevención</w:t>
      </w:r>
      <w:r w:rsidRPr="00897259">
        <w:rPr>
          <w:spacing w:val="-6"/>
          <w:sz w:val="22"/>
        </w:rPr>
        <w:t xml:space="preserve"> </w:t>
      </w:r>
      <w:r w:rsidRPr="00897259">
        <w:rPr>
          <w:sz w:val="22"/>
        </w:rPr>
        <w:t>y</w:t>
      </w:r>
      <w:r w:rsidRPr="00897259">
        <w:rPr>
          <w:spacing w:val="-13"/>
          <w:sz w:val="22"/>
        </w:rPr>
        <w:t xml:space="preserve"> </w:t>
      </w:r>
      <w:r w:rsidRPr="00897259">
        <w:rPr>
          <w:sz w:val="22"/>
        </w:rPr>
        <w:t>también</w:t>
      </w:r>
      <w:r w:rsidRPr="00897259">
        <w:rPr>
          <w:spacing w:val="-10"/>
          <w:sz w:val="22"/>
        </w:rPr>
        <w:t xml:space="preserve"> </w:t>
      </w:r>
      <w:r w:rsidRPr="00897259">
        <w:rPr>
          <w:sz w:val="22"/>
        </w:rPr>
        <w:t>garantizar</w:t>
      </w:r>
      <w:r w:rsidRPr="00897259">
        <w:rPr>
          <w:spacing w:val="-9"/>
          <w:sz w:val="22"/>
        </w:rPr>
        <w:t xml:space="preserve"> </w:t>
      </w:r>
      <w:r w:rsidRPr="00897259">
        <w:rPr>
          <w:sz w:val="22"/>
        </w:rPr>
        <w:t>una</w:t>
      </w:r>
      <w:r w:rsidRPr="00897259">
        <w:rPr>
          <w:spacing w:val="-10"/>
          <w:sz w:val="22"/>
        </w:rPr>
        <w:t xml:space="preserve"> </w:t>
      </w:r>
      <w:r w:rsidRPr="00897259">
        <w:rPr>
          <w:sz w:val="22"/>
        </w:rPr>
        <w:t>atención</w:t>
      </w:r>
      <w:r w:rsidRPr="00897259">
        <w:rPr>
          <w:spacing w:val="-9"/>
          <w:sz w:val="22"/>
        </w:rPr>
        <w:t xml:space="preserve"> </w:t>
      </w:r>
      <w:r w:rsidRPr="00897259">
        <w:rPr>
          <w:sz w:val="22"/>
        </w:rPr>
        <w:t>adecuada</w:t>
      </w:r>
      <w:r w:rsidRPr="00897259">
        <w:rPr>
          <w:spacing w:val="-10"/>
          <w:sz w:val="22"/>
        </w:rPr>
        <w:t xml:space="preserve"> </w:t>
      </w:r>
      <w:r w:rsidRPr="00897259">
        <w:rPr>
          <w:sz w:val="22"/>
        </w:rPr>
        <w:t>cuando</w:t>
      </w:r>
      <w:r w:rsidRPr="00897259">
        <w:rPr>
          <w:spacing w:val="-53"/>
          <w:sz w:val="22"/>
        </w:rPr>
        <w:t xml:space="preserve"> </w:t>
      </w:r>
      <w:r w:rsidRPr="00897259">
        <w:rPr>
          <w:sz w:val="22"/>
        </w:rPr>
        <w:t>esto</w:t>
      </w:r>
      <w:r w:rsidRPr="00897259">
        <w:rPr>
          <w:spacing w:val="-2"/>
          <w:sz w:val="22"/>
        </w:rPr>
        <w:t xml:space="preserve"> </w:t>
      </w:r>
      <w:r w:rsidRPr="00897259">
        <w:rPr>
          <w:sz w:val="22"/>
        </w:rPr>
        <w:t>suceda.</w:t>
      </w:r>
    </w:p>
    <w:p w14:paraId="44DDD02A" w14:textId="77777777" w:rsidR="009E4935" w:rsidRPr="00897259" w:rsidRDefault="009E4935">
      <w:pPr>
        <w:pStyle w:val="Textoindependiente"/>
        <w:spacing w:before="8"/>
        <w:rPr>
          <w:sz w:val="23"/>
        </w:rPr>
      </w:pPr>
    </w:p>
    <w:p w14:paraId="0C87C2E3" w14:textId="77777777" w:rsidR="009E4935" w:rsidRPr="00897259" w:rsidRDefault="00F75E67" w:rsidP="00F015B2">
      <w:pPr>
        <w:pStyle w:val="Textoindependiente"/>
        <w:ind w:left="851"/>
        <w:rPr>
          <w:sz w:val="22"/>
        </w:rPr>
      </w:pPr>
      <w:r w:rsidRPr="00897259">
        <w:rPr>
          <w:sz w:val="22"/>
        </w:rPr>
        <w:t>Derecho</w:t>
      </w:r>
      <w:r w:rsidRPr="00897259">
        <w:rPr>
          <w:spacing w:val="-3"/>
          <w:sz w:val="22"/>
        </w:rPr>
        <w:t xml:space="preserve"> </w:t>
      </w:r>
      <w:r w:rsidRPr="00897259">
        <w:rPr>
          <w:sz w:val="22"/>
        </w:rPr>
        <w:t>36:</w:t>
      </w:r>
      <w:r w:rsidRPr="00897259">
        <w:rPr>
          <w:spacing w:val="-2"/>
          <w:sz w:val="22"/>
        </w:rPr>
        <w:t xml:space="preserve"> </w:t>
      </w:r>
      <w:r w:rsidRPr="00897259">
        <w:rPr>
          <w:sz w:val="22"/>
        </w:rPr>
        <w:t>protección</w:t>
      </w:r>
      <w:r w:rsidRPr="00897259">
        <w:rPr>
          <w:spacing w:val="-5"/>
          <w:sz w:val="22"/>
        </w:rPr>
        <w:t xml:space="preserve"> </w:t>
      </w:r>
      <w:r w:rsidRPr="00897259">
        <w:rPr>
          <w:sz w:val="22"/>
        </w:rPr>
        <w:t>contra</w:t>
      </w:r>
      <w:r w:rsidRPr="00897259">
        <w:rPr>
          <w:spacing w:val="-5"/>
          <w:sz w:val="22"/>
        </w:rPr>
        <w:t xml:space="preserve"> </w:t>
      </w:r>
      <w:r w:rsidRPr="00897259">
        <w:rPr>
          <w:sz w:val="22"/>
        </w:rPr>
        <w:t>otras</w:t>
      </w:r>
      <w:r w:rsidRPr="00897259">
        <w:rPr>
          <w:spacing w:val="-3"/>
          <w:sz w:val="22"/>
        </w:rPr>
        <w:t xml:space="preserve"> </w:t>
      </w:r>
      <w:r w:rsidRPr="00897259">
        <w:rPr>
          <w:sz w:val="22"/>
        </w:rPr>
        <w:t>formas</w:t>
      </w:r>
      <w:r w:rsidRPr="00897259">
        <w:rPr>
          <w:spacing w:val="-3"/>
          <w:sz w:val="22"/>
        </w:rPr>
        <w:t xml:space="preserve"> </w:t>
      </w:r>
      <w:r w:rsidRPr="00897259">
        <w:rPr>
          <w:sz w:val="22"/>
        </w:rPr>
        <w:t>de</w:t>
      </w:r>
      <w:r w:rsidRPr="00897259">
        <w:rPr>
          <w:spacing w:val="-5"/>
          <w:sz w:val="22"/>
        </w:rPr>
        <w:t xml:space="preserve"> </w:t>
      </w:r>
      <w:r w:rsidRPr="00897259">
        <w:rPr>
          <w:sz w:val="22"/>
        </w:rPr>
        <w:t>explotación.</w:t>
      </w:r>
    </w:p>
    <w:p w14:paraId="4F4C39F5" w14:textId="77777777" w:rsidR="009E4935" w:rsidRPr="00897259" w:rsidRDefault="00F75E67" w:rsidP="00F015B2">
      <w:pPr>
        <w:pStyle w:val="Textoindependiente"/>
        <w:spacing w:before="15" w:line="254" w:lineRule="auto"/>
        <w:ind w:left="851" w:right="716"/>
        <w:rPr>
          <w:sz w:val="22"/>
        </w:rPr>
      </w:pPr>
      <w:r w:rsidRPr="00897259">
        <w:rPr>
          <w:sz w:val="22"/>
        </w:rPr>
        <w:t>Tienes</w:t>
      </w:r>
      <w:r w:rsidRPr="00897259">
        <w:rPr>
          <w:spacing w:val="2"/>
          <w:sz w:val="22"/>
        </w:rPr>
        <w:t xml:space="preserve"> </w:t>
      </w:r>
      <w:r w:rsidRPr="00897259">
        <w:rPr>
          <w:sz w:val="22"/>
        </w:rPr>
        <w:t>derecho</w:t>
      </w:r>
      <w:r w:rsidRPr="00897259">
        <w:rPr>
          <w:spacing w:val="1"/>
          <w:sz w:val="22"/>
        </w:rPr>
        <w:t xml:space="preserve"> </w:t>
      </w:r>
      <w:r w:rsidRPr="00897259">
        <w:rPr>
          <w:sz w:val="22"/>
        </w:rPr>
        <w:t>a</w:t>
      </w:r>
      <w:r w:rsidRPr="00897259">
        <w:rPr>
          <w:spacing w:val="3"/>
          <w:sz w:val="22"/>
        </w:rPr>
        <w:t xml:space="preserve"> </w:t>
      </w:r>
      <w:r w:rsidRPr="00897259">
        <w:rPr>
          <w:sz w:val="22"/>
        </w:rPr>
        <w:t>estar</w:t>
      </w:r>
      <w:r w:rsidRPr="00897259">
        <w:rPr>
          <w:spacing w:val="6"/>
          <w:sz w:val="22"/>
        </w:rPr>
        <w:t xml:space="preserve"> </w:t>
      </w:r>
      <w:r w:rsidRPr="00897259">
        <w:rPr>
          <w:sz w:val="22"/>
        </w:rPr>
        <w:t>protegido</w:t>
      </w:r>
      <w:r w:rsidRPr="00897259">
        <w:rPr>
          <w:spacing w:val="1"/>
          <w:sz w:val="22"/>
        </w:rPr>
        <w:t xml:space="preserve"> </w:t>
      </w:r>
      <w:r w:rsidRPr="00897259">
        <w:rPr>
          <w:sz w:val="22"/>
        </w:rPr>
        <w:t>contra</w:t>
      </w:r>
      <w:r w:rsidRPr="00897259">
        <w:rPr>
          <w:spacing w:val="3"/>
          <w:sz w:val="22"/>
        </w:rPr>
        <w:t xml:space="preserve"> </w:t>
      </w:r>
      <w:r w:rsidRPr="00897259">
        <w:rPr>
          <w:sz w:val="22"/>
        </w:rPr>
        <w:t>las</w:t>
      </w:r>
      <w:r w:rsidRPr="00897259">
        <w:rPr>
          <w:spacing w:val="4"/>
          <w:sz w:val="22"/>
        </w:rPr>
        <w:t xml:space="preserve"> </w:t>
      </w:r>
      <w:r w:rsidRPr="00897259">
        <w:rPr>
          <w:sz w:val="22"/>
        </w:rPr>
        <w:t>demás</w:t>
      </w:r>
      <w:r w:rsidRPr="00897259">
        <w:rPr>
          <w:spacing w:val="3"/>
          <w:sz w:val="22"/>
        </w:rPr>
        <w:t xml:space="preserve"> </w:t>
      </w:r>
      <w:r w:rsidRPr="00897259">
        <w:rPr>
          <w:sz w:val="22"/>
        </w:rPr>
        <w:t>formas</w:t>
      </w:r>
      <w:r w:rsidRPr="00897259">
        <w:rPr>
          <w:spacing w:val="3"/>
          <w:sz w:val="22"/>
        </w:rPr>
        <w:t xml:space="preserve"> </w:t>
      </w:r>
      <w:r w:rsidRPr="00897259">
        <w:rPr>
          <w:sz w:val="22"/>
        </w:rPr>
        <w:t>de</w:t>
      </w:r>
      <w:r w:rsidRPr="00897259">
        <w:rPr>
          <w:spacing w:val="1"/>
          <w:sz w:val="22"/>
        </w:rPr>
        <w:t xml:space="preserve"> </w:t>
      </w:r>
      <w:r w:rsidRPr="00897259">
        <w:rPr>
          <w:sz w:val="22"/>
        </w:rPr>
        <w:t>explotación</w:t>
      </w:r>
      <w:r w:rsidRPr="00897259">
        <w:rPr>
          <w:spacing w:val="3"/>
          <w:sz w:val="22"/>
        </w:rPr>
        <w:t xml:space="preserve"> </w:t>
      </w:r>
      <w:r w:rsidRPr="00897259">
        <w:rPr>
          <w:sz w:val="22"/>
        </w:rPr>
        <w:t>que</w:t>
      </w:r>
      <w:r w:rsidRPr="00897259">
        <w:rPr>
          <w:spacing w:val="-1"/>
          <w:sz w:val="22"/>
        </w:rPr>
        <w:t xml:space="preserve"> </w:t>
      </w:r>
      <w:r w:rsidRPr="00897259">
        <w:rPr>
          <w:sz w:val="22"/>
        </w:rPr>
        <w:t>sean</w:t>
      </w:r>
      <w:r w:rsidRPr="00897259">
        <w:rPr>
          <w:spacing w:val="1"/>
          <w:sz w:val="22"/>
        </w:rPr>
        <w:t xml:space="preserve"> </w:t>
      </w:r>
      <w:r w:rsidRPr="00897259">
        <w:rPr>
          <w:sz w:val="22"/>
        </w:rPr>
        <w:t>perjudiciales</w:t>
      </w:r>
      <w:r w:rsidRPr="00897259">
        <w:rPr>
          <w:spacing w:val="-53"/>
          <w:sz w:val="22"/>
        </w:rPr>
        <w:t xml:space="preserve"> </w:t>
      </w:r>
      <w:r w:rsidRPr="00897259">
        <w:rPr>
          <w:sz w:val="22"/>
        </w:rPr>
        <w:t>para</w:t>
      </w:r>
      <w:r w:rsidRPr="00897259">
        <w:rPr>
          <w:spacing w:val="-2"/>
          <w:sz w:val="22"/>
        </w:rPr>
        <w:t xml:space="preserve"> </w:t>
      </w:r>
      <w:r w:rsidRPr="00897259">
        <w:rPr>
          <w:sz w:val="22"/>
        </w:rPr>
        <w:t>tu bienestar,</w:t>
      </w:r>
      <w:r w:rsidRPr="00897259">
        <w:rPr>
          <w:spacing w:val="-1"/>
          <w:sz w:val="22"/>
        </w:rPr>
        <w:t xml:space="preserve"> </w:t>
      </w:r>
      <w:r w:rsidRPr="00897259">
        <w:rPr>
          <w:sz w:val="22"/>
        </w:rPr>
        <w:t>(…).</w:t>
      </w:r>
    </w:p>
    <w:p w14:paraId="3A584E63" w14:textId="77777777" w:rsidR="009E4935" w:rsidRPr="00897259" w:rsidRDefault="00F75E67" w:rsidP="00F015B2">
      <w:pPr>
        <w:pStyle w:val="Textoindependiente"/>
        <w:spacing w:before="2" w:line="254" w:lineRule="auto"/>
        <w:ind w:left="851" w:right="716"/>
        <w:rPr>
          <w:sz w:val="22"/>
        </w:rPr>
      </w:pPr>
      <w:r w:rsidRPr="00897259">
        <w:rPr>
          <w:sz w:val="22"/>
        </w:rPr>
        <w:t>Por</w:t>
      </w:r>
      <w:r w:rsidRPr="00897259">
        <w:rPr>
          <w:spacing w:val="1"/>
          <w:sz w:val="22"/>
        </w:rPr>
        <w:t xml:space="preserve"> </w:t>
      </w:r>
      <w:r w:rsidRPr="00897259">
        <w:rPr>
          <w:sz w:val="22"/>
        </w:rPr>
        <w:t>otro</w:t>
      </w:r>
      <w:r w:rsidRPr="00897259">
        <w:rPr>
          <w:spacing w:val="3"/>
          <w:sz w:val="22"/>
        </w:rPr>
        <w:t xml:space="preserve"> </w:t>
      </w:r>
      <w:r w:rsidRPr="00897259">
        <w:rPr>
          <w:sz w:val="22"/>
        </w:rPr>
        <w:t>lado,</w:t>
      </w:r>
      <w:r w:rsidRPr="00897259">
        <w:rPr>
          <w:spacing w:val="3"/>
          <w:sz w:val="22"/>
        </w:rPr>
        <w:t xml:space="preserve"> </w:t>
      </w:r>
      <w:r w:rsidRPr="00897259">
        <w:rPr>
          <w:sz w:val="22"/>
        </w:rPr>
        <w:t>pero</w:t>
      </w:r>
      <w:r w:rsidRPr="00897259">
        <w:rPr>
          <w:spacing w:val="3"/>
          <w:sz w:val="22"/>
        </w:rPr>
        <w:t xml:space="preserve"> </w:t>
      </w:r>
      <w:r w:rsidRPr="00897259">
        <w:rPr>
          <w:sz w:val="22"/>
        </w:rPr>
        <w:t>de</w:t>
      </w:r>
      <w:r w:rsidRPr="00897259">
        <w:rPr>
          <w:spacing w:val="3"/>
          <w:sz w:val="22"/>
        </w:rPr>
        <w:t xml:space="preserve"> </w:t>
      </w:r>
      <w:r w:rsidRPr="00897259">
        <w:rPr>
          <w:sz w:val="22"/>
        </w:rPr>
        <w:t>igual</w:t>
      </w:r>
      <w:r w:rsidRPr="00897259">
        <w:rPr>
          <w:spacing w:val="2"/>
          <w:sz w:val="22"/>
        </w:rPr>
        <w:t xml:space="preserve"> </w:t>
      </w:r>
      <w:r w:rsidRPr="00897259">
        <w:rPr>
          <w:sz w:val="22"/>
        </w:rPr>
        <w:t>importancia</w:t>
      </w:r>
      <w:r w:rsidRPr="00897259">
        <w:rPr>
          <w:spacing w:val="1"/>
          <w:sz w:val="22"/>
        </w:rPr>
        <w:t xml:space="preserve"> </w:t>
      </w:r>
      <w:r w:rsidRPr="00897259">
        <w:rPr>
          <w:sz w:val="22"/>
        </w:rPr>
        <w:t>respecto</w:t>
      </w:r>
      <w:r w:rsidRPr="00897259">
        <w:rPr>
          <w:spacing w:val="1"/>
          <w:sz w:val="22"/>
        </w:rPr>
        <w:t xml:space="preserve"> </w:t>
      </w:r>
      <w:r w:rsidRPr="00897259">
        <w:rPr>
          <w:sz w:val="22"/>
        </w:rPr>
        <w:t>a</w:t>
      </w:r>
      <w:r w:rsidRPr="00897259">
        <w:rPr>
          <w:spacing w:val="3"/>
          <w:sz w:val="22"/>
        </w:rPr>
        <w:t xml:space="preserve"> </w:t>
      </w:r>
      <w:r w:rsidRPr="00897259">
        <w:rPr>
          <w:sz w:val="22"/>
        </w:rPr>
        <w:t>lo</w:t>
      </w:r>
      <w:r w:rsidRPr="00897259">
        <w:rPr>
          <w:spacing w:val="5"/>
          <w:sz w:val="22"/>
        </w:rPr>
        <w:t xml:space="preserve"> </w:t>
      </w:r>
      <w:r w:rsidRPr="00897259">
        <w:rPr>
          <w:sz w:val="22"/>
        </w:rPr>
        <w:t>anterior,</w:t>
      </w:r>
      <w:r w:rsidRPr="00897259">
        <w:rPr>
          <w:spacing w:val="1"/>
          <w:sz w:val="22"/>
        </w:rPr>
        <w:t xml:space="preserve"> </w:t>
      </w:r>
      <w:r w:rsidRPr="00897259">
        <w:rPr>
          <w:sz w:val="22"/>
        </w:rPr>
        <w:t>se</w:t>
      </w:r>
      <w:r w:rsidRPr="00897259">
        <w:rPr>
          <w:spacing w:val="1"/>
          <w:sz w:val="22"/>
        </w:rPr>
        <w:t xml:space="preserve"> </w:t>
      </w:r>
      <w:r w:rsidRPr="00897259">
        <w:rPr>
          <w:sz w:val="22"/>
        </w:rPr>
        <w:t>contextualizan</w:t>
      </w:r>
      <w:r w:rsidRPr="00897259">
        <w:rPr>
          <w:spacing w:val="3"/>
          <w:sz w:val="22"/>
        </w:rPr>
        <w:t xml:space="preserve"> </w:t>
      </w:r>
      <w:r w:rsidRPr="00897259">
        <w:rPr>
          <w:sz w:val="22"/>
        </w:rPr>
        <w:t>algunos</w:t>
      </w:r>
      <w:r w:rsidRPr="00897259">
        <w:rPr>
          <w:spacing w:val="3"/>
          <w:sz w:val="22"/>
        </w:rPr>
        <w:t xml:space="preserve"> </w:t>
      </w:r>
      <w:r w:rsidRPr="00897259">
        <w:rPr>
          <w:sz w:val="22"/>
        </w:rPr>
        <w:t>apartes</w:t>
      </w:r>
      <w:r w:rsidRPr="00897259">
        <w:rPr>
          <w:spacing w:val="-53"/>
          <w:sz w:val="22"/>
        </w:rPr>
        <w:t xml:space="preserve"> </w:t>
      </w:r>
      <w:r w:rsidRPr="00897259">
        <w:rPr>
          <w:sz w:val="22"/>
        </w:rPr>
        <w:t>del</w:t>
      </w:r>
      <w:r w:rsidRPr="00897259">
        <w:rPr>
          <w:spacing w:val="1"/>
          <w:sz w:val="22"/>
        </w:rPr>
        <w:t xml:space="preserve"> </w:t>
      </w:r>
      <w:r w:rsidRPr="00897259">
        <w:rPr>
          <w:sz w:val="22"/>
        </w:rPr>
        <w:t>Código</w:t>
      </w:r>
      <w:r w:rsidRPr="00897259">
        <w:rPr>
          <w:spacing w:val="2"/>
          <w:sz w:val="22"/>
        </w:rPr>
        <w:t xml:space="preserve"> </w:t>
      </w:r>
      <w:r w:rsidRPr="00897259">
        <w:rPr>
          <w:sz w:val="22"/>
        </w:rPr>
        <w:t>de</w:t>
      </w:r>
      <w:r w:rsidRPr="00897259">
        <w:rPr>
          <w:spacing w:val="2"/>
          <w:sz w:val="22"/>
        </w:rPr>
        <w:t xml:space="preserve"> </w:t>
      </w:r>
      <w:r w:rsidRPr="00897259">
        <w:rPr>
          <w:sz w:val="22"/>
        </w:rPr>
        <w:t>Infancia</w:t>
      </w:r>
      <w:r w:rsidRPr="00897259">
        <w:rPr>
          <w:spacing w:val="1"/>
          <w:sz w:val="22"/>
        </w:rPr>
        <w:t xml:space="preserve"> </w:t>
      </w:r>
      <w:r w:rsidRPr="00897259">
        <w:rPr>
          <w:sz w:val="22"/>
        </w:rPr>
        <w:t>y Adolescencia.</w:t>
      </w:r>
    </w:p>
    <w:p w14:paraId="68C3F265" w14:textId="77777777" w:rsidR="009E4935" w:rsidRDefault="009E4935">
      <w:pPr>
        <w:pStyle w:val="Textoindependiente"/>
        <w:spacing w:before="7"/>
        <w:rPr>
          <w:sz w:val="21"/>
        </w:rPr>
      </w:pPr>
    </w:p>
    <w:p w14:paraId="73ABF31D" w14:textId="77777777" w:rsidR="00221AD1" w:rsidRDefault="00221AD1" w:rsidP="00A6631B">
      <w:pPr>
        <w:pStyle w:val="Textoindependiente"/>
        <w:spacing w:before="1" w:line="254" w:lineRule="auto"/>
        <w:ind w:left="851" w:right="3698"/>
      </w:pPr>
    </w:p>
    <w:p w14:paraId="269AA06A" w14:textId="77777777" w:rsidR="00221AD1" w:rsidRDefault="00221AD1" w:rsidP="00A6631B">
      <w:pPr>
        <w:pStyle w:val="Textoindependiente"/>
        <w:spacing w:before="1" w:line="254" w:lineRule="auto"/>
        <w:ind w:left="851" w:right="3698"/>
      </w:pPr>
    </w:p>
    <w:p w14:paraId="40370301" w14:textId="77777777" w:rsidR="009E4935" w:rsidRPr="00EA2772" w:rsidRDefault="00F75E67" w:rsidP="00EA2772">
      <w:pPr>
        <w:pStyle w:val="Textoindependiente"/>
        <w:spacing w:before="1" w:line="254" w:lineRule="auto"/>
        <w:ind w:left="851" w:right="875"/>
        <w:jc w:val="both"/>
        <w:rPr>
          <w:b/>
          <w:sz w:val="22"/>
        </w:rPr>
      </w:pPr>
      <w:r w:rsidRPr="00EA2772">
        <w:rPr>
          <w:b/>
          <w:sz w:val="22"/>
        </w:rPr>
        <w:t>CÓDIGO DE INFANCIA Y ADOLESCENCIA, LEY 1098 DE 2006. DERECHOS Y LIBERTADES.</w:t>
      </w:r>
    </w:p>
    <w:p w14:paraId="286437E3" w14:textId="77777777" w:rsidR="00A6631B" w:rsidRPr="00B74C84" w:rsidRDefault="00A6631B">
      <w:pPr>
        <w:pStyle w:val="Textoindependiente"/>
        <w:spacing w:before="2"/>
        <w:ind w:left="1420"/>
        <w:rPr>
          <w:sz w:val="22"/>
        </w:rPr>
      </w:pPr>
    </w:p>
    <w:p w14:paraId="197B0FF0" w14:textId="3ACC896E" w:rsidR="009E4935" w:rsidRPr="00B74C84" w:rsidRDefault="00F75E67" w:rsidP="00A6631B">
      <w:pPr>
        <w:pStyle w:val="Textoindependiente"/>
        <w:spacing w:before="2"/>
        <w:ind w:left="851"/>
        <w:rPr>
          <w:sz w:val="22"/>
        </w:rPr>
      </w:pPr>
      <w:r w:rsidRPr="00EA2772">
        <w:rPr>
          <w:b/>
          <w:sz w:val="22"/>
        </w:rPr>
        <w:t>ARTÍCULO 17.</w:t>
      </w:r>
      <w:r w:rsidRPr="00B74C84">
        <w:rPr>
          <w:sz w:val="22"/>
        </w:rPr>
        <w:t xml:space="preserve"> DERECHO A LA VIDA Y A LA CALIDAD DE VIDA Y A UN AMBIENTE </w:t>
      </w:r>
      <w:r w:rsidR="0050772E" w:rsidRPr="00B74C84">
        <w:rPr>
          <w:sz w:val="22"/>
        </w:rPr>
        <w:t>SANO</w:t>
      </w:r>
    </w:p>
    <w:p w14:paraId="211F241C" w14:textId="77777777" w:rsidR="009E4935" w:rsidRDefault="009E4935">
      <w:pPr>
        <w:pStyle w:val="Textoindependiente"/>
        <w:spacing w:before="9"/>
        <w:rPr>
          <w:sz w:val="22"/>
        </w:rPr>
      </w:pPr>
    </w:p>
    <w:p w14:paraId="42B9094F" w14:textId="77777777" w:rsidR="009E4935" w:rsidRPr="00B74C84" w:rsidRDefault="00F75E67" w:rsidP="00A6631B">
      <w:pPr>
        <w:pStyle w:val="Textoindependiente"/>
        <w:spacing w:line="256" w:lineRule="auto"/>
        <w:ind w:left="851" w:right="884"/>
        <w:jc w:val="both"/>
        <w:rPr>
          <w:sz w:val="22"/>
        </w:rPr>
      </w:pPr>
      <w:r w:rsidRPr="00B74C84">
        <w:rPr>
          <w:sz w:val="22"/>
        </w:rPr>
        <w:t>Los niños, las niñas y los adolescentes tienen derecho a la vida, a una buena calidad de vida y a un ambiente sano en condiciones de dignidad y goce de todos sus derechos en forma prevalente. La calidad de vida es esencial para su desarrollo integral acorde con la dignidad de ser humano. Este derecho supone la generación de condiciones que les aseguren desde la concepción cuidado, protección, alimentación nutritiva y equilibrada, acceso a los servicios de salud, educación, vestuario adecuado, recreación y vivienda segura dotada de servicios públicos esenciales en un ambiente sano.</w:t>
      </w:r>
    </w:p>
    <w:p w14:paraId="4FA6EBF2" w14:textId="77777777" w:rsidR="009E4935" w:rsidRPr="00B74C84" w:rsidRDefault="009E4935">
      <w:pPr>
        <w:pStyle w:val="Textoindependiente"/>
        <w:spacing w:before="8"/>
        <w:rPr>
          <w:sz w:val="22"/>
        </w:rPr>
      </w:pPr>
    </w:p>
    <w:p w14:paraId="51B6915C" w14:textId="77777777" w:rsidR="009E4935" w:rsidRPr="00B74C84" w:rsidRDefault="00F75E67" w:rsidP="00A6631B">
      <w:pPr>
        <w:pStyle w:val="Textoindependiente"/>
        <w:ind w:left="851"/>
        <w:rPr>
          <w:sz w:val="22"/>
        </w:rPr>
      </w:pPr>
      <w:r w:rsidRPr="00EA2772">
        <w:rPr>
          <w:b/>
          <w:sz w:val="22"/>
        </w:rPr>
        <w:t>ARTÍCULO 18.</w:t>
      </w:r>
      <w:r w:rsidRPr="00B74C84">
        <w:rPr>
          <w:sz w:val="22"/>
        </w:rPr>
        <w:t xml:space="preserve"> DERECHO A LA INTEGRIDAD PERSONAL.</w:t>
      </w:r>
    </w:p>
    <w:p w14:paraId="63F34638" w14:textId="77777777" w:rsidR="009E4935" w:rsidRPr="00B74C84" w:rsidRDefault="00F75E67" w:rsidP="00353A0B">
      <w:pPr>
        <w:pStyle w:val="Textoindependiente"/>
        <w:spacing w:before="17" w:line="256" w:lineRule="auto"/>
        <w:ind w:left="851" w:right="881"/>
        <w:jc w:val="both"/>
        <w:rPr>
          <w:sz w:val="22"/>
        </w:rPr>
      </w:pPr>
      <w:r w:rsidRPr="00B74C84">
        <w:rPr>
          <w:sz w:val="22"/>
        </w:rPr>
        <w:t>Los niños, las niñas y los adolescentes tienen derecho a ser protegidos contra todas las acciones o conductas que causen muerte, daño o sufrimiento físico, sexual o psicológico. En especial, tienen derecho a la protección contra el maltrato y los abusos de toda índole por parte de sus padres, de sus representantes legales, de las personas responsables de su cuidado y de los miembros de su grupo familiar, escolar y comunitario.</w:t>
      </w:r>
    </w:p>
    <w:p w14:paraId="06D9BD58" w14:textId="77777777" w:rsidR="009E4935" w:rsidRPr="00B74C84" w:rsidRDefault="009E4935">
      <w:pPr>
        <w:pStyle w:val="Textoindependiente"/>
        <w:spacing w:before="11"/>
        <w:rPr>
          <w:sz w:val="22"/>
        </w:rPr>
      </w:pPr>
    </w:p>
    <w:p w14:paraId="6A419B21" w14:textId="77777777" w:rsidR="009E4935" w:rsidRPr="00B74C84" w:rsidRDefault="00F75E67" w:rsidP="00353A0B">
      <w:pPr>
        <w:pStyle w:val="Textoindependiente"/>
        <w:ind w:left="851"/>
        <w:rPr>
          <w:sz w:val="22"/>
        </w:rPr>
      </w:pPr>
      <w:r w:rsidRPr="00EA2772">
        <w:rPr>
          <w:b/>
          <w:sz w:val="22"/>
        </w:rPr>
        <w:t>ARTÍCULO 19.</w:t>
      </w:r>
      <w:r w:rsidRPr="00B74C84">
        <w:rPr>
          <w:sz w:val="22"/>
        </w:rPr>
        <w:t xml:space="preserve"> DERECHO A LA REHABILITACIÓN Y LA RESOCIALIZACIÓN.</w:t>
      </w:r>
    </w:p>
    <w:p w14:paraId="71E929BC" w14:textId="77777777" w:rsidR="009E4935" w:rsidRPr="00B74C84" w:rsidRDefault="00F75E67" w:rsidP="00353A0B">
      <w:pPr>
        <w:pStyle w:val="Textoindependiente"/>
        <w:spacing w:before="15" w:line="256" w:lineRule="auto"/>
        <w:ind w:left="851" w:right="885"/>
        <w:jc w:val="both"/>
        <w:rPr>
          <w:sz w:val="22"/>
        </w:rPr>
      </w:pPr>
      <w:r w:rsidRPr="00B74C84">
        <w:rPr>
          <w:sz w:val="22"/>
        </w:rPr>
        <w:t xml:space="preserve">Los niños, las niñas y los adolescentes que hayan cometido una infracción a la ley tienen derecho a la rehabilitación y resocialización, mediante planes y programas garantizados por el </w:t>
      </w:r>
      <w:r w:rsidRPr="00B74C84">
        <w:rPr>
          <w:sz w:val="22"/>
        </w:rPr>
        <w:lastRenderedPageBreak/>
        <w:t>Estado e implementados por las instituciones y organizaciones que este determine en desarrollo de las correspondientes políticas públicas.</w:t>
      </w:r>
    </w:p>
    <w:p w14:paraId="18F30EF4" w14:textId="77777777" w:rsidR="009E4935" w:rsidRPr="00B74C84" w:rsidRDefault="009E4935">
      <w:pPr>
        <w:pStyle w:val="Textoindependiente"/>
        <w:rPr>
          <w:sz w:val="22"/>
        </w:rPr>
      </w:pPr>
    </w:p>
    <w:p w14:paraId="3F9171A5" w14:textId="77777777" w:rsidR="009E4935" w:rsidRPr="00B74C84" w:rsidRDefault="00F75E67" w:rsidP="00353A0B">
      <w:pPr>
        <w:pStyle w:val="Textoindependiente"/>
        <w:spacing w:before="1"/>
        <w:ind w:left="851"/>
        <w:rPr>
          <w:sz w:val="22"/>
        </w:rPr>
      </w:pPr>
      <w:r w:rsidRPr="00EA2772">
        <w:rPr>
          <w:b/>
          <w:sz w:val="22"/>
        </w:rPr>
        <w:t>ARTÍCULO 20.</w:t>
      </w:r>
      <w:r w:rsidRPr="00B74C84">
        <w:rPr>
          <w:sz w:val="22"/>
        </w:rPr>
        <w:t xml:space="preserve"> DERECHOS DE PROTECCIÓN.</w:t>
      </w:r>
    </w:p>
    <w:p w14:paraId="7694C1D2" w14:textId="77777777" w:rsidR="00353A0B" w:rsidRPr="00B74C84" w:rsidRDefault="00F75E67" w:rsidP="00353A0B">
      <w:pPr>
        <w:pStyle w:val="Textoindependiente"/>
        <w:spacing w:before="14"/>
        <w:ind w:left="851"/>
        <w:rPr>
          <w:sz w:val="22"/>
        </w:rPr>
      </w:pPr>
      <w:r w:rsidRPr="00B74C84">
        <w:rPr>
          <w:sz w:val="22"/>
        </w:rPr>
        <w:t>Los niños, las niñas y los adolescentes serán protegidos contra:</w:t>
      </w:r>
    </w:p>
    <w:p w14:paraId="004E954D" w14:textId="77777777" w:rsidR="00353A0B" w:rsidRPr="00B74C84" w:rsidRDefault="00353A0B" w:rsidP="002A6F61">
      <w:pPr>
        <w:pStyle w:val="Textoindependiente"/>
        <w:spacing w:before="14"/>
        <w:ind w:left="851" w:right="875"/>
        <w:jc w:val="both"/>
        <w:rPr>
          <w:sz w:val="22"/>
        </w:rPr>
      </w:pPr>
    </w:p>
    <w:p w14:paraId="7C52D028" w14:textId="77777777" w:rsidR="00353A0B" w:rsidRPr="00B74C84" w:rsidRDefault="00F75E67" w:rsidP="00EA2772">
      <w:pPr>
        <w:pStyle w:val="Textoindependiente"/>
        <w:numPr>
          <w:ilvl w:val="0"/>
          <w:numId w:val="65"/>
        </w:numPr>
        <w:ind w:left="1135" w:right="875" w:hanging="284"/>
        <w:jc w:val="both"/>
        <w:rPr>
          <w:sz w:val="22"/>
        </w:rPr>
      </w:pPr>
      <w:r w:rsidRPr="00B74C84">
        <w:rPr>
          <w:sz w:val="22"/>
        </w:rPr>
        <w:t>El abandono físico, emocional y psicoafectivo de sus padres, representantes legales o de las personas, instituciones y autoridades que tienen la responsabilidad de su cuidado y atención.</w:t>
      </w:r>
    </w:p>
    <w:p w14:paraId="5773182E" w14:textId="77777777" w:rsidR="00353A0B" w:rsidRPr="00B74C84" w:rsidRDefault="00F75E67" w:rsidP="00EA2772">
      <w:pPr>
        <w:pStyle w:val="Textoindependiente"/>
        <w:numPr>
          <w:ilvl w:val="0"/>
          <w:numId w:val="65"/>
        </w:numPr>
        <w:ind w:left="1135" w:right="875" w:hanging="284"/>
        <w:jc w:val="both"/>
        <w:rPr>
          <w:sz w:val="22"/>
        </w:rPr>
      </w:pPr>
      <w:r w:rsidRPr="00B74C84">
        <w:rPr>
          <w:sz w:val="22"/>
        </w:rPr>
        <w:t>La explotación económica por parte de sus padres, representantes legales, quienes vivan con ellos, o cualquier otra persona. Serán especialmente protegidos contra su utilización en la mendicidad.</w:t>
      </w:r>
    </w:p>
    <w:p w14:paraId="56204878" w14:textId="77777777" w:rsidR="00353A0B" w:rsidRPr="00B74C84" w:rsidRDefault="00F75E67" w:rsidP="00EA2772">
      <w:pPr>
        <w:pStyle w:val="Textoindependiente"/>
        <w:numPr>
          <w:ilvl w:val="0"/>
          <w:numId w:val="65"/>
        </w:numPr>
        <w:ind w:left="1135" w:right="875" w:hanging="284"/>
        <w:jc w:val="both"/>
        <w:rPr>
          <w:sz w:val="22"/>
        </w:rPr>
      </w:pPr>
      <w:r w:rsidRPr="00B74C84">
        <w:rPr>
          <w:sz w:val="22"/>
        </w:rPr>
        <w:t>El consumo de tabaco, sustancias psicoactivas, estupefacientes o alcohólicas y la utilización, el reclutamiento o la oferta de menores en actividades de promoción, producción, recolección, tráfico, distribución y comercialización.</w:t>
      </w:r>
    </w:p>
    <w:p w14:paraId="6703E5D2" w14:textId="77777777" w:rsidR="00353A0B" w:rsidRPr="00B74C84" w:rsidRDefault="00F75E67" w:rsidP="00EA2772">
      <w:pPr>
        <w:pStyle w:val="Textoindependiente"/>
        <w:numPr>
          <w:ilvl w:val="0"/>
          <w:numId w:val="65"/>
        </w:numPr>
        <w:ind w:left="1135" w:right="875" w:hanging="284"/>
        <w:jc w:val="both"/>
        <w:rPr>
          <w:sz w:val="22"/>
        </w:rPr>
      </w:pPr>
      <w:r w:rsidRPr="00B74C84">
        <w:rPr>
          <w:sz w:val="22"/>
        </w:rPr>
        <w:t>La violación, la inducción, el estímulo y el constreñimiento a la prostitución; la explotación sexual, la pornografía y cualquier otra conducta que atente contra la libertad, integridad y formación sexuales de la persona menor de edad.</w:t>
      </w:r>
    </w:p>
    <w:p w14:paraId="6DF31D9D" w14:textId="77777777" w:rsidR="00353A0B" w:rsidRPr="00B74C84" w:rsidRDefault="00F75E67" w:rsidP="00EA2772">
      <w:pPr>
        <w:pStyle w:val="Textoindependiente"/>
        <w:numPr>
          <w:ilvl w:val="0"/>
          <w:numId w:val="65"/>
        </w:numPr>
        <w:ind w:left="1135" w:right="875" w:hanging="284"/>
        <w:jc w:val="both"/>
        <w:rPr>
          <w:sz w:val="22"/>
        </w:rPr>
      </w:pPr>
      <w:r w:rsidRPr="00B74C84">
        <w:rPr>
          <w:sz w:val="22"/>
        </w:rPr>
        <w:t>El secuestro, la venta, la trata de personas y el tráfico y cualquier otra forma contemporánea de esclavitud o de servidumbre.</w:t>
      </w:r>
    </w:p>
    <w:p w14:paraId="6C90D895" w14:textId="77777777" w:rsidR="00353A0B" w:rsidRPr="00B74C84" w:rsidRDefault="00F75E67" w:rsidP="00EA2772">
      <w:pPr>
        <w:pStyle w:val="Textoindependiente"/>
        <w:numPr>
          <w:ilvl w:val="0"/>
          <w:numId w:val="65"/>
        </w:numPr>
        <w:tabs>
          <w:tab w:val="left" w:pos="1658"/>
        </w:tabs>
        <w:ind w:left="1135" w:right="875" w:hanging="284"/>
        <w:jc w:val="both"/>
        <w:rPr>
          <w:sz w:val="22"/>
        </w:rPr>
      </w:pPr>
      <w:r w:rsidRPr="00B74C84">
        <w:rPr>
          <w:sz w:val="22"/>
        </w:rPr>
        <w:t xml:space="preserve">Las guerras y los conflictos armados </w:t>
      </w:r>
      <w:r w:rsidR="00353A0B" w:rsidRPr="00B74C84">
        <w:rPr>
          <w:sz w:val="22"/>
        </w:rPr>
        <w:t>internos.</w:t>
      </w:r>
    </w:p>
    <w:p w14:paraId="1BA33D9F" w14:textId="77777777" w:rsidR="00353A0B" w:rsidRPr="00B74C84" w:rsidRDefault="00F75E67" w:rsidP="00EA2772">
      <w:pPr>
        <w:pStyle w:val="Textoindependiente"/>
        <w:numPr>
          <w:ilvl w:val="0"/>
          <w:numId w:val="65"/>
        </w:numPr>
        <w:tabs>
          <w:tab w:val="left" w:pos="1658"/>
        </w:tabs>
        <w:ind w:left="1135" w:right="875" w:hanging="284"/>
        <w:jc w:val="both"/>
        <w:rPr>
          <w:sz w:val="22"/>
        </w:rPr>
      </w:pPr>
      <w:r w:rsidRPr="00B74C84">
        <w:rPr>
          <w:sz w:val="22"/>
        </w:rPr>
        <w:t xml:space="preserve">El reclutamiento y la utilización de los niños por parte de los grupos armados organizados al margen de </w:t>
      </w:r>
      <w:r w:rsidR="00353A0B" w:rsidRPr="00B74C84">
        <w:rPr>
          <w:sz w:val="22"/>
        </w:rPr>
        <w:t>la ley.</w:t>
      </w:r>
    </w:p>
    <w:p w14:paraId="0F2A68BD" w14:textId="77777777" w:rsidR="00353A0B" w:rsidRPr="00B74C84" w:rsidRDefault="00F75E67" w:rsidP="00EA2772">
      <w:pPr>
        <w:pStyle w:val="Textoindependiente"/>
        <w:numPr>
          <w:ilvl w:val="0"/>
          <w:numId w:val="65"/>
        </w:numPr>
        <w:tabs>
          <w:tab w:val="left" w:pos="1658"/>
        </w:tabs>
        <w:ind w:left="1135" w:right="875" w:hanging="284"/>
        <w:jc w:val="both"/>
        <w:rPr>
          <w:sz w:val="22"/>
        </w:rPr>
      </w:pPr>
      <w:r w:rsidRPr="00B74C84">
        <w:rPr>
          <w:sz w:val="22"/>
        </w:rPr>
        <w:t>La tortura y toda clase de tratos y penas crueles, inhumanos, humillantes y degradantes, la desaparición forzada y la detención arbitraria.</w:t>
      </w:r>
    </w:p>
    <w:p w14:paraId="49C61424" w14:textId="77777777" w:rsidR="00353A0B" w:rsidRPr="00B74C84" w:rsidRDefault="00F75E67" w:rsidP="00EA2772">
      <w:pPr>
        <w:pStyle w:val="Textoindependiente"/>
        <w:numPr>
          <w:ilvl w:val="0"/>
          <w:numId w:val="65"/>
        </w:numPr>
        <w:tabs>
          <w:tab w:val="left" w:pos="1658"/>
        </w:tabs>
        <w:ind w:left="1135" w:right="875" w:hanging="284"/>
        <w:jc w:val="both"/>
        <w:rPr>
          <w:sz w:val="22"/>
        </w:rPr>
      </w:pPr>
      <w:r w:rsidRPr="00B74C84">
        <w:rPr>
          <w:sz w:val="22"/>
        </w:rPr>
        <w:t>La situación de vida en calle de los niños y las niñas.</w:t>
      </w:r>
    </w:p>
    <w:p w14:paraId="1034E7DC" w14:textId="77777777" w:rsidR="00353A0B" w:rsidRPr="00B74C84" w:rsidRDefault="00F75E67" w:rsidP="00EA2772">
      <w:pPr>
        <w:pStyle w:val="Textoindependiente"/>
        <w:numPr>
          <w:ilvl w:val="0"/>
          <w:numId w:val="65"/>
        </w:numPr>
        <w:tabs>
          <w:tab w:val="left" w:pos="1658"/>
        </w:tabs>
        <w:ind w:left="1135" w:right="875" w:hanging="284"/>
        <w:jc w:val="both"/>
        <w:rPr>
          <w:sz w:val="22"/>
        </w:rPr>
      </w:pPr>
      <w:r w:rsidRPr="00B74C84">
        <w:rPr>
          <w:sz w:val="22"/>
        </w:rPr>
        <w:t>Los traslados ilícitos y su retención en el extranjero para cualquier fin.</w:t>
      </w:r>
    </w:p>
    <w:p w14:paraId="1B5E58DF" w14:textId="77777777" w:rsidR="00353A0B" w:rsidRPr="00B74C84" w:rsidRDefault="00F75E67" w:rsidP="00EA2772">
      <w:pPr>
        <w:pStyle w:val="Textoindependiente"/>
        <w:numPr>
          <w:ilvl w:val="0"/>
          <w:numId w:val="65"/>
        </w:numPr>
        <w:tabs>
          <w:tab w:val="left" w:pos="1658"/>
        </w:tabs>
        <w:ind w:left="1135" w:right="887" w:hanging="284"/>
        <w:rPr>
          <w:sz w:val="22"/>
        </w:rPr>
      </w:pPr>
      <w:r w:rsidRPr="00B74C84">
        <w:rPr>
          <w:sz w:val="22"/>
        </w:rPr>
        <w:t xml:space="preserve">El desplazamiento </w:t>
      </w:r>
      <w:r w:rsidR="00353A0B" w:rsidRPr="00B74C84">
        <w:rPr>
          <w:sz w:val="22"/>
        </w:rPr>
        <w:t>forzado.</w:t>
      </w:r>
    </w:p>
    <w:p w14:paraId="143CEB67" w14:textId="77777777" w:rsidR="00353A0B" w:rsidRPr="00B74C84" w:rsidRDefault="00F75E67" w:rsidP="00EA2772">
      <w:pPr>
        <w:pStyle w:val="Textoindependiente"/>
        <w:numPr>
          <w:ilvl w:val="0"/>
          <w:numId w:val="65"/>
        </w:numPr>
        <w:tabs>
          <w:tab w:val="left" w:pos="1658"/>
        </w:tabs>
        <w:ind w:left="1135" w:right="887" w:hanging="284"/>
        <w:jc w:val="both"/>
        <w:rPr>
          <w:sz w:val="22"/>
        </w:rPr>
      </w:pPr>
      <w:r w:rsidRPr="00B74C84">
        <w:rPr>
          <w:sz w:val="22"/>
        </w:rPr>
        <w:t>El trabajo que por su naturaleza o por las condiciones en que se lleva a cabo es probable que pueda afectar la salud, la integridad y la seguridad o impedir el derecho a la educación.</w:t>
      </w:r>
    </w:p>
    <w:p w14:paraId="18169EE6" w14:textId="77777777" w:rsidR="00353A0B" w:rsidRPr="00B74C84" w:rsidRDefault="00F75E67" w:rsidP="00EA2772">
      <w:pPr>
        <w:pStyle w:val="Textoindependiente"/>
        <w:numPr>
          <w:ilvl w:val="0"/>
          <w:numId w:val="65"/>
        </w:numPr>
        <w:tabs>
          <w:tab w:val="left" w:pos="1658"/>
        </w:tabs>
        <w:ind w:left="1135" w:right="887" w:hanging="284"/>
        <w:jc w:val="both"/>
        <w:rPr>
          <w:sz w:val="22"/>
        </w:rPr>
      </w:pPr>
      <w:r w:rsidRPr="00B74C84">
        <w:rPr>
          <w:sz w:val="22"/>
        </w:rPr>
        <w:t>Las peores formas de trabajo infantil, conforme al Convenio 182 de la OIT.</w:t>
      </w:r>
    </w:p>
    <w:p w14:paraId="2A0DFF54" w14:textId="77777777" w:rsidR="00353A0B" w:rsidRPr="00B74C84" w:rsidRDefault="00F75E67" w:rsidP="00EA2772">
      <w:pPr>
        <w:pStyle w:val="Textoindependiente"/>
        <w:numPr>
          <w:ilvl w:val="0"/>
          <w:numId w:val="65"/>
        </w:numPr>
        <w:tabs>
          <w:tab w:val="left" w:pos="1658"/>
        </w:tabs>
        <w:ind w:left="1135" w:right="887" w:hanging="284"/>
        <w:jc w:val="both"/>
        <w:rPr>
          <w:sz w:val="22"/>
        </w:rPr>
      </w:pPr>
      <w:r w:rsidRPr="00B74C84">
        <w:rPr>
          <w:sz w:val="22"/>
        </w:rPr>
        <w:t>El contagio de enfermedades infecciosas prevenibles durante la gestación o después de nacer, o la exposición durante la gestación a alcohol o cualquier tipo de sustancia psicoactiva que pueda afectar su desarrollo físico, mental o su expectativa de vida.</w:t>
      </w:r>
    </w:p>
    <w:p w14:paraId="5414D268" w14:textId="77777777" w:rsidR="00353A0B" w:rsidRPr="00B74C84" w:rsidRDefault="00F75E67" w:rsidP="00EA2772">
      <w:pPr>
        <w:pStyle w:val="Textoindependiente"/>
        <w:numPr>
          <w:ilvl w:val="0"/>
          <w:numId w:val="65"/>
        </w:numPr>
        <w:tabs>
          <w:tab w:val="left" w:pos="1658"/>
        </w:tabs>
        <w:ind w:left="1135" w:right="887" w:hanging="284"/>
        <w:jc w:val="both"/>
        <w:rPr>
          <w:sz w:val="22"/>
        </w:rPr>
      </w:pPr>
      <w:r w:rsidRPr="00B74C84">
        <w:rPr>
          <w:sz w:val="22"/>
        </w:rPr>
        <w:t>Los riesgos y efectos producidos por desastres naturales y demás situaciones de emergencia.</w:t>
      </w:r>
    </w:p>
    <w:p w14:paraId="57F1E6C9" w14:textId="77777777" w:rsidR="00353A0B" w:rsidRPr="00B74C84" w:rsidRDefault="00F75E67" w:rsidP="00EA2772">
      <w:pPr>
        <w:pStyle w:val="Textoindependiente"/>
        <w:numPr>
          <w:ilvl w:val="0"/>
          <w:numId w:val="65"/>
        </w:numPr>
        <w:tabs>
          <w:tab w:val="left" w:pos="1658"/>
        </w:tabs>
        <w:ind w:left="1135" w:right="887" w:hanging="284"/>
        <w:jc w:val="both"/>
        <w:rPr>
          <w:sz w:val="22"/>
        </w:rPr>
      </w:pPr>
      <w:r w:rsidRPr="00B74C84">
        <w:rPr>
          <w:sz w:val="22"/>
        </w:rPr>
        <w:t>Cuando su patrimonio se encuentre amenazado por quienes lo administren.</w:t>
      </w:r>
    </w:p>
    <w:p w14:paraId="5C5CD880" w14:textId="77777777" w:rsidR="00353A0B" w:rsidRPr="00B74C84" w:rsidRDefault="00F75E67" w:rsidP="00EA2772">
      <w:pPr>
        <w:pStyle w:val="Textoindependiente"/>
        <w:numPr>
          <w:ilvl w:val="0"/>
          <w:numId w:val="65"/>
        </w:numPr>
        <w:tabs>
          <w:tab w:val="left" w:pos="1658"/>
        </w:tabs>
        <w:ind w:left="1135" w:right="887" w:hanging="284"/>
        <w:jc w:val="both"/>
        <w:rPr>
          <w:sz w:val="22"/>
        </w:rPr>
      </w:pPr>
      <w:r w:rsidRPr="00B74C84">
        <w:rPr>
          <w:sz w:val="22"/>
        </w:rPr>
        <w:t>Las minas antipersonales.</w:t>
      </w:r>
    </w:p>
    <w:p w14:paraId="64768B0D" w14:textId="77777777" w:rsidR="00353A0B" w:rsidRPr="00B74C84" w:rsidRDefault="00F75E67" w:rsidP="00EA2772">
      <w:pPr>
        <w:pStyle w:val="Textoindependiente"/>
        <w:numPr>
          <w:ilvl w:val="0"/>
          <w:numId w:val="65"/>
        </w:numPr>
        <w:tabs>
          <w:tab w:val="left" w:pos="1658"/>
        </w:tabs>
        <w:ind w:left="1135" w:right="887" w:hanging="284"/>
        <w:jc w:val="both"/>
        <w:rPr>
          <w:sz w:val="22"/>
        </w:rPr>
      </w:pPr>
      <w:r w:rsidRPr="00B74C84">
        <w:rPr>
          <w:sz w:val="22"/>
        </w:rPr>
        <w:t>La transmisión del VIH-SIDA y las infecciones de transmisión sexual.</w:t>
      </w:r>
    </w:p>
    <w:p w14:paraId="23E6EED6" w14:textId="32C166D6" w:rsidR="009E4935" w:rsidRPr="00B74C84" w:rsidRDefault="00F75E67" w:rsidP="00EA2772">
      <w:pPr>
        <w:pStyle w:val="Textoindependiente"/>
        <w:numPr>
          <w:ilvl w:val="0"/>
          <w:numId w:val="65"/>
        </w:numPr>
        <w:tabs>
          <w:tab w:val="left" w:pos="1658"/>
        </w:tabs>
        <w:ind w:left="1135" w:right="887" w:hanging="284"/>
        <w:rPr>
          <w:sz w:val="22"/>
        </w:rPr>
      </w:pPr>
      <w:r w:rsidRPr="00B74C84">
        <w:rPr>
          <w:sz w:val="22"/>
        </w:rPr>
        <w:t>Cualquier otro acto que amenace o vulnere sus derechos.</w:t>
      </w:r>
    </w:p>
    <w:p w14:paraId="6D654ACD" w14:textId="77777777" w:rsidR="009E4935" w:rsidRDefault="009E4935">
      <w:pPr>
        <w:pStyle w:val="Textoindependiente"/>
        <w:spacing w:before="6"/>
        <w:rPr>
          <w:sz w:val="22"/>
        </w:rPr>
      </w:pPr>
    </w:p>
    <w:p w14:paraId="695598A7" w14:textId="77777777" w:rsidR="00353A0B" w:rsidRPr="00B74C84" w:rsidRDefault="00F75E67" w:rsidP="00353A0B">
      <w:pPr>
        <w:pStyle w:val="Textoindependiente"/>
        <w:spacing w:before="1"/>
        <w:ind w:left="851"/>
        <w:rPr>
          <w:sz w:val="22"/>
        </w:rPr>
      </w:pPr>
      <w:r w:rsidRPr="00EA2772">
        <w:rPr>
          <w:b/>
          <w:sz w:val="22"/>
        </w:rPr>
        <w:t>(…), ARTÍCULO 26.</w:t>
      </w:r>
      <w:r w:rsidRPr="00B74C84">
        <w:rPr>
          <w:sz w:val="22"/>
        </w:rPr>
        <w:t xml:space="preserve"> DERECHO AL DEBIDO PROCESO.</w:t>
      </w:r>
    </w:p>
    <w:p w14:paraId="669FED1A" w14:textId="77777777" w:rsidR="00353A0B" w:rsidRPr="00B74C84" w:rsidRDefault="00353A0B" w:rsidP="002A6F61">
      <w:pPr>
        <w:pStyle w:val="Textoindependiente"/>
        <w:spacing w:before="1"/>
        <w:ind w:left="851" w:right="875"/>
        <w:rPr>
          <w:sz w:val="22"/>
        </w:rPr>
      </w:pPr>
    </w:p>
    <w:p w14:paraId="6658EB72" w14:textId="77777777" w:rsidR="00353A0B" w:rsidRPr="00B74C84" w:rsidRDefault="00F75E67" w:rsidP="002A6F61">
      <w:pPr>
        <w:pStyle w:val="Textoindependiente"/>
        <w:spacing w:before="1"/>
        <w:ind w:left="851" w:right="875"/>
        <w:jc w:val="both"/>
        <w:rPr>
          <w:sz w:val="22"/>
        </w:rPr>
      </w:pPr>
      <w:r w:rsidRPr="00B74C84">
        <w:rPr>
          <w:sz w:val="22"/>
        </w:rPr>
        <w:t>Los niños, las niñas y los adolescentes tienen derecho a que se les apliquen las garantías del debido proceso en todas las actuaciones administrativas y judiciales en que se encuentren involucrados.</w:t>
      </w:r>
    </w:p>
    <w:p w14:paraId="59512982" w14:textId="77777777" w:rsidR="00353A0B" w:rsidRPr="00B74C84" w:rsidRDefault="00F75E67" w:rsidP="002A6F61">
      <w:pPr>
        <w:pStyle w:val="Textoindependiente"/>
        <w:spacing w:before="1"/>
        <w:ind w:left="851" w:right="875"/>
        <w:jc w:val="both"/>
        <w:rPr>
          <w:sz w:val="22"/>
        </w:rPr>
      </w:pPr>
      <w:r w:rsidRPr="00B74C84">
        <w:rPr>
          <w:sz w:val="22"/>
        </w:rPr>
        <w:t>En toda actuación administrativa, judicial o de cualquier otra naturaleza en que estén involucrados, los niños, las niñas y los adolescentes, tendrán derecho a ser escuchados y sus opiniones deberán ser tenidas en cuenta.</w:t>
      </w:r>
    </w:p>
    <w:p w14:paraId="69D9DCC3" w14:textId="77777777" w:rsidR="00353A0B" w:rsidRPr="00B74C84" w:rsidRDefault="00353A0B" w:rsidP="002A6F61">
      <w:pPr>
        <w:pStyle w:val="Textoindependiente"/>
        <w:spacing w:before="1"/>
        <w:ind w:left="851" w:right="875"/>
        <w:jc w:val="both"/>
        <w:rPr>
          <w:sz w:val="22"/>
        </w:rPr>
      </w:pPr>
    </w:p>
    <w:p w14:paraId="52C86606" w14:textId="77777777" w:rsidR="00353A0B" w:rsidRPr="00B74C84" w:rsidRDefault="00F75E67" w:rsidP="002A6F61">
      <w:pPr>
        <w:pStyle w:val="Textoindependiente"/>
        <w:spacing w:before="1"/>
        <w:ind w:left="851" w:right="875"/>
        <w:jc w:val="both"/>
        <w:rPr>
          <w:sz w:val="22"/>
        </w:rPr>
      </w:pPr>
      <w:r w:rsidRPr="001D1C9B">
        <w:rPr>
          <w:b/>
          <w:sz w:val="22"/>
        </w:rPr>
        <w:t>ARTÍCULO 27.</w:t>
      </w:r>
      <w:r w:rsidRPr="00B74C84">
        <w:rPr>
          <w:sz w:val="22"/>
        </w:rPr>
        <w:t xml:space="preserve"> DERECHO A LA SALUD.</w:t>
      </w:r>
    </w:p>
    <w:p w14:paraId="08576ECA" w14:textId="77777777" w:rsidR="00353A0B" w:rsidRPr="00B74C84" w:rsidRDefault="00353A0B" w:rsidP="002A6F61">
      <w:pPr>
        <w:pStyle w:val="Textoindependiente"/>
        <w:spacing w:before="1"/>
        <w:ind w:left="851" w:right="875"/>
        <w:jc w:val="both"/>
        <w:rPr>
          <w:sz w:val="22"/>
        </w:rPr>
      </w:pPr>
    </w:p>
    <w:p w14:paraId="082CE04D" w14:textId="77777777" w:rsidR="00353A0B" w:rsidRPr="00B74C84" w:rsidRDefault="00F75E67" w:rsidP="002A6F61">
      <w:pPr>
        <w:pStyle w:val="Textoindependiente"/>
        <w:spacing w:before="1"/>
        <w:ind w:left="851" w:right="875"/>
        <w:jc w:val="both"/>
        <w:rPr>
          <w:sz w:val="22"/>
        </w:rPr>
      </w:pPr>
      <w:r w:rsidRPr="00B74C84">
        <w:rPr>
          <w:sz w:val="22"/>
        </w:rPr>
        <w:t>Todos los niños, niñas y adolescentes tienen derecho a la salud integral. La salud es un estado de bienestar físico, psíquico y fisiológico y no solo la ausencia de enfermedad. Ningún Hospital, Clínica, Centro de Salud y demás entidades dedicadas a la prestación del servicio de salud, sean públicas o privadas, podrán abstenerse de atender a un niño, niña que requiera atención en salud. En relación con los niños, niñas y adolescentes que no figuren como beneficiarios en el régimen contributivo o en el régimen subsidiado, el costo de tales servicios estará a cargo de la Nación.</w:t>
      </w:r>
    </w:p>
    <w:p w14:paraId="0502E60A" w14:textId="77777777" w:rsidR="00353A0B" w:rsidRPr="00B74C84" w:rsidRDefault="00F75E67" w:rsidP="002A6F61">
      <w:pPr>
        <w:pStyle w:val="Textoindependiente"/>
        <w:spacing w:before="1"/>
        <w:ind w:left="851" w:right="875"/>
        <w:jc w:val="both"/>
        <w:rPr>
          <w:sz w:val="22"/>
        </w:rPr>
      </w:pPr>
      <w:r w:rsidRPr="00B74C84">
        <w:rPr>
          <w:sz w:val="22"/>
        </w:rPr>
        <w:t>Incurrirán en multa de hasta 50 salarios mínimos legales mensuales vigentes las autoridades o personas que omitan la atención médica de niños y menores.</w:t>
      </w:r>
    </w:p>
    <w:p w14:paraId="37E020D8" w14:textId="77777777" w:rsidR="00353A0B" w:rsidRPr="00B74C84" w:rsidRDefault="00353A0B" w:rsidP="002A6F61">
      <w:pPr>
        <w:pStyle w:val="Textoindependiente"/>
        <w:spacing w:before="1"/>
        <w:ind w:left="851" w:right="875"/>
        <w:jc w:val="both"/>
        <w:rPr>
          <w:sz w:val="22"/>
        </w:rPr>
      </w:pPr>
    </w:p>
    <w:p w14:paraId="675DE125" w14:textId="77777777" w:rsidR="00353A0B" w:rsidRPr="00B74C84" w:rsidRDefault="00F75E67" w:rsidP="002A6F61">
      <w:pPr>
        <w:pStyle w:val="Textoindependiente"/>
        <w:spacing w:before="1"/>
        <w:ind w:left="851" w:right="875"/>
        <w:jc w:val="both"/>
        <w:rPr>
          <w:sz w:val="22"/>
        </w:rPr>
      </w:pPr>
      <w:r w:rsidRPr="001D1C9B">
        <w:rPr>
          <w:b/>
          <w:sz w:val="22"/>
        </w:rPr>
        <w:t>ARTÍCULO 28.</w:t>
      </w:r>
      <w:r w:rsidRPr="00B74C84">
        <w:rPr>
          <w:sz w:val="22"/>
        </w:rPr>
        <w:t xml:space="preserve"> DERECHO A LA EDUCACIÓN.</w:t>
      </w:r>
    </w:p>
    <w:p w14:paraId="063A4BEE" w14:textId="77777777" w:rsidR="00353A0B" w:rsidRPr="00B74C84" w:rsidRDefault="00353A0B" w:rsidP="002A6F61">
      <w:pPr>
        <w:pStyle w:val="Textoindependiente"/>
        <w:spacing w:before="1"/>
        <w:ind w:left="851" w:right="875"/>
        <w:jc w:val="both"/>
        <w:rPr>
          <w:sz w:val="22"/>
        </w:rPr>
      </w:pPr>
    </w:p>
    <w:p w14:paraId="0CC2A8B5" w14:textId="77777777" w:rsidR="00353A0B" w:rsidRPr="00B74C84" w:rsidRDefault="00F75E67" w:rsidP="002A6F61">
      <w:pPr>
        <w:pStyle w:val="Textoindependiente"/>
        <w:spacing w:before="1"/>
        <w:ind w:left="851" w:right="875"/>
        <w:jc w:val="both"/>
        <w:rPr>
          <w:sz w:val="22"/>
        </w:rPr>
      </w:pPr>
      <w:r w:rsidRPr="00B74C84">
        <w:rPr>
          <w:sz w:val="22"/>
        </w:rPr>
        <w:t>Los niños, las niñas y los adolescentes tienen derecho a una educación de calidad. Esta será obligatoria por parte del Estado en un año de preescolar y nueve de educación básica. La educación será gratuita en las instituciones estatales de acuerdo con los términos establecidos en la Constitución Política. Incurrirá en multa hasta de 20 salarios mínimos quienes se abstengan de recibir a un niño en los establecimientos públicos de educación.</w:t>
      </w:r>
    </w:p>
    <w:p w14:paraId="741C3F58" w14:textId="77777777" w:rsidR="00353A0B" w:rsidRPr="00B74C84" w:rsidRDefault="00353A0B" w:rsidP="002A6F61">
      <w:pPr>
        <w:pStyle w:val="Textoindependiente"/>
        <w:spacing w:before="1"/>
        <w:ind w:left="851" w:right="875"/>
        <w:jc w:val="both"/>
        <w:rPr>
          <w:sz w:val="22"/>
        </w:rPr>
      </w:pPr>
    </w:p>
    <w:p w14:paraId="2615C867" w14:textId="77777777" w:rsidR="00542169" w:rsidRDefault="00542169" w:rsidP="002A6F61">
      <w:pPr>
        <w:pStyle w:val="Textoindependiente"/>
        <w:spacing w:before="1"/>
        <w:ind w:left="851" w:right="875"/>
        <w:jc w:val="both"/>
        <w:rPr>
          <w:b/>
          <w:sz w:val="22"/>
        </w:rPr>
      </w:pPr>
    </w:p>
    <w:p w14:paraId="2CB5ED5D" w14:textId="77777777" w:rsidR="00542169" w:rsidRDefault="00542169" w:rsidP="002A6F61">
      <w:pPr>
        <w:pStyle w:val="Textoindependiente"/>
        <w:spacing w:before="1"/>
        <w:ind w:left="851" w:right="875"/>
        <w:jc w:val="both"/>
        <w:rPr>
          <w:b/>
          <w:sz w:val="22"/>
        </w:rPr>
      </w:pPr>
    </w:p>
    <w:p w14:paraId="5C6D1079" w14:textId="77777777" w:rsidR="00353A0B" w:rsidRPr="00B74C84" w:rsidRDefault="00F75E67" w:rsidP="002A6F61">
      <w:pPr>
        <w:pStyle w:val="Textoindependiente"/>
        <w:spacing w:before="1"/>
        <w:ind w:left="851" w:right="875"/>
        <w:jc w:val="both"/>
        <w:rPr>
          <w:sz w:val="22"/>
        </w:rPr>
      </w:pPr>
      <w:r w:rsidRPr="00B74C84">
        <w:rPr>
          <w:b/>
          <w:sz w:val="22"/>
        </w:rPr>
        <w:t>ARTÍCULO 36.</w:t>
      </w:r>
      <w:r w:rsidRPr="00B74C84">
        <w:rPr>
          <w:sz w:val="22"/>
        </w:rPr>
        <w:t xml:space="preserve"> DERECHOS </w:t>
      </w:r>
      <w:proofErr w:type="gramStart"/>
      <w:r w:rsidRPr="00B74C84">
        <w:rPr>
          <w:sz w:val="22"/>
        </w:rPr>
        <w:t>DE  LOS</w:t>
      </w:r>
      <w:proofErr w:type="gramEnd"/>
      <w:r w:rsidRPr="00B74C84">
        <w:rPr>
          <w:sz w:val="22"/>
        </w:rPr>
        <w:t xml:space="preserve">  NIÑOS, LAS NIÑAS Y LOS  ADOLESCENTES  CON DISCAPACIDAD.</w:t>
      </w:r>
    </w:p>
    <w:p w14:paraId="14E0E5A1" w14:textId="77777777" w:rsidR="00353A0B" w:rsidRPr="00B74C84" w:rsidRDefault="00353A0B" w:rsidP="002A6F61">
      <w:pPr>
        <w:pStyle w:val="Textoindependiente"/>
        <w:spacing w:before="1"/>
        <w:ind w:left="851" w:right="875"/>
        <w:jc w:val="both"/>
        <w:rPr>
          <w:sz w:val="22"/>
        </w:rPr>
      </w:pPr>
    </w:p>
    <w:p w14:paraId="59AC502B" w14:textId="77777777" w:rsidR="00780885" w:rsidRPr="00B74C84" w:rsidRDefault="00F75E67" w:rsidP="002A6F61">
      <w:pPr>
        <w:pStyle w:val="Textoindependiente"/>
        <w:spacing w:before="1"/>
        <w:ind w:left="851" w:right="875"/>
        <w:jc w:val="both"/>
        <w:rPr>
          <w:sz w:val="22"/>
        </w:rPr>
      </w:pPr>
      <w:r w:rsidRPr="00B74C84">
        <w:rPr>
          <w:sz w:val="22"/>
        </w:rPr>
        <w:t>Para los efectos de esta ley, la discapacidad se entiende como una limitación física, cognitiva, mental, sensorial o cualquier otra, temporal o permanente de la persona para ejercer una o más actividades esenciales de la vida cotidiana.</w:t>
      </w:r>
    </w:p>
    <w:p w14:paraId="56759292" w14:textId="77777777" w:rsidR="00780885" w:rsidRPr="00B74C84" w:rsidRDefault="00F75E67" w:rsidP="002A6F61">
      <w:pPr>
        <w:pStyle w:val="Textoindependiente"/>
        <w:spacing w:before="1"/>
        <w:ind w:left="851" w:right="875"/>
        <w:jc w:val="both"/>
        <w:rPr>
          <w:sz w:val="22"/>
        </w:rPr>
      </w:pPr>
      <w:r w:rsidRPr="00B74C84">
        <w:rPr>
          <w:sz w:val="22"/>
        </w:rPr>
        <w:t>Además de los derechos consagrados en la Constitución Política y en los tratados y convenios internacionales, los niños, las niñas y los adolescentes con discapacidad tienen derecho a gozar</w:t>
      </w:r>
      <w:r w:rsidR="00780885" w:rsidRPr="00B74C84">
        <w:rPr>
          <w:sz w:val="22"/>
        </w:rPr>
        <w:t xml:space="preserve"> </w:t>
      </w:r>
      <w:r w:rsidRPr="00B74C84">
        <w:rPr>
          <w:sz w:val="22"/>
        </w:rPr>
        <w:t>de una calidad de vida plena, y a que se les proporcionen las condiciones necesarias por parte del Estado para que puedan valerse por sí mismos, e integrarse a la sociedad. Así mismo:</w:t>
      </w:r>
    </w:p>
    <w:p w14:paraId="6F99B8B4" w14:textId="77777777" w:rsidR="00780885" w:rsidRPr="00B74C84" w:rsidRDefault="00780885" w:rsidP="002A6F61">
      <w:pPr>
        <w:pStyle w:val="Textoindependiente"/>
        <w:spacing w:before="1"/>
        <w:ind w:left="851" w:right="875"/>
        <w:jc w:val="both"/>
        <w:rPr>
          <w:sz w:val="22"/>
        </w:rPr>
      </w:pPr>
    </w:p>
    <w:p w14:paraId="1130BDDF" w14:textId="77777777" w:rsidR="00780885" w:rsidRPr="00B74C84" w:rsidRDefault="00F75E67" w:rsidP="008612CA">
      <w:pPr>
        <w:pStyle w:val="Textoindependiente"/>
        <w:numPr>
          <w:ilvl w:val="0"/>
          <w:numId w:val="66"/>
        </w:numPr>
        <w:spacing w:before="1"/>
        <w:ind w:left="1134" w:right="875" w:hanging="283"/>
        <w:jc w:val="both"/>
        <w:rPr>
          <w:sz w:val="22"/>
        </w:rPr>
      </w:pPr>
      <w:r w:rsidRPr="00B74C84">
        <w:rPr>
          <w:sz w:val="22"/>
        </w:rPr>
        <w:t>Al respeto por la diferencia y a disfrutar de una vida digna en condiciones de igualdad con las demás personas, que les permitan desarrollar al máximo sus potencialidades y su participación activa en la comunidad.</w:t>
      </w:r>
    </w:p>
    <w:p w14:paraId="5FB20D5D" w14:textId="77777777" w:rsidR="00780885" w:rsidRPr="00B74C84" w:rsidRDefault="00F75E67" w:rsidP="008612CA">
      <w:pPr>
        <w:pStyle w:val="Textoindependiente"/>
        <w:numPr>
          <w:ilvl w:val="0"/>
          <w:numId w:val="66"/>
        </w:numPr>
        <w:spacing w:before="1"/>
        <w:ind w:left="1134" w:right="875" w:hanging="283"/>
        <w:jc w:val="both"/>
        <w:rPr>
          <w:sz w:val="22"/>
        </w:rPr>
      </w:pPr>
      <w:r w:rsidRPr="00B74C84">
        <w:rPr>
          <w:sz w:val="22"/>
        </w:rPr>
        <w:t>&lt;Aparte subrayado CONDICIONALMENTE exequible&gt; Todo niño, niña o adolescente que presente anomalías congénitas o algún tipo de discapacidad, tendrá derecho a recibir atención, diagnóstico, tratamiento especializado, rehabilitación y cuidados especiales en salud, educación, orientación y apoyo a los miembros de la familia o a las personas responsables de su cuidado y atención. Igualmente tendrán derecho a la educación gratuita en las entidades especializadas para el efecto.</w:t>
      </w:r>
    </w:p>
    <w:p w14:paraId="6BD6AD67" w14:textId="77777777" w:rsidR="008C62F1" w:rsidRPr="00B74C84" w:rsidRDefault="00F75E67" w:rsidP="008612CA">
      <w:pPr>
        <w:pStyle w:val="Textoindependiente"/>
        <w:numPr>
          <w:ilvl w:val="0"/>
          <w:numId w:val="66"/>
        </w:numPr>
        <w:spacing w:before="1"/>
        <w:ind w:left="1134" w:right="875" w:hanging="283"/>
        <w:jc w:val="both"/>
        <w:rPr>
          <w:sz w:val="22"/>
        </w:rPr>
      </w:pPr>
      <w:r w:rsidRPr="00B74C84">
        <w:rPr>
          <w:sz w:val="22"/>
        </w:rPr>
        <w:t>A la habilitación y rehabilitación, para eliminar o disminuir las limitaciones en las actividades de la vida diaria.</w:t>
      </w:r>
    </w:p>
    <w:p w14:paraId="46EEB6B9" w14:textId="25C73524" w:rsidR="009E4935" w:rsidRPr="00B74C84" w:rsidRDefault="00F75E67" w:rsidP="008612CA">
      <w:pPr>
        <w:pStyle w:val="Textoindependiente"/>
        <w:numPr>
          <w:ilvl w:val="0"/>
          <w:numId w:val="66"/>
        </w:numPr>
        <w:spacing w:before="1"/>
        <w:ind w:left="1134" w:right="875" w:hanging="283"/>
        <w:jc w:val="both"/>
        <w:rPr>
          <w:sz w:val="22"/>
        </w:rPr>
      </w:pPr>
      <w:r w:rsidRPr="00B74C84">
        <w:rPr>
          <w:sz w:val="22"/>
        </w:rPr>
        <w:t>A ser destinatarios de acciones y de oportunidades para reducir su vulnerabilidad y permitir la participación en igualdad de condiciones con las demás personas.</w:t>
      </w:r>
    </w:p>
    <w:p w14:paraId="0E19C87C" w14:textId="77777777" w:rsidR="002A6F61" w:rsidRPr="00B74C84" w:rsidRDefault="002A6F61" w:rsidP="002A6F61">
      <w:pPr>
        <w:pStyle w:val="Textoindependiente"/>
        <w:spacing w:before="1"/>
        <w:ind w:left="1134" w:right="875"/>
        <w:jc w:val="both"/>
        <w:rPr>
          <w:sz w:val="22"/>
        </w:rPr>
      </w:pPr>
    </w:p>
    <w:p w14:paraId="3629ADE1" w14:textId="77777777" w:rsidR="009E4935" w:rsidRPr="00B74C84" w:rsidRDefault="00F75E67" w:rsidP="002A6F61">
      <w:pPr>
        <w:pStyle w:val="Textoindependiente"/>
        <w:ind w:left="851" w:right="875"/>
        <w:rPr>
          <w:sz w:val="22"/>
        </w:rPr>
      </w:pPr>
      <w:r w:rsidRPr="00B74C84">
        <w:rPr>
          <w:b/>
          <w:sz w:val="22"/>
        </w:rPr>
        <w:t>ARTÍCULO 42.</w:t>
      </w:r>
      <w:r w:rsidRPr="00B74C84">
        <w:rPr>
          <w:sz w:val="22"/>
        </w:rPr>
        <w:t xml:space="preserve"> OBLIGACIONES ESPECIALES DE LAS INSTITUCIONES EDUCATIVAS.</w:t>
      </w:r>
    </w:p>
    <w:p w14:paraId="0BE43979" w14:textId="77777777" w:rsidR="008F6A05" w:rsidRPr="00B74C84" w:rsidRDefault="008F6A05" w:rsidP="00422E04">
      <w:pPr>
        <w:pStyle w:val="Textoindependiente"/>
        <w:ind w:left="851"/>
        <w:rPr>
          <w:sz w:val="22"/>
        </w:rPr>
      </w:pPr>
    </w:p>
    <w:p w14:paraId="780051B3" w14:textId="77777777" w:rsidR="009E4935" w:rsidRPr="00B74C84" w:rsidRDefault="00F75E67" w:rsidP="00422E04">
      <w:pPr>
        <w:pStyle w:val="Textoindependiente"/>
        <w:spacing w:before="15" w:line="254" w:lineRule="auto"/>
        <w:ind w:left="851" w:right="897"/>
        <w:rPr>
          <w:sz w:val="22"/>
        </w:rPr>
      </w:pPr>
      <w:r w:rsidRPr="00B74C84">
        <w:rPr>
          <w:sz w:val="22"/>
        </w:rPr>
        <w:t>Para cumplir con su misión las instituciones educativas tendrán entre otras las siguientes obligaciones:</w:t>
      </w:r>
    </w:p>
    <w:p w14:paraId="3D909D84" w14:textId="77777777" w:rsidR="008F6A05" w:rsidRPr="00B74C84" w:rsidRDefault="00F75E67" w:rsidP="008612CA">
      <w:pPr>
        <w:pStyle w:val="Prrafodelista"/>
        <w:numPr>
          <w:ilvl w:val="0"/>
          <w:numId w:val="67"/>
        </w:numPr>
        <w:spacing w:before="2" w:line="254" w:lineRule="auto"/>
        <w:ind w:left="1134" w:right="883" w:hanging="283"/>
        <w:rPr>
          <w:szCs w:val="20"/>
        </w:rPr>
      </w:pPr>
      <w:r w:rsidRPr="00B74C84">
        <w:rPr>
          <w:szCs w:val="20"/>
        </w:rPr>
        <w:t xml:space="preserve">Facilitar el acceso de los niños, niñas y adolescentes al sistema educativo y garantizar su </w:t>
      </w:r>
      <w:r w:rsidRPr="00B74C84">
        <w:rPr>
          <w:szCs w:val="20"/>
        </w:rPr>
        <w:lastRenderedPageBreak/>
        <w:t>permanencia.</w:t>
      </w:r>
    </w:p>
    <w:p w14:paraId="5A45B1B6" w14:textId="77777777" w:rsidR="008F6A05" w:rsidRPr="00B74C84" w:rsidRDefault="00F75E67" w:rsidP="008612CA">
      <w:pPr>
        <w:pStyle w:val="Prrafodelista"/>
        <w:numPr>
          <w:ilvl w:val="0"/>
          <w:numId w:val="67"/>
        </w:numPr>
        <w:spacing w:before="2" w:line="254" w:lineRule="auto"/>
        <w:ind w:left="1134" w:right="883" w:hanging="283"/>
        <w:rPr>
          <w:szCs w:val="20"/>
        </w:rPr>
      </w:pPr>
      <w:r w:rsidRPr="00B74C84">
        <w:rPr>
          <w:szCs w:val="20"/>
        </w:rPr>
        <w:t>Brindar una educación pertinente y de calidad.</w:t>
      </w:r>
    </w:p>
    <w:p w14:paraId="5A9657DE" w14:textId="77777777" w:rsidR="008F6A05" w:rsidRPr="00B74C84" w:rsidRDefault="00F75E67" w:rsidP="008612CA">
      <w:pPr>
        <w:pStyle w:val="Prrafodelista"/>
        <w:numPr>
          <w:ilvl w:val="0"/>
          <w:numId w:val="67"/>
        </w:numPr>
        <w:spacing w:before="2" w:line="254" w:lineRule="auto"/>
        <w:ind w:left="1134" w:right="883" w:hanging="283"/>
        <w:rPr>
          <w:szCs w:val="20"/>
        </w:rPr>
      </w:pPr>
      <w:r w:rsidRPr="00B74C84">
        <w:rPr>
          <w:szCs w:val="20"/>
        </w:rPr>
        <w:t>Respetar en toda circunstancia la dignidad de los miembros de la comunidad educativa.</w:t>
      </w:r>
    </w:p>
    <w:p w14:paraId="7A2504DA" w14:textId="77777777" w:rsidR="008F6A05" w:rsidRPr="00B74C84" w:rsidRDefault="00F75E67" w:rsidP="008612CA">
      <w:pPr>
        <w:pStyle w:val="Prrafodelista"/>
        <w:numPr>
          <w:ilvl w:val="0"/>
          <w:numId w:val="67"/>
        </w:numPr>
        <w:spacing w:before="2" w:line="254" w:lineRule="auto"/>
        <w:ind w:left="1134" w:right="883" w:hanging="283"/>
        <w:rPr>
          <w:szCs w:val="20"/>
        </w:rPr>
      </w:pPr>
      <w:r w:rsidRPr="00B74C84">
        <w:rPr>
          <w:szCs w:val="20"/>
        </w:rPr>
        <w:t>Facilitar la participación de los estudiantes en la gestión académica del centro educativo.</w:t>
      </w:r>
    </w:p>
    <w:p w14:paraId="2B609A2B" w14:textId="77777777" w:rsidR="008F6A05" w:rsidRPr="00B74C84" w:rsidRDefault="00F75E67" w:rsidP="008612CA">
      <w:pPr>
        <w:pStyle w:val="Prrafodelista"/>
        <w:numPr>
          <w:ilvl w:val="0"/>
          <w:numId w:val="67"/>
        </w:numPr>
        <w:spacing w:before="2" w:line="254" w:lineRule="auto"/>
        <w:ind w:left="1134" w:right="883" w:hanging="283"/>
        <w:rPr>
          <w:szCs w:val="20"/>
        </w:rPr>
      </w:pPr>
      <w:r w:rsidRPr="00B74C84">
        <w:rPr>
          <w:szCs w:val="20"/>
        </w:rPr>
        <w:t>Abrir espacios de comunicación con los padres de familia para el seguimiento del proceso educativo y propiciar la democracia en las relaciones dentro de la comunidad educativa.</w:t>
      </w:r>
    </w:p>
    <w:p w14:paraId="0C66F657" w14:textId="77777777" w:rsidR="008F6A05" w:rsidRPr="00B74C84" w:rsidRDefault="00F75E67" w:rsidP="008612CA">
      <w:pPr>
        <w:pStyle w:val="Prrafodelista"/>
        <w:numPr>
          <w:ilvl w:val="0"/>
          <w:numId w:val="67"/>
        </w:numPr>
        <w:spacing w:before="2" w:line="254" w:lineRule="auto"/>
        <w:ind w:left="1134" w:right="883" w:hanging="283"/>
        <w:rPr>
          <w:szCs w:val="20"/>
        </w:rPr>
      </w:pPr>
      <w:r w:rsidRPr="00B74C84">
        <w:rPr>
          <w:szCs w:val="20"/>
        </w:rPr>
        <w:t>Organizar programas de nivelación de los niños y niñas que presenten dificultades de aprendizaje o estén retrasados en el ciclo escolar y establecer programas de orientación psicopedagógica y psicológica.</w:t>
      </w:r>
    </w:p>
    <w:p w14:paraId="480B9EFB" w14:textId="77777777" w:rsidR="008F6A05" w:rsidRPr="00B74C84" w:rsidRDefault="00F75E67" w:rsidP="008612CA">
      <w:pPr>
        <w:pStyle w:val="Prrafodelista"/>
        <w:numPr>
          <w:ilvl w:val="0"/>
          <w:numId w:val="67"/>
        </w:numPr>
        <w:spacing w:before="2" w:line="254" w:lineRule="auto"/>
        <w:ind w:left="1134" w:right="883" w:hanging="283"/>
        <w:rPr>
          <w:szCs w:val="20"/>
        </w:rPr>
      </w:pPr>
      <w:r w:rsidRPr="00B74C84">
        <w:rPr>
          <w:szCs w:val="20"/>
        </w:rPr>
        <w:t>Respetar, permitir y fomentar la expresión y el conocimiento de las diversas culturas nacionales y extranjeras y organizar actividades culturales extracurriculares con la comunidad educativa para tal fin.</w:t>
      </w:r>
    </w:p>
    <w:p w14:paraId="36711E02" w14:textId="77777777" w:rsidR="008F6A05" w:rsidRPr="00B74C84" w:rsidRDefault="00F75E67" w:rsidP="008612CA">
      <w:pPr>
        <w:pStyle w:val="Prrafodelista"/>
        <w:numPr>
          <w:ilvl w:val="0"/>
          <w:numId w:val="67"/>
        </w:numPr>
        <w:spacing w:before="2" w:line="254" w:lineRule="auto"/>
        <w:ind w:left="1134" w:right="883" w:hanging="283"/>
        <w:rPr>
          <w:szCs w:val="20"/>
        </w:rPr>
      </w:pPr>
      <w:r w:rsidRPr="00B74C84">
        <w:rPr>
          <w:szCs w:val="20"/>
        </w:rPr>
        <w:t>Estimular las manifestaciones e inclinaciones culturales de los niños, niñas y adolescentes, y promover su producción artística, científica y tecnológica.</w:t>
      </w:r>
    </w:p>
    <w:p w14:paraId="36787542" w14:textId="77777777" w:rsidR="008F6A05" w:rsidRPr="00B74C84" w:rsidRDefault="00F75E67" w:rsidP="008612CA">
      <w:pPr>
        <w:pStyle w:val="Prrafodelista"/>
        <w:numPr>
          <w:ilvl w:val="0"/>
          <w:numId w:val="67"/>
        </w:numPr>
        <w:spacing w:before="2" w:line="254" w:lineRule="auto"/>
        <w:ind w:left="1134" w:right="883" w:hanging="283"/>
        <w:rPr>
          <w:szCs w:val="20"/>
        </w:rPr>
      </w:pPr>
      <w:r w:rsidRPr="00B74C84">
        <w:rPr>
          <w:szCs w:val="20"/>
        </w:rPr>
        <w:t>Garantizar la utilización de los medios tecnológicos de acceso y difusión de la cultura y dotar al establecimiento de una biblioteca adecuada.</w:t>
      </w:r>
    </w:p>
    <w:p w14:paraId="3EB195FD" w14:textId="77777777" w:rsidR="008F6A05" w:rsidRPr="00B74C84" w:rsidRDefault="00F75E67" w:rsidP="008612CA">
      <w:pPr>
        <w:pStyle w:val="Prrafodelista"/>
        <w:numPr>
          <w:ilvl w:val="0"/>
          <w:numId w:val="67"/>
        </w:numPr>
        <w:spacing w:before="2" w:line="254" w:lineRule="auto"/>
        <w:ind w:left="1134" w:right="883" w:hanging="283"/>
        <w:rPr>
          <w:szCs w:val="20"/>
        </w:rPr>
      </w:pPr>
      <w:r w:rsidRPr="00B74C84">
        <w:rPr>
          <w:szCs w:val="20"/>
        </w:rPr>
        <w:t>Organizar actividades conducentes al conocimiento, respeto y conservación del patrimonio ambiental, cultural, arquitectónico y arqueológico nacional.</w:t>
      </w:r>
    </w:p>
    <w:p w14:paraId="6D691FA6" w14:textId="77777777" w:rsidR="008F6A05" w:rsidRPr="00B74C84" w:rsidRDefault="00F75E67" w:rsidP="008612CA">
      <w:pPr>
        <w:pStyle w:val="Prrafodelista"/>
        <w:numPr>
          <w:ilvl w:val="0"/>
          <w:numId w:val="67"/>
        </w:numPr>
        <w:spacing w:before="2" w:line="254" w:lineRule="auto"/>
        <w:ind w:left="1134" w:right="883" w:hanging="283"/>
        <w:rPr>
          <w:szCs w:val="20"/>
        </w:rPr>
      </w:pPr>
      <w:r w:rsidRPr="00B74C84">
        <w:rPr>
          <w:szCs w:val="20"/>
        </w:rPr>
        <w:t>Fomentar el estudio de idiomas nacionales y extranjeros y de lenguajes especiales.</w:t>
      </w:r>
    </w:p>
    <w:p w14:paraId="352767A5" w14:textId="74F013FE" w:rsidR="009E4935" w:rsidRPr="00B74C84" w:rsidRDefault="00F75E67" w:rsidP="008612CA">
      <w:pPr>
        <w:pStyle w:val="Prrafodelista"/>
        <w:numPr>
          <w:ilvl w:val="0"/>
          <w:numId w:val="67"/>
        </w:numPr>
        <w:spacing w:before="2" w:line="254" w:lineRule="auto"/>
        <w:ind w:left="1134" w:right="883" w:hanging="283"/>
        <w:rPr>
          <w:szCs w:val="20"/>
        </w:rPr>
      </w:pPr>
      <w:r w:rsidRPr="00B74C84">
        <w:rPr>
          <w:szCs w:val="20"/>
        </w:rPr>
        <w:t>Evitar cualquier conducta discriminatoria por razones de sexo, etnia, credo, condición socio- económica o cualquier otra que afecte el ejercicio de sus derechos.</w:t>
      </w:r>
    </w:p>
    <w:p w14:paraId="43BFE754" w14:textId="77777777" w:rsidR="009E4935" w:rsidRPr="00B74C84" w:rsidRDefault="009E4935">
      <w:pPr>
        <w:pStyle w:val="Textoindependiente"/>
        <w:spacing w:before="6"/>
        <w:rPr>
          <w:sz w:val="22"/>
        </w:rPr>
      </w:pPr>
    </w:p>
    <w:p w14:paraId="4CB02FCF" w14:textId="77777777" w:rsidR="00542169" w:rsidRDefault="00542169" w:rsidP="008F6A05">
      <w:pPr>
        <w:pStyle w:val="Textoindependiente"/>
        <w:spacing w:line="254" w:lineRule="auto"/>
        <w:ind w:left="851" w:right="897"/>
        <w:rPr>
          <w:b/>
          <w:sz w:val="22"/>
        </w:rPr>
      </w:pPr>
    </w:p>
    <w:p w14:paraId="1E26F590" w14:textId="77777777" w:rsidR="00542169" w:rsidRDefault="00542169" w:rsidP="008F6A05">
      <w:pPr>
        <w:pStyle w:val="Textoindependiente"/>
        <w:spacing w:line="254" w:lineRule="auto"/>
        <w:ind w:left="851" w:right="897"/>
        <w:rPr>
          <w:b/>
          <w:sz w:val="22"/>
        </w:rPr>
      </w:pPr>
    </w:p>
    <w:p w14:paraId="341A58CF" w14:textId="77777777" w:rsidR="009E4935" w:rsidRPr="00B74C84" w:rsidRDefault="00F75E67" w:rsidP="008F6A05">
      <w:pPr>
        <w:pStyle w:val="Textoindependiente"/>
        <w:spacing w:line="254" w:lineRule="auto"/>
        <w:ind w:left="851" w:right="897"/>
        <w:rPr>
          <w:sz w:val="22"/>
        </w:rPr>
      </w:pPr>
      <w:r w:rsidRPr="00B74C84">
        <w:rPr>
          <w:b/>
          <w:sz w:val="22"/>
        </w:rPr>
        <w:t>ARTÍCULO 43.</w:t>
      </w:r>
      <w:r w:rsidRPr="00B74C84">
        <w:rPr>
          <w:sz w:val="22"/>
        </w:rPr>
        <w:t xml:space="preserve"> OBLIGACIÓN ÉTICA FUNDAMENTAL DE LOS ESTABLECIMIENTOS EDUCATIVOS.</w:t>
      </w:r>
    </w:p>
    <w:p w14:paraId="22073B5F" w14:textId="77777777" w:rsidR="001A52B8" w:rsidRPr="00B74C84" w:rsidRDefault="001A52B8" w:rsidP="008F6A05">
      <w:pPr>
        <w:pStyle w:val="Textoindependiente"/>
        <w:spacing w:line="254" w:lineRule="auto"/>
        <w:ind w:left="851" w:right="897"/>
        <w:rPr>
          <w:sz w:val="22"/>
        </w:rPr>
      </w:pPr>
    </w:p>
    <w:p w14:paraId="69002426" w14:textId="77777777" w:rsidR="001A52B8" w:rsidRDefault="00F75E67" w:rsidP="001A52B8">
      <w:pPr>
        <w:pStyle w:val="Textoindependiente"/>
        <w:spacing w:before="4" w:line="254" w:lineRule="auto"/>
        <w:ind w:left="851" w:right="884"/>
        <w:jc w:val="both"/>
        <w:rPr>
          <w:sz w:val="22"/>
        </w:rPr>
      </w:pPr>
      <w:r w:rsidRPr="00B74C84">
        <w:rPr>
          <w:sz w:val="22"/>
        </w:rPr>
        <w:t>Las instituciones de educación primaria y secundaria, públicas y privadas, tendrán la obligación fundamental de garantizar a los niños, niñas y adolescentes el pleno respeto a su dignidad, vida, integridad física y moral dentro de la convivencia escolar. Para tal efecto, deberán:</w:t>
      </w:r>
    </w:p>
    <w:p w14:paraId="670F2FF8" w14:textId="77777777" w:rsidR="00542169" w:rsidRPr="00B74C84" w:rsidRDefault="00542169" w:rsidP="001A52B8">
      <w:pPr>
        <w:pStyle w:val="Textoindependiente"/>
        <w:spacing w:before="4" w:line="254" w:lineRule="auto"/>
        <w:ind w:left="851" w:right="884"/>
        <w:jc w:val="both"/>
        <w:rPr>
          <w:sz w:val="22"/>
        </w:rPr>
      </w:pPr>
    </w:p>
    <w:p w14:paraId="534B5560" w14:textId="77777777" w:rsidR="00377B25" w:rsidRPr="00B74C84" w:rsidRDefault="00F75E67" w:rsidP="008612CA">
      <w:pPr>
        <w:pStyle w:val="Textoindependiente"/>
        <w:numPr>
          <w:ilvl w:val="0"/>
          <w:numId w:val="68"/>
        </w:numPr>
        <w:spacing w:before="79" w:line="254" w:lineRule="auto"/>
        <w:ind w:right="887"/>
        <w:jc w:val="both"/>
        <w:rPr>
          <w:sz w:val="22"/>
        </w:rPr>
      </w:pPr>
      <w:r w:rsidRPr="00B74C84">
        <w:rPr>
          <w:sz w:val="22"/>
        </w:rPr>
        <w:t>Formar a los niños, niñas y adolescentes en el respeto por los valores fundamentales de la dignidad humana, los Derechos Humanos, la aceptación, la tolerancia hacia las diferencias entre personas. Para ello deberán inculcar un trato respetuoso y considerado hacia los demás,</w:t>
      </w:r>
      <w:r w:rsidR="00377B25" w:rsidRPr="00B74C84">
        <w:rPr>
          <w:sz w:val="22"/>
        </w:rPr>
        <w:t xml:space="preserve"> </w:t>
      </w:r>
      <w:r w:rsidRPr="00B74C84">
        <w:rPr>
          <w:sz w:val="22"/>
        </w:rPr>
        <w:t>especialmente hacia quienes presentan discapacidades, especial vulnerabilidad o capacidades sobresalientes.</w:t>
      </w:r>
    </w:p>
    <w:p w14:paraId="7F068FAC" w14:textId="77777777" w:rsidR="00377B25" w:rsidRPr="00B74C84" w:rsidRDefault="00F75E67" w:rsidP="008612CA">
      <w:pPr>
        <w:pStyle w:val="Textoindependiente"/>
        <w:numPr>
          <w:ilvl w:val="0"/>
          <w:numId w:val="68"/>
        </w:numPr>
        <w:spacing w:before="79" w:line="254" w:lineRule="auto"/>
        <w:ind w:right="887"/>
        <w:jc w:val="both"/>
        <w:rPr>
          <w:sz w:val="22"/>
        </w:rPr>
      </w:pPr>
      <w:r w:rsidRPr="00B74C84">
        <w:rPr>
          <w:sz w:val="22"/>
        </w:rPr>
        <w:t>Proteger eficazmente a los niños, niñas y adolescentes contra toda forma de maltrato, agresión física o sicológica, humillación, discriminación o burla de parte de los demás compañeros y de los profesores.</w:t>
      </w:r>
    </w:p>
    <w:p w14:paraId="14A2F123" w14:textId="39C2C84C" w:rsidR="009E4935" w:rsidRPr="00B74C84" w:rsidRDefault="00F75E67" w:rsidP="008612CA">
      <w:pPr>
        <w:pStyle w:val="Textoindependiente"/>
        <w:numPr>
          <w:ilvl w:val="0"/>
          <w:numId w:val="68"/>
        </w:numPr>
        <w:spacing w:before="79" w:line="254" w:lineRule="auto"/>
        <w:ind w:right="887"/>
        <w:jc w:val="both"/>
        <w:rPr>
          <w:sz w:val="22"/>
        </w:rPr>
      </w:pPr>
      <w:r w:rsidRPr="00B74C84">
        <w:rPr>
          <w:sz w:val="22"/>
        </w:rPr>
        <w:t>Establecer en sus reglamentos los mecanismos adecuados de carácter disuasivo, correctivo y reeducativo para impedir la agresión física o psicológica, los comportamientos de burla, desprecio y humillación hacia niños y adolescentes con dificultades en el aprendizaje, en el lenguaje o hacia niños y adolescentes con capacidades sobresalientes o especiales.</w:t>
      </w:r>
    </w:p>
    <w:p w14:paraId="4A0975AD" w14:textId="77777777" w:rsidR="009E4935" w:rsidRPr="00B74C84" w:rsidRDefault="009E4935">
      <w:pPr>
        <w:pStyle w:val="Textoindependiente"/>
        <w:spacing w:before="11"/>
        <w:rPr>
          <w:sz w:val="22"/>
        </w:rPr>
      </w:pPr>
    </w:p>
    <w:p w14:paraId="57A7553A" w14:textId="77777777" w:rsidR="00542169" w:rsidRDefault="00542169" w:rsidP="00377B25">
      <w:pPr>
        <w:pStyle w:val="Textoindependiente"/>
        <w:ind w:left="851"/>
        <w:rPr>
          <w:b/>
          <w:sz w:val="22"/>
        </w:rPr>
      </w:pPr>
    </w:p>
    <w:p w14:paraId="67F43CE5" w14:textId="77777777" w:rsidR="009E4935" w:rsidRPr="00B74C84" w:rsidRDefault="00F75E67" w:rsidP="00377B25">
      <w:pPr>
        <w:pStyle w:val="Textoindependiente"/>
        <w:ind w:left="851"/>
        <w:rPr>
          <w:sz w:val="22"/>
        </w:rPr>
      </w:pPr>
      <w:r w:rsidRPr="00B74C84">
        <w:rPr>
          <w:b/>
          <w:sz w:val="22"/>
        </w:rPr>
        <w:t>ARTÍCULO 44.</w:t>
      </w:r>
      <w:r w:rsidRPr="00B74C84">
        <w:rPr>
          <w:sz w:val="22"/>
        </w:rPr>
        <w:t xml:space="preserve"> OBLIGACIONES COMPLEMENTARIAS DE LAS INSTITUCIONES EDUCATIVAS.</w:t>
      </w:r>
    </w:p>
    <w:p w14:paraId="1FD10F3C" w14:textId="77777777" w:rsidR="009E4935" w:rsidRPr="00B74C84" w:rsidRDefault="00F75E67" w:rsidP="00377B25">
      <w:pPr>
        <w:pStyle w:val="Textoindependiente"/>
        <w:spacing w:before="15" w:line="256" w:lineRule="auto"/>
        <w:ind w:left="851" w:right="884"/>
        <w:jc w:val="both"/>
        <w:rPr>
          <w:sz w:val="22"/>
        </w:rPr>
      </w:pPr>
      <w:r w:rsidRPr="00B74C84">
        <w:rPr>
          <w:sz w:val="22"/>
        </w:rPr>
        <w:t xml:space="preserve">Los directivos y docentes de los establecimientos académicos y la comunidad educativa en </w:t>
      </w:r>
      <w:r w:rsidRPr="00B74C84">
        <w:rPr>
          <w:sz w:val="22"/>
        </w:rPr>
        <w:lastRenderedPageBreak/>
        <w:t>general pondrán en marcha mecanismos para:</w:t>
      </w:r>
    </w:p>
    <w:p w14:paraId="324235CF" w14:textId="77777777" w:rsidR="009E4935" w:rsidRPr="00B74C84" w:rsidRDefault="009E4935">
      <w:pPr>
        <w:pStyle w:val="Textoindependiente"/>
        <w:spacing w:before="3"/>
        <w:rPr>
          <w:sz w:val="22"/>
        </w:rPr>
      </w:pPr>
    </w:p>
    <w:p w14:paraId="64DDC90A" w14:textId="77777777" w:rsidR="00377B25" w:rsidRPr="00B74C84" w:rsidRDefault="00F75E67" w:rsidP="008612CA">
      <w:pPr>
        <w:pStyle w:val="Prrafodelista"/>
        <w:numPr>
          <w:ilvl w:val="0"/>
          <w:numId w:val="56"/>
        </w:numPr>
        <w:ind w:left="1134" w:hanging="283"/>
        <w:rPr>
          <w:szCs w:val="20"/>
        </w:rPr>
      </w:pPr>
      <w:r w:rsidRPr="00B74C84">
        <w:rPr>
          <w:szCs w:val="20"/>
        </w:rPr>
        <w:t>Comprobar la inscripción del registro civil de nacimiento.</w:t>
      </w:r>
    </w:p>
    <w:p w14:paraId="71C9F6A5" w14:textId="77777777" w:rsidR="00272F34" w:rsidRPr="00B74C84" w:rsidRDefault="00F75E67" w:rsidP="008612CA">
      <w:pPr>
        <w:pStyle w:val="Prrafodelista"/>
        <w:numPr>
          <w:ilvl w:val="0"/>
          <w:numId w:val="56"/>
        </w:numPr>
        <w:ind w:left="1134" w:right="875" w:hanging="283"/>
        <w:rPr>
          <w:szCs w:val="20"/>
        </w:rPr>
      </w:pPr>
      <w:r w:rsidRPr="00B74C84">
        <w:rPr>
          <w:szCs w:val="20"/>
        </w:rPr>
        <w:t>Establecer la detección oportuna y el apoyo y la orientación en casos de malnutrición, maltrato, abandono, abuso sexual, violencia intrafamiliar, y explotación económica y laboral, las formas contemporáneas de servidumbre y esclavitud, incluidas las peores formas de trabajo infantil.</w:t>
      </w:r>
    </w:p>
    <w:p w14:paraId="1C5C7000" w14:textId="77777777" w:rsidR="00272F34" w:rsidRPr="00B74C84" w:rsidRDefault="00F75E67" w:rsidP="008612CA">
      <w:pPr>
        <w:pStyle w:val="Prrafodelista"/>
        <w:numPr>
          <w:ilvl w:val="0"/>
          <w:numId w:val="56"/>
        </w:numPr>
        <w:ind w:left="1134" w:right="875" w:hanging="283"/>
        <w:rPr>
          <w:szCs w:val="20"/>
        </w:rPr>
      </w:pPr>
      <w:r w:rsidRPr="00B74C84">
        <w:rPr>
          <w:szCs w:val="20"/>
        </w:rPr>
        <w:t>Comprobar la afiliación de los estudiantes a un régimen de salud.</w:t>
      </w:r>
    </w:p>
    <w:p w14:paraId="3E1F3101" w14:textId="77777777" w:rsidR="00272F34" w:rsidRPr="00B74C84" w:rsidRDefault="00F75E67" w:rsidP="008612CA">
      <w:pPr>
        <w:pStyle w:val="Prrafodelista"/>
        <w:numPr>
          <w:ilvl w:val="0"/>
          <w:numId w:val="56"/>
        </w:numPr>
        <w:ind w:left="1134" w:right="875" w:hanging="283"/>
        <w:rPr>
          <w:szCs w:val="20"/>
        </w:rPr>
      </w:pPr>
      <w:r w:rsidRPr="00B74C84">
        <w:rPr>
          <w:szCs w:val="20"/>
        </w:rPr>
        <w:t>Garantizar a los niños, niñas y adolescentes el pleno respeto a su dignidad, vida, integridad física y moral dentro de la convivencia escolar.</w:t>
      </w:r>
    </w:p>
    <w:p w14:paraId="3335A17A" w14:textId="77777777" w:rsidR="00272F34" w:rsidRPr="00B74C84" w:rsidRDefault="00F75E67" w:rsidP="008612CA">
      <w:pPr>
        <w:pStyle w:val="Prrafodelista"/>
        <w:numPr>
          <w:ilvl w:val="0"/>
          <w:numId w:val="56"/>
        </w:numPr>
        <w:ind w:left="1134" w:right="875" w:hanging="283"/>
        <w:rPr>
          <w:szCs w:val="20"/>
        </w:rPr>
      </w:pPr>
      <w:r w:rsidRPr="00B74C84">
        <w:rPr>
          <w:szCs w:val="20"/>
        </w:rPr>
        <w:t>Proteger eficazmente a los niños, niñas y adolescentes contra toda forma de maltrato, agresión física o psicológica, humillación, discriminación o burla de parte de los demás compañeros o profesores.</w:t>
      </w:r>
    </w:p>
    <w:p w14:paraId="361997DD" w14:textId="77777777" w:rsidR="00272F34" w:rsidRPr="00B74C84" w:rsidRDefault="00F75E67" w:rsidP="008612CA">
      <w:pPr>
        <w:pStyle w:val="Prrafodelista"/>
        <w:numPr>
          <w:ilvl w:val="0"/>
          <w:numId w:val="56"/>
        </w:numPr>
        <w:ind w:left="1134" w:right="875" w:hanging="283"/>
        <w:rPr>
          <w:szCs w:val="20"/>
        </w:rPr>
      </w:pPr>
      <w:r w:rsidRPr="00B74C84">
        <w:rPr>
          <w:szCs w:val="20"/>
        </w:rPr>
        <w:t>Establecer en sus reglamentos los mecanismos adecuados de carácter disuasivo, correctivo y reeducativo para impedir la agresión física o psicológica, los comportamientos de burla, desprecio y humillación hacia los niños, niñas y adolescentes con dificultades de aprendizaje, en el lenguaje o hacia niños o adolescentes con capacidades sobresalientes o especiales.</w:t>
      </w:r>
    </w:p>
    <w:p w14:paraId="37C1BAA9" w14:textId="77777777" w:rsidR="00272F34" w:rsidRPr="00B74C84" w:rsidRDefault="00F75E67" w:rsidP="008612CA">
      <w:pPr>
        <w:pStyle w:val="Prrafodelista"/>
        <w:numPr>
          <w:ilvl w:val="0"/>
          <w:numId w:val="56"/>
        </w:numPr>
        <w:ind w:left="1134" w:right="875" w:hanging="283"/>
        <w:rPr>
          <w:szCs w:val="20"/>
        </w:rPr>
      </w:pPr>
      <w:r w:rsidRPr="00B74C84">
        <w:rPr>
          <w:szCs w:val="20"/>
        </w:rPr>
        <w:t>Prevenir el tráfico y consumo de todo tipo de sustancias psicoactivas que producen dependencia dentro de las instalaciones educativas y solicitar a las autoridades competentes acciones efectivas contra el tráfico, venta y consumo alrededor de las instalaciones educativas.</w:t>
      </w:r>
    </w:p>
    <w:p w14:paraId="78BC6AE4" w14:textId="77777777" w:rsidR="00272F34" w:rsidRPr="00B74C84" w:rsidRDefault="00F75E67" w:rsidP="008612CA">
      <w:pPr>
        <w:pStyle w:val="Prrafodelista"/>
        <w:numPr>
          <w:ilvl w:val="0"/>
          <w:numId w:val="56"/>
        </w:numPr>
        <w:ind w:left="1134" w:right="875" w:hanging="283"/>
        <w:rPr>
          <w:szCs w:val="20"/>
        </w:rPr>
      </w:pPr>
      <w:r w:rsidRPr="00B74C84">
        <w:rPr>
          <w:szCs w:val="20"/>
        </w:rPr>
        <w:t>Coordinar los apoyos pedagógicos, terapéuticos y tecnológicos necesarios para el acceso y la integración educativa del niño, niña o adolescente con discapacidad.</w:t>
      </w:r>
    </w:p>
    <w:p w14:paraId="46DBE692" w14:textId="77777777" w:rsidR="00272F34" w:rsidRPr="00B74C84" w:rsidRDefault="00F75E67" w:rsidP="008612CA">
      <w:pPr>
        <w:pStyle w:val="Prrafodelista"/>
        <w:numPr>
          <w:ilvl w:val="0"/>
          <w:numId w:val="56"/>
        </w:numPr>
        <w:ind w:left="1134" w:right="875" w:hanging="283"/>
        <w:rPr>
          <w:szCs w:val="20"/>
        </w:rPr>
      </w:pPr>
      <w:r w:rsidRPr="00B74C84">
        <w:rPr>
          <w:szCs w:val="20"/>
        </w:rPr>
        <w:t>Reportar a las autoridades competentes, las situaciones de abuso, maltrato o peores formas de trabajo infantil detectadas en niños, niñas y adolescentes.</w:t>
      </w:r>
    </w:p>
    <w:p w14:paraId="073ECCC5" w14:textId="7D2957EF" w:rsidR="009E4935" w:rsidRPr="00B74C84" w:rsidRDefault="00F75E67" w:rsidP="008612CA">
      <w:pPr>
        <w:pStyle w:val="Prrafodelista"/>
        <w:numPr>
          <w:ilvl w:val="0"/>
          <w:numId w:val="56"/>
        </w:numPr>
        <w:ind w:left="1134" w:right="875" w:hanging="283"/>
        <w:rPr>
          <w:szCs w:val="20"/>
        </w:rPr>
      </w:pPr>
      <w:r w:rsidRPr="00B74C84">
        <w:rPr>
          <w:szCs w:val="20"/>
        </w:rPr>
        <w:t>Orientar a la comunidad educativa para la formación en la salud sexual y reproductiva y la vida en pareja.</w:t>
      </w:r>
    </w:p>
    <w:p w14:paraId="0F42581E" w14:textId="77777777" w:rsidR="009E4935" w:rsidRPr="00B74C84" w:rsidRDefault="009E4935">
      <w:pPr>
        <w:pStyle w:val="Textoindependiente"/>
        <w:spacing w:before="3"/>
        <w:rPr>
          <w:sz w:val="22"/>
        </w:rPr>
      </w:pPr>
    </w:p>
    <w:p w14:paraId="7F3B335D" w14:textId="43EDC584" w:rsidR="009E4935" w:rsidRPr="00B74C84" w:rsidRDefault="00F75E67" w:rsidP="00196D64">
      <w:pPr>
        <w:pStyle w:val="Textoindependiente"/>
        <w:ind w:left="851"/>
        <w:rPr>
          <w:sz w:val="22"/>
        </w:rPr>
      </w:pPr>
      <w:r w:rsidRPr="00B74C84">
        <w:rPr>
          <w:b/>
          <w:sz w:val="22"/>
        </w:rPr>
        <w:t>ARTÍCULO 45.</w:t>
      </w:r>
      <w:r w:rsidRPr="00B74C84">
        <w:rPr>
          <w:sz w:val="22"/>
        </w:rPr>
        <w:t xml:space="preserve"> PROHIBICIÓN DE SANCIONES CRUELES, HUMILLANTES O </w:t>
      </w:r>
      <w:r w:rsidR="006D6C62" w:rsidRPr="00B74C84">
        <w:rPr>
          <w:sz w:val="22"/>
        </w:rPr>
        <w:t>DEGRADANTES</w:t>
      </w:r>
    </w:p>
    <w:p w14:paraId="59C6E771" w14:textId="77777777" w:rsidR="00196D64" w:rsidRPr="00B74C84" w:rsidRDefault="00196D64">
      <w:pPr>
        <w:pStyle w:val="Textoindependiente"/>
        <w:ind w:left="1420"/>
        <w:rPr>
          <w:sz w:val="22"/>
        </w:rPr>
      </w:pPr>
    </w:p>
    <w:p w14:paraId="1D2E6708" w14:textId="77777777" w:rsidR="009E4935" w:rsidRPr="00B74C84" w:rsidRDefault="00F75E67" w:rsidP="00272F34">
      <w:pPr>
        <w:pStyle w:val="Textoindependiente"/>
        <w:spacing w:before="15" w:line="256" w:lineRule="auto"/>
        <w:ind w:left="851" w:right="882"/>
        <w:jc w:val="both"/>
        <w:rPr>
          <w:sz w:val="22"/>
        </w:rPr>
      </w:pPr>
      <w:r w:rsidRPr="00B74C84">
        <w:rPr>
          <w:sz w:val="22"/>
        </w:rPr>
        <w:t>Los directores y educadores de los centros públicos o privados de educación formal, no formal e informal, no podrán imponer sanciones que conlleven maltrato físico o psicológico de los estudiantes a su cargo, o adoptar medidas que de alguna manera afecten su dignidad. Así mismo, queda prohibida su inclusión bajo cualquier modalidad, en los manuales de convivencia escolar.</w:t>
      </w:r>
    </w:p>
    <w:p w14:paraId="18335548" w14:textId="77777777" w:rsidR="009E4935" w:rsidRPr="00B74C84" w:rsidRDefault="009E4935">
      <w:pPr>
        <w:pStyle w:val="Textoindependiente"/>
        <w:rPr>
          <w:sz w:val="22"/>
        </w:rPr>
      </w:pPr>
    </w:p>
    <w:p w14:paraId="3900620D" w14:textId="77777777" w:rsidR="00CE71D5" w:rsidRDefault="00CE71D5" w:rsidP="006D6C62">
      <w:pPr>
        <w:pStyle w:val="Textoindependiente"/>
        <w:spacing w:before="1" w:line="256" w:lineRule="auto"/>
        <w:ind w:left="851" w:right="716"/>
        <w:jc w:val="both"/>
        <w:rPr>
          <w:b/>
          <w:sz w:val="22"/>
        </w:rPr>
      </w:pPr>
    </w:p>
    <w:p w14:paraId="045B678D" w14:textId="7D749569" w:rsidR="009E4935" w:rsidRPr="00B74C84" w:rsidRDefault="00F75E67" w:rsidP="006D6C62">
      <w:pPr>
        <w:pStyle w:val="Textoindependiente"/>
        <w:spacing w:before="1" w:line="256" w:lineRule="auto"/>
        <w:ind w:left="851" w:right="716"/>
        <w:jc w:val="both"/>
        <w:rPr>
          <w:sz w:val="22"/>
        </w:rPr>
      </w:pPr>
      <w:r w:rsidRPr="00B74C84">
        <w:rPr>
          <w:b/>
          <w:sz w:val="22"/>
        </w:rPr>
        <w:t>ARTÍCULO 46</w:t>
      </w:r>
      <w:r w:rsidRPr="00B74C84">
        <w:rPr>
          <w:sz w:val="22"/>
        </w:rPr>
        <w:t xml:space="preserve">. OBLIGACIONES ESPECIALES DEL SISTEMA DE SEGURIDAD SOCIAL EN </w:t>
      </w:r>
      <w:r w:rsidR="006D6C62" w:rsidRPr="00B74C84">
        <w:rPr>
          <w:sz w:val="22"/>
        </w:rPr>
        <w:t xml:space="preserve">  SALUD</w:t>
      </w:r>
    </w:p>
    <w:p w14:paraId="49AFED8C" w14:textId="77777777" w:rsidR="00272F34" w:rsidRPr="00B74C84" w:rsidRDefault="00272F34">
      <w:pPr>
        <w:pStyle w:val="Textoindependiente"/>
        <w:spacing w:line="254" w:lineRule="auto"/>
        <w:ind w:left="1420" w:right="888"/>
        <w:jc w:val="both"/>
        <w:rPr>
          <w:sz w:val="22"/>
        </w:rPr>
      </w:pPr>
    </w:p>
    <w:p w14:paraId="41A04F22" w14:textId="77777777" w:rsidR="009E4935" w:rsidRPr="00B74C84" w:rsidRDefault="00F75E67" w:rsidP="00272F34">
      <w:pPr>
        <w:pStyle w:val="Textoindependiente"/>
        <w:spacing w:line="254" w:lineRule="auto"/>
        <w:ind w:left="851" w:right="888"/>
        <w:jc w:val="both"/>
        <w:rPr>
          <w:sz w:val="22"/>
        </w:rPr>
      </w:pPr>
      <w:r w:rsidRPr="00B74C84">
        <w:rPr>
          <w:sz w:val="22"/>
        </w:rPr>
        <w:t>Son obligaciones especiales del sistema de seguridad social en salud para asegurar el derecho a la salud de los niños, las niñas y los adolescentes, entre otras, las siguientes:</w:t>
      </w:r>
    </w:p>
    <w:p w14:paraId="1FA28D37" w14:textId="77777777" w:rsidR="00FE3566" w:rsidRPr="00B74C84" w:rsidRDefault="00FE3566" w:rsidP="00272F34">
      <w:pPr>
        <w:pStyle w:val="Textoindependiente"/>
        <w:spacing w:line="254" w:lineRule="auto"/>
        <w:ind w:left="851" w:right="888"/>
        <w:jc w:val="both"/>
        <w:rPr>
          <w:sz w:val="22"/>
        </w:rPr>
      </w:pPr>
    </w:p>
    <w:p w14:paraId="036CC18D" w14:textId="77777777" w:rsidR="00FE3566" w:rsidRPr="00B74C84" w:rsidRDefault="00F75E67" w:rsidP="008612CA">
      <w:pPr>
        <w:pStyle w:val="Prrafodelista"/>
        <w:numPr>
          <w:ilvl w:val="0"/>
          <w:numId w:val="55"/>
        </w:numPr>
        <w:tabs>
          <w:tab w:val="left" w:pos="1718"/>
        </w:tabs>
        <w:spacing w:before="2" w:line="256" w:lineRule="auto"/>
        <w:ind w:left="1134" w:right="880" w:hanging="283"/>
        <w:rPr>
          <w:szCs w:val="20"/>
        </w:rPr>
      </w:pPr>
      <w:r w:rsidRPr="00B74C84">
        <w:rPr>
          <w:szCs w:val="20"/>
        </w:rPr>
        <w:t>Diseñar y desarrollar programas de prevención en salud, en especial de vacunación, complementación alimentaria, suplementación nutricional, vigilancia del estado nutricional y mejoramiento de hábitos alimentarios.</w:t>
      </w:r>
    </w:p>
    <w:p w14:paraId="0E1AAE7A" w14:textId="77777777" w:rsidR="00FE3566" w:rsidRPr="00B74C84" w:rsidRDefault="00F75E67" w:rsidP="008612CA">
      <w:pPr>
        <w:pStyle w:val="Prrafodelista"/>
        <w:numPr>
          <w:ilvl w:val="0"/>
          <w:numId w:val="55"/>
        </w:numPr>
        <w:tabs>
          <w:tab w:val="left" w:pos="1718"/>
        </w:tabs>
        <w:spacing w:before="2" w:line="256" w:lineRule="auto"/>
        <w:ind w:left="1134" w:right="880" w:hanging="283"/>
        <w:rPr>
          <w:szCs w:val="20"/>
        </w:rPr>
      </w:pPr>
      <w:r w:rsidRPr="00B74C84">
        <w:rPr>
          <w:szCs w:val="20"/>
        </w:rPr>
        <w:t>Diseñar y desarrollar programas de prevención de las infecciones respiratorias agudas, la enfermedad diarreica aguda y otras enfermedades prevalentes de la infancia.</w:t>
      </w:r>
    </w:p>
    <w:p w14:paraId="47B72F7E" w14:textId="77777777" w:rsidR="00FE3566" w:rsidRPr="00B74C84" w:rsidRDefault="00F75E67" w:rsidP="008612CA">
      <w:pPr>
        <w:pStyle w:val="Prrafodelista"/>
        <w:numPr>
          <w:ilvl w:val="0"/>
          <w:numId w:val="55"/>
        </w:numPr>
        <w:tabs>
          <w:tab w:val="left" w:pos="1718"/>
        </w:tabs>
        <w:spacing w:before="2" w:line="256" w:lineRule="auto"/>
        <w:ind w:left="1134" w:right="880" w:hanging="283"/>
        <w:rPr>
          <w:szCs w:val="20"/>
        </w:rPr>
      </w:pPr>
      <w:r w:rsidRPr="00B74C84">
        <w:rPr>
          <w:szCs w:val="20"/>
        </w:rPr>
        <w:t xml:space="preserve">Diseñar, desarrollar y promocionar programas que garanticen a las mujeres embarazadas la </w:t>
      </w:r>
      <w:r w:rsidRPr="00B74C84">
        <w:rPr>
          <w:szCs w:val="20"/>
        </w:rPr>
        <w:lastRenderedPageBreak/>
        <w:t>consejería para la realización de la prueba voluntaria del VIH/SIDA y en caso de ser positiva tanto la consejería como el tratamiento antirretroviral y el cuidado y atención para evitar durante el embarazo, parto y posparto la transmisión vertical madre-hijo.</w:t>
      </w:r>
    </w:p>
    <w:p w14:paraId="072C3743" w14:textId="77777777" w:rsidR="00FE3566" w:rsidRPr="00B74C84" w:rsidRDefault="00F75E67" w:rsidP="008612CA">
      <w:pPr>
        <w:pStyle w:val="Prrafodelista"/>
        <w:numPr>
          <w:ilvl w:val="0"/>
          <w:numId w:val="55"/>
        </w:numPr>
        <w:tabs>
          <w:tab w:val="left" w:pos="1718"/>
        </w:tabs>
        <w:spacing w:before="2" w:line="256" w:lineRule="auto"/>
        <w:ind w:left="1134" w:right="880" w:hanging="283"/>
        <w:rPr>
          <w:szCs w:val="20"/>
        </w:rPr>
      </w:pPr>
      <w:r w:rsidRPr="00B74C84">
        <w:rPr>
          <w:szCs w:val="20"/>
        </w:rPr>
        <w:t>Disponer lo necesario para garantizar tanto la prueba VIH/SIDA como el seguimiento y tratamiento requeridos para el recién nacido.</w:t>
      </w:r>
    </w:p>
    <w:p w14:paraId="514F42BC" w14:textId="77777777" w:rsidR="00FE3566" w:rsidRPr="00B74C84" w:rsidRDefault="00F75E67" w:rsidP="008612CA">
      <w:pPr>
        <w:pStyle w:val="Prrafodelista"/>
        <w:numPr>
          <w:ilvl w:val="0"/>
          <w:numId w:val="55"/>
        </w:numPr>
        <w:tabs>
          <w:tab w:val="left" w:pos="1718"/>
        </w:tabs>
        <w:spacing w:before="2" w:line="256" w:lineRule="auto"/>
        <w:ind w:left="1134" w:right="880" w:hanging="283"/>
        <w:rPr>
          <w:szCs w:val="20"/>
        </w:rPr>
      </w:pPr>
      <w:r w:rsidRPr="00B74C84">
        <w:rPr>
          <w:szCs w:val="20"/>
        </w:rPr>
        <w:t>Garantizar atención oportuna y de calidad a todos los niños, las niñas y los adolescentes, en especial en los casos de urgencias.</w:t>
      </w:r>
    </w:p>
    <w:p w14:paraId="449708AA" w14:textId="77777777" w:rsidR="00FE3566" w:rsidRPr="00B74C84" w:rsidRDefault="00F75E67" w:rsidP="008612CA">
      <w:pPr>
        <w:pStyle w:val="Prrafodelista"/>
        <w:numPr>
          <w:ilvl w:val="0"/>
          <w:numId w:val="55"/>
        </w:numPr>
        <w:tabs>
          <w:tab w:val="left" w:pos="1718"/>
        </w:tabs>
        <w:spacing w:before="2" w:line="256" w:lineRule="auto"/>
        <w:ind w:left="1134" w:right="880" w:hanging="283"/>
        <w:rPr>
          <w:szCs w:val="20"/>
        </w:rPr>
      </w:pPr>
      <w:r w:rsidRPr="00B74C84">
        <w:rPr>
          <w:szCs w:val="20"/>
        </w:rPr>
        <w:t>Garantizar la actuación inmediata del personal médico y administrativo cuando un niño, niña o adolescente se encuentre hospitalizado o requiera tratamiento o intervención quirúrgica y exista peligro inminente para su vida; carezca de representante legal o este se encuentre en situación que le impida dar su consentimiento de manera oportuna o no autorice por razones personales, culturales, de credo o sea negligente; en atención al interés superior del niño, niña o adolescente o a la prevalencia de sus derechos.</w:t>
      </w:r>
    </w:p>
    <w:p w14:paraId="450A05E7" w14:textId="77777777" w:rsidR="00FE3566" w:rsidRPr="00B74C84" w:rsidRDefault="00F75E67" w:rsidP="008612CA">
      <w:pPr>
        <w:pStyle w:val="Prrafodelista"/>
        <w:numPr>
          <w:ilvl w:val="0"/>
          <w:numId w:val="55"/>
        </w:numPr>
        <w:tabs>
          <w:tab w:val="left" w:pos="1718"/>
        </w:tabs>
        <w:spacing w:before="2" w:line="256" w:lineRule="auto"/>
        <w:ind w:left="1134" w:right="880" w:hanging="283"/>
        <w:rPr>
          <w:szCs w:val="20"/>
        </w:rPr>
      </w:pPr>
      <w:r w:rsidRPr="00B74C84">
        <w:rPr>
          <w:szCs w:val="20"/>
        </w:rPr>
        <w:t>Garantizar el acceso gratuito de los adolescentes a los servicios especializados de salud sexual y reproductiva.</w:t>
      </w:r>
    </w:p>
    <w:p w14:paraId="500EC08A" w14:textId="77777777" w:rsidR="00FE3566" w:rsidRPr="00B74C84" w:rsidRDefault="00F75E67" w:rsidP="008612CA">
      <w:pPr>
        <w:pStyle w:val="Prrafodelista"/>
        <w:numPr>
          <w:ilvl w:val="0"/>
          <w:numId w:val="55"/>
        </w:numPr>
        <w:tabs>
          <w:tab w:val="left" w:pos="1718"/>
        </w:tabs>
        <w:spacing w:before="2" w:line="256" w:lineRule="auto"/>
        <w:ind w:left="1134" w:right="880" w:hanging="283"/>
        <w:rPr>
          <w:szCs w:val="20"/>
        </w:rPr>
      </w:pPr>
      <w:r w:rsidRPr="00B74C84">
        <w:rPr>
          <w:szCs w:val="20"/>
        </w:rPr>
        <w:t>Desarrollar programas para la prevención del embarazo no deseado y la protección especializada y apoyo prioritario a las madres adolescentes.</w:t>
      </w:r>
    </w:p>
    <w:p w14:paraId="711780F4" w14:textId="77777777" w:rsidR="00FE3566" w:rsidRPr="00B74C84" w:rsidRDefault="00F75E67" w:rsidP="008612CA">
      <w:pPr>
        <w:pStyle w:val="Prrafodelista"/>
        <w:numPr>
          <w:ilvl w:val="0"/>
          <w:numId w:val="55"/>
        </w:numPr>
        <w:tabs>
          <w:tab w:val="left" w:pos="1718"/>
        </w:tabs>
        <w:spacing w:before="2" w:line="256" w:lineRule="auto"/>
        <w:ind w:left="1134" w:right="880" w:hanging="283"/>
        <w:rPr>
          <w:szCs w:val="20"/>
        </w:rPr>
      </w:pPr>
      <w:r w:rsidRPr="00B74C84">
        <w:rPr>
          <w:szCs w:val="20"/>
        </w:rPr>
        <w:t>Diseñar y desarrollar programas especializados para asegurar la detección temprana y adecuada de las alteraciones físicas, mentales, emocionales y sensoriales en el desarrollo de los niños, las niñas y los adolescentes; para lo cual capacitará al personal de salud en el manejo y aplicación de técnicas específicas para su prevención, detección y manejo, y establecerá mecanismos de seguimiento, control y vigilancia de los casos.</w:t>
      </w:r>
    </w:p>
    <w:p w14:paraId="09E13610" w14:textId="77777777" w:rsidR="00FE3566" w:rsidRPr="00B74C84" w:rsidRDefault="00F75E67" w:rsidP="008612CA">
      <w:pPr>
        <w:pStyle w:val="Prrafodelista"/>
        <w:numPr>
          <w:ilvl w:val="0"/>
          <w:numId w:val="55"/>
        </w:numPr>
        <w:tabs>
          <w:tab w:val="left" w:pos="1718"/>
        </w:tabs>
        <w:spacing w:before="2" w:line="256" w:lineRule="auto"/>
        <w:ind w:left="1134" w:right="880" w:hanging="283"/>
        <w:rPr>
          <w:szCs w:val="20"/>
        </w:rPr>
      </w:pPr>
      <w:r w:rsidRPr="00B74C84">
        <w:rPr>
          <w:szCs w:val="20"/>
        </w:rPr>
        <w:t>Capacitar a su personal para detectar el maltrato físico y psicológico, el abuso, la explotación y la violencia sexual en niños, niñas y adolescentes, y denunciar ante las autoridades competentes las situaciones señaladas y todas aquellas que puedan constituir una conducta punible en que el niño, niña o adolescente sea víctima.</w:t>
      </w:r>
    </w:p>
    <w:p w14:paraId="0939B47C" w14:textId="77777777" w:rsidR="00FE3566" w:rsidRPr="00B74C84" w:rsidRDefault="00F75E67" w:rsidP="008612CA">
      <w:pPr>
        <w:pStyle w:val="Prrafodelista"/>
        <w:numPr>
          <w:ilvl w:val="0"/>
          <w:numId w:val="55"/>
        </w:numPr>
        <w:tabs>
          <w:tab w:val="left" w:pos="1718"/>
        </w:tabs>
        <w:spacing w:before="2" w:line="256" w:lineRule="auto"/>
        <w:ind w:left="1134" w:right="880" w:hanging="283"/>
        <w:rPr>
          <w:szCs w:val="20"/>
        </w:rPr>
      </w:pPr>
      <w:r w:rsidRPr="00B74C84">
        <w:rPr>
          <w:szCs w:val="20"/>
        </w:rPr>
        <w:t>Diseñar y ofrecer programas encaminados a educar a los niños, las niñas y los adolescentes, a los miembros de la familia y a la comunidad en general en prácticas de higiene y sanidad; en el manejo de residuos sólidos, el reciclaje de basuras y la protección del ambiente.</w:t>
      </w:r>
    </w:p>
    <w:p w14:paraId="2A1E7028" w14:textId="05CDB18C" w:rsidR="009E4935" w:rsidRPr="00B74C84" w:rsidRDefault="00F75E67" w:rsidP="008612CA">
      <w:pPr>
        <w:pStyle w:val="Prrafodelista"/>
        <w:numPr>
          <w:ilvl w:val="0"/>
          <w:numId w:val="55"/>
        </w:numPr>
        <w:tabs>
          <w:tab w:val="left" w:pos="1718"/>
        </w:tabs>
        <w:spacing w:before="2" w:line="256" w:lineRule="auto"/>
        <w:ind w:left="1134" w:right="880" w:hanging="283"/>
        <w:rPr>
          <w:szCs w:val="20"/>
        </w:rPr>
      </w:pPr>
      <w:r w:rsidRPr="00B74C84">
        <w:rPr>
          <w:szCs w:val="20"/>
        </w:rPr>
        <w:t>Disponer lo necesario para que todo niño, niña o adolescente que presente anomalías congénitas o algún tipo de discapacidad, tengan derecho a recibir por parte del Estado, atención, diagnóstico, tratamiento especializado y rehabilitación, cuidados especiales de salud, orientación y apoyo a los miembros de la familia o las personas responsables de su cuidado y atención.</w:t>
      </w:r>
    </w:p>
    <w:p w14:paraId="6CC16D3E" w14:textId="77777777" w:rsidR="009E4935" w:rsidRPr="00B74C84" w:rsidRDefault="009E4935">
      <w:pPr>
        <w:pStyle w:val="Textoindependiente"/>
        <w:spacing w:before="10"/>
        <w:rPr>
          <w:sz w:val="22"/>
        </w:rPr>
      </w:pPr>
    </w:p>
    <w:p w14:paraId="365696EF" w14:textId="77777777" w:rsidR="005B6CD1" w:rsidRPr="00B74C84" w:rsidRDefault="00F75E67" w:rsidP="005B6CD1">
      <w:pPr>
        <w:pStyle w:val="Textoindependiente"/>
        <w:ind w:left="851"/>
        <w:jc w:val="both"/>
        <w:rPr>
          <w:sz w:val="22"/>
        </w:rPr>
      </w:pPr>
      <w:r w:rsidRPr="00CE71D5">
        <w:rPr>
          <w:b/>
          <w:sz w:val="22"/>
        </w:rPr>
        <w:t>ARTÍCULO 50.</w:t>
      </w:r>
      <w:r w:rsidRPr="00B74C84">
        <w:rPr>
          <w:sz w:val="22"/>
        </w:rPr>
        <w:t xml:space="preserve"> RESTABLECIMIENTO DE LOS DERECHOS.</w:t>
      </w:r>
    </w:p>
    <w:p w14:paraId="33C18AD7" w14:textId="77777777" w:rsidR="005B6CD1" w:rsidRPr="00B74C84" w:rsidRDefault="005B6CD1" w:rsidP="00F836E5">
      <w:pPr>
        <w:pStyle w:val="Textoindependiente"/>
        <w:ind w:left="851" w:right="875"/>
        <w:jc w:val="both"/>
        <w:rPr>
          <w:sz w:val="22"/>
        </w:rPr>
      </w:pPr>
    </w:p>
    <w:p w14:paraId="45C6060B" w14:textId="32E91B1A" w:rsidR="009E4935" w:rsidRPr="00B74C84" w:rsidRDefault="00F75E67" w:rsidP="00F836E5">
      <w:pPr>
        <w:pStyle w:val="Textoindependiente"/>
        <w:ind w:left="851" w:right="875"/>
        <w:jc w:val="both"/>
        <w:rPr>
          <w:sz w:val="22"/>
        </w:rPr>
      </w:pPr>
      <w:r w:rsidRPr="00B74C84">
        <w:rPr>
          <w:sz w:val="22"/>
        </w:rPr>
        <w:t>Se entiende por restablecimiento de los derechos de los niños, las niñas y los adolescentes, la restauración de su dignidad e integridad como sujetos y de la capacidad para hacer un ejercicio efectivo de los derechos que le han sido vulnerados.</w:t>
      </w:r>
    </w:p>
    <w:p w14:paraId="58E2B40E" w14:textId="77777777" w:rsidR="009E4935" w:rsidRPr="00B74C84" w:rsidRDefault="009E4935">
      <w:pPr>
        <w:pStyle w:val="Textoindependiente"/>
        <w:spacing w:before="1"/>
        <w:rPr>
          <w:sz w:val="22"/>
        </w:rPr>
      </w:pPr>
    </w:p>
    <w:p w14:paraId="5EEEEA63" w14:textId="77777777" w:rsidR="00AF58B5" w:rsidRDefault="00AF58B5" w:rsidP="008B3302">
      <w:pPr>
        <w:pStyle w:val="Textoindependiente"/>
        <w:spacing w:before="1" w:line="254" w:lineRule="auto"/>
        <w:ind w:left="851" w:right="883"/>
        <w:jc w:val="both"/>
        <w:rPr>
          <w:b/>
          <w:sz w:val="22"/>
        </w:rPr>
      </w:pPr>
    </w:p>
    <w:p w14:paraId="0C2251AF" w14:textId="77777777" w:rsidR="009E4935" w:rsidRPr="00B74C84" w:rsidRDefault="00F75E67" w:rsidP="008B3302">
      <w:pPr>
        <w:pStyle w:val="Textoindependiente"/>
        <w:spacing w:before="1" w:line="254" w:lineRule="auto"/>
        <w:ind w:left="851" w:right="883"/>
        <w:jc w:val="both"/>
        <w:rPr>
          <w:sz w:val="22"/>
        </w:rPr>
      </w:pPr>
      <w:r w:rsidRPr="00AF58B5">
        <w:rPr>
          <w:b/>
          <w:sz w:val="22"/>
        </w:rPr>
        <w:t>ARTÍCULO 51.</w:t>
      </w:r>
      <w:r w:rsidRPr="00B74C84">
        <w:rPr>
          <w:sz w:val="22"/>
        </w:rPr>
        <w:t xml:space="preserve"> OBLIGACIÓN DEL RESTABLECIMIENTO DE LOS DERECHOS DE LOS NIÑOS, LAS NIÑAS Y LOS ADOLESCENTES.</w:t>
      </w:r>
    </w:p>
    <w:p w14:paraId="171AA6CA" w14:textId="77777777" w:rsidR="008B3302" w:rsidRPr="00B74C84" w:rsidRDefault="008B3302">
      <w:pPr>
        <w:pStyle w:val="Textoindependiente"/>
        <w:spacing w:before="2" w:line="256" w:lineRule="auto"/>
        <w:ind w:left="1420" w:right="885"/>
        <w:jc w:val="both"/>
        <w:rPr>
          <w:sz w:val="22"/>
        </w:rPr>
      </w:pPr>
    </w:p>
    <w:p w14:paraId="1BA45CD3" w14:textId="77777777" w:rsidR="009E4935" w:rsidRPr="00B74C84" w:rsidRDefault="00F75E67" w:rsidP="008B3302">
      <w:pPr>
        <w:pStyle w:val="Textoindependiente"/>
        <w:spacing w:before="2" w:line="256" w:lineRule="auto"/>
        <w:ind w:left="851" w:right="885"/>
        <w:jc w:val="both"/>
        <w:rPr>
          <w:sz w:val="22"/>
        </w:rPr>
      </w:pPr>
      <w:r w:rsidRPr="00B74C84">
        <w:rPr>
          <w:sz w:val="22"/>
        </w:rPr>
        <w:t xml:space="preserve">El restablecimiento de los derechos de los niños, las niñas o los adolescentes es responsabilidad del Estado en su conjunto a través de las autoridades públicas, quienes tienen la obligación de informar, oficiar o conducir ante la policía, las defensorías de familia, las comisarías de familia o en su defecto, los inspectores de policía o las personerías municipales </w:t>
      </w:r>
      <w:r w:rsidRPr="00B74C84">
        <w:rPr>
          <w:sz w:val="22"/>
        </w:rPr>
        <w:lastRenderedPageBreak/>
        <w:t>o distritales, a todos los niños, las niñas o los adolescentes que se encuentren en condiciones de riesgo o vulnerabilidad. Cuando esto ocurra, la autoridad competente deberá asegurarse de que el Sistema Nacional de Bienestar Familiar garantice su vinculación a los servicios sociales.</w:t>
      </w:r>
    </w:p>
    <w:p w14:paraId="0B89D19D" w14:textId="77777777" w:rsidR="009E4935" w:rsidRPr="00B74C84" w:rsidRDefault="009E4935">
      <w:pPr>
        <w:spacing w:line="256" w:lineRule="auto"/>
        <w:jc w:val="both"/>
        <w:rPr>
          <w:szCs w:val="20"/>
        </w:rPr>
        <w:sectPr w:rsidR="009E4935" w:rsidRPr="00B74C84" w:rsidSect="00035A42">
          <w:pgSz w:w="12240" w:h="15840"/>
          <w:pgMar w:top="1360" w:right="560" w:bottom="280" w:left="740" w:header="720" w:footer="720" w:gutter="0"/>
          <w:cols w:space="720"/>
        </w:sectPr>
      </w:pPr>
    </w:p>
    <w:p w14:paraId="413B2809" w14:textId="77777777" w:rsidR="009E4935" w:rsidRPr="0013756C" w:rsidRDefault="00F75E67" w:rsidP="00306F80">
      <w:pPr>
        <w:pStyle w:val="Textoindependiente"/>
        <w:spacing w:before="79"/>
        <w:ind w:left="851"/>
        <w:jc w:val="both"/>
        <w:rPr>
          <w:b/>
        </w:rPr>
      </w:pPr>
      <w:r w:rsidRPr="0013756C">
        <w:rPr>
          <w:b/>
        </w:rPr>
        <w:lastRenderedPageBreak/>
        <w:t>LEY</w:t>
      </w:r>
      <w:r w:rsidRPr="0013756C">
        <w:rPr>
          <w:b/>
          <w:spacing w:val="-4"/>
        </w:rPr>
        <w:t xml:space="preserve"> </w:t>
      </w:r>
      <w:r w:rsidRPr="0013756C">
        <w:rPr>
          <w:b/>
        </w:rPr>
        <w:t>GENERAL</w:t>
      </w:r>
      <w:r w:rsidRPr="0013756C">
        <w:rPr>
          <w:b/>
          <w:spacing w:val="-4"/>
        </w:rPr>
        <w:t xml:space="preserve"> </w:t>
      </w:r>
      <w:r w:rsidRPr="0013756C">
        <w:rPr>
          <w:b/>
        </w:rPr>
        <w:t>DE</w:t>
      </w:r>
      <w:r w:rsidRPr="0013756C">
        <w:rPr>
          <w:b/>
          <w:spacing w:val="-4"/>
        </w:rPr>
        <w:t xml:space="preserve"> </w:t>
      </w:r>
      <w:r w:rsidRPr="0013756C">
        <w:rPr>
          <w:b/>
        </w:rPr>
        <w:t>LA EDUCACIÓN 115</w:t>
      </w:r>
      <w:r w:rsidRPr="0013756C">
        <w:rPr>
          <w:b/>
          <w:spacing w:val="-3"/>
        </w:rPr>
        <w:t xml:space="preserve"> </w:t>
      </w:r>
      <w:r w:rsidRPr="0013756C">
        <w:rPr>
          <w:b/>
        </w:rPr>
        <w:t>DE</w:t>
      </w:r>
      <w:r w:rsidRPr="0013756C">
        <w:rPr>
          <w:b/>
          <w:spacing w:val="-2"/>
        </w:rPr>
        <w:t xml:space="preserve"> </w:t>
      </w:r>
      <w:r w:rsidRPr="0013756C">
        <w:rPr>
          <w:b/>
        </w:rPr>
        <w:t>1994.</w:t>
      </w:r>
    </w:p>
    <w:p w14:paraId="157BBD5C" w14:textId="77777777" w:rsidR="009E4935" w:rsidRDefault="009E4935">
      <w:pPr>
        <w:pStyle w:val="Textoindependiente"/>
        <w:spacing w:before="7"/>
        <w:rPr>
          <w:sz w:val="22"/>
        </w:rPr>
      </w:pPr>
    </w:p>
    <w:p w14:paraId="471C2EF7" w14:textId="77777777" w:rsidR="009E4935" w:rsidRDefault="00F75E67" w:rsidP="00306F80">
      <w:pPr>
        <w:pStyle w:val="Textoindependiente"/>
        <w:spacing w:line="256" w:lineRule="auto"/>
        <w:ind w:left="851" w:right="881"/>
        <w:jc w:val="both"/>
      </w:pPr>
      <w:r>
        <w:t>Exposición de Motivos: Desde hace noventa años el Congreso de la República no expide una ley</w:t>
      </w:r>
      <w:r>
        <w:rPr>
          <w:spacing w:val="-53"/>
        </w:rPr>
        <w:t xml:space="preserve"> </w:t>
      </w:r>
      <w:r>
        <w:t>general</w:t>
      </w:r>
      <w:r>
        <w:rPr>
          <w:spacing w:val="-9"/>
        </w:rPr>
        <w:t xml:space="preserve"> </w:t>
      </w:r>
      <w:r>
        <w:t>de</w:t>
      </w:r>
      <w:r>
        <w:rPr>
          <w:spacing w:val="-6"/>
        </w:rPr>
        <w:t xml:space="preserve"> </w:t>
      </w:r>
      <w:r>
        <w:t>educación.</w:t>
      </w:r>
      <w:r>
        <w:rPr>
          <w:spacing w:val="-8"/>
        </w:rPr>
        <w:t xml:space="preserve"> </w:t>
      </w:r>
      <w:r>
        <w:t>La</w:t>
      </w:r>
      <w:r>
        <w:rPr>
          <w:spacing w:val="-8"/>
        </w:rPr>
        <w:t xml:space="preserve"> </w:t>
      </w:r>
      <w:r>
        <w:t>última</w:t>
      </w:r>
      <w:r>
        <w:rPr>
          <w:spacing w:val="-8"/>
        </w:rPr>
        <w:t xml:space="preserve"> </w:t>
      </w:r>
      <w:r>
        <w:t>vez</w:t>
      </w:r>
      <w:r>
        <w:rPr>
          <w:spacing w:val="-10"/>
        </w:rPr>
        <w:t xml:space="preserve"> </w:t>
      </w:r>
      <w:r>
        <w:t>fue</w:t>
      </w:r>
      <w:r>
        <w:rPr>
          <w:spacing w:val="-8"/>
        </w:rPr>
        <w:t xml:space="preserve"> </w:t>
      </w:r>
      <w:r>
        <w:t>en</w:t>
      </w:r>
      <w:r>
        <w:rPr>
          <w:spacing w:val="-8"/>
        </w:rPr>
        <w:t xml:space="preserve"> </w:t>
      </w:r>
      <w:r>
        <w:t>1903</w:t>
      </w:r>
      <w:r>
        <w:rPr>
          <w:spacing w:val="-8"/>
        </w:rPr>
        <w:t xml:space="preserve"> </w:t>
      </w:r>
      <w:r>
        <w:t>al</w:t>
      </w:r>
      <w:r>
        <w:rPr>
          <w:spacing w:val="-8"/>
        </w:rPr>
        <w:t xml:space="preserve"> </w:t>
      </w:r>
      <w:r>
        <w:t>final</w:t>
      </w:r>
      <w:r>
        <w:rPr>
          <w:spacing w:val="-5"/>
        </w:rPr>
        <w:t xml:space="preserve"> </w:t>
      </w:r>
      <w:r>
        <w:t>de</w:t>
      </w:r>
      <w:r>
        <w:rPr>
          <w:spacing w:val="-8"/>
        </w:rPr>
        <w:t xml:space="preserve"> </w:t>
      </w:r>
      <w:r>
        <w:t>la</w:t>
      </w:r>
      <w:r>
        <w:rPr>
          <w:spacing w:val="-8"/>
        </w:rPr>
        <w:t xml:space="preserve"> </w:t>
      </w:r>
      <w:r>
        <w:t>guerra</w:t>
      </w:r>
      <w:r>
        <w:rPr>
          <w:spacing w:val="-8"/>
        </w:rPr>
        <w:t xml:space="preserve"> </w:t>
      </w:r>
      <w:r>
        <w:t>de</w:t>
      </w:r>
      <w:r>
        <w:rPr>
          <w:spacing w:val="-8"/>
        </w:rPr>
        <w:t xml:space="preserve"> </w:t>
      </w:r>
      <w:r>
        <w:t>los</w:t>
      </w:r>
      <w:r>
        <w:rPr>
          <w:spacing w:val="-6"/>
        </w:rPr>
        <w:t xml:space="preserve"> </w:t>
      </w:r>
      <w:r>
        <w:t>Mil</w:t>
      </w:r>
      <w:r>
        <w:rPr>
          <w:spacing w:val="-9"/>
        </w:rPr>
        <w:t xml:space="preserve"> </w:t>
      </w:r>
      <w:r>
        <w:t>Días.</w:t>
      </w:r>
      <w:r>
        <w:rPr>
          <w:spacing w:val="-6"/>
        </w:rPr>
        <w:t xml:space="preserve"> </w:t>
      </w:r>
      <w:r>
        <w:t>La</w:t>
      </w:r>
      <w:r>
        <w:rPr>
          <w:spacing w:val="-8"/>
        </w:rPr>
        <w:t xml:space="preserve"> </w:t>
      </w:r>
      <w:r>
        <w:t>regulación</w:t>
      </w:r>
      <w:r>
        <w:rPr>
          <w:spacing w:val="-53"/>
        </w:rPr>
        <w:t xml:space="preserve"> </w:t>
      </w:r>
      <w:r>
        <w:t>de</w:t>
      </w:r>
      <w:r>
        <w:rPr>
          <w:spacing w:val="-8"/>
        </w:rPr>
        <w:t xml:space="preserve"> </w:t>
      </w:r>
      <w:r>
        <w:t>la</w:t>
      </w:r>
      <w:r>
        <w:rPr>
          <w:spacing w:val="-9"/>
        </w:rPr>
        <w:t xml:space="preserve"> </w:t>
      </w:r>
      <w:r>
        <w:t>educación</w:t>
      </w:r>
      <w:r>
        <w:rPr>
          <w:spacing w:val="-8"/>
        </w:rPr>
        <w:t xml:space="preserve"> </w:t>
      </w:r>
      <w:r>
        <w:t>durante</w:t>
      </w:r>
      <w:r>
        <w:rPr>
          <w:spacing w:val="-5"/>
        </w:rPr>
        <w:t xml:space="preserve"> </w:t>
      </w:r>
      <w:r>
        <w:t>este</w:t>
      </w:r>
      <w:r>
        <w:rPr>
          <w:spacing w:val="-9"/>
        </w:rPr>
        <w:t xml:space="preserve"> </w:t>
      </w:r>
      <w:r>
        <w:t>lapso</w:t>
      </w:r>
      <w:r>
        <w:rPr>
          <w:spacing w:val="-6"/>
        </w:rPr>
        <w:t xml:space="preserve"> </w:t>
      </w:r>
      <w:r>
        <w:t>estuvo</w:t>
      </w:r>
      <w:r>
        <w:rPr>
          <w:spacing w:val="-9"/>
        </w:rPr>
        <w:t xml:space="preserve"> </w:t>
      </w:r>
      <w:r>
        <w:t>a</w:t>
      </w:r>
      <w:r>
        <w:rPr>
          <w:spacing w:val="-8"/>
        </w:rPr>
        <w:t xml:space="preserve"> </w:t>
      </w:r>
      <w:r>
        <w:t>cargo</w:t>
      </w:r>
      <w:r>
        <w:rPr>
          <w:spacing w:val="-5"/>
        </w:rPr>
        <w:t xml:space="preserve"> </w:t>
      </w:r>
      <w:r>
        <w:t>del</w:t>
      </w:r>
      <w:r>
        <w:rPr>
          <w:spacing w:val="-9"/>
        </w:rPr>
        <w:t xml:space="preserve"> </w:t>
      </w:r>
      <w:r>
        <w:t>presidente</w:t>
      </w:r>
      <w:r>
        <w:rPr>
          <w:spacing w:val="-7"/>
        </w:rPr>
        <w:t xml:space="preserve"> </w:t>
      </w:r>
      <w:r>
        <w:t>de</w:t>
      </w:r>
      <w:r>
        <w:rPr>
          <w:spacing w:val="-7"/>
        </w:rPr>
        <w:t xml:space="preserve"> </w:t>
      </w:r>
      <w:r>
        <w:t>la</w:t>
      </w:r>
      <w:r>
        <w:rPr>
          <w:spacing w:val="-8"/>
        </w:rPr>
        <w:t xml:space="preserve"> </w:t>
      </w:r>
      <w:r>
        <w:t>República.</w:t>
      </w:r>
      <w:r>
        <w:rPr>
          <w:spacing w:val="-5"/>
        </w:rPr>
        <w:t xml:space="preserve"> </w:t>
      </w:r>
      <w:r>
        <w:t>La</w:t>
      </w:r>
      <w:r>
        <w:rPr>
          <w:spacing w:val="-6"/>
        </w:rPr>
        <w:t xml:space="preserve"> </w:t>
      </w:r>
      <w:r>
        <w:t>Constitución</w:t>
      </w:r>
      <w:r>
        <w:rPr>
          <w:spacing w:val="-53"/>
        </w:rPr>
        <w:t xml:space="preserve"> </w:t>
      </w:r>
      <w:r>
        <w:t>de 1991, quita las facultades al presidente, el congreso es quien entra a regular la educación. El</w:t>
      </w:r>
      <w:r>
        <w:rPr>
          <w:spacing w:val="1"/>
        </w:rPr>
        <w:t xml:space="preserve"> </w:t>
      </w:r>
      <w:r>
        <w:t>presidente</w:t>
      </w:r>
      <w:r>
        <w:rPr>
          <w:spacing w:val="-12"/>
        </w:rPr>
        <w:t xml:space="preserve"> </w:t>
      </w:r>
      <w:r>
        <w:t>de</w:t>
      </w:r>
      <w:r>
        <w:rPr>
          <w:spacing w:val="-10"/>
        </w:rPr>
        <w:t xml:space="preserve"> </w:t>
      </w:r>
      <w:r>
        <w:t>la</w:t>
      </w:r>
      <w:r>
        <w:rPr>
          <w:spacing w:val="-14"/>
        </w:rPr>
        <w:t xml:space="preserve"> </w:t>
      </w:r>
      <w:r>
        <w:t>República,</w:t>
      </w:r>
      <w:r>
        <w:rPr>
          <w:spacing w:val="-10"/>
        </w:rPr>
        <w:t xml:space="preserve"> </w:t>
      </w:r>
      <w:r>
        <w:t>para</w:t>
      </w:r>
      <w:r>
        <w:rPr>
          <w:spacing w:val="-11"/>
        </w:rPr>
        <w:t xml:space="preserve"> </w:t>
      </w:r>
      <w:r>
        <w:t>ejercer</w:t>
      </w:r>
      <w:r>
        <w:rPr>
          <w:spacing w:val="-13"/>
        </w:rPr>
        <w:t xml:space="preserve"> </w:t>
      </w:r>
      <w:r>
        <w:t>la</w:t>
      </w:r>
      <w:r>
        <w:rPr>
          <w:spacing w:val="-14"/>
        </w:rPr>
        <w:t xml:space="preserve"> </w:t>
      </w:r>
      <w:r>
        <w:t>Inspección</w:t>
      </w:r>
      <w:r>
        <w:rPr>
          <w:spacing w:val="-8"/>
        </w:rPr>
        <w:t xml:space="preserve"> </w:t>
      </w:r>
      <w:r>
        <w:t>y</w:t>
      </w:r>
      <w:r>
        <w:rPr>
          <w:spacing w:val="-13"/>
        </w:rPr>
        <w:t xml:space="preserve"> </w:t>
      </w:r>
      <w:r>
        <w:t>vigilancia</w:t>
      </w:r>
      <w:r>
        <w:rPr>
          <w:spacing w:val="-12"/>
        </w:rPr>
        <w:t xml:space="preserve"> </w:t>
      </w:r>
      <w:r>
        <w:t>de</w:t>
      </w:r>
      <w:r>
        <w:rPr>
          <w:spacing w:val="-10"/>
        </w:rPr>
        <w:t xml:space="preserve"> </w:t>
      </w:r>
      <w:r>
        <w:t>la</w:t>
      </w:r>
      <w:r>
        <w:rPr>
          <w:spacing w:val="-12"/>
        </w:rPr>
        <w:t xml:space="preserve"> </w:t>
      </w:r>
      <w:r>
        <w:t>enseñanza,</w:t>
      </w:r>
      <w:r>
        <w:rPr>
          <w:spacing w:val="-11"/>
        </w:rPr>
        <w:t xml:space="preserve"> </w:t>
      </w:r>
      <w:r>
        <w:t>deberá</w:t>
      </w:r>
      <w:r>
        <w:rPr>
          <w:spacing w:val="-12"/>
        </w:rPr>
        <w:t xml:space="preserve"> </w:t>
      </w:r>
      <w:r>
        <w:t>ceñirse</w:t>
      </w:r>
      <w:r>
        <w:rPr>
          <w:spacing w:val="-53"/>
        </w:rPr>
        <w:t xml:space="preserve"> </w:t>
      </w:r>
      <w:r>
        <w:t>a</w:t>
      </w:r>
      <w:r>
        <w:rPr>
          <w:spacing w:val="-11"/>
        </w:rPr>
        <w:t xml:space="preserve"> </w:t>
      </w:r>
      <w:r>
        <w:t>la</w:t>
      </w:r>
      <w:r>
        <w:rPr>
          <w:spacing w:val="-9"/>
        </w:rPr>
        <w:t xml:space="preserve"> </w:t>
      </w:r>
      <w:r>
        <w:t>ley.</w:t>
      </w:r>
      <w:r>
        <w:rPr>
          <w:spacing w:val="-9"/>
        </w:rPr>
        <w:t xml:space="preserve"> </w:t>
      </w:r>
      <w:r>
        <w:t>La</w:t>
      </w:r>
      <w:r>
        <w:rPr>
          <w:spacing w:val="-6"/>
        </w:rPr>
        <w:t xml:space="preserve"> </w:t>
      </w:r>
      <w:r>
        <w:t>Constitución</w:t>
      </w:r>
      <w:r>
        <w:rPr>
          <w:spacing w:val="-9"/>
        </w:rPr>
        <w:t xml:space="preserve"> </w:t>
      </w:r>
      <w:r>
        <w:t>de</w:t>
      </w:r>
      <w:r>
        <w:rPr>
          <w:spacing w:val="-7"/>
        </w:rPr>
        <w:t xml:space="preserve"> </w:t>
      </w:r>
      <w:r>
        <w:t>1991</w:t>
      </w:r>
      <w:r>
        <w:rPr>
          <w:spacing w:val="-9"/>
        </w:rPr>
        <w:t xml:space="preserve"> </w:t>
      </w:r>
      <w:r>
        <w:t>exige</w:t>
      </w:r>
      <w:r>
        <w:rPr>
          <w:spacing w:val="-9"/>
        </w:rPr>
        <w:t xml:space="preserve"> </w:t>
      </w:r>
      <w:r>
        <w:t>la</w:t>
      </w:r>
      <w:r>
        <w:rPr>
          <w:spacing w:val="-8"/>
        </w:rPr>
        <w:t xml:space="preserve"> </w:t>
      </w:r>
      <w:r>
        <w:t>expedición</w:t>
      </w:r>
      <w:r>
        <w:rPr>
          <w:spacing w:val="-9"/>
        </w:rPr>
        <w:t xml:space="preserve"> </w:t>
      </w:r>
      <w:r>
        <w:t>de</w:t>
      </w:r>
      <w:r>
        <w:rPr>
          <w:spacing w:val="-9"/>
        </w:rPr>
        <w:t xml:space="preserve"> </w:t>
      </w:r>
      <w:r>
        <w:t>una</w:t>
      </w:r>
      <w:r>
        <w:rPr>
          <w:spacing w:val="-9"/>
        </w:rPr>
        <w:t xml:space="preserve"> </w:t>
      </w:r>
      <w:r>
        <w:t>ley</w:t>
      </w:r>
      <w:r>
        <w:rPr>
          <w:spacing w:val="-12"/>
        </w:rPr>
        <w:t xml:space="preserve"> </w:t>
      </w:r>
      <w:r>
        <w:t>que</w:t>
      </w:r>
      <w:r>
        <w:rPr>
          <w:spacing w:val="-11"/>
        </w:rPr>
        <w:t xml:space="preserve"> </w:t>
      </w:r>
      <w:r>
        <w:t>regule</w:t>
      </w:r>
      <w:r>
        <w:rPr>
          <w:spacing w:val="-9"/>
        </w:rPr>
        <w:t xml:space="preserve"> </w:t>
      </w:r>
      <w:r>
        <w:t>la</w:t>
      </w:r>
      <w:r>
        <w:rPr>
          <w:spacing w:val="-8"/>
        </w:rPr>
        <w:t xml:space="preserve"> </w:t>
      </w:r>
      <w:r>
        <w:t>educación,</w:t>
      </w:r>
      <w:r>
        <w:rPr>
          <w:spacing w:val="-9"/>
        </w:rPr>
        <w:t xml:space="preserve"> </w:t>
      </w:r>
      <w:r>
        <w:t>consagra</w:t>
      </w:r>
      <w:r>
        <w:rPr>
          <w:spacing w:val="-53"/>
        </w:rPr>
        <w:t xml:space="preserve"> </w:t>
      </w:r>
      <w:r>
        <w:t>la educación como un derecho de toda, persona, y la define como un servicio público que tiene</w:t>
      </w:r>
      <w:r>
        <w:rPr>
          <w:spacing w:val="1"/>
        </w:rPr>
        <w:t xml:space="preserve"> </w:t>
      </w:r>
      <w:r>
        <w:t>una</w:t>
      </w:r>
      <w:r>
        <w:rPr>
          <w:spacing w:val="-10"/>
        </w:rPr>
        <w:t xml:space="preserve"> </w:t>
      </w:r>
      <w:r>
        <w:t>función</w:t>
      </w:r>
      <w:r>
        <w:rPr>
          <w:spacing w:val="-10"/>
        </w:rPr>
        <w:t xml:space="preserve"> </w:t>
      </w:r>
      <w:r>
        <w:t>social.</w:t>
      </w:r>
      <w:r>
        <w:rPr>
          <w:spacing w:val="-8"/>
        </w:rPr>
        <w:t xml:space="preserve"> </w:t>
      </w:r>
      <w:r>
        <w:t>Señala</w:t>
      </w:r>
      <w:r>
        <w:rPr>
          <w:spacing w:val="-10"/>
        </w:rPr>
        <w:t xml:space="preserve"> </w:t>
      </w:r>
      <w:r>
        <w:t>claramente</w:t>
      </w:r>
      <w:r>
        <w:rPr>
          <w:spacing w:val="-9"/>
        </w:rPr>
        <w:t xml:space="preserve"> </w:t>
      </w:r>
      <w:r>
        <w:t>los</w:t>
      </w:r>
      <w:r>
        <w:rPr>
          <w:spacing w:val="-8"/>
        </w:rPr>
        <w:t xml:space="preserve"> </w:t>
      </w:r>
      <w:r>
        <w:t>fines</w:t>
      </w:r>
      <w:r>
        <w:rPr>
          <w:spacing w:val="-8"/>
        </w:rPr>
        <w:t xml:space="preserve"> </w:t>
      </w:r>
      <w:r>
        <w:t>de</w:t>
      </w:r>
      <w:r>
        <w:rPr>
          <w:spacing w:val="-10"/>
        </w:rPr>
        <w:t xml:space="preserve"> </w:t>
      </w:r>
      <w:r>
        <w:t>la</w:t>
      </w:r>
      <w:r>
        <w:rPr>
          <w:spacing w:val="-8"/>
        </w:rPr>
        <w:t xml:space="preserve"> </w:t>
      </w:r>
      <w:r>
        <w:t>educación;</w:t>
      </w:r>
      <w:r>
        <w:rPr>
          <w:spacing w:val="-8"/>
        </w:rPr>
        <w:t xml:space="preserve"> </w:t>
      </w:r>
      <w:r>
        <w:t>las</w:t>
      </w:r>
      <w:r>
        <w:rPr>
          <w:spacing w:val="-8"/>
        </w:rPr>
        <w:t xml:space="preserve"> </w:t>
      </w:r>
      <w:r>
        <w:t>responsabilidades</w:t>
      </w:r>
      <w:r>
        <w:rPr>
          <w:spacing w:val="-8"/>
        </w:rPr>
        <w:t xml:space="preserve"> </w:t>
      </w:r>
      <w:r>
        <w:t>del</w:t>
      </w:r>
      <w:r>
        <w:rPr>
          <w:spacing w:val="-10"/>
        </w:rPr>
        <w:t xml:space="preserve"> </w:t>
      </w:r>
      <w:r>
        <w:t>Estado,</w:t>
      </w:r>
      <w:r>
        <w:rPr>
          <w:spacing w:val="-54"/>
        </w:rPr>
        <w:t xml:space="preserve"> </w:t>
      </w:r>
      <w:r>
        <w:t>la sociedad y la familia; su obligatoriedad; los alcances de la gratuidad; la obligación que le</w:t>
      </w:r>
      <w:r>
        <w:rPr>
          <w:spacing w:val="1"/>
        </w:rPr>
        <w:t xml:space="preserve"> </w:t>
      </w:r>
      <w:r>
        <w:t>corresponde al Estado y la concurrencia de la nación y las entidades territoriales en su dirección,</w:t>
      </w:r>
      <w:r>
        <w:rPr>
          <w:spacing w:val="-53"/>
        </w:rPr>
        <w:t xml:space="preserve"> </w:t>
      </w:r>
      <w:r>
        <w:t>financiación y administración. Fija los derechos de los particulares para fundar establecimientos</w:t>
      </w:r>
      <w:r>
        <w:rPr>
          <w:spacing w:val="1"/>
        </w:rPr>
        <w:t xml:space="preserve"> </w:t>
      </w:r>
      <w:r>
        <w:t>educativos,</w:t>
      </w:r>
      <w:r>
        <w:rPr>
          <w:spacing w:val="-11"/>
        </w:rPr>
        <w:t xml:space="preserve"> </w:t>
      </w:r>
      <w:r>
        <w:t>la</w:t>
      </w:r>
      <w:r>
        <w:rPr>
          <w:spacing w:val="-13"/>
        </w:rPr>
        <w:t xml:space="preserve"> </w:t>
      </w:r>
      <w:r>
        <w:t>participación</w:t>
      </w:r>
      <w:r>
        <w:rPr>
          <w:spacing w:val="-9"/>
        </w:rPr>
        <w:t xml:space="preserve"> </w:t>
      </w:r>
      <w:r>
        <w:t>de</w:t>
      </w:r>
      <w:r>
        <w:rPr>
          <w:spacing w:val="-9"/>
        </w:rPr>
        <w:t xml:space="preserve"> </w:t>
      </w:r>
      <w:r>
        <w:t>la</w:t>
      </w:r>
      <w:r>
        <w:rPr>
          <w:spacing w:val="-13"/>
        </w:rPr>
        <w:t xml:space="preserve"> </w:t>
      </w:r>
      <w:r>
        <w:t>comunidad</w:t>
      </w:r>
      <w:r>
        <w:rPr>
          <w:spacing w:val="-8"/>
        </w:rPr>
        <w:t xml:space="preserve"> </w:t>
      </w:r>
      <w:r>
        <w:t>educativa,</w:t>
      </w:r>
      <w:r>
        <w:rPr>
          <w:spacing w:val="-9"/>
        </w:rPr>
        <w:t xml:space="preserve"> </w:t>
      </w:r>
      <w:r>
        <w:t>la</w:t>
      </w:r>
      <w:r>
        <w:rPr>
          <w:spacing w:val="-9"/>
        </w:rPr>
        <w:t xml:space="preserve"> </w:t>
      </w:r>
      <w:r>
        <w:t>calidad</w:t>
      </w:r>
      <w:r>
        <w:rPr>
          <w:spacing w:val="-13"/>
        </w:rPr>
        <w:t xml:space="preserve"> </w:t>
      </w:r>
      <w:r>
        <w:t>de</w:t>
      </w:r>
      <w:r>
        <w:rPr>
          <w:spacing w:val="-9"/>
        </w:rPr>
        <w:t xml:space="preserve"> </w:t>
      </w:r>
      <w:r>
        <w:t>los</w:t>
      </w:r>
      <w:r>
        <w:rPr>
          <w:spacing w:val="-9"/>
        </w:rPr>
        <w:t xml:space="preserve"> </w:t>
      </w:r>
      <w:r>
        <w:t>educadores,</w:t>
      </w:r>
      <w:r>
        <w:rPr>
          <w:spacing w:val="-11"/>
        </w:rPr>
        <w:t xml:space="preserve"> </w:t>
      </w:r>
      <w:r>
        <w:t>los</w:t>
      </w:r>
      <w:r>
        <w:rPr>
          <w:spacing w:val="-7"/>
        </w:rPr>
        <w:t xml:space="preserve"> </w:t>
      </w:r>
      <w:r>
        <w:t>derechos</w:t>
      </w:r>
      <w:r>
        <w:rPr>
          <w:spacing w:val="-53"/>
        </w:rPr>
        <w:t xml:space="preserve"> </w:t>
      </w:r>
      <w:r>
        <w:t>de</w:t>
      </w:r>
      <w:r>
        <w:rPr>
          <w:spacing w:val="1"/>
        </w:rPr>
        <w:t xml:space="preserve"> </w:t>
      </w:r>
      <w:r>
        <w:t>los</w:t>
      </w:r>
      <w:r>
        <w:rPr>
          <w:spacing w:val="1"/>
        </w:rPr>
        <w:t xml:space="preserve"> </w:t>
      </w:r>
      <w:r>
        <w:t>padres</w:t>
      </w:r>
      <w:r>
        <w:rPr>
          <w:spacing w:val="1"/>
        </w:rPr>
        <w:t xml:space="preserve"> </w:t>
      </w:r>
      <w:r>
        <w:t>de</w:t>
      </w:r>
      <w:r>
        <w:rPr>
          <w:spacing w:val="1"/>
        </w:rPr>
        <w:t xml:space="preserve"> </w:t>
      </w:r>
      <w:r>
        <w:t>familia,</w:t>
      </w:r>
      <w:r>
        <w:rPr>
          <w:spacing w:val="1"/>
        </w:rPr>
        <w:t xml:space="preserve"> </w:t>
      </w:r>
      <w:r>
        <w:t>la</w:t>
      </w:r>
      <w:r>
        <w:rPr>
          <w:spacing w:val="1"/>
        </w:rPr>
        <w:t xml:space="preserve"> </w:t>
      </w:r>
      <w:r>
        <w:t>educación</w:t>
      </w:r>
      <w:r>
        <w:rPr>
          <w:spacing w:val="1"/>
        </w:rPr>
        <w:t xml:space="preserve"> </w:t>
      </w:r>
      <w:r>
        <w:t>bilingüe</w:t>
      </w:r>
      <w:r>
        <w:rPr>
          <w:spacing w:val="1"/>
        </w:rPr>
        <w:t xml:space="preserve"> </w:t>
      </w:r>
      <w:r>
        <w:t>de</w:t>
      </w:r>
      <w:r>
        <w:rPr>
          <w:spacing w:val="1"/>
        </w:rPr>
        <w:t xml:space="preserve"> </w:t>
      </w:r>
      <w:r>
        <w:t>los</w:t>
      </w:r>
      <w:r>
        <w:rPr>
          <w:spacing w:val="1"/>
        </w:rPr>
        <w:t xml:space="preserve"> </w:t>
      </w:r>
      <w:r>
        <w:t>grupos</w:t>
      </w:r>
      <w:r>
        <w:rPr>
          <w:spacing w:val="1"/>
        </w:rPr>
        <w:t xml:space="preserve"> </w:t>
      </w:r>
      <w:r>
        <w:t>étnicos,</w:t>
      </w:r>
      <w:r>
        <w:rPr>
          <w:spacing w:val="1"/>
        </w:rPr>
        <w:t xml:space="preserve"> </w:t>
      </w:r>
      <w:r>
        <w:t>la</w:t>
      </w:r>
      <w:r>
        <w:rPr>
          <w:spacing w:val="1"/>
        </w:rPr>
        <w:t xml:space="preserve"> </w:t>
      </w:r>
      <w:r>
        <w:t>erradicación</w:t>
      </w:r>
      <w:r>
        <w:rPr>
          <w:spacing w:val="1"/>
        </w:rPr>
        <w:t xml:space="preserve"> </w:t>
      </w:r>
      <w:r>
        <w:t>del</w:t>
      </w:r>
      <w:r>
        <w:rPr>
          <w:spacing w:val="1"/>
        </w:rPr>
        <w:t xml:space="preserve"> </w:t>
      </w:r>
      <w:r>
        <w:t>analfabetismo y la educación especial. Determina expresamente la financiación de la educación</w:t>
      </w:r>
      <w:r>
        <w:rPr>
          <w:spacing w:val="1"/>
        </w:rPr>
        <w:t xml:space="preserve"> </w:t>
      </w:r>
      <w:r>
        <w:t>preescolar,</w:t>
      </w:r>
      <w:r>
        <w:rPr>
          <w:spacing w:val="1"/>
        </w:rPr>
        <w:t xml:space="preserve"> </w:t>
      </w:r>
      <w:r>
        <w:t>primaria,</w:t>
      </w:r>
      <w:r>
        <w:rPr>
          <w:spacing w:val="-1"/>
        </w:rPr>
        <w:t xml:space="preserve"> </w:t>
      </w:r>
      <w:r>
        <w:t>secundaria</w:t>
      </w:r>
      <w:r>
        <w:rPr>
          <w:spacing w:val="2"/>
        </w:rPr>
        <w:t xml:space="preserve"> </w:t>
      </w:r>
      <w:r>
        <w:t>y</w:t>
      </w:r>
      <w:r>
        <w:rPr>
          <w:spacing w:val="-4"/>
        </w:rPr>
        <w:t xml:space="preserve"> </w:t>
      </w:r>
      <w:r>
        <w:t>media.</w:t>
      </w:r>
    </w:p>
    <w:p w14:paraId="1F428A95" w14:textId="77777777" w:rsidR="009E4935" w:rsidRDefault="009E4935">
      <w:pPr>
        <w:pStyle w:val="Textoindependiente"/>
        <w:spacing w:before="5"/>
      </w:pPr>
    </w:p>
    <w:p w14:paraId="56CB293B" w14:textId="77777777" w:rsidR="009E4935" w:rsidRDefault="00F75E67" w:rsidP="00AC4E03">
      <w:pPr>
        <w:pStyle w:val="Textoindependiente"/>
        <w:spacing w:line="256" w:lineRule="auto"/>
        <w:ind w:left="851" w:right="879"/>
        <w:jc w:val="both"/>
      </w:pPr>
      <w:r>
        <w:t>De igual manera, establece los</w:t>
      </w:r>
      <w:r>
        <w:rPr>
          <w:spacing w:val="1"/>
        </w:rPr>
        <w:t xml:space="preserve"> </w:t>
      </w:r>
      <w:r>
        <w:t>principios</w:t>
      </w:r>
      <w:r>
        <w:rPr>
          <w:spacing w:val="1"/>
        </w:rPr>
        <w:t xml:space="preserve"> </w:t>
      </w:r>
      <w:r>
        <w:t>generales</w:t>
      </w:r>
      <w:r>
        <w:rPr>
          <w:spacing w:val="1"/>
        </w:rPr>
        <w:t xml:space="preserve"> </w:t>
      </w:r>
      <w:r>
        <w:t>y fines</w:t>
      </w:r>
      <w:r>
        <w:rPr>
          <w:spacing w:val="1"/>
        </w:rPr>
        <w:t xml:space="preserve"> </w:t>
      </w:r>
      <w:r>
        <w:t>de la educación, fundamentos;</w:t>
      </w:r>
      <w:r>
        <w:rPr>
          <w:spacing w:val="1"/>
        </w:rPr>
        <w:t xml:space="preserve"> </w:t>
      </w:r>
      <w:r>
        <w:rPr>
          <w:spacing w:val="-1"/>
        </w:rPr>
        <w:t>principios</w:t>
      </w:r>
      <w:r>
        <w:rPr>
          <w:spacing w:val="-9"/>
        </w:rPr>
        <w:t xml:space="preserve"> </w:t>
      </w:r>
      <w:r>
        <w:rPr>
          <w:spacing w:val="-1"/>
        </w:rPr>
        <w:t>constitucionales</w:t>
      </w:r>
      <w:r>
        <w:rPr>
          <w:spacing w:val="-9"/>
        </w:rPr>
        <w:t xml:space="preserve"> </w:t>
      </w:r>
      <w:r>
        <w:rPr>
          <w:spacing w:val="-1"/>
        </w:rPr>
        <w:t>de</w:t>
      </w:r>
      <w:r>
        <w:rPr>
          <w:spacing w:val="-11"/>
        </w:rPr>
        <w:t xml:space="preserve"> </w:t>
      </w:r>
      <w:r>
        <w:rPr>
          <w:spacing w:val="-1"/>
        </w:rPr>
        <w:t>libertad</w:t>
      </w:r>
      <w:r>
        <w:rPr>
          <w:spacing w:val="-13"/>
        </w:rPr>
        <w:t xml:space="preserve"> </w:t>
      </w:r>
      <w:r>
        <w:rPr>
          <w:spacing w:val="-1"/>
        </w:rPr>
        <w:t>de</w:t>
      </w:r>
      <w:r>
        <w:rPr>
          <w:spacing w:val="-11"/>
        </w:rPr>
        <w:t xml:space="preserve"> </w:t>
      </w:r>
      <w:r>
        <w:rPr>
          <w:spacing w:val="-1"/>
        </w:rPr>
        <w:t>enseñanza,</w:t>
      </w:r>
      <w:r>
        <w:rPr>
          <w:spacing w:val="-11"/>
        </w:rPr>
        <w:t xml:space="preserve"> </w:t>
      </w:r>
      <w:r>
        <w:t>aprendizaje,</w:t>
      </w:r>
      <w:r>
        <w:rPr>
          <w:spacing w:val="-11"/>
        </w:rPr>
        <w:t xml:space="preserve"> </w:t>
      </w:r>
      <w:r>
        <w:t>investigación</w:t>
      </w:r>
      <w:r>
        <w:rPr>
          <w:spacing w:val="-9"/>
        </w:rPr>
        <w:t xml:space="preserve"> </w:t>
      </w:r>
      <w:r>
        <w:t>y</w:t>
      </w:r>
      <w:r>
        <w:rPr>
          <w:spacing w:val="-11"/>
        </w:rPr>
        <w:t xml:space="preserve"> </w:t>
      </w:r>
      <w:r>
        <w:t>cátedra.</w:t>
      </w:r>
      <w:r>
        <w:rPr>
          <w:spacing w:val="-11"/>
        </w:rPr>
        <w:t xml:space="preserve"> </w:t>
      </w:r>
      <w:r>
        <w:t>Libertad</w:t>
      </w:r>
      <w:r>
        <w:rPr>
          <w:spacing w:val="-53"/>
        </w:rPr>
        <w:t xml:space="preserve"> </w:t>
      </w:r>
      <w:r>
        <w:rPr>
          <w:spacing w:val="-1"/>
        </w:rPr>
        <w:t>de</w:t>
      </w:r>
      <w:r>
        <w:rPr>
          <w:spacing w:val="-13"/>
        </w:rPr>
        <w:t xml:space="preserve"> </w:t>
      </w:r>
      <w:r>
        <w:rPr>
          <w:spacing w:val="-1"/>
        </w:rPr>
        <w:t>escoger</w:t>
      </w:r>
      <w:r>
        <w:rPr>
          <w:spacing w:val="-10"/>
        </w:rPr>
        <w:t xml:space="preserve"> </w:t>
      </w:r>
      <w:r>
        <w:rPr>
          <w:spacing w:val="-1"/>
        </w:rPr>
        <w:t>el</w:t>
      </w:r>
      <w:r>
        <w:rPr>
          <w:spacing w:val="-9"/>
        </w:rPr>
        <w:t xml:space="preserve"> </w:t>
      </w:r>
      <w:r>
        <w:rPr>
          <w:spacing w:val="-1"/>
        </w:rPr>
        <w:t>tipo</w:t>
      </w:r>
      <w:r>
        <w:rPr>
          <w:spacing w:val="-13"/>
        </w:rPr>
        <w:t xml:space="preserve"> </w:t>
      </w:r>
      <w:r>
        <w:rPr>
          <w:spacing w:val="-1"/>
        </w:rPr>
        <w:t>de</w:t>
      </w:r>
      <w:r>
        <w:rPr>
          <w:spacing w:val="-13"/>
        </w:rPr>
        <w:t xml:space="preserve"> </w:t>
      </w:r>
      <w:r>
        <w:rPr>
          <w:spacing w:val="-1"/>
        </w:rPr>
        <w:t>educación</w:t>
      </w:r>
      <w:r>
        <w:rPr>
          <w:spacing w:val="-7"/>
        </w:rPr>
        <w:t xml:space="preserve"> </w:t>
      </w:r>
      <w:r>
        <w:t>y</w:t>
      </w:r>
      <w:r>
        <w:rPr>
          <w:spacing w:val="-13"/>
        </w:rPr>
        <w:t xml:space="preserve"> </w:t>
      </w:r>
      <w:r>
        <w:t>la</w:t>
      </w:r>
      <w:r>
        <w:rPr>
          <w:spacing w:val="-13"/>
        </w:rPr>
        <w:t xml:space="preserve"> </w:t>
      </w:r>
      <w:r>
        <w:t>no</w:t>
      </w:r>
      <w:r>
        <w:rPr>
          <w:spacing w:val="-9"/>
        </w:rPr>
        <w:t xml:space="preserve"> </w:t>
      </w:r>
      <w:r>
        <w:t>obligatoriedad</w:t>
      </w:r>
      <w:r>
        <w:rPr>
          <w:spacing w:val="-9"/>
        </w:rPr>
        <w:t xml:space="preserve"> </w:t>
      </w:r>
      <w:r>
        <w:t>de</w:t>
      </w:r>
      <w:r>
        <w:rPr>
          <w:spacing w:val="-11"/>
        </w:rPr>
        <w:t xml:space="preserve"> </w:t>
      </w:r>
      <w:r>
        <w:t>la</w:t>
      </w:r>
      <w:r>
        <w:rPr>
          <w:spacing w:val="-9"/>
        </w:rPr>
        <w:t xml:space="preserve"> </w:t>
      </w:r>
      <w:r>
        <w:t>educación</w:t>
      </w:r>
      <w:r>
        <w:rPr>
          <w:spacing w:val="-8"/>
        </w:rPr>
        <w:t xml:space="preserve"> </w:t>
      </w:r>
      <w:r>
        <w:t>religiosa</w:t>
      </w:r>
      <w:r>
        <w:rPr>
          <w:spacing w:val="-11"/>
        </w:rPr>
        <w:t xml:space="preserve"> </w:t>
      </w:r>
      <w:r>
        <w:t>en</w:t>
      </w:r>
      <w:r>
        <w:rPr>
          <w:spacing w:val="-13"/>
        </w:rPr>
        <w:t xml:space="preserve"> </w:t>
      </w:r>
      <w:r>
        <w:t>las</w:t>
      </w:r>
      <w:r>
        <w:rPr>
          <w:spacing w:val="-11"/>
        </w:rPr>
        <w:t xml:space="preserve"> </w:t>
      </w:r>
      <w:r>
        <w:t>Instituciones</w:t>
      </w:r>
      <w:r>
        <w:rPr>
          <w:spacing w:val="-53"/>
        </w:rPr>
        <w:t xml:space="preserve"> </w:t>
      </w:r>
      <w:r>
        <w:t>estatales; la gratuidad de la educación estatal, Igualdad para el acceso y permanencia en la</w:t>
      </w:r>
      <w:r>
        <w:rPr>
          <w:spacing w:val="1"/>
        </w:rPr>
        <w:t xml:space="preserve"> </w:t>
      </w:r>
      <w:r>
        <w:t>educación;</w:t>
      </w:r>
      <w:r>
        <w:rPr>
          <w:spacing w:val="-5"/>
        </w:rPr>
        <w:t xml:space="preserve"> </w:t>
      </w:r>
      <w:r>
        <w:t>obligatoriedad</w:t>
      </w:r>
      <w:r>
        <w:rPr>
          <w:spacing w:val="-7"/>
        </w:rPr>
        <w:t xml:space="preserve"> </w:t>
      </w:r>
      <w:r>
        <w:t>de</w:t>
      </w:r>
      <w:r>
        <w:rPr>
          <w:spacing w:val="-5"/>
        </w:rPr>
        <w:t xml:space="preserve"> </w:t>
      </w:r>
      <w:r>
        <w:t>la</w:t>
      </w:r>
      <w:r>
        <w:rPr>
          <w:spacing w:val="-6"/>
        </w:rPr>
        <w:t xml:space="preserve"> </w:t>
      </w:r>
      <w:r>
        <w:t>educación</w:t>
      </w:r>
      <w:r>
        <w:rPr>
          <w:spacing w:val="-5"/>
        </w:rPr>
        <w:t xml:space="preserve"> </w:t>
      </w:r>
      <w:r>
        <w:t>básica</w:t>
      </w:r>
      <w:r>
        <w:rPr>
          <w:spacing w:val="-4"/>
        </w:rPr>
        <w:t xml:space="preserve"> </w:t>
      </w:r>
      <w:r>
        <w:t>y</w:t>
      </w:r>
      <w:r>
        <w:rPr>
          <w:spacing w:val="-7"/>
        </w:rPr>
        <w:t xml:space="preserve"> </w:t>
      </w:r>
      <w:r>
        <w:t>la</w:t>
      </w:r>
      <w:r>
        <w:rPr>
          <w:spacing w:val="-7"/>
        </w:rPr>
        <w:t xml:space="preserve"> </w:t>
      </w:r>
      <w:r>
        <w:t>responsabilidad</w:t>
      </w:r>
      <w:r>
        <w:rPr>
          <w:spacing w:val="-5"/>
        </w:rPr>
        <w:t xml:space="preserve"> </w:t>
      </w:r>
      <w:r>
        <w:t>de</w:t>
      </w:r>
      <w:r>
        <w:rPr>
          <w:spacing w:val="-7"/>
        </w:rPr>
        <w:t xml:space="preserve"> </w:t>
      </w:r>
      <w:r>
        <w:t>los</w:t>
      </w:r>
      <w:r>
        <w:rPr>
          <w:spacing w:val="-6"/>
        </w:rPr>
        <w:t xml:space="preserve"> </w:t>
      </w:r>
      <w:r>
        <w:t>padres</w:t>
      </w:r>
      <w:r>
        <w:rPr>
          <w:spacing w:val="-5"/>
        </w:rPr>
        <w:t xml:space="preserve"> </w:t>
      </w:r>
      <w:r>
        <w:t>de</w:t>
      </w:r>
      <w:r>
        <w:rPr>
          <w:spacing w:val="-5"/>
        </w:rPr>
        <w:t xml:space="preserve"> </w:t>
      </w:r>
      <w:r>
        <w:t>garantizar</w:t>
      </w:r>
      <w:r>
        <w:rPr>
          <w:spacing w:val="-54"/>
        </w:rPr>
        <w:t xml:space="preserve"> </w:t>
      </w:r>
      <w:r>
        <w:t>el ingreso y asistencia a ésta. Regula la educación como servicio público con función social, para</w:t>
      </w:r>
      <w:r>
        <w:rPr>
          <w:spacing w:val="-53"/>
        </w:rPr>
        <w:t xml:space="preserve"> </w:t>
      </w:r>
      <w:r>
        <w:t>el libre desarrollo de la personalidad dentro de una formación Integral, física, síquica, Intelectual,</w:t>
      </w:r>
      <w:r>
        <w:rPr>
          <w:spacing w:val="1"/>
        </w:rPr>
        <w:t xml:space="preserve"> </w:t>
      </w:r>
      <w:r>
        <w:rPr>
          <w:w w:val="95"/>
        </w:rPr>
        <w:t>ética,</w:t>
      </w:r>
      <w:r>
        <w:rPr>
          <w:spacing w:val="8"/>
          <w:w w:val="95"/>
        </w:rPr>
        <w:t xml:space="preserve"> </w:t>
      </w:r>
      <w:r>
        <w:rPr>
          <w:w w:val="95"/>
        </w:rPr>
        <w:t>social</w:t>
      </w:r>
      <w:r>
        <w:rPr>
          <w:spacing w:val="14"/>
          <w:w w:val="95"/>
        </w:rPr>
        <w:t xml:space="preserve"> </w:t>
      </w:r>
      <w:r>
        <w:rPr>
          <w:w w:val="95"/>
        </w:rPr>
        <w:t>y</w:t>
      </w:r>
      <w:r>
        <w:rPr>
          <w:spacing w:val="6"/>
          <w:w w:val="95"/>
        </w:rPr>
        <w:t xml:space="preserve"> </w:t>
      </w:r>
      <w:r>
        <w:rPr>
          <w:w w:val="95"/>
        </w:rPr>
        <w:t>afectiva.</w:t>
      </w:r>
      <w:r>
        <w:rPr>
          <w:spacing w:val="5"/>
          <w:w w:val="95"/>
        </w:rPr>
        <w:t xml:space="preserve"> </w:t>
      </w:r>
      <w:r>
        <w:rPr>
          <w:w w:val="95"/>
        </w:rPr>
        <w:t>Así</w:t>
      </w:r>
      <w:r>
        <w:rPr>
          <w:spacing w:val="12"/>
          <w:w w:val="95"/>
        </w:rPr>
        <w:t xml:space="preserve"> </w:t>
      </w:r>
      <w:r>
        <w:rPr>
          <w:w w:val="95"/>
        </w:rPr>
        <w:t>mismo,</w:t>
      </w:r>
      <w:r>
        <w:rPr>
          <w:spacing w:val="8"/>
          <w:w w:val="95"/>
        </w:rPr>
        <w:t xml:space="preserve"> </w:t>
      </w:r>
      <w:r>
        <w:rPr>
          <w:w w:val="95"/>
        </w:rPr>
        <w:t>el</w:t>
      </w:r>
      <w:r>
        <w:rPr>
          <w:spacing w:val="9"/>
          <w:w w:val="95"/>
        </w:rPr>
        <w:t xml:space="preserve"> </w:t>
      </w:r>
      <w:r>
        <w:rPr>
          <w:w w:val="95"/>
        </w:rPr>
        <w:t>acceso</w:t>
      </w:r>
      <w:r>
        <w:rPr>
          <w:spacing w:val="5"/>
          <w:w w:val="95"/>
        </w:rPr>
        <w:t xml:space="preserve"> </w:t>
      </w:r>
      <w:r>
        <w:rPr>
          <w:w w:val="95"/>
        </w:rPr>
        <w:t>al</w:t>
      </w:r>
      <w:r>
        <w:rPr>
          <w:spacing w:val="6"/>
          <w:w w:val="95"/>
        </w:rPr>
        <w:t xml:space="preserve"> </w:t>
      </w:r>
      <w:r>
        <w:rPr>
          <w:w w:val="95"/>
        </w:rPr>
        <w:t>conocimiento,</w:t>
      </w:r>
      <w:r>
        <w:rPr>
          <w:spacing w:val="9"/>
          <w:w w:val="95"/>
        </w:rPr>
        <w:t xml:space="preserve"> </w:t>
      </w:r>
      <w:r>
        <w:rPr>
          <w:w w:val="95"/>
        </w:rPr>
        <w:t>a</w:t>
      </w:r>
      <w:r>
        <w:rPr>
          <w:spacing w:val="5"/>
          <w:w w:val="95"/>
        </w:rPr>
        <w:t xml:space="preserve"> </w:t>
      </w:r>
      <w:r>
        <w:rPr>
          <w:w w:val="95"/>
        </w:rPr>
        <w:t>la</w:t>
      </w:r>
      <w:r>
        <w:rPr>
          <w:spacing w:val="6"/>
          <w:w w:val="95"/>
        </w:rPr>
        <w:t xml:space="preserve"> </w:t>
      </w:r>
      <w:r>
        <w:rPr>
          <w:w w:val="95"/>
        </w:rPr>
        <w:t>ciencia,</w:t>
      </w:r>
      <w:r>
        <w:rPr>
          <w:spacing w:val="11"/>
          <w:w w:val="95"/>
        </w:rPr>
        <w:t xml:space="preserve"> </w:t>
      </w:r>
      <w:r>
        <w:rPr>
          <w:w w:val="95"/>
        </w:rPr>
        <w:t>a</w:t>
      </w:r>
      <w:r>
        <w:rPr>
          <w:spacing w:val="9"/>
          <w:w w:val="95"/>
        </w:rPr>
        <w:t xml:space="preserve"> </w:t>
      </w:r>
      <w:r>
        <w:rPr>
          <w:w w:val="95"/>
        </w:rPr>
        <w:t>la</w:t>
      </w:r>
      <w:r>
        <w:rPr>
          <w:spacing w:val="5"/>
          <w:w w:val="95"/>
        </w:rPr>
        <w:t xml:space="preserve"> </w:t>
      </w:r>
      <w:r>
        <w:rPr>
          <w:w w:val="95"/>
        </w:rPr>
        <w:t>técnica</w:t>
      </w:r>
      <w:r>
        <w:rPr>
          <w:spacing w:val="15"/>
          <w:w w:val="95"/>
        </w:rPr>
        <w:t xml:space="preserve"> </w:t>
      </w:r>
      <w:r>
        <w:rPr>
          <w:w w:val="95"/>
        </w:rPr>
        <w:t>y</w:t>
      </w:r>
      <w:r>
        <w:rPr>
          <w:spacing w:val="2"/>
          <w:w w:val="95"/>
        </w:rPr>
        <w:t xml:space="preserve"> </w:t>
      </w:r>
      <w:r>
        <w:rPr>
          <w:w w:val="95"/>
        </w:rPr>
        <w:t>a</w:t>
      </w:r>
      <w:r>
        <w:rPr>
          <w:spacing w:val="12"/>
          <w:w w:val="95"/>
        </w:rPr>
        <w:t xml:space="preserve"> </w:t>
      </w:r>
      <w:r>
        <w:rPr>
          <w:w w:val="95"/>
        </w:rPr>
        <w:t>la</w:t>
      </w:r>
      <w:r>
        <w:rPr>
          <w:spacing w:val="5"/>
          <w:w w:val="95"/>
        </w:rPr>
        <w:t xml:space="preserve"> </w:t>
      </w:r>
      <w:r>
        <w:rPr>
          <w:w w:val="95"/>
        </w:rPr>
        <w:t>cultura;</w:t>
      </w:r>
      <w:r>
        <w:rPr>
          <w:spacing w:val="1"/>
          <w:w w:val="95"/>
        </w:rPr>
        <w:t xml:space="preserve"> </w:t>
      </w:r>
      <w:r>
        <w:t>el fomento a la investigación y la creación artística; el estudio y la comprensión de la cultura</w:t>
      </w:r>
      <w:r>
        <w:rPr>
          <w:spacing w:val="1"/>
        </w:rPr>
        <w:t xml:space="preserve"> </w:t>
      </w:r>
      <w:r>
        <w:t>nacional y universal y el respeto por la diversidad cultural; la adquisición de conocimientos</w:t>
      </w:r>
      <w:r>
        <w:rPr>
          <w:spacing w:val="1"/>
        </w:rPr>
        <w:t xml:space="preserve"> </w:t>
      </w:r>
      <w:r>
        <w:t>científicos y técnicos, humanísticos, históricos, geográficos y estéticos; la formación en el respeto</w:t>
      </w:r>
      <w:r>
        <w:rPr>
          <w:spacing w:val="-53"/>
        </w:rPr>
        <w:t xml:space="preserve"> </w:t>
      </w:r>
      <w:r>
        <w:t>a los derechos humanos, a la paz, a los principios democráticos, de convivencia, pluralismo,</w:t>
      </w:r>
      <w:r>
        <w:rPr>
          <w:spacing w:val="1"/>
        </w:rPr>
        <w:t xml:space="preserve"> </w:t>
      </w:r>
      <w:r>
        <w:t>justicia y equidad, así como en el ejercicio de la tolerancia y de la libertad; la creación y fomento</w:t>
      </w:r>
      <w:r>
        <w:rPr>
          <w:spacing w:val="1"/>
        </w:rPr>
        <w:t xml:space="preserve"> </w:t>
      </w:r>
      <w:r>
        <w:t>de una conciencia para la defensa de la soberanía y la solidaridad e Integración latinoamericana;</w:t>
      </w:r>
      <w:r>
        <w:rPr>
          <w:spacing w:val="-53"/>
        </w:rPr>
        <w:t xml:space="preserve"> </w:t>
      </w:r>
      <w:r>
        <w:t>el desarrolla de la capacidad crítica, reflexiva y analítica del espíritu científico que fortalezca el</w:t>
      </w:r>
      <w:r>
        <w:rPr>
          <w:spacing w:val="1"/>
        </w:rPr>
        <w:t xml:space="preserve"> </w:t>
      </w:r>
      <w:r>
        <w:rPr>
          <w:w w:val="95"/>
        </w:rPr>
        <w:t>desarrollo científico</w:t>
      </w:r>
      <w:r>
        <w:rPr>
          <w:spacing w:val="50"/>
        </w:rPr>
        <w:t xml:space="preserve"> </w:t>
      </w:r>
      <w:r>
        <w:rPr>
          <w:w w:val="95"/>
        </w:rPr>
        <w:t>y tecnológico del país; la adquisición de una conciencia ecológica y de defensa</w:t>
      </w:r>
      <w:r>
        <w:rPr>
          <w:spacing w:val="1"/>
          <w:w w:val="95"/>
        </w:rPr>
        <w:t xml:space="preserve"> </w:t>
      </w:r>
      <w:r>
        <w:t>del patrimonio</w:t>
      </w:r>
      <w:r>
        <w:rPr>
          <w:spacing w:val="-1"/>
        </w:rPr>
        <w:t xml:space="preserve"> </w:t>
      </w:r>
      <w:r>
        <w:t>cultural</w:t>
      </w:r>
      <w:r>
        <w:rPr>
          <w:spacing w:val="-3"/>
        </w:rPr>
        <w:t xml:space="preserve"> </w:t>
      </w:r>
      <w:r>
        <w:t>de</w:t>
      </w:r>
      <w:r>
        <w:rPr>
          <w:spacing w:val="1"/>
        </w:rPr>
        <w:t xml:space="preserve"> </w:t>
      </w:r>
      <w:r>
        <w:t>la</w:t>
      </w:r>
      <w:r>
        <w:rPr>
          <w:spacing w:val="-2"/>
        </w:rPr>
        <w:t xml:space="preserve"> </w:t>
      </w:r>
      <w:r>
        <w:t>nación;</w:t>
      </w:r>
      <w:r>
        <w:rPr>
          <w:spacing w:val="-3"/>
        </w:rPr>
        <w:t xml:space="preserve"> </w:t>
      </w:r>
      <w:r>
        <w:t>una</w:t>
      </w:r>
      <w:r>
        <w:rPr>
          <w:spacing w:val="-2"/>
        </w:rPr>
        <w:t xml:space="preserve"> </w:t>
      </w:r>
      <w:r>
        <w:t>formación</w:t>
      </w:r>
      <w:r>
        <w:rPr>
          <w:spacing w:val="-2"/>
        </w:rPr>
        <w:t xml:space="preserve"> </w:t>
      </w:r>
      <w:r>
        <w:t>en la</w:t>
      </w:r>
      <w:r>
        <w:rPr>
          <w:spacing w:val="-2"/>
        </w:rPr>
        <w:t xml:space="preserve"> </w:t>
      </w:r>
      <w:r>
        <w:t>práctica</w:t>
      </w:r>
      <w:r>
        <w:rPr>
          <w:spacing w:val="1"/>
        </w:rPr>
        <w:t xml:space="preserve"> </w:t>
      </w:r>
      <w:r>
        <w:t>y</w:t>
      </w:r>
      <w:r>
        <w:rPr>
          <w:spacing w:val="-4"/>
        </w:rPr>
        <w:t xml:space="preserve"> </w:t>
      </w:r>
      <w:r>
        <w:t>valoración del</w:t>
      </w:r>
      <w:r>
        <w:rPr>
          <w:spacing w:val="-4"/>
        </w:rPr>
        <w:t xml:space="preserve"> </w:t>
      </w:r>
      <w:r>
        <w:t>trabajo.</w:t>
      </w:r>
    </w:p>
    <w:p w14:paraId="4AF991A0" w14:textId="77777777" w:rsidR="009E4935" w:rsidRDefault="009E4935">
      <w:pPr>
        <w:pStyle w:val="Textoindependiente"/>
        <w:spacing w:before="3"/>
      </w:pPr>
    </w:p>
    <w:p w14:paraId="6354951E" w14:textId="77777777" w:rsidR="009E4935" w:rsidRDefault="00F75E67" w:rsidP="00AC4E03">
      <w:pPr>
        <w:pStyle w:val="Textoindependiente"/>
        <w:spacing w:line="256" w:lineRule="auto"/>
        <w:ind w:left="851" w:right="883"/>
        <w:jc w:val="both"/>
      </w:pPr>
      <w:r>
        <w:t>Sobre la base de las consideraciones anteriores, se hace necesario resaltar algunos conceptos o</w:t>
      </w:r>
      <w:r>
        <w:rPr>
          <w:spacing w:val="-53"/>
        </w:rPr>
        <w:t xml:space="preserve"> </w:t>
      </w:r>
      <w:r>
        <w:t>fines</w:t>
      </w:r>
      <w:r>
        <w:rPr>
          <w:spacing w:val="-1"/>
        </w:rPr>
        <w:t xml:space="preserve"> </w:t>
      </w:r>
      <w:r>
        <w:t>de</w:t>
      </w:r>
      <w:r>
        <w:rPr>
          <w:spacing w:val="-4"/>
        </w:rPr>
        <w:t xml:space="preserve"> </w:t>
      </w:r>
      <w:r>
        <w:t>la</w:t>
      </w:r>
      <w:r>
        <w:rPr>
          <w:spacing w:val="-1"/>
        </w:rPr>
        <w:t xml:space="preserve"> </w:t>
      </w:r>
      <w:r>
        <w:t>educación,</w:t>
      </w:r>
      <w:r>
        <w:rPr>
          <w:spacing w:val="-4"/>
        </w:rPr>
        <w:t xml:space="preserve"> </w:t>
      </w:r>
      <w:r>
        <w:t>en lo</w:t>
      </w:r>
      <w:r>
        <w:rPr>
          <w:spacing w:val="-2"/>
        </w:rPr>
        <w:t xml:space="preserve"> </w:t>
      </w:r>
      <w:r>
        <w:t>que</w:t>
      </w:r>
      <w:r>
        <w:rPr>
          <w:spacing w:val="-4"/>
        </w:rPr>
        <w:t xml:space="preserve"> </w:t>
      </w:r>
      <w:r>
        <w:t>se</w:t>
      </w:r>
      <w:r>
        <w:rPr>
          <w:spacing w:val="-2"/>
        </w:rPr>
        <w:t xml:space="preserve"> </w:t>
      </w:r>
      <w:r>
        <w:t>refiere</w:t>
      </w:r>
      <w:r>
        <w:rPr>
          <w:spacing w:val="-4"/>
        </w:rPr>
        <w:t xml:space="preserve"> </w:t>
      </w:r>
      <w:r>
        <w:t>a</w:t>
      </w:r>
      <w:r>
        <w:rPr>
          <w:spacing w:val="-3"/>
        </w:rPr>
        <w:t xml:space="preserve"> </w:t>
      </w:r>
      <w:r>
        <w:t>“La</w:t>
      </w:r>
      <w:r>
        <w:rPr>
          <w:spacing w:val="-3"/>
        </w:rPr>
        <w:t xml:space="preserve"> </w:t>
      </w:r>
      <w:r>
        <w:t>formación</w:t>
      </w:r>
      <w:r>
        <w:rPr>
          <w:spacing w:val="-3"/>
        </w:rPr>
        <w:t xml:space="preserve"> </w:t>
      </w:r>
      <w:r>
        <w:t>en</w:t>
      </w:r>
      <w:r>
        <w:rPr>
          <w:spacing w:val="-3"/>
        </w:rPr>
        <w:t xml:space="preserve"> </w:t>
      </w:r>
      <w:r>
        <w:t>el</w:t>
      </w:r>
      <w:r>
        <w:rPr>
          <w:spacing w:val="-4"/>
        </w:rPr>
        <w:t xml:space="preserve"> </w:t>
      </w:r>
      <w:r>
        <w:t>respeto</w:t>
      </w:r>
      <w:r>
        <w:rPr>
          <w:spacing w:val="-4"/>
        </w:rPr>
        <w:t xml:space="preserve"> </w:t>
      </w:r>
      <w:r>
        <w:t>a</w:t>
      </w:r>
      <w:r>
        <w:rPr>
          <w:spacing w:val="-2"/>
        </w:rPr>
        <w:t xml:space="preserve"> </w:t>
      </w:r>
      <w:r>
        <w:t>los</w:t>
      </w:r>
      <w:r>
        <w:rPr>
          <w:spacing w:val="-2"/>
        </w:rPr>
        <w:t xml:space="preserve"> </w:t>
      </w:r>
      <w:r>
        <w:t>derechos</w:t>
      </w:r>
      <w:r>
        <w:rPr>
          <w:spacing w:val="-1"/>
        </w:rPr>
        <w:t xml:space="preserve"> </w:t>
      </w:r>
      <w:r>
        <w:t>humanos,</w:t>
      </w:r>
      <w:r>
        <w:rPr>
          <w:spacing w:val="-53"/>
        </w:rPr>
        <w:t xml:space="preserve"> </w:t>
      </w:r>
      <w:r>
        <w:t>a</w:t>
      </w:r>
      <w:r>
        <w:rPr>
          <w:spacing w:val="-7"/>
        </w:rPr>
        <w:t xml:space="preserve"> </w:t>
      </w:r>
      <w:r>
        <w:t>la</w:t>
      </w:r>
      <w:r>
        <w:rPr>
          <w:spacing w:val="-6"/>
        </w:rPr>
        <w:t xml:space="preserve"> </w:t>
      </w:r>
      <w:r>
        <w:t>paz,</w:t>
      </w:r>
      <w:r>
        <w:rPr>
          <w:spacing w:val="-5"/>
        </w:rPr>
        <w:t xml:space="preserve"> </w:t>
      </w:r>
      <w:r>
        <w:t>a</w:t>
      </w:r>
      <w:r>
        <w:rPr>
          <w:spacing w:val="-5"/>
        </w:rPr>
        <w:t xml:space="preserve"> </w:t>
      </w:r>
      <w:r>
        <w:t>los</w:t>
      </w:r>
      <w:r>
        <w:rPr>
          <w:spacing w:val="-3"/>
        </w:rPr>
        <w:t xml:space="preserve"> </w:t>
      </w:r>
      <w:r>
        <w:t>principios</w:t>
      </w:r>
      <w:r>
        <w:rPr>
          <w:spacing w:val="-3"/>
        </w:rPr>
        <w:t xml:space="preserve"> </w:t>
      </w:r>
      <w:r>
        <w:t>democráticos,</w:t>
      </w:r>
      <w:r>
        <w:rPr>
          <w:spacing w:val="-7"/>
        </w:rPr>
        <w:t xml:space="preserve"> </w:t>
      </w:r>
      <w:r>
        <w:t>de</w:t>
      </w:r>
      <w:r>
        <w:rPr>
          <w:spacing w:val="-5"/>
        </w:rPr>
        <w:t xml:space="preserve"> </w:t>
      </w:r>
      <w:r>
        <w:t>convivencia,</w:t>
      </w:r>
      <w:r>
        <w:rPr>
          <w:spacing w:val="-3"/>
        </w:rPr>
        <w:t xml:space="preserve"> </w:t>
      </w:r>
      <w:r>
        <w:t>pluralismo,</w:t>
      </w:r>
      <w:r>
        <w:rPr>
          <w:spacing w:val="-5"/>
        </w:rPr>
        <w:t xml:space="preserve"> </w:t>
      </w:r>
      <w:r>
        <w:t>justicia</w:t>
      </w:r>
      <w:r>
        <w:rPr>
          <w:spacing w:val="-6"/>
        </w:rPr>
        <w:t xml:space="preserve"> </w:t>
      </w:r>
      <w:r>
        <w:t>y</w:t>
      </w:r>
      <w:r>
        <w:rPr>
          <w:spacing w:val="-7"/>
        </w:rPr>
        <w:t xml:space="preserve"> </w:t>
      </w:r>
      <w:r>
        <w:t>equidad,</w:t>
      </w:r>
      <w:r>
        <w:rPr>
          <w:spacing w:val="-6"/>
        </w:rPr>
        <w:t xml:space="preserve"> </w:t>
      </w:r>
      <w:r>
        <w:t>así</w:t>
      </w:r>
      <w:r>
        <w:rPr>
          <w:spacing w:val="-7"/>
        </w:rPr>
        <w:t xml:space="preserve"> </w:t>
      </w:r>
      <w:r>
        <w:t>como</w:t>
      </w:r>
      <w:r>
        <w:rPr>
          <w:spacing w:val="-7"/>
        </w:rPr>
        <w:t xml:space="preserve"> </w:t>
      </w:r>
      <w:r>
        <w:t>en</w:t>
      </w:r>
      <w:r>
        <w:rPr>
          <w:spacing w:val="-53"/>
        </w:rPr>
        <w:t xml:space="preserve"> </w:t>
      </w:r>
      <w:r>
        <w:t>el ejercicio de la tolerancia y de la libertad”, dado que dicho contexto está en concordancia con</w:t>
      </w:r>
      <w:r>
        <w:rPr>
          <w:spacing w:val="1"/>
        </w:rPr>
        <w:t xml:space="preserve"> </w:t>
      </w:r>
      <w:r>
        <w:rPr>
          <w:w w:val="95"/>
        </w:rPr>
        <w:t>artículos consagrados en la Ley 115 de 1994, en cuanto a lo concerniente a la convivencia pacífica,</w:t>
      </w:r>
      <w:r>
        <w:rPr>
          <w:spacing w:val="1"/>
          <w:w w:val="95"/>
        </w:rPr>
        <w:t xml:space="preserve"> </w:t>
      </w:r>
      <w:r>
        <w:t>justica</w:t>
      </w:r>
      <w:r>
        <w:rPr>
          <w:spacing w:val="1"/>
        </w:rPr>
        <w:t xml:space="preserve"> </w:t>
      </w:r>
      <w:r>
        <w:t>y</w:t>
      </w:r>
      <w:r>
        <w:rPr>
          <w:spacing w:val="-2"/>
        </w:rPr>
        <w:t xml:space="preserve"> </w:t>
      </w:r>
      <w:r>
        <w:t>equidad.</w:t>
      </w:r>
    </w:p>
    <w:p w14:paraId="3EE9929D" w14:textId="77777777" w:rsidR="009E4935" w:rsidRDefault="009E4935">
      <w:pPr>
        <w:pStyle w:val="Textoindependiente"/>
        <w:spacing w:before="9"/>
      </w:pPr>
    </w:p>
    <w:p w14:paraId="21AA6E66" w14:textId="77777777" w:rsidR="009E4935" w:rsidRDefault="00F75E67" w:rsidP="00AC4E03">
      <w:pPr>
        <w:pStyle w:val="Textoindependiente"/>
        <w:ind w:left="851"/>
        <w:jc w:val="both"/>
      </w:pPr>
      <w:r w:rsidRPr="00AF58B5">
        <w:rPr>
          <w:b/>
        </w:rPr>
        <w:t>ARTÍCULO</w:t>
      </w:r>
      <w:r w:rsidRPr="00AF58B5">
        <w:rPr>
          <w:b/>
          <w:spacing w:val="-1"/>
        </w:rPr>
        <w:t xml:space="preserve"> </w:t>
      </w:r>
      <w:r w:rsidRPr="00AF58B5">
        <w:rPr>
          <w:b/>
        </w:rPr>
        <w:t>87.</w:t>
      </w:r>
      <w:r>
        <w:rPr>
          <w:spacing w:val="-1"/>
        </w:rPr>
        <w:t xml:space="preserve"> </w:t>
      </w:r>
      <w:r>
        <w:t>Reglamento</w:t>
      </w:r>
      <w:r>
        <w:rPr>
          <w:spacing w:val="-4"/>
        </w:rPr>
        <w:t xml:space="preserve"> </w:t>
      </w:r>
      <w:r>
        <w:t>o</w:t>
      </w:r>
      <w:r>
        <w:rPr>
          <w:spacing w:val="-5"/>
        </w:rPr>
        <w:t xml:space="preserve"> </w:t>
      </w:r>
      <w:r>
        <w:t>manual</w:t>
      </w:r>
      <w:r>
        <w:rPr>
          <w:spacing w:val="-4"/>
        </w:rPr>
        <w:t xml:space="preserve"> </w:t>
      </w:r>
      <w:r>
        <w:t>de</w:t>
      </w:r>
      <w:r>
        <w:rPr>
          <w:spacing w:val="-3"/>
        </w:rPr>
        <w:t xml:space="preserve"> </w:t>
      </w:r>
      <w:r>
        <w:t>convivencia.</w:t>
      </w:r>
    </w:p>
    <w:p w14:paraId="3CD569F8" w14:textId="77777777" w:rsidR="00AC4E03" w:rsidRDefault="00AC4E03">
      <w:pPr>
        <w:pStyle w:val="Textoindependiente"/>
        <w:spacing w:before="15" w:line="256" w:lineRule="auto"/>
        <w:ind w:left="1420" w:right="882"/>
        <w:jc w:val="both"/>
      </w:pPr>
    </w:p>
    <w:p w14:paraId="2259FEF8" w14:textId="77777777" w:rsidR="009E4935" w:rsidRDefault="00F75E67" w:rsidP="00AC4E03">
      <w:pPr>
        <w:pStyle w:val="Textoindependiente"/>
        <w:spacing w:before="15" w:line="256" w:lineRule="auto"/>
        <w:ind w:left="851" w:right="882"/>
        <w:jc w:val="both"/>
      </w:pPr>
      <w:r>
        <w:t>Los establecimientos educativos tendrán un reglamento o manual de convivencia, en el cual se</w:t>
      </w:r>
      <w:r>
        <w:rPr>
          <w:spacing w:val="1"/>
        </w:rPr>
        <w:t xml:space="preserve"> </w:t>
      </w:r>
      <w:r>
        <w:t>definan los derechos y obligaciones de los estudiantes. Los padres o tutores y los educados al</w:t>
      </w:r>
      <w:r>
        <w:rPr>
          <w:spacing w:val="1"/>
        </w:rPr>
        <w:t xml:space="preserve"> </w:t>
      </w:r>
      <w:r>
        <w:t>firmar</w:t>
      </w:r>
      <w:r>
        <w:rPr>
          <w:spacing w:val="-2"/>
        </w:rPr>
        <w:t xml:space="preserve"> </w:t>
      </w:r>
      <w:r>
        <w:t>la</w:t>
      </w:r>
      <w:r>
        <w:rPr>
          <w:spacing w:val="-5"/>
        </w:rPr>
        <w:t xml:space="preserve"> </w:t>
      </w:r>
      <w:r>
        <w:t>matrícula</w:t>
      </w:r>
      <w:r>
        <w:rPr>
          <w:spacing w:val="-4"/>
        </w:rPr>
        <w:t xml:space="preserve"> </w:t>
      </w:r>
      <w:r>
        <w:t>correspondiente</w:t>
      </w:r>
      <w:r>
        <w:rPr>
          <w:spacing w:val="-1"/>
        </w:rPr>
        <w:t xml:space="preserve"> </w:t>
      </w:r>
      <w:r>
        <w:t>en</w:t>
      </w:r>
      <w:r>
        <w:rPr>
          <w:spacing w:val="-5"/>
        </w:rPr>
        <w:t xml:space="preserve"> </w:t>
      </w:r>
      <w:r>
        <w:t>representación</w:t>
      </w:r>
      <w:r>
        <w:rPr>
          <w:spacing w:val="-1"/>
        </w:rPr>
        <w:t xml:space="preserve"> </w:t>
      </w:r>
      <w:r>
        <w:t>de</w:t>
      </w:r>
      <w:r>
        <w:rPr>
          <w:spacing w:val="-3"/>
        </w:rPr>
        <w:t xml:space="preserve"> </w:t>
      </w:r>
      <w:r>
        <w:t>sus</w:t>
      </w:r>
      <w:r>
        <w:rPr>
          <w:spacing w:val="-2"/>
        </w:rPr>
        <w:t xml:space="preserve"> </w:t>
      </w:r>
      <w:r>
        <w:t>hijos,</w:t>
      </w:r>
      <w:r>
        <w:rPr>
          <w:spacing w:val="-4"/>
        </w:rPr>
        <w:t xml:space="preserve"> </w:t>
      </w:r>
      <w:r>
        <w:t>estarán</w:t>
      </w:r>
      <w:r>
        <w:rPr>
          <w:spacing w:val="-3"/>
        </w:rPr>
        <w:t xml:space="preserve"> </w:t>
      </w:r>
      <w:r>
        <w:t>aceptando el</w:t>
      </w:r>
      <w:r>
        <w:rPr>
          <w:spacing w:val="-2"/>
        </w:rPr>
        <w:t xml:space="preserve"> </w:t>
      </w:r>
      <w:r>
        <w:t>mismo.</w:t>
      </w:r>
    </w:p>
    <w:p w14:paraId="7197479B" w14:textId="77777777" w:rsidR="009E4935" w:rsidRDefault="009E4935">
      <w:pPr>
        <w:pStyle w:val="Textoindependiente"/>
        <w:spacing w:before="2"/>
        <w:rPr>
          <w:sz w:val="21"/>
        </w:rPr>
      </w:pPr>
    </w:p>
    <w:p w14:paraId="695241AC" w14:textId="77777777" w:rsidR="00AC4E03" w:rsidRDefault="00AC4E03" w:rsidP="00AC4E03">
      <w:pPr>
        <w:pStyle w:val="Textoindependiente"/>
        <w:ind w:left="851"/>
        <w:jc w:val="both"/>
      </w:pPr>
    </w:p>
    <w:p w14:paraId="13AE5155" w14:textId="77777777" w:rsidR="00AC4E03" w:rsidRDefault="00AC4E03" w:rsidP="00AC4E03">
      <w:pPr>
        <w:pStyle w:val="Textoindependiente"/>
        <w:ind w:left="851"/>
        <w:jc w:val="both"/>
      </w:pPr>
    </w:p>
    <w:p w14:paraId="2172E84C" w14:textId="77777777" w:rsidR="00AC4E03" w:rsidRDefault="00AC4E03" w:rsidP="00AC4E03">
      <w:pPr>
        <w:pStyle w:val="Textoindependiente"/>
        <w:ind w:left="851"/>
        <w:jc w:val="both"/>
      </w:pPr>
    </w:p>
    <w:p w14:paraId="50466AD9" w14:textId="77777777" w:rsidR="00AC4E03" w:rsidRDefault="00AC4E03" w:rsidP="00AC4E03">
      <w:pPr>
        <w:pStyle w:val="Textoindependiente"/>
        <w:ind w:left="851"/>
        <w:jc w:val="both"/>
      </w:pPr>
    </w:p>
    <w:p w14:paraId="387DEC5C" w14:textId="77777777" w:rsidR="00AC4E03" w:rsidRDefault="00AC4E03" w:rsidP="00AC4E03">
      <w:pPr>
        <w:pStyle w:val="Textoindependiente"/>
        <w:ind w:left="851"/>
        <w:jc w:val="both"/>
      </w:pPr>
    </w:p>
    <w:p w14:paraId="51E163FB" w14:textId="77777777" w:rsidR="00AC4E03" w:rsidRDefault="00AC4E03" w:rsidP="00AC4E03">
      <w:pPr>
        <w:pStyle w:val="Textoindependiente"/>
        <w:ind w:left="851"/>
        <w:jc w:val="both"/>
      </w:pPr>
    </w:p>
    <w:p w14:paraId="30A5610D" w14:textId="77777777" w:rsidR="00100C09" w:rsidRDefault="00100C09" w:rsidP="00AC4E03">
      <w:pPr>
        <w:pStyle w:val="Textoindependiente"/>
        <w:ind w:left="851"/>
        <w:jc w:val="both"/>
      </w:pPr>
    </w:p>
    <w:p w14:paraId="4EC576DD" w14:textId="77777777" w:rsidR="00AC4E03" w:rsidRDefault="00AC4E03" w:rsidP="00AC4E03">
      <w:pPr>
        <w:pStyle w:val="Textoindependiente"/>
        <w:ind w:left="851"/>
        <w:jc w:val="both"/>
      </w:pPr>
    </w:p>
    <w:p w14:paraId="086DDE98" w14:textId="77777777" w:rsidR="00AC4E03" w:rsidRDefault="00AC4E03" w:rsidP="00AC4E03">
      <w:pPr>
        <w:pStyle w:val="Textoindependiente"/>
        <w:ind w:left="851"/>
        <w:jc w:val="both"/>
      </w:pPr>
    </w:p>
    <w:p w14:paraId="7A012CAE" w14:textId="77777777" w:rsidR="00AC4E03" w:rsidRDefault="00AC4E03" w:rsidP="00AC4E03">
      <w:pPr>
        <w:pStyle w:val="Textoindependiente"/>
        <w:ind w:left="851"/>
        <w:jc w:val="both"/>
      </w:pPr>
    </w:p>
    <w:p w14:paraId="1A1C09A5" w14:textId="77777777" w:rsidR="00AC4E03" w:rsidRDefault="00AC4E03" w:rsidP="00AC4E03">
      <w:pPr>
        <w:pStyle w:val="Textoindependiente"/>
        <w:ind w:left="851"/>
        <w:jc w:val="both"/>
      </w:pPr>
    </w:p>
    <w:p w14:paraId="40AAD14A" w14:textId="77777777" w:rsidR="00AC4E03" w:rsidRDefault="00AC4E03" w:rsidP="00AC4E03">
      <w:pPr>
        <w:pStyle w:val="Textoindependiente"/>
        <w:ind w:left="851"/>
        <w:jc w:val="both"/>
      </w:pPr>
    </w:p>
    <w:p w14:paraId="53A30B81" w14:textId="77777777" w:rsidR="009E4935" w:rsidRPr="0013756C" w:rsidRDefault="00F75E67" w:rsidP="00AC4E03">
      <w:pPr>
        <w:pStyle w:val="Textoindependiente"/>
        <w:ind w:left="851"/>
        <w:jc w:val="both"/>
        <w:rPr>
          <w:b/>
        </w:rPr>
      </w:pPr>
      <w:r w:rsidRPr="0013756C">
        <w:rPr>
          <w:b/>
        </w:rPr>
        <w:t>DECRETO</w:t>
      </w:r>
      <w:r w:rsidRPr="0013756C">
        <w:rPr>
          <w:b/>
          <w:spacing w:val="-4"/>
        </w:rPr>
        <w:t xml:space="preserve"> </w:t>
      </w:r>
      <w:r w:rsidRPr="0013756C">
        <w:rPr>
          <w:b/>
        </w:rPr>
        <w:t>REGLAMENTARIO</w:t>
      </w:r>
      <w:r w:rsidRPr="0013756C">
        <w:rPr>
          <w:b/>
          <w:spacing w:val="-3"/>
        </w:rPr>
        <w:t xml:space="preserve"> </w:t>
      </w:r>
      <w:r w:rsidRPr="0013756C">
        <w:rPr>
          <w:b/>
        </w:rPr>
        <w:t>1860</w:t>
      </w:r>
      <w:r w:rsidRPr="0013756C">
        <w:rPr>
          <w:b/>
          <w:spacing w:val="-4"/>
        </w:rPr>
        <w:t xml:space="preserve"> </w:t>
      </w:r>
      <w:r w:rsidRPr="0013756C">
        <w:rPr>
          <w:b/>
        </w:rPr>
        <w:t>DE</w:t>
      </w:r>
      <w:r w:rsidRPr="0013756C">
        <w:rPr>
          <w:b/>
          <w:spacing w:val="-5"/>
        </w:rPr>
        <w:t xml:space="preserve"> </w:t>
      </w:r>
      <w:r w:rsidRPr="0013756C">
        <w:rPr>
          <w:b/>
        </w:rPr>
        <w:t>1994</w:t>
      </w:r>
    </w:p>
    <w:p w14:paraId="2ACC97E4" w14:textId="77777777" w:rsidR="00AC4E03" w:rsidRDefault="00AC4E03">
      <w:pPr>
        <w:pStyle w:val="Textoindependiente"/>
        <w:spacing w:before="15" w:line="256" w:lineRule="auto"/>
        <w:ind w:left="1420" w:right="883"/>
        <w:jc w:val="both"/>
      </w:pPr>
    </w:p>
    <w:p w14:paraId="30FD39FE" w14:textId="77777777" w:rsidR="009E4935" w:rsidRDefault="00F75E67" w:rsidP="00AC4E03">
      <w:pPr>
        <w:pStyle w:val="Textoindependiente"/>
        <w:spacing w:before="15" w:line="256" w:lineRule="auto"/>
        <w:ind w:left="851" w:right="883"/>
        <w:jc w:val="both"/>
      </w:pPr>
      <w:r>
        <w:t>Por el cual se reglamenta parcialmente la Ley 115 de 1994 en los aspectos pedagógicos y</w:t>
      </w:r>
      <w:r>
        <w:rPr>
          <w:spacing w:val="1"/>
        </w:rPr>
        <w:t xml:space="preserve"> </w:t>
      </w:r>
      <w:r>
        <w:t>organizativos</w:t>
      </w:r>
      <w:r>
        <w:rPr>
          <w:spacing w:val="3"/>
        </w:rPr>
        <w:t xml:space="preserve"> </w:t>
      </w:r>
      <w:r>
        <w:t>generales.</w:t>
      </w:r>
    </w:p>
    <w:p w14:paraId="7DA68ED9" w14:textId="77777777" w:rsidR="009E4935" w:rsidRDefault="009E4935">
      <w:pPr>
        <w:spacing w:line="256" w:lineRule="auto"/>
        <w:jc w:val="both"/>
      </w:pPr>
    </w:p>
    <w:p w14:paraId="79C32944" w14:textId="77777777" w:rsidR="009E4935" w:rsidRDefault="00F75E67" w:rsidP="0013756C">
      <w:pPr>
        <w:pStyle w:val="Textoindependiente"/>
        <w:spacing w:before="79" w:line="256" w:lineRule="auto"/>
        <w:ind w:left="851" w:right="882"/>
        <w:jc w:val="both"/>
      </w:pPr>
      <w:r>
        <w:t>Artículo 1: (…), Las disposiciones del presente Decreto constituyen lineamientos generales para</w:t>
      </w:r>
      <w:r>
        <w:rPr>
          <w:spacing w:val="1"/>
        </w:rPr>
        <w:t xml:space="preserve"> </w:t>
      </w:r>
      <w:r>
        <w:t>el Ministerio de Educación Nacional y las entidades territoriales, con el objeto de orientar el</w:t>
      </w:r>
      <w:r>
        <w:rPr>
          <w:spacing w:val="1"/>
        </w:rPr>
        <w:t xml:space="preserve"> </w:t>
      </w:r>
      <w:r>
        <w:t>ejercicio de las respectivas competencias, y para los establecimientos educativos en el ejercicio</w:t>
      </w:r>
      <w:r>
        <w:rPr>
          <w:spacing w:val="1"/>
        </w:rPr>
        <w:t xml:space="preserve"> </w:t>
      </w:r>
      <w:r>
        <w:t>de</w:t>
      </w:r>
      <w:r>
        <w:rPr>
          <w:spacing w:val="-3"/>
        </w:rPr>
        <w:t xml:space="preserve"> </w:t>
      </w:r>
      <w:r>
        <w:t>la</w:t>
      </w:r>
      <w:r>
        <w:rPr>
          <w:spacing w:val="-1"/>
        </w:rPr>
        <w:t xml:space="preserve"> </w:t>
      </w:r>
      <w:r>
        <w:t>autonomía</w:t>
      </w:r>
      <w:r>
        <w:rPr>
          <w:spacing w:val="-2"/>
        </w:rPr>
        <w:t xml:space="preserve"> </w:t>
      </w:r>
      <w:r>
        <w:t>escolar.</w:t>
      </w:r>
    </w:p>
    <w:p w14:paraId="4F132172" w14:textId="77777777" w:rsidR="009E4935" w:rsidRDefault="00F75E67" w:rsidP="0013756C">
      <w:pPr>
        <w:pStyle w:val="Textoindependiente"/>
        <w:spacing w:line="254" w:lineRule="auto"/>
        <w:ind w:left="851" w:right="885"/>
        <w:jc w:val="both"/>
      </w:pPr>
      <w:r>
        <w:t>Atendiendo</w:t>
      </w:r>
      <w:r>
        <w:rPr>
          <w:spacing w:val="-6"/>
        </w:rPr>
        <w:t xml:space="preserve"> </w:t>
      </w:r>
      <w:r>
        <w:t>lo</w:t>
      </w:r>
      <w:r>
        <w:rPr>
          <w:spacing w:val="-5"/>
        </w:rPr>
        <w:t xml:space="preserve"> </w:t>
      </w:r>
      <w:r>
        <w:t>anterior,</w:t>
      </w:r>
      <w:r>
        <w:rPr>
          <w:spacing w:val="-6"/>
        </w:rPr>
        <w:t xml:space="preserve"> </w:t>
      </w:r>
      <w:r>
        <w:t>es</w:t>
      </w:r>
      <w:r>
        <w:rPr>
          <w:spacing w:val="-5"/>
        </w:rPr>
        <w:t xml:space="preserve"> </w:t>
      </w:r>
      <w:r>
        <w:t>conveniente</w:t>
      </w:r>
      <w:r>
        <w:rPr>
          <w:spacing w:val="-6"/>
        </w:rPr>
        <w:t xml:space="preserve"> </w:t>
      </w:r>
      <w:r>
        <w:t>citar</w:t>
      </w:r>
      <w:r>
        <w:rPr>
          <w:spacing w:val="-2"/>
        </w:rPr>
        <w:t xml:space="preserve"> </w:t>
      </w:r>
      <w:r>
        <w:t>artículos</w:t>
      </w:r>
      <w:r>
        <w:rPr>
          <w:spacing w:val="-6"/>
        </w:rPr>
        <w:t xml:space="preserve"> </w:t>
      </w:r>
      <w:r>
        <w:t>que</w:t>
      </w:r>
      <w:r>
        <w:rPr>
          <w:spacing w:val="-5"/>
        </w:rPr>
        <w:t xml:space="preserve"> </w:t>
      </w:r>
      <w:r>
        <w:t>facultan</w:t>
      </w:r>
      <w:r>
        <w:rPr>
          <w:spacing w:val="-4"/>
        </w:rPr>
        <w:t xml:space="preserve"> </w:t>
      </w:r>
      <w:r>
        <w:t>a</w:t>
      </w:r>
      <w:r>
        <w:rPr>
          <w:spacing w:val="-5"/>
        </w:rPr>
        <w:t xml:space="preserve"> </w:t>
      </w:r>
      <w:r>
        <w:t>las</w:t>
      </w:r>
      <w:r>
        <w:rPr>
          <w:spacing w:val="-4"/>
        </w:rPr>
        <w:t xml:space="preserve"> </w:t>
      </w:r>
      <w:r>
        <w:t>instituciones</w:t>
      </w:r>
      <w:r>
        <w:rPr>
          <w:spacing w:val="-5"/>
        </w:rPr>
        <w:t xml:space="preserve"> </w:t>
      </w:r>
      <w:r>
        <w:t>educativas</w:t>
      </w:r>
      <w:r>
        <w:rPr>
          <w:spacing w:val="-3"/>
        </w:rPr>
        <w:t xml:space="preserve"> </w:t>
      </w:r>
      <w:r>
        <w:t>al</w:t>
      </w:r>
      <w:r>
        <w:rPr>
          <w:spacing w:val="-53"/>
        </w:rPr>
        <w:t xml:space="preserve"> </w:t>
      </w:r>
      <w:r>
        <w:t>libre ejercicio de la autonomía escolar, sin que con ello se vulneren los derechos fundamentales</w:t>
      </w:r>
      <w:r>
        <w:rPr>
          <w:spacing w:val="1"/>
        </w:rPr>
        <w:t xml:space="preserve"> </w:t>
      </w:r>
      <w:r>
        <w:t>de</w:t>
      </w:r>
      <w:r>
        <w:rPr>
          <w:spacing w:val="-3"/>
        </w:rPr>
        <w:t xml:space="preserve"> </w:t>
      </w:r>
      <w:r>
        <w:t>los niños,</w:t>
      </w:r>
      <w:r>
        <w:rPr>
          <w:spacing w:val="-2"/>
        </w:rPr>
        <w:t xml:space="preserve"> </w:t>
      </w:r>
      <w:r>
        <w:t>niñas,</w:t>
      </w:r>
      <w:r>
        <w:rPr>
          <w:spacing w:val="2"/>
        </w:rPr>
        <w:t xml:space="preserve"> </w:t>
      </w:r>
      <w:r>
        <w:t>y</w:t>
      </w:r>
      <w:r>
        <w:rPr>
          <w:spacing w:val="-2"/>
        </w:rPr>
        <w:t xml:space="preserve"> </w:t>
      </w:r>
      <w:r>
        <w:t>adolescentes.</w:t>
      </w:r>
    </w:p>
    <w:p w14:paraId="2BF6E31D" w14:textId="77777777" w:rsidR="009E4935" w:rsidRDefault="009E4935">
      <w:pPr>
        <w:pStyle w:val="Textoindependiente"/>
        <w:spacing w:before="6"/>
        <w:rPr>
          <w:sz w:val="21"/>
        </w:rPr>
      </w:pPr>
    </w:p>
    <w:p w14:paraId="39739B10" w14:textId="77777777" w:rsidR="009E4935" w:rsidRDefault="00F75E67" w:rsidP="0013756C">
      <w:pPr>
        <w:pStyle w:val="Textoindependiente"/>
        <w:ind w:left="851"/>
        <w:jc w:val="both"/>
      </w:pPr>
      <w:r>
        <w:t>Artículo</w:t>
      </w:r>
      <w:r>
        <w:rPr>
          <w:spacing w:val="-5"/>
        </w:rPr>
        <w:t xml:space="preserve"> </w:t>
      </w:r>
      <w:r>
        <w:t>17.</w:t>
      </w:r>
      <w:r>
        <w:rPr>
          <w:spacing w:val="-4"/>
        </w:rPr>
        <w:t xml:space="preserve"> </w:t>
      </w:r>
      <w:r>
        <w:t>Reglamento</w:t>
      </w:r>
      <w:r>
        <w:rPr>
          <w:spacing w:val="-1"/>
        </w:rPr>
        <w:t xml:space="preserve"> </w:t>
      </w:r>
      <w:r>
        <w:t>o</w:t>
      </w:r>
      <w:r>
        <w:rPr>
          <w:spacing w:val="-2"/>
        </w:rPr>
        <w:t xml:space="preserve"> </w:t>
      </w:r>
      <w:r>
        <w:t>manual</w:t>
      </w:r>
      <w:r>
        <w:rPr>
          <w:spacing w:val="-4"/>
        </w:rPr>
        <w:t xml:space="preserve"> </w:t>
      </w:r>
      <w:r>
        <w:t>de</w:t>
      </w:r>
      <w:r>
        <w:rPr>
          <w:spacing w:val="-4"/>
        </w:rPr>
        <w:t xml:space="preserve"> </w:t>
      </w:r>
      <w:r>
        <w:t>convivencia.</w:t>
      </w:r>
    </w:p>
    <w:p w14:paraId="4A9BA980" w14:textId="77777777" w:rsidR="0013756C" w:rsidRDefault="0013756C" w:rsidP="0013756C">
      <w:pPr>
        <w:pStyle w:val="Textoindependiente"/>
        <w:ind w:left="851"/>
        <w:jc w:val="both"/>
      </w:pPr>
    </w:p>
    <w:p w14:paraId="23109240" w14:textId="77777777" w:rsidR="009E4935" w:rsidRDefault="00F75E67" w:rsidP="0013756C">
      <w:pPr>
        <w:pStyle w:val="Textoindependiente"/>
        <w:spacing w:before="15" w:line="254" w:lineRule="auto"/>
        <w:ind w:left="851" w:right="884"/>
        <w:jc w:val="both"/>
      </w:pPr>
      <w:r>
        <w:t>De</w:t>
      </w:r>
      <w:r>
        <w:rPr>
          <w:spacing w:val="1"/>
        </w:rPr>
        <w:t xml:space="preserve"> </w:t>
      </w:r>
      <w:r>
        <w:t>acuerdo</w:t>
      </w:r>
      <w:r>
        <w:rPr>
          <w:spacing w:val="1"/>
        </w:rPr>
        <w:t xml:space="preserve"> </w:t>
      </w:r>
      <w:r>
        <w:t>con</w:t>
      </w:r>
      <w:r>
        <w:rPr>
          <w:spacing w:val="1"/>
        </w:rPr>
        <w:t xml:space="preserve"> </w:t>
      </w:r>
      <w:r>
        <w:t>lo</w:t>
      </w:r>
      <w:r>
        <w:rPr>
          <w:spacing w:val="1"/>
        </w:rPr>
        <w:t xml:space="preserve"> </w:t>
      </w:r>
      <w:r>
        <w:t>dispuesto</w:t>
      </w:r>
      <w:r>
        <w:rPr>
          <w:spacing w:val="1"/>
        </w:rPr>
        <w:t xml:space="preserve"> </w:t>
      </w:r>
      <w:r>
        <w:t>en</w:t>
      </w:r>
      <w:r>
        <w:rPr>
          <w:spacing w:val="1"/>
        </w:rPr>
        <w:t xml:space="preserve"> </w:t>
      </w:r>
      <w:r>
        <w:t>los</w:t>
      </w:r>
      <w:r>
        <w:rPr>
          <w:spacing w:val="1"/>
        </w:rPr>
        <w:t xml:space="preserve"> </w:t>
      </w:r>
      <w:r>
        <w:t>artículos</w:t>
      </w:r>
      <w:r>
        <w:rPr>
          <w:spacing w:val="1"/>
        </w:rPr>
        <w:t xml:space="preserve"> </w:t>
      </w:r>
      <w:r>
        <w:t>73</w:t>
      </w:r>
      <w:r>
        <w:rPr>
          <w:spacing w:val="1"/>
        </w:rPr>
        <w:t xml:space="preserve"> </w:t>
      </w:r>
      <w:r>
        <w:t>y</w:t>
      </w:r>
      <w:r>
        <w:rPr>
          <w:spacing w:val="1"/>
        </w:rPr>
        <w:t xml:space="preserve"> </w:t>
      </w:r>
      <w:r>
        <w:t>87</w:t>
      </w:r>
      <w:r>
        <w:rPr>
          <w:spacing w:val="1"/>
        </w:rPr>
        <w:t xml:space="preserve"> </w:t>
      </w:r>
      <w:r>
        <w:t>de</w:t>
      </w:r>
      <w:r>
        <w:rPr>
          <w:spacing w:val="1"/>
        </w:rPr>
        <w:t xml:space="preserve"> </w:t>
      </w:r>
      <w:r>
        <w:t>la</w:t>
      </w:r>
      <w:r>
        <w:rPr>
          <w:spacing w:val="1"/>
        </w:rPr>
        <w:t xml:space="preserve"> </w:t>
      </w:r>
      <w:r>
        <w:t>Ley</w:t>
      </w:r>
      <w:r>
        <w:rPr>
          <w:spacing w:val="1"/>
        </w:rPr>
        <w:t xml:space="preserve"> </w:t>
      </w:r>
      <w:r>
        <w:t>115</w:t>
      </w:r>
      <w:r>
        <w:rPr>
          <w:spacing w:val="1"/>
        </w:rPr>
        <w:t xml:space="preserve"> </w:t>
      </w:r>
      <w:r>
        <w:t>de</w:t>
      </w:r>
      <w:r>
        <w:rPr>
          <w:spacing w:val="1"/>
        </w:rPr>
        <w:t xml:space="preserve"> </w:t>
      </w:r>
      <w:r>
        <w:t>1994,</w:t>
      </w:r>
      <w:r>
        <w:rPr>
          <w:spacing w:val="1"/>
        </w:rPr>
        <w:t xml:space="preserve"> </w:t>
      </w:r>
      <w:r>
        <w:t>todos</w:t>
      </w:r>
      <w:r>
        <w:rPr>
          <w:spacing w:val="1"/>
        </w:rPr>
        <w:t xml:space="preserve"> </w:t>
      </w:r>
      <w:r>
        <w:t>los</w:t>
      </w:r>
      <w:r>
        <w:rPr>
          <w:spacing w:val="-53"/>
        </w:rPr>
        <w:t xml:space="preserve"> </w:t>
      </w:r>
      <w:r>
        <w:t>establecimientos</w:t>
      </w:r>
      <w:r>
        <w:rPr>
          <w:spacing w:val="1"/>
        </w:rPr>
        <w:t xml:space="preserve"> </w:t>
      </w:r>
      <w:r>
        <w:t>educativos</w:t>
      </w:r>
      <w:r>
        <w:rPr>
          <w:spacing w:val="1"/>
        </w:rPr>
        <w:t xml:space="preserve"> </w:t>
      </w:r>
      <w:r>
        <w:t>deben</w:t>
      </w:r>
      <w:r>
        <w:rPr>
          <w:spacing w:val="1"/>
        </w:rPr>
        <w:t xml:space="preserve"> </w:t>
      </w:r>
      <w:r>
        <w:t>tener</w:t>
      </w:r>
      <w:r>
        <w:rPr>
          <w:spacing w:val="1"/>
        </w:rPr>
        <w:t xml:space="preserve"> </w:t>
      </w:r>
      <w:r>
        <w:t>como</w:t>
      </w:r>
      <w:r>
        <w:rPr>
          <w:spacing w:val="1"/>
        </w:rPr>
        <w:t xml:space="preserve"> </w:t>
      </w:r>
      <w:r>
        <w:t>parte</w:t>
      </w:r>
      <w:r>
        <w:rPr>
          <w:spacing w:val="1"/>
        </w:rPr>
        <w:t xml:space="preserve"> </w:t>
      </w:r>
      <w:r>
        <w:t>integrante</w:t>
      </w:r>
      <w:r>
        <w:rPr>
          <w:spacing w:val="1"/>
        </w:rPr>
        <w:t xml:space="preserve"> </w:t>
      </w:r>
      <w:r>
        <w:t>del</w:t>
      </w:r>
      <w:r>
        <w:rPr>
          <w:spacing w:val="1"/>
        </w:rPr>
        <w:t xml:space="preserve"> </w:t>
      </w:r>
      <w:r>
        <w:t>proyecto</w:t>
      </w:r>
      <w:r>
        <w:rPr>
          <w:spacing w:val="1"/>
        </w:rPr>
        <w:t xml:space="preserve"> </w:t>
      </w:r>
      <w:r>
        <w:t>educativo</w:t>
      </w:r>
      <w:r>
        <w:rPr>
          <w:spacing w:val="1"/>
        </w:rPr>
        <w:t xml:space="preserve"> </w:t>
      </w:r>
      <w:r>
        <w:t>institucional,</w:t>
      </w:r>
      <w:r>
        <w:rPr>
          <w:spacing w:val="-2"/>
        </w:rPr>
        <w:t xml:space="preserve"> </w:t>
      </w:r>
      <w:r>
        <w:t>un reglamento</w:t>
      </w:r>
      <w:r>
        <w:rPr>
          <w:spacing w:val="2"/>
        </w:rPr>
        <w:t xml:space="preserve"> </w:t>
      </w:r>
      <w:r>
        <w:t>o</w:t>
      </w:r>
      <w:r>
        <w:rPr>
          <w:spacing w:val="-2"/>
        </w:rPr>
        <w:t xml:space="preserve"> </w:t>
      </w:r>
      <w:r>
        <w:t>manual</w:t>
      </w:r>
      <w:r>
        <w:rPr>
          <w:spacing w:val="-3"/>
        </w:rPr>
        <w:t xml:space="preserve"> </w:t>
      </w:r>
      <w:r>
        <w:t>de</w:t>
      </w:r>
      <w:r>
        <w:rPr>
          <w:spacing w:val="-2"/>
        </w:rPr>
        <w:t xml:space="preserve"> </w:t>
      </w:r>
      <w:r>
        <w:t>convivencia.</w:t>
      </w:r>
    </w:p>
    <w:p w14:paraId="4DC76822" w14:textId="77777777" w:rsidR="009E4935" w:rsidRDefault="00F75E67" w:rsidP="0013756C">
      <w:pPr>
        <w:pStyle w:val="Textoindependiente"/>
        <w:spacing w:before="6" w:line="254" w:lineRule="auto"/>
        <w:ind w:left="851" w:right="886"/>
        <w:jc w:val="both"/>
      </w:pPr>
      <w:r>
        <w:t>El reglamento o manual de convivencia debe contener una definición de los derechos y deberes</w:t>
      </w:r>
      <w:r>
        <w:rPr>
          <w:spacing w:val="1"/>
        </w:rPr>
        <w:t xml:space="preserve"> </w:t>
      </w:r>
      <w:r>
        <w:t>de</w:t>
      </w:r>
      <w:r>
        <w:rPr>
          <w:spacing w:val="-4"/>
        </w:rPr>
        <w:t xml:space="preserve"> </w:t>
      </w:r>
      <w:r>
        <w:t>los</w:t>
      </w:r>
      <w:r>
        <w:rPr>
          <w:spacing w:val="-1"/>
        </w:rPr>
        <w:t xml:space="preserve"> </w:t>
      </w:r>
      <w:r>
        <w:t>alumnos</w:t>
      </w:r>
      <w:r>
        <w:rPr>
          <w:spacing w:val="2"/>
        </w:rPr>
        <w:t xml:space="preserve"> </w:t>
      </w:r>
      <w:r>
        <w:t>y</w:t>
      </w:r>
      <w:r>
        <w:rPr>
          <w:spacing w:val="-6"/>
        </w:rPr>
        <w:t xml:space="preserve"> </w:t>
      </w:r>
      <w:r>
        <w:t>de</w:t>
      </w:r>
      <w:r>
        <w:rPr>
          <w:spacing w:val="-2"/>
        </w:rPr>
        <w:t xml:space="preserve"> </w:t>
      </w:r>
      <w:r>
        <w:t>sus</w:t>
      </w:r>
      <w:r>
        <w:rPr>
          <w:spacing w:val="-1"/>
        </w:rPr>
        <w:t xml:space="preserve"> </w:t>
      </w:r>
      <w:r>
        <w:t>relaciones</w:t>
      </w:r>
      <w:r>
        <w:rPr>
          <w:spacing w:val="-1"/>
        </w:rPr>
        <w:t xml:space="preserve"> </w:t>
      </w:r>
      <w:r>
        <w:t>con</w:t>
      </w:r>
      <w:r>
        <w:rPr>
          <w:spacing w:val="-3"/>
        </w:rPr>
        <w:t xml:space="preserve"> </w:t>
      </w:r>
      <w:r>
        <w:t>los</w:t>
      </w:r>
      <w:r>
        <w:rPr>
          <w:spacing w:val="-1"/>
        </w:rPr>
        <w:t xml:space="preserve"> </w:t>
      </w:r>
      <w:r>
        <w:t>demás</w:t>
      </w:r>
      <w:r>
        <w:rPr>
          <w:spacing w:val="-1"/>
        </w:rPr>
        <w:t xml:space="preserve"> </w:t>
      </w:r>
      <w:r>
        <w:t>estamentos de</w:t>
      </w:r>
      <w:r>
        <w:rPr>
          <w:spacing w:val="-3"/>
        </w:rPr>
        <w:t xml:space="preserve"> </w:t>
      </w:r>
      <w:r>
        <w:t>la</w:t>
      </w:r>
      <w:r>
        <w:rPr>
          <w:spacing w:val="-3"/>
        </w:rPr>
        <w:t xml:space="preserve"> </w:t>
      </w:r>
      <w:r>
        <w:t>comunidad</w:t>
      </w:r>
      <w:r>
        <w:rPr>
          <w:spacing w:val="3"/>
        </w:rPr>
        <w:t xml:space="preserve"> </w:t>
      </w:r>
      <w:r>
        <w:t>educativa.</w:t>
      </w:r>
    </w:p>
    <w:p w14:paraId="63D37149" w14:textId="77777777" w:rsidR="0013756C" w:rsidRDefault="0013756C">
      <w:pPr>
        <w:pStyle w:val="Textoindependiente"/>
        <w:spacing w:before="2"/>
        <w:ind w:left="1420"/>
        <w:jc w:val="both"/>
      </w:pPr>
    </w:p>
    <w:p w14:paraId="66BB25C4" w14:textId="77777777" w:rsidR="0013756C" w:rsidRDefault="00F75E67" w:rsidP="0013756C">
      <w:pPr>
        <w:pStyle w:val="Textoindependiente"/>
        <w:spacing w:before="2"/>
        <w:ind w:left="851"/>
        <w:jc w:val="both"/>
      </w:pPr>
      <w:r>
        <w:t>En</w:t>
      </w:r>
      <w:r>
        <w:rPr>
          <w:spacing w:val="-5"/>
        </w:rPr>
        <w:t xml:space="preserve"> </w:t>
      </w:r>
      <w:r>
        <w:t>particular</w:t>
      </w:r>
      <w:r>
        <w:rPr>
          <w:spacing w:val="-4"/>
        </w:rPr>
        <w:t xml:space="preserve"> </w:t>
      </w:r>
      <w:r>
        <w:t>debe</w:t>
      </w:r>
      <w:r>
        <w:rPr>
          <w:spacing w:val="-3"/>
        </w:rPr>
        <w:t xml:space="preserve"> </w:t>
      </w:r>
      <w:r>
        <w:t>contemplar</w:t>
      </w:r>
      <w:r>
        <w:rPr>
          <w:spacing w:val="-3"/>
        </w:rPr>
        <w:t xml:space="preserve"> </w:t>
      </w:r>
      <w:r>
        <w:t>los</w:t>
      </w:r>
      <w:r>
        <w:rPr>
          <w:spacing w:val="-4"/>
        </w:rPr>
        <w:t xml:space="preserve"> </w:t>
      </w:r>
      <w:r>
        <w:t>siguientes</w:t>
      </w:r>
      <w:r>
        <w:rPr>
          <w:spacing w:val="-2"/>
        </w:rPr>
        <w:t xml:space="preserve"> </w:t>
      </w:r>
      <w:r>
        <w:t>aspectos:</w:t>
      </w:r>
    </w:p>
    <w:p w14:paraId="3246BE08" w14:textId="77777777" w:rsidR="0013756C" w:rsidRDefault="0013756C" w:rsidP="0013756C">
      <w:pPr>
        <w:pStyle w:val="Textoindependiente"/>
        <w:spacing w:before="2"/>
        <w:ind w:left="851"/>
        <w:jc w:val="both"/>
      </w:pPr>
    </w:p>
    <w:p w14:paraId="66D5F7D4" w14:textId="77777777" w:rsidR="0013756C" w:rsidRDefault="00F75E67" w:rsidP="008612CA">
      <w:pPr>
        <w:pStyle w:val="Textoindependiente"/>
        <w:numPr>
          <w:ilvl w:val="0"/>
          <w:numId w:val="69"/>
        </w:numPr>
        <w:spacing w:before="2"/>
        <w:ind w:left="1134" w:right="875" w:hanging="283"/>
        <w:jc w:val="both"/>
      </w:pPr>
      <w:r w:rsidRPr="0013756C">
        <w:t>Reglas de higiene personal y de salud pública que preserven el bienestar de la comunidad</w:t>
      </w:r>
      <w:r w:rsidRPr="0013756C">
        <w:rPr>
          <w:spacing w:val="1"/>
        </w:rPr>
        <w:t xml:space="preserve"> </w:t>
      </w:r>
      <w:r w:rsidRPr="0013756C">
        <w:t>educativa, la conservación individual de la salud y la prevención frente al consumo de sustancias</w:t>
      </w:r>
      <w:r w:rsidRPr="0013756C">
        <w:rPr>
          <w:spacing w:val="-53"/>
        </w:rPr>
        <w:t xml:space="preserve"> </w:t>
      </w:r>
      <w:r w:rsidRPr="0013756C">
        <w:t>psicotrópicas.</w:t>
      </w:r>
    </w:p>
    <w:p w14:paraId="2BF680C2" w14:textId="77777777" w:rsidR="0013756C" w:rsidRDefault="00F75E67" w:rsidP="008612CA">
      <w:pPr>
        <w:pStyle w:val="Textoindependiente"/>
        <w:numPr>
          <w:ilvl w:val="0"/>
          <w:numId w:val="69"/>
        </w:numPr>
        <w:spacing w:before="2"/>
        <w:ind w:left="1134" w:right="875" w:hanging="283"/>
        <w:jc w:val="both"/>
      </w:pPr>
      <w:r w:rsidRPr="0013756C">
        <w:rPr>
          <w:w w:val="95"/>
        </w:rPr>
        <w:t>Criterios de respeto, valoración y compromiso frente a la utilización y conservación de los bienes</w:t>
      </w:r>
      <w:r w:rsidRPr="0013756C">
        <w:rPr>
          <w:spacing w:val="1"/>
          <w:w w:val="95"/>
        </w:rPr>
        <w:t xml:space="preserve"> </w:t>
      </w:r>
      <w:r w:rsidRPr="0013756C">
        <w:t>personales</w:t>
      </w:r>
      <w:r w:rsidRPr="0013756C">
        <w:rPr>
          <w:spacing w:val="5"/>
        </w:rPr>
        <w:t xml:space="preserve"> </w:t>
      </w:r>
      <w:r w:rsidRPr="0013756C">
        <w:t>y</w:t>
      </w:r>
      <w:r w:rsidRPr="0013756C">
        <w:rPr>
          <w:spacing w:val="-6"/>
        </w:rPr>
        <w:t xml:space="preserve"> </w:t>
      </w:r>
      <w:r w:rsidRPr="0013756C">
        <w:t>de</w:t>
      </w:r>
      <w:r w:rsidRPr="0013756C">
        <w:rPr>
          <w:spacing w:val="-1"/>
        </w:rPr>
        <w:t xml:space="preserve"> </w:t>
      </w:r>
      <w:r w:rsidRPr="0013756C">
        <w:t>uso</w:t>
      </w:r>
      <w:r w:rsidRPr="0013756C">
        <w:rPr>
          <w:spacing w:val="-3"/>
        </w:rPr>
        <w:t xml:space="preserve"> </w:t>
      </w:r>
      <w:r w:rsidRPr="0013756C">
        <w:t>colectivo,</w:t>
      </w:r>
      <w:r w:rsidRPr="0013756C">
        <w:rPr>
          <w:spacing w:val="-2"/>
        </w:rPr>
        <w:t xml:space="preserve"> </w:t>
      </w:r>
      <w:r w:rsidRPr="0013756C">
        <w:t>tales como</w:t>
      </w:r>
      <w:r w:rsidRPr="0013756C">
        <w:rPr>
          <w:spacing w:val="-3"/>
        </w:rPr>
        <w:t xml:space="preserve"> </w:t>
      </w:r>
      <w:r w:rsidRPr="0013756C">
        <w:t>equipos,</w:t>
      </w:r>
      <w:r w:rsidRPr="0013756C">
        <w:rPr>
          <w:spacing w:val="-1"/>
        </w:rPr>
        <w:t xml:space="preserve"> </w:t>
      </w:r>
      <w:r w:rsidRPr="0013756C">
        <w:t>instalaciones</w:t>
      </w:r>
      <w:r w:rsidRPr="0013756C">
        <w:rPr>
          <w:spacing w:val="-1"/>
        </w:rPr>
        <w:t xml:space="preserve"> </w:t>
      </w:r>
      <w:r w:rsidRPr="0013756C">
        <w:t>e</w:t>
      </w:r>
      <w:r w:rsidRPr="0013756C">
        <w:rPr>
          <w:spacing w:val="-2"/>
        </w:rPr>
        <w:t xml:space="preserve"> </w:t>
      </w:r>
      <w:r w:rsidRPr="0013756C">
        <w:t>implementos.</w:t>
      </w:r>
    </w:p>
    <w:p w14:paraId="29ED6C6B" w14:textId="77777777" w:rsidR="00E54DA1" w:rsidRDefault="00F75E67" w:rsidP="008612CA">
      <w:pPr>
        <w:pStyle w:val="Textoindependiente"/>
        <w:numPr>
          <w:ilvl w:val="0"/>
          <w:numId w:val="69"/>
        </w:numPr>
        <w:spacing w:before="2"/>
        <w:ind w:left="1134" w:right="875" w:hanging="283"/>
        <w:jc w:val="both"/>
      </w:pPr>
      <w:r w:rsidRPr="0013756C">
        <w:t>Pautas</w:t>
      </w:r>
      <w:r w:rsidRPr="0013756C">
        <w:rPr>
          <w:spacing w:val="2"/>
        </w:rPr>
        <w:t xml:space="preserve"> </w:t>
      </w:r>
      <w:r w:rsidRPr="0013756C">
        <w:t>de</w:t>
      </w:r>
      <w:r w:rsidRPr="0013756C">
        <w:rPr>
          <w:spacing w:val="-3"/>
        </w:rPr>
        <w:t xml:space="preserve"> </w:t>
      </w:r>
      <w:r w:rsidRPr="0013756C">
        <w:t>comportamiento</w:t>
      </w:r>
      <w:r w:rsidRPr="0013756C">
        <w:rPr>
          <w:spacing w:val="-4"/>
        </w:rPr>
        <w:t xml:space="preserve"> </w:t>
      </w:r>
      <w:r w:rsidRPr="0013756C">
        <w:t>en</w:t>
      </w:r>
      <w:r w:rsidRPr="0013756C">
        <w:rPr>
          <w:spacing w:val="1"/>
        </w:rPr>
        <w:t xml:space="preserve"> </w:t>
      </w:r>
      <w:r w:rsidRPr="0013756C">
        <w:t>relación con</w:t>
      </w:r>
      <w:r w:rsidRPr="0013756C">
        <w:rPr>
          <w:spacing w:val="-3"/>
        </w:rPr>
        <w:t xml:space="preserve"> </w:t>
      </w:r>
      <w:r w:rsidRPr="0013756C">
        <w:t>el</w:t>
      </w:r>
      <w:r w:rsidRPr="0013756C">
        <w:rPr>
          <w:spacing w:val="-4"/>
        </w:rPr>
        <w:t xml:space="preserve"> </w:t>
      </w:r>
      <w:r w:rsidRPr="0013756C">
        <w:t>cuidado</w:t>
      </w:r>
      <w:r w:rsidRPr="0013756C">
        <w:rPr>
          <w:spacing w:val="-4"/>
        </w:rPr>
        <w:t xml:space="preserve"> </w:t>
      </w:r>
      <w:r w:rsidRPr="0013756C">
        <w:t>del</w:t>
      </w:r>
      <w:r w:rsidRPr="0013756C">
        <w:rPr>
          <w:spacing w:val="-5"/>
        </w:rPr>
        <w:t xml:space="preserve"> </w:t>
      </w:r>
      <w:r w:rsidRPr="0013756C">
        <w:t>medio</w:t>
      </w:r>
      <w:r w:rsidRPr="0013756C">
        <w:rPr>
          <w:spacing w:val="-3"/>
        </w:rPr>
        <w:t xml:space="preserve"> </w:t>
      </w:r>
      <w:r w:rsidRPr="0013756C">
        <w:t>ambiente</w:t>
      </w:r>
      <w:r w:rsidRPr="0013756C">
        <w:rPr>
          <w:spacing w:val="-4"/>
        </w:rPr>
        <w:t xml:space="preserve"> </w:t>
      </w:r>
      <w:r w:rsidRPr="0013756C">
        <w:t>escolar.</w:t>
      </w:r>
    </w:p>
    <w:p w14:paraId="123C0CB0" w14:textId="77777777" w:rsidR="00E54DA1" w:rsidRDefault="00F75E67" w:rsidP="008612CA">
      <w:pPr>
        <w:pStyle w:val="Textoindependiente"/>
        <w:numPr>
          <w:ilvl w:val="0"/>
          <w:numId w:val="69"/>
        </w:numPr>
        <w:spacing w:before="2"/>
        <w:ind w:left="1134" w:right="875" w:hanging="283"/>
        <w:jc w:val="both"/>
      </w:pPr>
      <w:r w:rsidRPr="00E54DA1">
        <w:t>Normas de conducta de alumnos y profesores que garanticen el mutuo respeto. Deben incidir</w:t>
      </w:r>
      <w:r w:rsidRPr="00E54DA1">
        <w:rPr>
          <w:spacing w:val="1"/>
        </w:rPr>
        <w:t xml:space="preserve"> </w:t>
      </w:r>
      <w:r w:rsidRPr="00E54DA1">
        <w:t>la</w:t>
      </w:r>
      <w:r w:rsidRPr="00E54DA1">
        <w:rPr>
          <w:spacing w:val="-4"/>
        </w:rPr>
        <w:t xml:space="preserve"> </w:t>
      </w:r>
      <w:r w:rsidRPr="00E54DA1">
        <w:t>definición</w:t>
      </w:r>
      <w:r w:rsidRPr="00E54DA1">
        <w:rPr>
          <w:spacing w:val="-1"/>
        </w:rPr>
        <w:t xml:space="preserve"> </w:t>
      </w:r>
      <w:r w:rsidRPr="00E54DA1">
        <w:t>de</w:t>
      </w:r>
      <w:r w:rsidRPr="00E54DA1">
        <w:rPr>
          <w:spacing w:val="-2"/>
        </w:rPr>
        <w:t xml:space="preserve"> </w:t>
      </w:r>
      <w:r w:rsidRPr="00E54DA1">
        <w:t>claros procedimientos</w:t>
      </w:r>
      <w:r w:rsidRPr="00E54DA1">
        <w:rPr>
          <w:spacing w:val="2"/>
        </w:rPr>
        <w:t xml:space="preserve"> </w:t>
      </w:r>
      <w:r w:rsidRPr="00E54DA1">
        <w:t>para</w:t>
      </w:r>
      <w:r w:rsidRPr="00E54DA1">
        <w:rPr>
          <w:spacing w:val="-2"/>
        </w:rPr>
        <w:t xml:space="preserve"> </w:t>
      </w:r>
      <w:r w:rsidRPr="00E54DA1">
        <w:t>formular</w:t>
      </w:r>
      <w:r w:rsidRPr="00E54DA1">
        <w:rPr>
          <w:spacing w:val="-2"/>
        </w:rPr>
        <w:t xml:space="preserve"> </w:t>
      </w:r>
      <w:r w:rsidRPr="00E54DA1">
        <w:t>las</w:t>
      </w:r>
      <w:r w:rsidRPr="00E54DA1">
        <w:rPr>
          <w:spacing w:val="-3"/>
        </w:rPr>
        <w:t xml:space="preserve"> </w:t>
      </w:r>
      <w:r w:rsidRPr="00E54DA1">
        <w:t>quejas</w:t>
      </w:r>
      <w:r w:rsidRPr="00E54DA1">
        <w:rPr>
          <w:spacing w:val="-1"/>
        </w:rPr>
        <w:t xml:space="preserve"> </w:t>
      </w:r>
      <w:r w:rsidRPr="00E54DA1">
        <w:t>o</w:t>
      </w:r>
      <w:r w:rsidRPr="00E54DA1">
        <w:rPr>
          <w:spacing w:val="-2"/>
        </w:rPr>
        <w:t xml:space="preserve"> </w:t>
      </w:r>
      <w:r w:rsidRPr="00E54DA1">
        <w:t>reclamos al</w:t>
      </w:r>
      <w:r w:rsidRPr="00E54DA1">
        <w:rPr>
          <w:spacing w:val="-3"/>
        </w:rPr>
        <w:t xml:space="preserve"> </w:t>
      </w:r>
      <w:r w:rsidRPr="00E54DA1">
        <w:t>respecto.</w:t>
      </w:r>
    </w:p>
    <w:p w14:paraId="41C8D1AB" w14:textId="77777777" w:rsidR="00E54DA1" w:rsidRDefault="00F75E67" w:rsidP="008612CA">
      <w:pPr>
        <w:pStyle w:val="Textoindependiente"/>
        <w:numPr>
          <w:ilvl w:val="0"/>
          <w:numId w:val="69"/>
        </w:numPr>
        <w:spacing w:before="2"/>
        <w:ind w:left="1134" w:right="875" w:hanging="283"/>
        <w:jc w:val="both"/>
      </w:pPr>
      <w:r w:rsidRPr="00E54DA1">
        <w:t>Procedimientos para resolver con oportunidad y justicia los conflictos individuales o colectivos</w:t>
      </w:r>
      <w:r w:rsidRPr="00E54DA1">
        <w:rPr>
          <w:spacing w:val="1"/>
        </w:rPr>
        <w:t xml:space="preserve"> </w:t>
      </w:r>
      <w:r w:rsidRPr="00E54DA1">
        <w:t>que se presenten entre miembros de la comunidad. Deben incluir instancias de diálogo y de</w:t>
      </w:r>
      <w:r w:rsidRPr="00E54DA1">
        <w:rPr>
          <w:spacing w:val="1"/>
        </w:rPr>
        <w:t xml:space="preserve"> </w:t>
      </w:r>
      <w:r w:rsidRPr="00E54DA1">
        <w:t>conciliación.</w:t>
      </w:r>
    </w:p>
    <w:p w14:paraId="67C6787F" w14:textId="77777777" w:rsidR="001A4AD6" w:rsidRDefault="00F75E67" w:rsidP="008612CA">
      <w:pPr>
        <w:pStyle w:val="Textoindependiente"/>
        <w:numPr>
          <w:ilvl w:val="0"/>
          <w:numId w:val="69"/>
        </w:numPr>
        <w:spacing w:before="2"/>
        <w:ind w:left="1134" w:right="875" w:hanging="283"/>
        <w:jc w:val="both"/>
      </w:pPr>
      <w:r w:rsidRPr="00E54DA1">
        <w:t>Pautas</w:t>
      </w:r>
      <w:r w:rsidRPr="00E54DA1">
        <w:rPr>
          <w:spacing w:val="-8"/>
        </w:rPr>
        <w:t xml:space="preserve"> </w:t>
      </w:r>
      <w:r w:rsidRPr="00E54DA1">
        <w:t>de</w:t>
      </w:r>
      <w:r w:rsidRPr="00E54DA1">
        <w:rPr>
          <w:spacing w:val="-7"/>
        </w:rPr>
        <w:t xml:space="preserve"> </w:t>
      </w:r>
      <w:r w:rsidRPr="00E54DA1">
        <w:t>presentación</w:t>
      </w:r>
      <w:r w:rsidRPr="00E54DA1">
        <w:rPr>
          <w:spacing w:val="-5"/>
        </w:rPr>
        <w:t xml:space="preserve"> </w:t>
      </w:r>
      <w:r w:rsidRPr="00E54DA1">
        <w:t>personal</w:t>
      </w:r>
      <w:r w:rsidRPr="00E54DA1">
        <w:rPr>
          <w:spacing w:val="-7"/>
        </w:rPr>
        <w:t xml:space="preserve"> </w:t>
      </w:r>
      <w:r w:rsidRPr="00E54DA1">
        <w:t>que</w:t>
      </w:r>
      <w:r w:rsidRPr="00E54DA1">
        <w:rPr>
          <w:spacing w:val="-7"/>
        </w:rPr>
        <w:t xml:space="preserve"> </w:t>
      </w:r>
      <w:r w:rsidRPr="00E54DA1">
        <w:t>preserven</w:t>
      </w:r>
      <w:r w:rsidRPr="00E54DA1">
        <w:rPr>
          <w:spacing w:val="-8"/>
        </w:rPr>
        <w:t xml:space="preserve"> </w:t>
      </w:r>
      <w:r w:rsidRPr="00E54DA1">
        <w:t>a</w:t>
      </w:r>
      <w:r w:rsidRPr="00E54DA1">
        <w:rPr>
          <w:spacing w:val="-7"/>
        </w:rPr>
        <w:t xml:space="preserve"> </w:t>
      </w:r>
      <w:r w:rsidRPr="00E54DA1">
        <w:t>los</w:t>
      </w:r>
      <w:r w:rsidRPr="00E54DA1">
        <w:rPr>
          <w:spacing w:val="-7"/>
        </w:rPr>
        <w:t xml:space="preserve"> </w:t>
      </w:r>
      <w:r w:rsidRPr="00E54DA1">
        <w:t>alumnos</w:t>
      </w:r>
      <w:r w:rsidRPr="00E54DA1">
        <w:rPr>
          <w:spacing w:val="-7"/>
        </w:rPr>
        <w:t xml:space="preserve"> </w:t>
      </w:r>
      <w:r w:rsidRPr="00E54DA1">
        <w:t>de</w:t>
      </w:r>
      <w:r w:rsidRPr="00E54DA1">
        <w:rPr>
          <w:spacing w:val="-5"/>
        </w:rPr>
        <w:t xml:space="preserve"> </w:t>
      </w:r>
      <w:r w:rsidRPr="00E54DA1">
        <w:t>la</w:t>
      </w:r>
      <w:r w:rsidRPr="00E54DA1">
        <w:rPr>
          <w:spacing w:val="-8"/>
        </w:rPr>
        <w:t xml:space="preserve"> </w:t>
      </w:r>
      <w:r w:rsidRPr="00E54DA1">
        <w:t>discriminación</w:t>
      </w:r>
      <w:r w:rsidRPr="00E54DA1">
        <w:rPr>
          <w:spacing w:val="-5"/>
        </w:rPr>
        <w:t xml:space="preserve"> </w:t>
      </w:r>
      <w:r w:rsidRPr="00E54DA1">
        <w:t>por</w:t>
      </w:r>
      <w:r w:rsidRPr="00E54DA1">
        <w:rPr>
          <w:spacing w:val="-8"/>
        </w:rPr>
        <w:t xml:space="preserve"> </w:t>
      </w:r>
      <w:r w:rsidRPr="00E54DA1">
        <w:t>razones</w:t>
      </w:r>
      <w:r w:rsidRPr="00E54DA1">
        <w:rPr>
          <w:spacing w:val="-53"/>
        </w:rPr>
        <w:t xml:space="preserve"> </w:t>
      </w:r>
      <w:r w:rsidRPr="00E54DA1">
        <w:t>de</w:t>
      </w:r>
      <w:r w:rsidRPr="00E54DA1">
        <w:rPr>
          <w:spacing w:val="-3"/>
        </w:rPr>
        <w:t xml:space="preserve"> </w:t>
      </w:r>
      <w:r w:rsidRPr="00E54DA1">
        <w:t>apariencia.</w:t>
      </w:r>
    </w:p>
    <w:p w14:paraId="2C3D9470" w14:textId="77777777" w:rsidR="001A4AD6" w:rsidRDefault="00F75E67" w:rsidP="008612CA">
      <w:pPr>
        <w:pStyle w:val="Textoindependiente"/>
        <w:numPr>
          <w:ilvl w:val="0"/>
          <w:numId w:val="69"/>
        </w:numPr>
        <w:spacing w:before="2"/>
        <w:ind w:left="1134" w:right="875" w:hanging="283"/>
        <w:jc w:val="both"/>
      </w:pPr>
      <w:r w:rsidRPr="001A4AD6">
        <w:t>Definición de sanciones disciplinarias aplicables a los alumnos, incluyendo el derecho a la</w:t>
      </w:r>
      <w:r w:rsidRPr="001A4AD6">
        <w:rPr>
          <w:spacing w:val="1"/>
        </w:rPr>
        <w:t xml:space="preserve"> </w:t>
      </w:r>
      <w:r w:rsidRPr="001A4AD6">
        <w:t>defensa.</w:t>
      </w:r>
    </w:p>
    <w:p w14:paraId="4C2AB56C" w14:textId="77777777" w:rsidR="001A4AD6" w:rsidRDefault="00F75E67" w:rsidP="008612CA">
      <w:pPr>
        <w:pStyle w:val="Textoindependiente"/>
        <w:numPr>
          <w:ilvl w:val="0"/>
          <w:numId w:val="69"/>
        </w:numPr>
        <w:spacing w:before="2"/>
        <w:ind w:left="1134" w:right="875" w:hanging="283"/>
        <w:jc w:val="both"/>
      </w:pPr>
      <w:r w:rsidRPr="001A4AD6">
        <w:t>Reglas</w:t>
      </w:r>
      <w:r w:rsidRPr="001A4AD6">
        <w:rPr>
          <w:spacing w:val="-12"/>
        </w:rPr>
        <w:t xml:space="preserve"> </w:t>
      </w:r>
      <w:r w:rsidRPr="001A4AD6">
        <w:t>para</w:t>
      </w:r>
      <w:r w:rsidRPr="001A4AD6">
        <w:rPr>
          <w:spacing w:val="-11"/>
        </w:rPr>
        <w:t xml:space="preserve"> </w:t>
      </w:r>
      <w:r w:rsidRPr="001A4AD6">
        <w:t>la</w:t>
      </w:r>
      <w:r w:rsidRPr="001A4AD6">
        <w:rPr>
          <w:spacing w:val="-13"/>
        </w:rPr>
        <w:t xml:space="preserve"> </w:t>
      </w:r>
      <w:r w:rsidRPr="001A4AD6">
        <w:t>elección</w:t>
      </w:r>
      <w:r w:rsidRPr="001A4AD6">
        <w:rPr>
          <w:spacing w:val="-11"/>
        </w:rPr>
        <w:t xml:space="preserve"> </w:t>
      </w:r>
      <w:r w:rsidRPr="001A4AD6">
        <w:t>de</w:t>
      </w:r>
      <w:r w:rsidRPr="001A4AD6">
        <w:rPr>
          <w:spacing w:val="-14"/>
        </w:rPr>
        <w:t xml:space="preserve"> </w:t>
      </w:r>
      <w:r w:rsidRPr="001A4AD6">
        <w:t>representantes</w:t>
      </w:r>
      <w:r w:rsidRPr="001A4AD6">
        <w:rPr>
          <w:spacing w:val="-11"/>
        </w:rPr>
        <w:t xml:space="preserve"> </w:t>
      </w:r>
      <w:r w:rsidRPr="001A4AD6">
        <w:t>al</w:t>
      </w:r>
      <w:r w:rsidRPr="001A4AD6">
        <w:rPr>
          <w:spacing w:val="-13"/>
        </w:rPr>
        <w:t xml:space="preserve"> </w:t>
      </w:r>
      <w:r w:rsidRPr="001A4AD6">
        <w:t>Consejo</w:t>
      </w:r>
      <w:r w:rsidRPr="001A4AD6">
        <w:rPr>
          <w:spacing w:val="-13"/>
        </w:rPr>
        <w:t xml:space="preserve"> </w:t>
      </w:r>
      <w:r w:rsidRPr="001A4AD6">
        <w:t>Directivo</w:t>
      </w:r>
      <w:r w:rsidRPr="001A4AD6">
        <w:rPr>
          <w:spacing w:val="-11"/>
        </w:rPr>
        <w:t xml:space="preserve"> </w:t>
      </w:r>
      <w:r w:rsidRPr="001A4AD6">
        <w:t>y</w:t>
      </w:r>
      <w:r w:rsidRPr="001A4AD6">
        <w:rPr>
          <w:spacing w:val="-14"/>
        </w:rPr>
        <w:t xml:space="preserve"> </w:t>
      </w:r>
      <w:r w:rsidRPr="001A4AD6">
        <w:t>para</w:t>
      </w:r>
      <w:r w:rsidRPr="001A4AD6">
        <w:rPr>
          <w:spacing w:val="-11"/>
        </w:rPr>
        <w:t xml:space="preserve"> </w:t>
      </w:r>
      <w:r w:rsidRPr="001A4AD6">
        <w:t>la</w:t>
      </w:r>
      <w:r w:rsidRPr="001A4AD6">
        <w:rPr>
          <w:spacing w:val="-11"/>
        </w:rPr>
        <w:t xml:space="preserve"> </w:t>
      </w:r>
      <w:r w:rsidRPr="001A4AD6">
        <w:t>escogencia</w:t>
      </w:r>
      <w:r w:rsidRPr="001A4AD6">
        <w:rPr>
          <w:spacing w:val="-13"/>
        </w:rPr>
        <w:t xml:space="preserve"> </w:t>
      </w:r>
      <w:r w:rsidRPr="001A4AD6">
        <w:t>de</w:t>
      </w:r>
      <w:r w:rsidRPr="001A4AD6">
        <w:rPr>
          <w:spacing w:val="-11"/>
        </w:rPr>
        <w:t xml:space="preserve"> </w:t>
      </w:r>
      <w:r w:rsidRPr="001A4AD6">
        <w:t>voceros</w:t>
      </w:r>
      <w:r w:rsidRPr="001A4AD6">
        <w:rPr>
          <w:spacing w:val="-54"/>
        </w:rPr>
        <w:t xml:space="preserve"> </w:t>
      </w:r>
      <w:r w:rsidRPr="001A4AD6">
        <w:t>en los demás consejos previstos en el presente decreto. Debe incluir el proceso de elección del</w:t>
      </w:r>
      <w:r w:rsidRPr="001A4AD6">
        <w:rPr>
          <w:spacing w:val="1"/>
        </w:rPr>
        <w:t xml:space="preserve"> </w:t>
      </w:r>
      <w:r w:rsidRPr="001A4AD6">
        <w:t>personero</w:t>
      </w:r>
      <w:r w:rsidRPr="001A4AD6">
        <w:rPr>
          <w:spacing w:val="-1"/>
        </w:rPr>
        <w:t xml:space="preserve"> </w:t>
      </w:r>
      <w:r w:rsidRPr="001A4AD6">
        <w:t>de</w:t>
      </w:r>
      <w:r w:rsidRPr="001A4AD6">
        <w:rPr>
          <w:spacing w:val="2"/>
        </w:rPr>
        <w:t xml:space="preserve"> </w:t>
      </w:r>
      <w:r w:rsidRPr="001A4AD6">
        <w:t>los estudiantes.</w:t>
      </w:r>
    </w:p>
    <w:p w14:paraId="1AE6A8C9" w14:textId="77777777" w:rsidR="001A4AD6" w:rsidRDefault="00F75E67" w:rsidP="008612CA">
      <w:pPr>
        <w:pStyle w:val="Textoindependiente"/>
        <w:numPr>
          <w:ilvl w:val="0"/>
          <w:numId w:val="69"/>
        </w:numPr>
        <w:spacing w:before="2"/>
        <w:ind w:left="1134" w:right="875" w:hanging="283"/>
        <w:jc w:val="both"/>
      </w:pPr>
      <w:r w:rsidRPr="001A4AD6">
        <w:t>Calidades y condiciones de los servicios de alimentación</w:t>
      </w:r>
      <w:r w:rsidRPr="001A4AD6">
        <w:rPr>
          <w:color w:val="FF0000"/>
        </w:rPr>
        <w:t xml:space="preserve">, </w:t>
      </w:r>
      <w:r w:rsidRPr="001A4AD6">
        <w:t>transporte, recreación dirigida y</w:t>
      </w:r>
      <w:r w:rsidRPr="001A4AD6">
        <w:rPr>
          <w:spacing w:val="1"/>
        </w:rPr>
        <w:t xml:space="preserve"> </w:t>
      </w:r>
      <w:r w:rsidRPr="001A4AD6">
        <w:t>demás</w:t>
      </w:r>
      <w:r w:rsidRPr="001A4AD6">
        <w:rPr>
          <w:spacing w:val="-2"/>
        </w:rPr>
        <w:t xml:space="preserve"> </w:t>
      </w:r>
      <w:r w:rsidRPr="001A4AD6">
        <w:t>conexos con</w:t>
      </w:r>
      <w:r w:rsidRPr="001A4AD6">
        <w:rPr>
          <w:spacing w:val="-2"/>
        </w:rPr>
        <w:t xml:space="preserve"> </w:t>
      </w:r>
      <w:r w:rsidRPr="001A4AD6">
        <w:t>el</w:t>
      </w:r>
      <w:r w:rsidRPr="001A4AD6">
        <w:rPr>
          <w:spacing w:val="-2"/>
        </w:rPr>
        <w:t xml:space="preserve"> </w:t>
      </w:r>
      <w:r w:rsidRPr="001A4AD6">
        <w:t>servicio</w:t>
      </w:r>
      <w:r w:rsidRPr="001A4AD6">
        <w:rPr>
          <w:spacing w:val="-1"/>
        </w:rPr>
        <w:t xml:space="preserve"> </w:t>
      </w:r>
      <w:r w:rsidRPr="001A4AD6">
        <w:t>de</w:t>
      </w:r>
      <w:r w:rsidRPr="001A4AD6">
        <w:rPr>
          <w:spacing w:val="-2"/>
        </w:rPr>
        <w:t xml:space="preserve"> </w:t>
      </w:r>
      <w:r w:rsidRPr="001A4AD6">
        <w:t>educación</w:t>
      </w:r>
      <w:r w:rsidRPr="001A4AD6">
        <w:rPr>
          <w:spacing w:val="-1"/>
        </w:rPr>
        <w:t xml:space="preserve"> </w:t>
      </w:r>
      <w:r w:rsidRPr="001A4AD6">
        <w:t>que</w:t>
      </w:r>
      <w:r w:rsidRPr="001A4AD6">
        <w:rPr>
          <w:spacing w:val="-1"/>
        </w:rPr>
        <w:t xml:space="preserve"> </w:t>
      </w:r>
      <w:r w:rsidRPr="001A4AD6">
        <w:t>ofrezca</w:t>
      </w:r>
      <w:r w:rsidRPr="001A4AD6">
        <w:rPr>
          <w:spacing w:val="-3"/>
        </w:rPr>
        <w:t xml:space="preserve"> </w:t>
      </w:r>
      <w:r w:rsidRPr="001A4AD6">
        <w:t>la</w:t>
      </w:r>
      <w:r w:rsidRPr="001A4AD6">
        <w:rPr>
          <w:spacing w:val="-1"/>
        </w:rPr>
        <w:t xml:space="preserve"> </w:t>
      </w:r>
      <w:r w:rsidRPr="001A4AD6">
        <w:t>institución</w:t>
      </w:r>
      <w:r w:rsidRPr="001A4AD6">
        <w:rPr>
          <w:spacing w:val="-2"/>
        </w:rPr>
        <w:t xml:space="preserve"> </w:t>
      </w:r>
      <w:r w:rsidRPr="001A4AD6">
        <w:t>a</w:t>
      </w:r>
      <w:r w:rsidRPr="001A4AD6">
        <w:rPr>
          <w:spacing w:val="1"/>
        </w:rPr>
        <w:t xml:space="preserve"> </w:t>
      </w:r>
      <w:r w:rsidRPr="001A4AD6">
        <w:t>los alumnos.</w:t>
      </w:r>
    </w:p>
    <w:p w14:paraId="2C1DB517" w14:textId="77777777" w:rsidR="001A4AD6" w:rsidRDefault="00F75E67" w:rsidP="008612CA">
      <w:pPr>
        <w:pStyle w:val="Textoindependiente"/>
        <w:numPr>
          <w:ilvl w:val="0"/>
          <w:numId w:val="69"/>
        </w:numPr>
        <w:spacing w:before="2"/>
        <w:ind w:left="1134" w:right="875" w:hanging="283"/>
        <w:jc w:val="both"/>
      </w:pPr>
      <w:r w:rsidRPr="001A4AD6">
        <w:t>Funcionamiento</w:t>
      </w:r>
      <w:r w:rsidRPr="001A4AD6">
        <w:rPr>
          <w:spacing w:val="-8"/>
        </w:rPr>
        <w:t xml:space="preserve"> </w:t>
      </w:r>
      <w:r w:rsidRPr="001A4AD6">
        <w:t>y</w:t>
      </w:r>
      <w:r w:rsidRPr="001A4AD6">
        <w:rPr>
          <w:spacing w:val="-11"/>
        </w:rPr>
        <w:t xml:space="preserve"> </w:t>
      </w:r>
      <w:r w:rsidRPr="001A4AD6">
        <w:t>operación</w:t>
      </w:r>
      <w:r w:rsidRPr="001A4AD6">
        <w:rPr>
          <w:spacing w:val="-9"/>
        </w:rPr>
        <w:t xml:space="preserve"> </w:t>
      </w:r>
      <w:r w:rsidRPr="001A4AD6">
        <w:t>de</w:t>
      </w:r>
      <w:r w:rsidRPr="001A4AD6">
        <w:rPr>
          <w:spacing w:val="-9"/>
        </w:rPr>
        <w:t xml:space="preserve"> </w:t>
      </w:r>
      <w:r w:rsidRPr="001A4AD6">
        <w:t>los</w:t>
      </w:r>
      <w:r w:rsidRPr="001A4AD6">
        <w:rPr>
          <w:spacing w:val="-9"/>
        </w:rPr>
        <w:t xml:space="preserve"> </w:t>
      </w:r>
      <w:r w:rsidRPr="001A4AD6">
        <w:t>medios</w:t>
      </w:r>
      <w:r w:rsidRPr="001A4AD6">
        <w:rPr>
          <w:spacing w:val="-8"/>
        </w:rPr>
        <w:t xml:space="preserve"> </w:t>
      </w:r>
      <w:r w:rsidRPr="001A4AD6">
        <w:t>de</w:t>
      </w:r>
      <w:r w:rsidRPr="001A4AD6">
        <w:rPr>
          <w:spacing w:val="-11"/>
        </w:rPr>
        <w:t xml:space="preserve"> </w:t>
      </w:r>
      <w:r w:rsidRPr="001A4AD6">
        <w:t>comunicación</w:t>
      </w:r>
      <w:r w:rsidRPr="001A4AD6">
        <w:rPr>
          <w:spacing w:val="-9"/>
        </w:rPr>
        <w:t xml:space="preserve"> </w:t>
      </w:r>
      <w:r w:rsidRPr="001A4AD6">
        <w:t>interna</w:t>
      </w:r>
      <w:r w:rsidRPr="001A4AD6">
        <w:rPr>
          <w:spacing w:val="-9"/>
        </w:rPr>
        <w:t xml:space="preserve"> </w:t>
      </w:r>
      <w:r w:rsidRPr="001A4AD6">
        <w:t>del</w:t>
      </w:r>
      <w:r w:rsidRPr="001A4AD6">
        <w:rPr>
          <w:spacing w:val="-10"/>
        </w:rPr>
        <w:t xml:space="preserve"> </w:t>
      </w:r>
      <w:r w:rsidRPr="001A4AD6">
        <w:t>establecimiento,</w:t>
      </w:r>
      <w:r w:rsidRPr="001A4AD6">
        <w:rPr>
          <w:spacing w:val="-12"/>
        </w:rPr>
        <w:t xml:space="preserve"> </w:t>
      </w:r>
      <w:r w:rsidRPr="001A4AD6">
        <w:t>tales</w:t>
      </w:r>
      <w:r w:rsidRPr="001A4AD6">
        <w:rPr>
          <w:spacing w:val="-53"/>
        </w:rPr>
        <w:t xml:space="preserve"> </w:t>
      </w:r>
      <w:r w:rsidRPr="001A4AD6">
        <w:t>como periódicos, revistas o emisiones radiales que sirvan de instrumentos efectivos al libre</w:t>
      </w:r>
      <w:r w:rsidRPr="001A4AD6">
        <w:rPr>
          <w:spacing w:val="1"/>
        </w:rPr>
        <w:t xml:space="preserve"> </w:t>
      </w:r>
      <w:r w:rsidRPr="001A4AD6">
        <w:t>pensamiento</w:t>
      </w:r>
      <w:r w:rsidRPr="001A4AD6">
        <w:rPr>
          <w:spacing w:val="3"/>
        </w:rPr>
        <w:t xml:space="preserve"> </w:t>
      </w:r>
      <w:r w:rsidRPr="001A4AD6">
        <w:t>y</w:t>
      </w:r>
      <w:r w:rsidRPr="001A4AD6">
        <w:rPr>
          <w:spacing w:val="-2"/>
        </w:rPr>
        <w:t xml:space="preserve"> </w:t>
      </w:r>
      <w:r w:rsidRPr="001A4AD6">
        <w:t>a</w:t>
      </w:r>
      <w:r w:rsidRPr="001A4AD6">
        <w:rPr>
          <w:spacing w:val="-2"/>
        </w:rPr>
        <w:t xml:space="preserve"> </w:t>
      </w:r>
      <w:r w:rsidRPr="001A4AD6">
        <w:t>la</w:t>
      </w:r>
      <w:r w:rsidRPr="001A4AD6">
        <w:rPr>
          <w:spacing w:val="-1"/>
        </w:rPr>
        <w:t xml:space="preserve"> </w:t>
      </w:r>
      <w:r w:rsidRPr="001A4AD6">
        <w:t>libre expresión.</w:t>
      </w:r>
    </w:p>
    <w:p w14:paraId="33261749" w14:textId="77777777" w:rsidR="001A4AD6" w:rsidRDefault="00F75E67" w:rsidP="008612CA">
      <w:pPr>
        <w:pStyle w:val="Textoindependiente"/>
        <w:numPr>
          <w:ilvl w:val="0"/>
          <w:numId w:val="69"/>
        </w:numPr>
        <w:spacing w:before="2"/>
        <w:ind w:left="1134" w:right="875" w:hanging="283"/>
        <w:jc w:val="both"/>
      </w:pPr>
      <w:r w:rsidRPr="001A4AD6">
        <w:t>Encargos hechos al establecimiento para aprovisionar a los alumnos de material didáctico de</w:t>
      </w:r>
      <w:r w:rsidRPr="001A4AD6">
        <w:rPr>
          <w:spacing w:val="-53"/>
        </w:rPr>
        <w:t xml:space="preserve"> </w:t>
      </w:r>
      <w:r w:rsidRPr="001A4AD6">
        <w:t>uso</w:t>
      </w:r>
      <w:r w:rsidRPr="001A4AD6">
        <w:rPr>
          <w:spacing w:val="-3"/>
        </w:rPr>
        <w:t xml:space="preserve"> </w:t>
      </w:r>
      <w:r w:rsidRPr="001A4AD6">
        <w:t>general,</w:t>
      </w:r>
      <w:r w:rsidRPr="001A4AD6">
        <w:rPr>
          <w:spacing w:val="-1"/>
        </w:rPr>
        <w:t xml:space="preserve"> </w:t>
      </w:r>
      <w:r w:rsidRPr="001A4AD6">
        <w:t>libros,</w:t>
      </w:r>
      <w:r w:rsidRPr="001A4AD6">
        <w:rPr>
          <w:spacing w:val="1"/>
        </w:rPr>
        <w:t xml:space="preserve"> </w:t>
      </w:r>
      <w:r w:rsidRPr="001A4AD6">
        <w:t>uniformes,</w:t>
      </w:r>
      <w:r w:rsidRPr="001A4AD6">
        <w:rPr>
          <w:spacing w:val="-1"/>
        </w:rPr>
        <w:t xml:space="preserve"> </w:t>
      </w:r>
      <w:r w:rsidRPr="001A4AD6">
        <w:t>seguros de</w:t>
      </w:r>
      <w:r w:rsidRPr="001A4AD6">
        <w:rPr>
          <w:spacing w:val="-2"/>
        </w:rPr>
        <w:t xml:space="preserve"> </w:t>
      </w:r>
      <w:r w:rsidRPr="001A4AD6">
        <w:t>vida</w:t>
      </w:r>
      <w:r w:rsidRPr="001A4AD6">
        <w:rPr>
          <w:spacing w:val="4"/>
        </w:rPr>
        <w:t xml:space="preserve"> </w:t>
      </w:r>
      <w:r w:rsidRPr="001A4AD6">
        <w:t>y</w:t>
      </w:r>
      <w:r w:rsidRPr="001A4AD6">
        <w:rPr>
          <w:spacing w:val="-5"/>
        </w:rPr>
        <w:t xml:space="preserve"> </w:t>
      </w:r>
      <w:r w:rsidRPr="001A4AD6">
        <w:t>de</w:t>
      </w:r>
      <w:r w:rsidRPr="001A4AD6">
        <w:rPr>
          <w:spacing w:val="1"/>
        </w:rPr>
        <w:t xml:space="preserve"> </w:t>
      </w:r>
      <w:r w:rsidRPr="001A4AD6">
        <w:t>salud.</w:t>
      </w:r>
    </w:p>
    <w:p w14:paraId="34B7A0CB" w14:textId="77777777" w:rsidR="001A4AD6" w:rsidRDefault="00F75E67" w:rsidP="008612CA">
      <w:pPr>
        <w:pStyle w:val="Textoindependiente"/>
        <w:numPr>
          <w:ilvl w:val="0"/>
          <w:numId w:val="69"/>
        </w:numPr>
        <w:spacing w:before="2"/>
        <w:ind w:left="1134" w:right="875" w:hanging="283"/>
        <w:jc w:val="both"/>
      </w:pPr>
      <w:r w:rsidRPr="001A4AD6">
        <w:t>Reglas</w:t>
      </w:r>
      <w:r w:rsidRPr="001A4AD6">
        <w:rPr>
          <w:spacing w:val="-3"/>
        </w:rPr>
        <w:t xml:space="preserve"> </w:t>
      </w:r>
      <w:r w:rsidRPr="001A4AD6">
        <w:t>para</w:t>
      </w:r>
      <w:r w:rsidRPr="001A4AD6">
        <w:rPr>
          <w:spacing w:val="-2"/>
        </w:rPr>
        <w:t xml:space="preserve"> </w:t>
      </w:r>
      <w:r w:rsidRPr="001A4AD6">
        <w:t>uso</w:t>
      </w:r>
      <w:r w:rsidRPr="001A4AD6">
        <w:rPr>
          <w:spacing w:val="-5"/>
        </w:rPr>
        <w:t xml:space="preserve"> </w:t>
      </w:r>
      <w:r w:rsidRPr="001A4AD6">
        <w:t xml:space="preserve">del </w:t>
      </w:r>
      <w:proofErr w:type="spellStart"/>
      <w:r w:rsidRPr="001A4AD6">
        <w:t>bibliobanco</w:t>
      </w:r>
      <w:proofErr w:type="spellEnd"/>
      <w:r w:rsidRPr="001A4AD6">
        <w:rPr>
          <w:spacing w:val="1"/>
        </w:rPr>
        <w:t xml:space="preserve"> </w:t>
      </w:r>
      <w:r w:rsidRPr="001A4AD6">
        <w:t>y</w:t>
      </w:r>
      <w:r w:rsidRPr="001A4AD6">
        <w:rPr>
          <w:spacing w:val="-5"/>
        </w:rPr>
        <w:t xml:space="preserve"> </w:t>
      </w:r>
      <w:r w:rsidRPr="001A4AD6">
        <w:t>la</w:t>
      </w:r>
      <w:r w:rsidRPr="001A4AD6">
        <w:rPr>
          <w:spacing w:val="-2"/>
        </w:rPr>
        <w:t xml:space="preserve"> </w:t>
      </w:r>
      <w:r w:rsidRPr="001A4AD6">
        <w:t>biblioteca</w:t>
      </w:r>
      <w:r w:rsidRPr="001A4AD6">
        <w:rPr>
          <w:spacing w:val="-4"/>
        </w:rPr>
        <w:t xml:space="preserve"> </w:t>
      </w:r>
      <w:r w:rsidRPr="001A4AD6">
        <w:t>escolar.</w:t>
      </w:r>
    </w:p>
    <w:p w14:paraId="3CB08E4B" w14:textId="77777777" w:rsidR="001A4AD6" w:rsidRDefault="001A4AD6" w:rsidP="001A4AD6">
      <w:pPr>
        <w:pStyle w:val="Textoindependiente"/>
        <w:spacing w:before="2"/>
        <w:ind w:left="851" w:right="875"/>
        <w:jc w:val="both"/>
      </w:pPr>
    </w:p>
    <w:p w14:paraId="7C73498B" w14:textId="03A06E35" w:rsidR="009E4935" w:rsidRDefault="00F75E67" w:rsidP="001A4AD6">
      <w:pPr>
        <w:pStyle w:val="Textoindependiente"/>
        <w:spacing w:before="2"/>
        <w:ind w:left="851" w:right="875"/>
        <w:jc w:val="both"/>
      </w:pPr>
      <w:r>
        <w:t>Ahora bien, para dar continuidad a la contextualización normativa en materia educativa y de</w:t>
      </w:r>
      <w:r w:rsidRPr="001A4AD6">
        <w:rPr>
          <w:spacing w:val="1"/>
        </w:rPr>
        <w:t xml:space="preserve"> </w:t>
      </w:r>
      <w:r>
        <w:t>convivencia,</w:t>
      </w:r>
      <w:r w:rsidRPr="001A4AD6">
        <w:rPr>
          <w:spacing w:val="-2"/>
        </w:rPr>
        <w:t xml:space="preserve"> </w:t>
      </w:r>
      <w:r>
        <w:t>cabe agregar</w:t>
      </w:r>
      <w:r w:rsidRPr="001A4AD6">
        <w:rPr>
          <w:spacing w:val="3"/>
        </w:rPr>
        <w:t xml:space="preserve"> </w:t>
      </w:r>
      <w:r>
        <w:t>otras leyes</w:t>
      </w:r>
      <w:r w:rsidRPr="001A4AD6">
        <w:rPr>
          <w:spacing w:val="1"/>
        </w:rPr>
        <w:t xml:space="preserve"> </w:t>
      </w:r>
      <w:r>
        <w:t>a</w:t>
      </w:r>
      <w:r w:rsidRPr="001A4AD6">
        <w:rPr>
          <w:spacing w:val="-1"/>
        </w:rPr>
        <w:t xml:space="preserve"> </w:t>
      </w:r>
      <w:r>
        <w:t>saber.</w:t>
      </w:r>
    </w:p>
    <w:p w14:paraId="5C4F9F12" w14:textId="77777777" w:rsidR="001A4AD6" w:rsidRDefault="001A4AD6">
      <w:pPr>
        <w:pStyle w:val="Textoindependiente"/>
        <w:ind w:left="1420"/>
        <w:jc w:val="both"/>
        <w:rPr>
          <w:sz w:val="21"/>
        </w:rPr>
      </w:pPr>
    </w:p>
    <w:p w14:paraId="75966ED8" w14:textId="77777777" w:rsidR="001A4AD6" w:rsidRDefault="001A4AD6">
      <w:pPr>
        <w:pStyle w:val="Textoindependiente"/>
        <w:ind w:left="1420"/>
        <w:jc w:val="both"/>
        <w:rPr>
          <w:sz w:val="21"/>
        </w:rPr>
      </w:pPr>
    </w:p>
    <w:p w14:paraId="27275798" w14:textId="77777777" w:rsidR="001A4AD6" w:rsidRDefault="001A4AD6">
      <w:pPr>
        <w:pStyle w:val="Textoindependiente"/>
        <w:ind w:left="1420"/>
        <w:jc w:val="both"/>
        <w:rPr>
          <w:sz w:val="21"/>
        </w:rPr>
      </w:pPr>
    </w:p>
    <w:p w14:paraId="2B583744" w14:textId="77777777" w:rsidR="001A4AD6" w:rsidRDefault="001A4AD6">
      <w:pPr>
        <w:pStyle w:val="Textoindependiente"/>
        <w:ind w:left="1420"/>
        <w:jc w:val="both"/>
        <w:rPr>
          <w:sz w:val="21"/>
        </w:rPr>
      </w:pPr>
    </w:p>
    <w:p w14:paraId="724CE565" w14:textId="77777777" w:rsidR="001A4AD6" w:rsidRDefault="001A4AD6">
      <w:pPr>
        <w:pStyle w:val="Textoindependiente"/>
        <w:ind w:left="1420"/>
        <w:jc w:val="both"/>
        <w:rPr>
          <w:sz w:val="21"/>
        </w:rPr>
      </w:pPr>
    </w:p>
    <w:p w14:paraId="0B094EA7" w14:textId="77777777" w:rsidR="001A4AD6" w:rsidRDefault="001A4AD6">
      <w:pPr>
        <w:pStyle w:val="Textoindependiente"/>
        <w:ind w:left="1420"/>
        <w:jc w:val="both"/>
        <w:rPr>
          <w:sz w:val="21"/>
        </w:rPr>
      </w:pPr>
    </w:p>
    <w:p w14:paraId="7F1B12FD" w14:textId="77777777" w:rsidR="001A4AD6" w:rsidRDefault="001A4AD6">
      <w:pPr>
        <w:pStyle w:val="Textoindependiente"/>
        <w:ind w:left="1420"/>
        <w:jc w:val="both"/>
        <w:rPr>
          <w:sz w:val="21"/>
        </w:rPr>
      </w:pPr>
    </w:p>
    <w:p w14:paraId="4CB46833" w14:textId="77777777" w:rsidR="001A4AD6" w:rsidRDefault="001A4AD6">
      <w:pPr>
        <w:pStyle w:val="Textoindependiente"/>
        <w:ind w:left="1420"/>
        <w:jc w:val="both"/>
        <w:rPr>
          <w:sz w:val="21"/>
        </w:rPr>
      </w:pPr>
    </w:p>
    <w:p w14:paraId="400E42C5" w14:textId="77777777" w:rsidR="001A4AD6" w:rsidRDefault="001A4AD6">
      <w:pPr>
        <w:pStyle w:val="Textoindependiente"/>
        <w:ind w:left="1420"/>
        <w:jc w:val="both"/>
        <w:rPr>
          <w:sz w:val="21"/>
        </w:rPr>
      </w:pPr>
    </w:p>
    <w:p w14:paraId="7E245C06" w14:textId="77777777" w:rsidR="001A4AD6" w:rsidRDefault="001A4AD6">
      <w:pPr>
        <w:pStyle w:val="Textoindependiente"/>
        <w:ind w:left="1420"/>
        <w:jc w:val="both"/>
        <w:rPr>
          <w:sz w:val="21"/>
        </w:rPr>
      </w:pPr>
    </w:p>
    <w:p w14:paraId="36E6119A" w14:textId="77777777" w:rsidR="001A4AD6" w:rsidRDefault="001A4AD6">
      <w:pPr>
        <w:pStyle w:val="Textoindependiente"/>
        <w:ind w:left="1420"/>
        <w:jc w:val="both"/>
        <w:rPr>
          <w:sz w:val="21"/>
        </w:rPr>
      </w:pPr>
    </w:p>
    <w:p w14:paraId="7F6E7C27" w14:textId="77777777" w:rsidR="001A4AD6" w:rsidRDefault="00F75E67" w:rsidP="001A4AD6">
      <w:pPr>
        <w:pStyle w:val="Textoindependiente"/>
        <w:ind w:left="851"/>
        <w:jc w:val="both"/>
        <w:rPr>
          <w:b/>
        </w:rPr>
      </w:pPr>
      <w:r w:rsidRPr="001A4AD6">
        <w:rPr>
          <w:b/>
        </w:rPr>
        <w:t>LEY</w:t>
      </w:r>
      <w:r w:rsidRPr="001A4AD6">
        <w:rPr>
          <w:b/>
          <w:spacing w:val="-3"/>
        </w:rPr>
        <w:t xml:space="preserve"> </w:t>
      </w:r>
      <w:r w:rsidRPr="001A4AD6">
        <w:rPr>
          <w:b/>
        </w:rPr>
        <w:t>1620</w:t>
      </w:r>
      <w:r w:rsidRPr="001A4AD6">
        <w:rPr>
          <w:b/>
          <w:spacing w:val="-2"/>
        </w:rPr>
        <w:t xml:space="preserve"> </w:t>
      </w:r>
      <w:r w:rsidRPr="001A4AD6">
        <w:rPr>
          <w:b/>
        </w:rPr>
        <w:t>DE</w:t>
      </w:r>
      <w:r w:rsidRPr="001A4AD6">
        <w:rPr>
          <w:b/>
          <w:spacing w:val="-2"/>
        </w:rPr>
        <w:t xml:space="preserve"> </w:t>
      </w:r>
      <w:r w:rsidRPr="001A4AD6">
        <w:rPr>
          <w:b/>
        </w:rPr>
        <w:t>2013</w:t>
      </w:r>
    </w:p>
    <w:p w14:paraId="5E607880" w14:textId="77777777" w:rsidR="001A4AD6" w:rsidRDefault="001A4AD6" w:rsidP="001A4AD6">
      <w:pPr>
        <w:pStyle w:val="Textoindependiente"/>
        <w:ind w:left="851"/>
        <w:jc w:val="both"/>
        <w:rPr>
          <w:b/>
        </w:rPr>
      </w:pPr>
    </w:p>
    <w:p w14:paraId="51364313" w14:textId="77777777" w:rsidR="001A4AD6" w:rsidRDefault="00F75E67" w:rsidP="001A4AD6">
      <w:pPr>
        <w:pStyle w:val="Textoindependiente"/>
        <w:ind w:left="851" w:right="875"/>
        <w:jc w:val="both"/>
        <w:rPr>
          <w:b/>
        </w:rPr>
      </w:pPr>
      <w:r>
        <w:t>Por la cual se crea el Sistema Nacional de Convivencia Escolar y Formación para el Ejercicio de</w:t>
      </w:r>
      <w:r>
        <w:rPr>
          <w:spacing w:val="1"/>
        </w:rPr>
        <w:t xml:space="preserve"> </w:t>
      </w:r>
      <w:r>
        <w:t>los Derechos Humanos, la Educación para la Sexualidad y la Prevención y Mitigación de la</w:t>
      </w:r>
      <w:r>
        <w:rPr>
          <w:spacing w:val="1"/>
        </w:rPr>
        <w:t xml:space="preserve"> </w:t>
      </w:r>
      <w:r>
        <w:t>Violencia</w:t>
      </w:r>
      <w:r>
        <w:rPr>
          <w:spacing w:val="1"/>
        </w:rPr>
        <w:t xml:space="preserve"> </w:t>
      </w:r>
      <w:r>
        <w:t>Escolar.</w:t>
      </w:r>
    </w:p>
    <w:p w14:paraId="141872AC" w14:textId="77777777" w:rsidR="001A4AD6" w:rsidRDefault="001A4AD6" w:rsidP="001A4AD6">
      <w:pPr>
        <w:pStyle w:val="Textoindependiente"/>
        <w:ind w:left="851" w:right="875"/>
        <w:jc w:val="both"/>
        <w:rPr>
          <w:b/>
        </w:rPr>
      </w:pPr>
    </w:p>
    <w:p w14:paraId="1220A7A7" w14:textId="77777777" w:rsidR="001A4AD6" w:rsidRDefault="00F75E67" w:rsidP="001A4AD6">
      <w:pPr>
        <w:pStyle w:val="Textoindependiente"/>
        <w:ind w:left="851" w:right="875"/>
        <w:jc w:val="both"/>
        <w:rPr>
          <w:b/>
        </w:rPr>
      </w:pPr>
      <w:r>
        <w:t>Artículo</w:t>
      </w:r>
      <w:r>
        <w:rPr>
          <w:spacing w:val="-4"/>
        </w:rPr>
        <w:t xml:space="preserve"> </w:t>
      </w:r>
      <w:r>
        <w:t>1°.</w:t>
      </w:r>
      <w:r>
        <w:rPr>
          <w:spacing w:val="-5"/>
        </w:rPr>
        <w:t xml:space="preserve"> </w:t>
      </w:r>
      <w:r>
        <w:t>Objeto.</w:t>
      </w:r>
    </w:p>
    <w:p w14:paraId="7FD87F0D" w14:textId="77777777" w:rsidR="001A4AD6" w:rsidRDefault="001A4AD6" w:rsidP="001A4AD6">
      <w:pPr>
        <w:pStyle w:val="Textoindependiente"/>
        <w:ind w:left="851" w:right="875"/>
        <w:jc w:val="both"/>
        <w:rPr>
          <w:b/>
        </w:rPr>
      </w:pPr>
    </w:p>
    <w:p w14:paraId="02272A7C" w14:textId="77777777" w:rsidR="00F55AA1" w:rsidRDefault="00F75E67" w:rsidP="00F55AA1">
      <w:pPr>
        <w:pStyle w:val="Textoindependiente"/>
        <w:ind w:left="851" w:right="875"/>
        <w:jc w:val="both"/>
        <w:rPr>
          <w:b/>
        </w:rPr>
      </w:pPr>
      <w:r>
        <w:t>El objeto de</w:t>
      </w:r>
      <w:r>
        <w:rPr>
          <w:spacing w:val="1"/>
        </w:rPr>
        <w:t xml:space="preserve"> </w:t>
      </w:r>
      <w:r>
        <w:t>esta ley es</w:t>
      </w:r>
      <w:r>
        <w:rPr>
          <w:spacing w:val="1"/>
        </w:rPr>
        <w:t xml:space="preserve"> </w:t>
      </w:r>
      <w:r>
        <w:t>contribuir a la formación de ciudadanos activos que aporten</w:t>
      </w:r>
      <w:r>
        <w:rPr>
          <w:spacing w:val="1"/>
        </w:rPr>
        <w:t xml:space="preserve"> </w:t>
      </w:r>
      <w:r>
        <w:t>a la</w:t>
      </w:r>
      <w:r>
        <w:rPr>
          <w:spacing w:val="1"/>
        </w:rPr>
        <w:t xml:space="preserve"> </w:t>
      </w:r>
      <w:r>
        <w:rPr>
          <w:spacing w:val="-1"/>
        </w:rPr>
        <w:t>construcción</w:t>
      </w:r>
      <w:r>
        <w:rPr>
          <w:spacing w:val="-11"/>
        </w:rPr>
        <w:t xml:space="preserve"> </w:t>
      </w:r>
      <w:r>
        <w:t>de</w:t>
      </w:r>
      <w:r>
        <w:rPr>
          <w:spacing w:val="-11"/>
        </w:rPr>
        <w:t xml:space="preserve"> </w:t>
      </w:r>
      <w:r>
        <w:t>una</w:t>
      </w:r>
      <w:r>
        <w:rPr>
          <w:spacing w:val="-13"/>
        </w:rPr>
        <w:t xml:space="preserve"> </w:t>
      </w:r>
      <w:r>
        <w:t>sociedad</w:t>
      </w:r>
      <w:r>
        <w:rPr>
          <w:spacing w:val="-11"/>
        </w:rPr>
        <w:t xml:space="preserve"> </w:t>
      </w:r>
      <w:r>
        <w:t>democrática,</w:t>
      </w:r>
      <w:r>
        <w:rPr>
          <w:spacing w:val="-11"/>
        </w:rPr>
        <w:t xml:space="preserve"> </w:t>
      </w:r>
      <w:r>
        <w:t>participativa,</w:t>
      </w:r>
      <w:r>
        <w:rPr>
          <w:spacing w:val="-11"/>
        </w:rPr>
        <w:t xml:space="preserve"> </w:t>
      </w:r>
      <w:r>
        <w:t>pluralista</w:t>
      </w:r>
      <w:r>
        <w:rPr>
          <w:spacing w:val="-13"/>
        </w:rPr>
        <w:t xml:space="preserve"> </w:t>
      </w:r>
      <w:r>
        <w:t>e</w:t>
      </w:r>
      <w:r>
        <w:rPr>
          <w:spacing w:val="-8"/>
        </w:rPr>
        <w:t xml:space="preserve"> </w:t>
      </w:r>
      <w:r>
        <w:t>intercultural,</w:t>
      </w:r>
      <w:r>
        <w:rPr>
          <w:spacing w:val="-9"/>
        </w:rPr>
        <w:t xml:space="preserve"> </w:t>
      </w:r>
      <w:r>
        <w:t>en</w:t>
      </w:r>
      <w:r>
        <w:rPr>
          <w:spacing w:val="-11"/>
        </w:rPr>
        <w:t xml:space="preserve"> </w:t>
      </w:r>
      <w:r>
        <w:t>concordancia</w:t>
      </w:r>
      <w:r>
        <w:rPr>
          <w:spacing w:val="-53"/>
        </w:rPr>
        <w:t xml:space="preserve"> </w:t>
      </w:r>
      <w:r>
        <w:t>con el mandato constitucional y la Ley General de Educación –Ley 115 de 1994– mediante la</w:t>
      </w:r>
      <w:r>
        <w:rPr>
          <w:spacing w:val="1"/>
        </w:rPr>
        <w:t xml:space="preserve"> </w:t>
      </w:r>
      <w:r>
        <w:t>creación del Sistema Nacional de Convivencia Escolar y Formación para los Derechos Humanos,</w:t>
      </w:r>
      <w:r>
        <w:rPr>
          <w:spacing w:val="-54"/>
        </w:rPr>
        <w:t xml:space="preserve"> </w:t>
      </w:r>
      <w:r>
        <w:t>la Educación para la Sexualidad y la Prevención</w:t>
      </w:r>
      <w:r>
        <w:rPr>
          <w:spacing w:val="1"/>
        </w:rPr>
        <w:t xml:space="preserve"> </w:t>
      </w:r>
      <w:r>
        <w:t>y Mitigación de la Violencia Escolar, que</w:t>
      </w:r>
      <w:r>
        <w:rPr>
          <w:spacing w:val="1"/>
        </w:rPr>
        <w:t xml:space="preserve"> </w:t>
      </w:r>
      <w:r>
        <w:t>promueva</w:t>
      </w:r>
      <w:r>
        <w:rPr>
          <w:spacing w:val="-3"/>
        </w:rPr>
        <w:t xml:space="preserve"> </w:t>
      </w:r>
      <w:r>
        <w:t>y</w:t>
      </w:r>
      <w:r>
        <w:rPr>
          <w:spacing w:val="-8"/>
        </w:rPr>
        <w:t xml:space="preserve"> </w:t>
      </w:r>
      <w:r>
        <w:t>fortalezca</w:t>
      </w:r>
      <w:r>
        <w:rPr>
          <w:spacing w:val="-3"/>
        </w:rPr>
        <w:t xml:space="preserve"> </w:t>
      </w:r>
      <w:r>
        <w:t>la</w:t>
      </w:r>
      <w:r>
        <w:rPr>
          <w:spacing w:val="-4"/>
        </w:rPr>
        <w:t xml:space="preserve"> </w:t>
      </w:r>
      <w:r>
        <w:t>formación</w:t>
      </w:r>
      <w:r>
        <w:rPr>
          <w:spacing w:val="-4"/>
        </w:rPr>
        <w:t xml:space="preserve"> </w:t>
      </w:r>
      <w:r>
        <w:t>ciudadana</w:t>
      </w:r>
      <w:r>
        <w:rPr>
          <w:spacing w:val="-1"/>
        </w:rPr>
        <w:t xml:space="preserve"> </w:t>
      </w:r>
      <w:r>
        <w:t>y</w:t>
      </w:r>
      <w:r>
        <w:rPr>
          <w:spacing w:val="-5"/>
        </w:rPr>
        <w:t xml:space="preserve"> </w:t>
      </w:r>
      <w:r>
        <w:t>el</w:t>
      </w:r>
      <w:r>
        <w:rPr>
          <w:spacing w:val="-4"/>
        </w:rPr>
        <w:t xml:space="preserve"> </w:t>
      </w:r>
      <w:r>
        <w:t>ejercicio</w:t>
      </w:r>
      <w:r>
        <w:rPr>
          <w:spacing w:val="-5"/>
        </w:rPr>
        <w:t xml:space="preserve"> </w:t>
      </w:r>
      <w:r>
        <w:t>de</w:t>
      </w:r>
      <w:r>
        <w:rPr>
          <w:spacing w:val="-3"/>
        </w:rPr>
        <w:t xml:space="preserve"> </w:t>
      </w:r>
      <w:r>
        <w:t>los</w:t>
      </w:r>
      <w:r>
        <w:rPr>
          <w:spacing w:val="-1"/>
        </w:rPr>
        <w:t xml:space="preserve"> </w:t>
      </w:r>
      <w:r>
        <w:t>derechos</w:t>
      </w:r>
      <w:r>
        <w:rPr>
          <w:spacing w:val="-2"/>
        </w:rPr>
        <w:t xml:space="preserve"> </w:t>
      </w:r>
      <w:r>
        <w:t>humanos,</w:t>
      </w:r>
      <w:r>
        <w:rPr>
          <w:spacing w:val="-4"/>
        </w:rPr>
        <w:t xml:space="preserve"> </w:t>
      </w:r>
      <w:r>
        <w:t>sexuales</w:t>
      </w:r>
      <w:r>
        <w:rPr>
          <w:spacing w:val="-2"/>
        </w:rPr>
        <w:t xml:space="preserve"> </w:t>
      </w:r>
      <w:r>
        <w:t>y</w:t>
      </w:r>
      <w:r>
        <w:rPr>
          <w:spacing w:val="-53"/>
        </w:rPr>
        <w:t xml:space="preserve"> </w:t>
      </w:r>
      <w:r>
        <w:t>reproductivos de los estudiantes, de los niveles educativos de preescolar, básica y media y</w:t>
      </w:r>
      <w:r>
        <w:rPr>
          <w:spacing w:val="1"/>
        </w:rPr>
        <w:t xml:space="preserve"> </w:t>
      </w:r>
      <w:r>
        <w:t>prevenga</w:t>
      </w:r>
      <w:r>
        <w:rPr>
          <w:spacing w:val="1"/>
        </w:rPr>
        <w:t xml:space="preserve"> </w:t>
      </w:r>
      <w:r>
        <w:t>y</w:t>
      </w:r>
      <w:r>
        <w:rPr>
          <w:spacing w:val="-5"/>
        </w:rPr>
        <w:t xml:space="preserve"> </w:t>
      </w:r>
      <w:r>
        <w:t>mitigue</w:t>
      </w:r>
      <w:r>
        <w:rPr>
          <w:spacing w:val="1"/>
        </w:rPr>
        <w:t xml:space="preserve"> </w:t>
      </w:r>
      <w:r>
        <w:t>la violencia</w:t>
      </w:r>
      <w:r>
        <w:rPr>
          <w:spacing w:val="-3"/>
        </w:rPr>
        <w:t xml:space="preserve"> </w:t>
      </w:r>
      <w:r>
        <w:t>escolar</w:t>
      </w:r>
      <w:r>
        <w:rPr>
          <w:spacing w:val="4"/>
        </w:rPr>
        <w:t xml:space="preserve"> </w:t>
      </w:r>
      <w:r>
        <w:t>y</w:t>
      </w:r>
      <w:r>
        <w:rPr>
          <w:spacing w:val="-5"/>
        </w:rPr>
        <w:t xml:space="preserve"> </w:t>
      </w:r>
      <w:r>
        <w:t>el</w:t>
      </w:r>
      <w:r>
        <w:rPr>
          <w:spacing w:val="-2"/>
        </w:rPr>
        <w:t xml:space="preserve"> </w:t>
      </w:r>
      <w:r>
        <w:t>embarazo</w:t>
      </w:r>
      <w:r>
        <w:rPr>
          <w:spacing w:val="1"/>
        </w:rPr>
        <w:t xml:space="preserve"> </w:t>
      </w:r>
      <w:r>
        <w:t>en</w:t>
      </w:r>
      <w:r>
        <w:rPr>
          <w:spacing w:val="-1"/>
        </w:rPr>
        <w:t xml:space="preserve"> </w:t>
      </w:r>
      <w:r>
        <w:t>la</w:t>
      </w:r>
      <w:r>
        <w:rPr>
          <w:spacing w:val="-2"/>
        </w:rPr>
        <w:t xml:space="preserve"> </w:t>
      </w:r>
      <w:r>
        <w:t>adolescencia.</w:t>
      </w:r>
    </w:p>
    <w:p w14:paraId="0CE151FC" w14:textId="77777777" w:rsidR="00F55AA1" w:rsidRDefault="00F55AA1" w:rsidP="00F55AA1">
      <w:pPr>
        <w:pStyle w:val="Textoindependiente"/>
        <w:ind w:left="851" w:right="875"/>
        <w:jc w:val="both"/>
        <w:rPr>
          <w:b/>
        </w:rPr>
      </w:pPr>
    </w:p>
    <w:p w14:paraId="5EC84B97" w14:textId="77777777" w:rsidR="00F55AA1" w:rsidRDefault="00F75E67" w:rsidP="00F55AA1">
      <w:pPr>
        <w:pStyle w:val="Textoindependiente"/>
        <w:ind w:left="851" w:right="875"/>
        <w:jc w:val="both"/>
        <w:rPr>
          <w:b/>
        </w:rPr>
      </w:pPr>
      <w:r>
        <w:t>Artículo</w:t>
      </w:r>
      <w:r>
        <w:rPr>
          <w:spacing w:val="-2"/>
        </w:rPr>
        <w:t xml:space="preserve"> </w:t>
      </w:r>
      <w:r>
        <w:t>2°.</w:t>
      </w:r>
      <w:r>
        <w:rPr>
          <w:spacing w:val="-3"/>
        </w:rPr>
        <w:t xml:space="preserve"> </w:t>
      </w:r>
      <w:r>
        <w:t>En</w:t>
      </w:r>
      <w:r>
        <w:rPr>
          <w:spacing w:val="-3"/>
        </w:rPr>
        <w:t xml:space="preserve"> </w:t>
      </w:r>
      <w:r>
        <w:t>el</w:t>
      </w:r>
      <w:r>
        <w:rPr>
          <w:spacing w:val="-3"/>
        </w:rPr>
        <w:t xml:space="preserve"> </w:t>
      </w:r>
      <w:r>
        <w:t>marco</w:t>
      </w:r>
      <w:r>
        <w:rPr>
          <w:spacing w:val="-3"/>
        </w:rPr>
        <w:t xml:space="preserve"> </w:t>
      </w:r>
      <w:r>
        <w:t>de</w:t>
      </w:r>
      <w:r>
        <w:rPr>
          <w:spacing w:val="-2"/>
        </w:rPr>
        <w:t xml:space="preserve"> </w:t>
      </w:r>
      <w:r>
        <w:t>la</w:t>
      </w:r>
      <w:r>
        <w:rPr>
          <w:spacing w:val="-3"/>
        </w:rPr>
        <w:t xml:space="preserve"> </w:t>
      </w:r>
      <w:r>
        <w:t>presente</w:t>
      </w:r>
      <w:r>
        <w:rPr>
          <w:spacing w:val="1"/>
        </w:rPr>
        <w:t xml:space="preserve"> </w:t>
      </w:r>
      <w:r>
        <w:t>ley</w:t>
      </w:r>
      <w:r>
        <w:rPr>
          <w:spacing w:val="-6"/>
        </w:rPr>
        <w:t xml:space="preserve"> </w:t>
      </w:r>
      <w:r>
        <w:t>se</w:t>
      </w:r>
      <w:r>
        <w:rPr>
          <w:spacing w:val="-1"/>
        </w:rPr>
        <w:t xml:space="preserve"> </w:t>
      </w:r>
      <w:r>
        <w:t>entiende</w:t>
      </w:r>
      <w:r>
        <w:rPr>
          <w:spacing w:val="-1"/>
        </w:rPr>
        <w:t xml:space="preserve"> </w:t>
      </w:r>
      <w:r>
        <w:t>por:</w:t>
      </w:r>
    </w:p>
    <w:p w14:paraId="7F3B001F" w14:textId="77777777" w:rsidR="00F55AA1" w:rsidRDefault="00F55AA1" w:rsidP="00F55AA1">
      <w:pPr>
        <w:pStyle w:val="Textoindependiente"/>
        <w:ind w:left="851" w:right="875"/>
        <w:jc w:val="both"/>
        <w:rPr>
          <w:b/>
        </w:rPr>
      </w:pPr>
    </w:p>
    <w:p w14:paraId="002DFC74" w14:textId="77777777" w:rsidR="00F55AA1" w:rsidRDefault="00F75E67" w:rsidP="00F55AA1">
      <w:pPr>
        <w:pStyle w:val="Textoindependiente"/>
        <w:ind w:left="851" w:right="875"/>
        <w:jc w:val="both"/>
        <w:rPr>
          <w:b/>
        </w:rPr>
      </w:pPr>
      <w:r>
        <w:t>Competencias ciudadanas: Es una de las competencias básicas que se define como el conjunto</w:t>
      </w:r>
      <w:r>
        <w:rPr>
          <w:spacing w:val="1"/>
        </w:rPr>
        <w:t xml:space="preserve"> </w:t>
      </w:r>
      <w:r>
        <w:t>de</w:t>
      </w:r>
      <w:r>
        <w:rPr>
          <w:spacing w:val="-10"/>
        </w:rPr>
        <w:t xml:space="preserve"> </w:t>
      </w:r>
      <w:r>
        <w:t>conocimientos</w:t>
      </w:r>
      <w:r>
        <w:rPr>
          <w:spacing w:val="-4"/>
        </w:rPr>
        <w:t xml:space="preserve"> </w:t>
      </w:r>
      <w:r>
        <w:t>y</w:t>
      </w:r>
      <w:r>
        <w:rPr>
          <w:spacing w:val="-10"/>
        </w:rPr>
        <w:t xml:space="preserve"> </w:t>
      </w:r>
      <w:r>
        <w:t>de</w:t>
      </w:r>
      <w:r>
        <w:rPr>
          <w:spacing w:val="-8"/>
        </w:rPr>
        <w:t xml:space="preserve"> </w:t>
      </w:r>
      <w:r>
        <w:t>habilidades</w:t>
      </w:r>
      <w:r>
        <w:rPr>
          <w:spacing w:val="-8"/>
        </w:rPr>
        <w:t xml:space="preserve"> </w:t>
      </w:r>
      <w:r>
        <w:t>cognitivas,</w:t>
      </w:r>
      <w:r>
        <w:rPr>
          <w:spacing w:val="-9"/>
        </w:rPr>
        <w:t xml:space="preserve"> </w:t>
      </w:r>
      <w:r>
        <w:t>emocionales</w:t>
      </w:r>
      <w:r>
        <w:rPr>
          <w:spacing w:val="-4"/>
        </w:rPr>
        <w:t xml:space="preserve"> </w:t>
      </w:r>
      <w:r>
        <w:t>y</w:t>
      </w:r>
      <w:r>
        <w:rPr>
          <w:spacing w:val="-13"/>
        </w:rPr>
        <w:t xml:space="preserve"> </w:t>
      </w:r>
      <w:r>
        <w:t>comunicativas</w:t>
      </w:r>
      <w:r>
        <w:rPr>
          <w:spacing w:val="-8"/>
        </w:rPr>
        <w:t xml:space="preserve"> </w:t>
      </w:r>
      <w:r>
        <w:t>que,</w:t>
      </w:r>
      <w:r>
        <w:rPr>
          <w:spacing w:val="-6"/>
        </w:rPr>
        <w:t xml:space="preserve"> </w:t>
      </w:r>
      <w:r>
        <w:t>articulados</w:t>
      </w:r>
      <w:r>
        <w:rPr>
          <w:spacing w:val="-8"/>
        </w:rPr>
        <w:t xml:space="preserve"> </w:t>
      </w:r>
      <w:r>
        <w:t>entre</w:t>
      </w:r>
      <w:r>
        <w:rPr>
          <w:spacing w:val="-53"/>
        </w:rPr>
        <w:t xml:space="preserve"> </w:t>
      </w:r>
      <w:r>
        <w:t>sí,</w:t>
      </w:r>
      <w:r>
        <w:rPr>
          <w:spacing w:val="-3"/>
        </w:rPr>
        <w:t xml:space="preserve"> </w:t>
      </w:r>
      <w:r>
        <w:t>hacen posible</w:t>
      </w:r>
      <w:r>
        <w:rPr>
          <w:spacing w:val="-2"/>
        </w:rPr>
        <w:t xml:space="preserve"> </w:t>
      </w:r>
      <w:r>
        <w:t>que</w:t>
      </w:r>
      <w:r>
        <w:rPr>
          <w:spacing w:val="-4"/>
        </w:rPr>
        <w:t xml:space="preserve"> </w:t>
      </w:r>
      <w:r>
        <w:t>el</w:t>
      </w:r>
      <w:r>
        <w:rPr>
          <w:spacing w:val="-3"/>
        </w:rPr>
        <w:t xml:space="preserve"> </w:t>
      </w:r>
      <w:r>
        <w:t>ciudadano actúe de</w:t>
      </w:r>
      <w:r>
        <w:rPr>
          <w:spacing w:val="-3"/>
        </w:rPr>
        <w:t xml:space="preserve"> </w:t>
      </w:r>
      <w:r>
        <w:t>manera</w:t>
      </w:r>
      <w:r>
        <w:rPr>
          <w:spacing w:val="-3"/>
        </w:rPr>
        <w:t xml:space="preserve"> </w:t>
      </w:r>
      <w:r>
        <w:t>constructiva</w:t>
      </w:r>
      <w:r>
        <w:rPr>
          <w:spacing w:val="-4"/>
        </w:rPr>
        <w:t xml:space="preserve"> </w:t>
      </w:r>
      <w:r>
        <w:t>en</w:t>
      </w:r>
      <w:r>
        <w:rPr>
          <w:spacing w:val="-4"/>
        </w:rPr>
        <w:t xml:space="preserve"> </w:t>
      </w:r>
      <w:r>
        <w:t>una</w:t>
      </w:r>
      <w:r>
        <w:rPr>
          <w:spacing w:val="-3"/>
        </w:rPr>
        <w:t xml:space="preserve"> </w:t>
      </w:r>
      <w:r>
        <w:t>sociedad</w:t>
      </w:r>
      <w:r>
        <w:rPr>
          <w:spacing w:val="-4"/>
        </w:rPr>
        <w:t xml:space="preserve"> </w:t>
      </w:r>
      <w:r>
        <w:t>democrática.</w:t>
      </w:r>
    </w:p>
    <w:p w14:paraId="04407FA4" w14:textId="77777777" w:rsidR="00F55AA1" w:rsidRDefault="00F55AA1" w:rsidP="00F55AA1">
      <w:pPr>
        <w:pStyle w:val="Textoindependiente"/>
        <w:ind w:left="851" w:right="875"/>
        <w:jc w:val="both"/>
        <w:rPr>
          <w:b/>
        </w:rPr>
      </w:pPr>
    </w:p>
    <w:p w14:paraId="350072F7" w14:textId="77777777" w:rsidR="00F55AA1" w:rsidRDefault="00F75E67" w:rsidP="00F55AA1">
      <w:pPr>
        <w:pStyle w:val="Textoindependiente"/>
        <w:ind w:left="851" w:right="875"/>
        <w:jc w:val="both"/>
        <w:rPr>
          <w:b/>
        </w:rPr>
      </w:pPr>
      <w:r>
        <w:t>Educación para el ejercicio de los derechos humanos, sexuales y reproductivos: Es aquella</w:t>
      </w:r>
      <w:r>
        <w:rPr>
          <w:spacing w:val="1"/>
        </w:rPr>
        <w:t xml:space="preserve"> </w:t>
      </w:r>
      <w:r>
        <w:t>orientada a formar personas capaces de reconocerse como sujetos activos titulares de derechos</w:t>
      </w:r>
      <w:r>
        <w:rPr>
          <w:spacing w:val="1"/>
        </w:rPr>
        <w:t xml:space="preserve"> </w:t>
      </w:r>
      <w:r>
        <w:t>humanos, sexuales y reproductivos con la cual desarrollarán competencias para relacionarse</w:t>
      </w:r>
      <w:r>
        <w:rPr>
          <w:spacing w:val="1"/>
        </w:rPr>
        <w:t xml:space="preserve"> </w:t>
      </w:r>
      <w:r>
        <w:t>consigo</w:t>
      </w:r>
      <w:r>
        <w:rPr>
          <w:spacing w:val="-8"/>
        </w:rPr>
        <w:t xml:space="preserve"> </w:t>
      </w:r>
      <w:r>
        <w:t>mismo</w:t>
      </w:r>
      <w:r>
        <w:rPr>
          <w:spacing w:val="-6"/>
        </w:rPr>
        <w:t xml:space="preserve"> </w:t>
      </w:r>
      <w:r>
        <w:t>y</w:t>
      </w:r>
      <w:r>
        <w:rPr>
          <w:spacing w:val="-14"/>
        </w:rPr>
        <w:t xml:space="preserve"> </w:t>
      </w:r>
      <w:r>
        <w:t>con</w:t>
      </w:r>
      <w:r>
        <w:rPr>
          <w:spacing w:val="-7"/>
        </w:rPr>
        <w:t xml:space="preserve"> </w:t>
      </w:r>
      <w:r>
        <w:t>los</w:t>
      </w:r>
      <w:r>
        <w:rPr>
          <w:spacing w:val="-6"/>
        </w:rPr>
        <w:t xml:space="preserve"> </w:t>
      </w:r>
      <w:r>
        <w:t>demás,</w:t>
      </w:r>
      <w:r>
        <w:rPr>
          <w:spacing w:val="-6"/>
        </w:rPr>
        <w:t xml:space="preserve"> </w:t>
      </w:r>
      <w:r>
        <w:t>con</w:t>
      </w:r>
      <w:r>
        <w:rPr>
          <w:spacing w:val="-8"/>
        </w:rPr>
        <w:t xml:space="preserve"> </w:t>
      </w:r>
      <w:r>
        <w:t>criterios</w:t>
      </w:r>
      <w:r>
        <w:rPr>
          <w:spacing w:val="-6"/>
        </w:rPr>
        <w:t xml:space="preserve"> </w:t>
      </w:r>
      <w:r>
        <w:t>de</w:t>
      </w:r>
      <w:r>
        <w:rPr>
          <w:spacing w:val="-5"/>
        </w:rPr>
        <w:t xml:space="preserve"> </w:t>
      </w:r>
      <w:r>
        <w:t>respeto</w:t>
      </w:r>
      <w:r>
        <w:rPr>
          <w:spacing w:val="-8"/>
        </w:rPr>
        <w:t xml:space="preserve"> </w:t>
      </w:r>
      <w:r>
        <w:t>por</w:t>
      </w:r>
      <w:r>
        <w:rPr>
          <w:spacing w:val="-7"/>
        </w:rPr>
        <w:t xml:space="preserve"> </w:t>
      </w:r>
      <w:r>
        <w:t>sí</w:t>
      </w:r>
      <w:r>
        <w:rPr>
          <w:spacing w:val="-8"/>
        </w:rPr>
        <w:t xml:space="preserve"> </w:t>
      </w:r>
      <w:r>
        <w:t>mismo,</w:t>
      </w:r>
      <w:r>
        <w:rPr>
          <w:spacing w:val="-8"/>
        </w:rPr>
        <w:t xml:space="preserve"> </w:t>
      </w:r>
      <w:r>
        <w:t>por</w:t>
      </w:r>
      <w:r>
        <w:rPr>
          <w:spacing w:val="-6"/>
        </w:rPr>
        <w:t xml:space="preserve"> </w:t>
      </w:r>
      <w:r>
        <w:t>el</w:t>
      </w:r>
      <w:r>
        <w:rPr>
          <w:spacing w:val="-8"/>
        </w:rPr>
        <w:t xml:space="preserve"> </w:t>
      </w:r>
      <w:r>
        <w:t>otro</w:t>
      </w:r>
      <w:r>
        <w:rPr>
          <w:spacing w:val="-3"/>
        </w:rPr>
        <w:t xml:space="preserve"> </w:t>
      </w:r>
      <w:r>
        <w:t>y</w:t>
      </w:r>
      <w:r>
        <w:rPr>
          <w:spacing w:val="-8"/>
        </w:rPr>
        <w:t xml:space="preserve"> </w:t>
      </w:r>
      <w:r>
        <w:t>por</w:t>
      </w:r>
      <w:r>
        <w:rPr>
          <w:spacing w:val="-7"/>
        </w:rPr>
        <w:t xml:space="preserve"> </w:t>
      </w:r>
      <w:r>
        <w:t>el</w:t>
      </w:r>
      <w:r>
        <w:rPr>
          <w:spacing w:val="-5"/>
        </w:rPr>
        <w:t xml:space="preserve"> </w:t>
      </w:r>
      <w:r>
        <w:t>entorno,</w:t>
      </w:r>
      <w:r>
        <w:rPr>
          <w:spacing w:val="-54"/>
        </w:rPr>
        <w:t xml:space="preserve"> </w:t>
      </w:r>
      <w:r>
        <w:t>con el fin de poder alcanzar un estado de bienestar físico, mental y social que les posibilite tomar</w:t>
      </w:r>
      <w:r>
        <w:rPr>
          <w:spacing w:val="-53"/>
        </w:rPr>
        <w:t xml:space="preserve"> </w:t>
      </w:r>
      <w:r>
        <w:t>decisiones asertivas, informadas y autónomas para ejercer una sexualidad libre, satisfactoria,</w:t>
      </w:r>
      <w:r>
        <w:rPr>
          <w:spacing w:val="1"/>
        </w:rPr>
        <w:t xml:space="preserve"> </w:t>
      </w:r>
      <w:r>
        <w:t>responsable</w:t>
      </w:r>
      <w:r>
        <w:rPr>
          <w:spacing w:val="-1"/>
        </w:rPr>
        <w:t xml:space="preserve"> </w:t>
      </w:r>
      <w:r>
        <w:t>y</w:t>
      </w:r>
      <w:r>
        <w:rPr>
          <w:spacing w:val="-5"/>
        </w:rPr>
        <w:t xml:space="preserve"> </w:t>
      </w:r>
      <w:r>
        <w:t>sana en</w:t>
      </w:r>
      <w:r>
        <w:rPr>
          <w:spacing w:val="-4"/>
        </w:rPr>
        <w:t xml:space="preserve"> </w:t>
      </w:r>
      <w:r>
        <w:t>torno</w:t>
      </w:r>
      <w:r>
        <w:rPr>
          <w:spacing w:val="-4"/>
        </w:rPr>
        <w:t xml:space="preserve"> </w:t>
      </w:r>
      <w:r>
        <w:t>a</w:t>
      </w:r>
      <w:r>
        <w:rPr>
          <w:spacing w:val="-3"/>
        </w:rPr>
        <w:t xml:space="preserve"> </w:t>
      </w:r>
      <w:r>
        <w:t>la</w:t>
      </w:r>
      <w:r>
        <w:rPr>
          <w:spacing w:val="-4"/>
        </w:rPr>
        <w:t xml:space="preserve"> </w:t>
      </w:r>
      <w:r>
        <w:t>construcción de</w:t>
      </w:r>
      <w:r>
        <w:rPr>
          <w:spacing w:val="-4"/>
        </w:rPr>
        <w:t xml:space="preserve"> </w:t>
      </w:r>
      <w:r>
        <w:t>su</w:t>
      </w:r>
      <w:r>
        <w:rPr>
          <w:spacing w:val="-3"/>
        </w:rPr>
        <w:t xml:space="preserve"> </w:t>
      </w:r>
      <w:r>
        <w:t>proyecto</w:t>
      </w:r>
      <w:r>
        <w:rPr>
          <w:spacing w:val="-4"/>
        </w:rPr>
        <w:t xml:space="preserve"> </w:t>
      </w:r>
      <w:r>
        <w:t>de vida</w:t>
      </w:r>
      <w:r>
        <w:rPr>
          <w:spacing w:val="2"/>
        </w:rPr>
        <w:t xml:space="preserve"> </w:t>
      </w:r>
      <w:r>
        <w:t>y</w:t>
      </w:r>
      <w:r>
        <w:rPr>
          <w:spacing w:val="-7"/>
        </w:rPr>
        <w:t xml:space="preserve"> </w:t>
      </w:r>
      <w:r>
        <w:t>a</w:t>
      </w:r>
      <w:r>
        <w:rPr>
          <w:spacing w:val="-3"/>
        </w:rPr>
        <w:t xml:space="preserve"> </w:t>
      </w:r>
      <w:r>
        <w:t>la</w:t>
      </w:r>
      <w:r>
        <w:rPr>
          <w:spacing w:val="-4"/>
        </w:rPr>
        <w:t xml:space="preserve"> </w:t>
      </w:r>
      <w:r>
        <w:t>transformación</w:t>
      </w:r>
      <w:r>
        <w:rPr>
          <w:spacing w:val="-4"/>
        </w:rPr>
        <w:t xml:space="preserve"> </w:t>
      </w:r>
      <w:r>
        <w:t>de</w:t>
      </w:r>
      <w:r>
        <w:rPr>
          <w:spacing w:val="-3"/>
        </w:rPr>
        <w:t xml:space="preserve"> </w:t>
      </w:r>
      <w:r>
        <w:t>las</w:t>
      </w:r>
      <w:r>
        <w:rPr>
          <w:spacing w:val="-53"/>
        </w:rPr>
        <w:t xml:space="preserve"> </w:t>
      </w:r>
      <w:r>
        <w:t>dinámicas</w:t>
      </w:r>
      <w:r>
        <w:rPr>
          <w:spacing w:val="1"/>
        </w:rPr>
        <w:t xml:space="preserve"> </w:t>
      </w:r>
      <w:r>
        <w:t>sociales,</w:t>
      </w:r>
      <w:r>
        <w:rPr>
          <w:spacing w:val="1"/>
        </w:rPr>
        <w:t xml:space="preserve"> </w:t>
      </w:r>
      <w:r>
        <w:t>hacia</w:t>
      </w:r>
      <w:r>
        <w:rPr>
          <w:spacing w:val="1"/>
        </w:rPr>
        <w:t xml:space="preserve"> </w:t>
      </w:r>
      <w:r>
        <w:t>el</w:t>
      </w:r>
      <w:r>
        <w:rPr>
          <w:spacing w:val="1"/>
        </w:rPr>
        <w:t xml:space="preserve"> </w:t>
      </w:r>
      <w:r>
        <w:t>establecimiento</w:t>
      </w:r>
      <w:r>
        <w:rPr>
          <w:spacing w:val="1"/>
        </w:rPr>
        <w:t xml:space="preserve"> </w:t>
      </w:r>
      <w:r>
        <w:t>de</w:t>
      </w:r>
      <w:r>
        <w:rPr>
          <w:spacing w:val="1"/>
        </w:rPr>
        <w:t xml:space="preserve"> </w:t>
      </w:r>
      <w:r>
        <w:t>relaciones</w:t>
      </w:r>
      <w:r>
        <w:rPr>
          <w:spacing w:val="1"/>
        </w:rPr>
        <w:t xml:space="preserve"> </w:t>
      </w:r>
      <w:r>
        <w:t>más</w:t>
      </w:r>
      <w:r>
        <w:rPr>
          <w:spacing w:val="1"/>
        </w:rPr>
        <w:t xml:space="preserve"> </w:t>
      </w:r>
      <w:r>
        <w:t>justas,</w:t>
      </w:r>
      <w:r>
        <w:rPr>
          <w:spacing w:val="1"/>
        </w:rPr>
        <w:t xml:space="preserve"> </w:t>
      </w:r>
      <w:r>
        <w:t>democráticas</w:t>
      </w:r>
      <w:r>
        <w:rPr>
          <w:spacing w:val="1"/>
        </w:rPr>
        <w:t xml:space="preserve"> </w:t>
      </w:r>
      <w:r>
        <w:t>y</w:t>
      </w:r>
      <w:r>
        <w:rPr>
          <w:spacing w:val="1"/>
        </w:rPr>
        <w:t xml:space="preserve"> </w:t>
      </w:r>
      <w:r>
        <w:t>responsables.</w:t>
      </w:r>
    </w:p>
    <w:p w14:paraId="63663424" w14:textId="77777777" w:rsidR="00F55AA1" w:rsidRDefault="00F55AA1" w:rsidP="00F55AA1">
      <w:pPr>
        <w:pStyle w:val="Textoindependiente"/>
        <w:ind w:left="851" w:right="875"/>
        <w:jc w:val="both"/>
        <w:rPr>
          <w:b/>
        </w:rPr>
      </w:pPr>
    </w:p>
    <w:p w14:paraId="71E0E074" w14:textId="77777777" w:rsidR="00F55AA1" w:rsidRDefault="00F75E67" w:rsidP="00F55AA1">
      <w:pPr>
        <w:pStyle w:val="Textoindependiente"/>
        <w:ind w:left="851" w:right="875"/>
        <w:jc w:val="both"/>
        <w:rPr>
          <w:b/>
        </w:rPr>
      </w:pPr>
      <w:r>
        <w:t xml:space="preserve">Acoso escolar o </w:t>
      </w:r>
      <w:proofErr w:type="spellStart"/>
      <w:r>
        <w:t>bullying</w:t>
      </w:r>
      <w:proofErr w:type="spellEnd"/>
      <w:r>
        <w:t>: Conducta negativa, intencional metódica y sistemática de agresión,</w:t>
      </w:r>
      <w:r>
        <w:rPr>
          <w:spacing w:val="1"/>
        </w:rPr>
        <w:t xml:space="preserve"> </w:t>
      </w:r>
      <w:r>
        <w:t>intimidación, humillación, ridiculización, difamación, coacción, aislamiento deliberado, amenaza o</w:t>
      </w:r>
      <w:r>
        <w:rPr>
          <w:spacing w:val="-53"/>
        </w:rPr>
        <w:t xml:space="preserve"> </w:t>
      </w:r>
      <w:r>
        <w:t>incitación a la violencia o cualquier forma de maltrato psicológico, verbal, físico o por medios</w:t>
      </w:r>
      <w:r>
        <w:rPr>
          <w:spacing w:val="1"/>
        </w:rPr>
        <w:t xml:space="preserve"> </w:t>
      </w:r>
      <w:r>
        <w:t>electrónicos</w:t>
      </w:r>
      <w:r>
        <w:rPr>
          <w:spacing w:val="-4"/>
        </w:rPr>
        <w:t xml:space="preserve"> </w:t>
      </w:r>
      <w:r>
        <w:t>contra</w:t>
      </w:r>
      <w:r>
        <w:rPr>
          <w:spacing w:val="-4"/>
        </w:rPr>
        <w:t xml:space="preserve"> </w:t>
      </w:r>
      <w:r>
        <w:t>un</w:t>
      </w:r>
      <w:r>
        <w:rPr>
          <w:spacing w:val="-3"/>
        </w:rPr>
        <w:t xml:space="preserve"> </w:t>
      </w:r>
      <w:r>
        <w:t>niño,</w:t>
      </w:r>
      <w:r>
        <w:rPr>
          <w:spacing w:val="-1"/>
        </w:rPr>
        <w:t xml:space="preserve"> </w:t>
      </w:r>
      <w:r>
        <w:t>niña,</w:t>
      </w:r>
      <w:r>
        <w:rPr>
          <w:spacing w:val="-5"/>
        </w:rPr>
        <w:t xml:space="preserve"> </w:t>
      </w:r>
      <w:r>
        <w:t>o</w:t>
      </w:r>
      <w:r>
        <w:rPr>
          <w:spacing w:val="-1"/>
        </w:rPr>
        <w:t xml:space="preserve"> </w:t>
      </w:r>
      <w:r>
        <w:t>adolescente,</w:t>
      </w:r>
      <w:r>
        <w:rPr>
          <w:spacing w:val="-1"/>
        </w:rPr>
        <w:t xml:space="preserve"> </w:t>
      </w:r>
      <w:r>
        <w:t>por</w:t>
      </w:r>
      <w:r>
        <w:rPr>
          <w:spacing w:val="-3"/>
        </w:rPr>
        <w:t xml:space="preserve"> </w:t>
      </w:r>
      <w:r>
        <w:t>parte</w:t>
      </w:r>
      <w:r>
        <w:rPr>
          <w:spacing w:val="-5"/>
        </w:rPr>
        <w:t xml:space="preserve"> </w:t>
      </w:r>
      <w:r>
        <w:t>de</w:t>
      </w:r>
      <w:r>
        <w:rPr>
          <w:spacing w:val="-1"/>
        </w:rPr>
        <w:t xml:space="preserve"> </w:t>
      </w:r>
      <w:r>
        <w:t>un</w:t>
      </w:r>
      <w:r>
        <w:rPr>
          <w:spacing w:val="-1"/>
        </w:rPr>
        <w:t xml:space="preserve"> </w:t>
      </w:r>
      <w:r>
        <w:t>estudiante</w:t>
      </w:r>
      <w:r>
        <w:rPr>
          <w:spacing w:val="-4"/>
        </w:rPr>
        <w:t xml:space="preserve"> </w:t>
      </w:r>
      <w:r>
        <w:t>o</w:t>
      </w:r>
      <w:r>
        <w:rPr>
          <w:spacing w:val="-1"/>
        </w:rPr>
        <w:t xml:space="preserve"> </w:t>
      </w:r>
      <w:r>
        <w:t>varios</w:t>
      </w:r>
      <w:r>
        <w:rPr>
          <w:spacing w:val="-2"/>
        </w:rPr>
        <w:t xml:space="preserve"> </w:t>
      </w:r>
      <w:r>
        <w:t>de</w:t>
      </w:r>
      <w:r>
        <w:rPr>
          <w:spacing w:val="-4"/>
        </w:rPr>
        <w:t xml:space="preserve"> </w:t>
      </w:r>
      <w:r>
        <w:t>sus</w:t>
      </w:r>
      <w:r>
        <w:rPr>
          <w:spacing w:val="-3"/>
        </w:rPr>
        <w:t xml:space="preserve"> </w:t>
      </w:r>
      <w:r>
        <w:t>pares</w:t>
      </w:r>
      <w:r>
        <w:rPr>
          <w:spacing w:val="-53"/>
        </w:rPr>
        <w:t xml:space="preserve"> </w:t>
      </w:r>
      <w:r>
        <w:t>con</w:t>
      </w:r>
      <w:r>
        <w:rPr>
          <w:spacing w:val="-5"/>
        </w:rPr>
        <w:t xml:space="preserve"> </w:t>
      </w:r>
      <w:r>
        <w:t>quienes</w:t>
      </w:r>
      <w:r>
        <w:rPr>
          <w:spacing w:val="-5"/>
        </w:rPr>
        <w:t xml:space="preserve"> </w:t>
      </w:r>
      <w:r>
        <w:t>mantiene</w:t>
      </w:r>
      <w:r>
        <w:rPr>
          <w:spacing w:val="-6"/>
        </w:rPr>
        <w:t xml:space="preserve"> </w:t>
      </w:r>
      <w:r>
        <w:t>una</w:t>
      </w:r>
      <w:r>
        <w:rPr>
          <w:spacing w:val="-5"/>
        </w:rPr>
        <w:t xml:space="preserve"> </w:t>
      </w:r>
      <w:r>
        <w:t>relación</w:t>
      </w:r>
      <w:r>
        <w:rPr>
          <w:spacing w:val="-4"/>
        </w:rPr>
        <w:t xml:space="preserve"> </w:t>
      </w:r>
      <w:r>
        <w:t>de</w:t>
      </w:r>
      <w:r>
        <w:rPr>
          <w:spacing w:val="-7"/>
        </w:rPr>
        <w:t xml:space="preserve"> </w:t>
      </w:r>
      <w:r>
        <w:t>poder</w:t>
      </w:r>
      <w:r>
        <w:rPr>
          <w:spacing w:val="-3"/>
        </w:rPr>
        <w:t xml:space="preserve"> </w:t>
      </w:r>
      <w:r>
        <w:t>asimétrica,</w:t>
      </w:r>
      <w:r>
        <w:rPr>
          <w:spacing w:val="-7"/>
        </w:rPr>
        <w:t xml:space="preserve"> </w:t>
      </w:r>
      <w:r>
        <w:t>que</w:t>
      </w:r>
      <w:r>
        <w:rPr>
          <w:spacing w:val="-6"/>
        </w:rPr>
        <w:t xml:space="preserve"> </w:t>
      </w:r>
      <w:r>
        <w:t>se</w:t>
      </w:r>
      <w:r>
        <w:rPr>
          <w:spacing w:val="-7"/>
        </w:rPr>
        <w:t xml:space="preserve"> </w:t>
      </w:r>
      <w:r>
        <w:t>presenta</w:t>
      </w:r>
      <w:r>
        <w:rPr>
          <w:spacing w:val="-6"/>
        </w:rPr>
        <w:t xml:space="preserve"> </w:t>
      </w:r>
      <w:r>
        <w:t>de</w:t>
      </w:r>
      <w:r>
        <w:rPr>
          <w:spacing w:val="-7"/>
        </w:rPr>
        <w:t xml:space="preserve"> </w:t>
      </w:r>
      <w:r>
        <w:t>forma</w:t>
      </w:r>
      <w:r>
        <w:rPr>
          <w:spacing w:val="-8"/>
        </w:rPr>
        <w:t xml:space="preserve"> </w:t>
      </w:r>
      <w:r>
        <w:t>reiterada</w:t>
      </w:r>
      <w:r>
        <w:rPr>
          <w:spacing w:val="-5"/>
        </w:rPr>
        <w:t xml:space="preserve"> </w:t>
      </w:r>
      <w:r>
        <w:t>o</w:t>
      </w:r>
      <w:r>
        <w:rPr>
          <w:spacing w:val="-6"/>
        </w:rPr>
        <w:t xml:space="preserve"> </w:t>
      </w:r>
      <w:r>
        <w:t>a</w:t>
      </w:r>
      <w:r>
        <w:rPr>
          <w:spacing w:val="-7"/>
        </w:rPr>
        <w:t xml:space="preserve"> </w:t>
      </w:r>
      <w:r>
        <w:t>lo</w:t>
      </w:r>
      <w:r>
        <w:rPr>
          <w:spacing w:val="-53"/>
        </w:rPr>
        <w:t xml:space="preserve"> </w:t>
      </w:r>
      <w:r>
        <w:t>largo</w:t>
      </w:r>
      <w:r>
        <w:rPr>
          <w:spacing w:val="1"/>
        </w:rPr>
        <w:t xml:space="preserve"> </w:t>
      </w:r>
      <w:r>
        <w:t>de un</w:t>
      </w:r>
      <w:r>
        <w:rPr>
          <w:spacing w:val="-1"/>
        </w:rPr>
        <w:t xml:space="preserve"> </w:t>
      </w:r>
      <w:r>
        <w:t>tiempo</w:t>
      </w:r>
      <w:r>
        <w:rPr>
          <w:spacing w:val="-1"/>
        </w:rPr>
        <w:t xml:space="preserve"> </w:t>
      </w:r>
      <w:r>
        <w:t>determinado.</w:t>
      </w:r>
    </w:p>
    <w:p w14:paraId="05B3C653" w14:textId="77777777" w:rsidR="00F55AA1" w:rsidRDefault="00F55AA1" w:rsidP="00F55AA1">
      <w:pPr>
        <w:pStyle w:val="Textoindependiente"/>
        <w:ind w:left="851" w:right="875"/>
        <w:jc w:val="both"/>
        <w:rPr>
          <w:b/>
        </w:rPr>
      </w:pPr>
    </w:p>
    <w:p w14:paraId="1BAD8096" w14:textId="77777777" w:rsidR="00F55AA1" w:rsidRDefault="00F75E67" w:rsidP="00F55AA1">
      <w:pPr>
        <w:pStyle w:val="Textoindependiente"/>
        <w:ind w:left="851" w:right="875"/>
        <w:jc w:val="both"/>
        <w:rPr>
          <w:b/>
        </w:rPr>
      </w:pPr>
      <w:r>
        <w:t>También</w:t>
      </w:r>
      <w:r>
        <w:rPr>
          <w:spacing w:val="-12"/>
        </w:rPr>
        <w:t xml:space="preserve"> </w:t>
      </w:r>
      <w:r>
        <w:t>puede</w:t>
      </w:r>
      <w:r>
        <w:rPr>
          <w:spacing w:val="-11"/>
        </w:rPr>
        <w:t xml:space="preserve"> </w:t>
      </w:r>
      <w:r>
        <w:t>ocurrir</w:t>
      </w:r>
      <w:r>
        <w:rPr>
          <w:spacing w:val="-11"/>
        </w:rPr>
        <w:t xml:space="preserve"> </w:t>
      </w:r>
      <w:r>
        <w:t>por</w:t>
      </w:r>
      <w:r>
        <w:rPr>
          <w:spacing w:val="-8"/>
        </w:rPr>
        <w:t xml:space="preserve"> </w:t>
      </w:r>
      <w:r>
        <w:t>parte</w:t>
      </w:r>
      <w:r>
        <w:rPr>
          <w:spacing w:val="-12"/>
        </w:rPr>
        <w:t xml:space="preserve"> </w:t>
      </w:r>
      <w:r>
        <w:t>de</w:t>
      </w:r>
      <w:r>
        <w:rPr>
          <w:spacing w:val="-11"/>
        </w:rPr>
        <w:t xml:space="preserve"> </w:t>
      </w:r>
      <w:r>
        <w:t>docentes</w:t>
      </w:r>
      <w:r>
        <w:rPr>
          <w:spacing w:val="-10"/>
        </w:rPr>
        <w:t xml:space="preserve"> </w:t>
      </w:r>
      <w:r>
        <w:t>contra</w:t>
      </w:r>
      <w:r>
        <w:rPr>
          <w:spacing w:val="-11"/>
        </w:rPr>
        <w:t xml:space="preserve"> </w:t>
      </w:r>
      <w:r>
        <w:t>estudiantes,</w:t>
      </w:r>
      <w:r>
        <w:rPr>
          <w:spacing w:val="-11"/>
        </w:rPr>
        <w:t xml:space="preserve"> </w:t>
      </w:r>
      <w:r>
        <w:t>o</w:t>
      </w:r>
      <w:r>
        <w:rPr>
          <w:spacing w:val="-12"/>
        </w:rPr>
        <w:t xml:space="preserve"> </w:t>
      </w:r>
      <w:r>
        <w:t>por</w:t>
      </w:r>
      <w:r>
        <w:rPr>
          <w:spacing w:val="-10"/>
        </w:rPr>
        <w:t xml:space="preserve"> </w:t>
      </w:r>
      <w:r>
        <w:t>parte</w:t>
      </w:r>
      <w:r>
        <w:rPr>
          <w:spacing w:val="-11"/>
        </w:rPr>
        <w:t xml:space="preserve"> </w:t>
      </w:r>
      <w:r>
        <w:t>de</w:t>
      </w:r>
      <w:r>
        <w:rPr>
          <w:spacing w:val="-10"/>
        </w:rPr>
        <w:t xml:space="preserve"> </w:t>
      </w:r>
      <w:r>
        <w:t>estudiantes</w:t>
      </w:r>
      <w:r>
        <w:rPr>
          <w:spacing w:val="-10"/>
        </w:rPr>
        <w:t xml:space="preserve"> </w:t>
      </w:r>
      <w:r>
        <w:t>contra</w:t>
      </w:r>
      <w:r>
        <w:rPr>
          <w:spacing w:val="-53"/>
        </w:rPr>
        <w:t xml:space="preserve"> </w:t>
      </w:r>
      <w:r>
        <w:t>docentes, ante la indiferencia o complicidad de su entorno. El acoso escolar tiene consecuencias</w:t>
      </w:r>
      <w:r>
        <w:rPr>
          <w:spacing w:val="-53"/>
        </w:rPr>
        <w:t xml:space="preserve"> </w:t>
      </w:r>
      <w:r>
        <w:t>sobre la salud, el bienestar emocional y el rendimiento escolar de los estudiantes y sobre el</w:t>
      </w:r>
      <w:r>
        <w:rPr>
          <w:spacing w:val="1"/>
        </w:rPr>
        <w:t xml:space="preserve"> </w:t>
      </w:r>
      <w:r>
        <w:t>ambiente</w:t>
      </w:r>
      <w:r>
        <w:rPr>
          <w:spacing w:val="-3"/>
        </w:rPr>
        <w:t xml:space="preserve"> </w:t>
      </w:r>
      <w:r>
        <w:t>de</w:t>
      </w:r>
      <w:r>
        <w:rPr>
          <w:spacing w:val="-3"/>
        </w:rPr>
        <w:t xml:space="preserve"> </w:t>
      </w:r>
      <w:r>
        <w:t>aprendizaje</w:t>
      </w:r>
      <w:r>
        <w:rPr>
          <w:spacing w:val="4"/>
        </w:rPr>
        <w:t xml:space="preserve"> </w:t>
      </w:r>
      <w:r>
        <w:t>y</w:t>
      </w:r>
      <w:r>
        <w:rPr>
          <w:spacing w:val="-3"/>
        </w:rPr>
        <w:t xml:space="preserve"> </w:t>
      </w:r>
      <w:r>
        <w:t>el</w:t>
      </w:r>
      <w:r>
        <w:rPr>
          <w:spacing w:val="-2"/>
        </w:rPr>
        <w:t xml:space="preserve"> </w:t>
      </w:r>
      <w:r>
        <w:t>clima</w:t>
      </w:r>
      <w:r>
        <w:rPr>
          <w:spacing w:val="-2"/>
        </w:rPr>
        <w:t xml:space="preserve"> </w:t>
      </w:r>
      <w:r>
        <w:t>escolar</w:t>
      </w:r>
      <w:r>
        <w:rPr>
          <w:spacing w:val="1"/>
        </w:rPr>
        <w:t xml:space="preserve"> </w:t>
      </w:r>
      <w:r>
        <w:t>del</w:t>
      </w:r>
      <w:r>
        <w:rPr>
          <w:spacing w:val="-3"/>
        </w:rPr>
        <w:t xml:space="preserve"> </w:t>
      </w:r>
      <w:r>
        <w:t>establecimiento</w:t>
      </w:r>
      <w:r>
        <w:rPr>
          <w:spacing w:val="-2"/>
        </w:rPr>
        <w:t xml:space="preserve"> </w:t>
      </w:r>
      <w:r>
        <w:t>educativo.</w:t>
      </w:r>
    </w:p>
    <w:p w14:paraId="035AE985" w14:textId="77777777" w:rsidR="00F55AA1" w:rsidRDefault="00F55AA1" w:rsidP="00F55AA1">
      <w:pPr>
        <w:pStyle w:val="Textoindependiente"/>
        <w:ind w:left="851" w:right="875"/>
        <w:jc w:val="both"/>
        <w:rPr>
          <w:b/>
        </w:rPr>
      </w:pPr>
    </w:p>
    <w:p w14:paraId="6343A315" w14:textId="77777777" w:rsidR="00F55AA1" w:rsidRDefault="00F75E67" w:rsidP="00F55AA1">
      <w:pPr>
        <w:pStyle w:val="Textoindependiente"/>
        <w:ind w:left="851" w:right="875"/>
        <w:jc w:val="both"/>
        <w:rPr>
          <w:b/>
        </w:rPr>
      </w:pPr>
      <w:r>
        <w:t>Ciberbullying o ciberacoso escolar: Forma de intimidación con uso deliberado de tecnologías de</w:t>
      </w:r>
      <w:r>
        <w:rPr>
          <w:spacing w:val="1"/>
        </w:rPr>
        <w:t xml:space="preserve"> </w:t>
      </w:r>
      <w:r>
        <w:t>información (internet, redes sociales virtuales, telefonía móvil y videojuegos online) para ejercer</w:t>
      </w:r>
      <w:r>
        <w:rPr>
          <w:spacing w:val="1"/>
        </w:rPr>
        <w:t xml:space="preserve"> </w:t>
      </w:r>
      <w:r>
        <w:t>maltrato</w:t>
      </w:r>
      <w:r>
        <w:rPr>
          <w:spacing w:val="-2"/>
        </w:rPr>
        <w:t xml:space="preserve"> </w:t>
      </w:r>
      <w:r>
        <w:t>psicológico</w:t>
      </w:r>
      <w:r>
        <w:rPr>
          <w:spacing w:val="2"/>
        </w:rPr>
        <w:t xml:space="preserve"> </w:t>
      </w:r>
      <w:r>
        <w:t>y</w:t>
      </w:r>
      <w:r>
        <w:rPr>
          <w:spacing w:val="-4"/>
        </w:rPr>
        <w:t xml:space="preserve"> </w:t>
      </w:r>
      <w:r>
        <w:t>continuado.</w:t>
      </w:r>
    </w:p>
    <w:p w14:paraId="4FF1E075" w14:textId="77777777" w:rsidR="00F55AA1" w:rsidRDefault="00F55AA1" w:rsidP="00F55AA1">
      <w:pPr>
        <w:pStyle w:val="Textoindependiente"/>
        <w:ind w:left="851" w:right="875"/>
        <w:jc w:val="both"/>
        <w:rPr>
          <w:b/>
        </w:rPr>
      </w:pPr>
    </w:p>
    <w:p w14:paraId="7173BF0F" w14:textId="77777777" w:rsidR="00F55AA1" w:rsidRDefault="00F75E67" w:rsidP="00F55AA1">
      <w:pPr>
        <w:pStyle w:val="Textoindependiente"/>
        <w:ind w:left="851" w:right="875"/>
        <w:jc w:val="both"/>
        <w:rPr>
          <w:b/>
        </w:rPr>
      </w:pPr>
      <w:r>
        <w:lastRenderedPageBreak/>
        <w:t>Artículo</w:t>
      </w:r>
      <w:r>
        <w:rPr>
          <w:spacing w:val="-4"/>
        </w:rPr>
        <w:t xml:space="preserve"> </w:t>
      </w:r>
      <w:r>
        <w:t>5°.</w:t>
      </w:r>
      <w:r>
        <w:rPr>
          <w:spacing w:val="-5"/>
        </w:rPr>
        <w:t xml:space="preserve"> </w:t>
      </w:r>
      <w:r>
        <w:t>Principios</w:t>
      </w:r>
      <w:r>
        <w:rPr>
          <w:spacing w:val="-2"/>
        </w:rPr>
        <w:t xml:space="preserve"> </w:t>
      </w:r>
      <w:r>
        <w:t>del</w:t>
      </w:r>
      <w:r>
        <w:rPr>
          <w:spacing w:val="-1"/>
        </w:rPr>
        <w:t xml:space="preserve"> </w:t>
      </w:r>
      <w:r>
        <w:t>Sistema.</w:t>
      </w:r>
    </w:p>
    <w:p w14:paraId="379B0448" w14:textId="77777777" w:rsidR="00F55AA1" w:rsidRDefault="00F55AA1" w:rsidP="00F55AA1">
      <w:pPr>
        <w:pStyle w:val="Textoindependiente"/>
        <w:ind w:left="851" w:right="875"/>
        <w:jc w:val="both"/>
        <w:rPr>
          <w:b/>
        </w:rPr>
      </w:pPr>
    </w:p>
    <w:p w14:paraId="75D9B5D1" w14:textId="77777777" w:rsidR="00F55AA1" w:rsidRDefault="00F75E67" w:rsidP="00F55AA1">
      <w:pPr>
        <w:pStyle w:val="Textoindependiente"/>
        <w:ind w:left="851" w:right="875"/>
        <w:jc w:val="both"/>
      </w:pPr>
      <w:r>
        <w:t>Son principios del Sistema Nacional de Convivencia Escolar y Formación para los Derechos</w:t>
      </w:r>
      <w:r>
        <w:rPr>
          <w:spacing w:val="1"/>
        </w:rPr>
        <w:t xml:space="preserve"> </w:t>
      </w:r>
      <w:r>
        <w:t>Humanos,</w:t>
      </w:r>
      <w:r>
        <w:rPr>
          <w:spacing w:val="-4"/>
        </w:rPr>
        <w:t xml:space="preserve"> </w:t>
      </w:r>
      <w:r>
        <w:t>la</w:t>
      </w:r>
      <w:r>
        <w:rPr>
          <w:spacing w:val="-2"/>
        </w:rPr>
        <w:t xml:space="preserve"> </w:t>
      </w:r>
      <w:r>
        <w:t>Educación</w:t>
      </w:r>
      <w:r>
        <w:rPr>
          <w:spacing w:val="-1"/>
        </w:rPr>
        <w:t xml:space="preserve"> </w:t>
      </w:r>
      <w:r>
        <w:t>para</w:t>
      </w:r>
      <w:r>
        <w:rPr>
          <w:spacing w:val="-4"/>
        </w:rPr>
        <w:t xml:space="preserve"> </w:t>
      </w:r>
      <w:r>
        <w:t>la</w:t>
      </w:r>
      <w:r>
        <w:rPr>
          <w:spacing w:val="-2"/>
        </w:rPr>
        <w:t xml:space="preserve"> </w:t>
      </w:r>
      <w:r>
        <w:t>Sexualidad</w:t>
      </w:r>
      <w:r>
        <w:rPr>
          <w:spacing w:val="-1"/>
        </w:rPr>
        <w:t xml:space="preserve"> </w:t>
      </w:r>
      <w:r>
        <w:t>y</w:t>
      </w:r>
      <w:r>
        <w:rPr>
          <w:spacing w:val="-4"/>
        </w:rPr>
        <w:t xml:space="preserve"> </w:t>
      </w:r>
      <w:r>
        <w:t>la</w:t>
      </w:r>
      <w:r>
        <w:rPr>
          <w:spacing w:val="-3"/>
        </w:rPr>
        <w:t xml:space="preserve"> </w:t>
      </w:r>
      <w:r>
        <w:t>Prevención</w:t>
      </w:r>
      <w:r>
        <w:rPr>
          <w:spacing w:val="1"/>
        </w:rPr>
        <w:t xml:space="preserve"> </w:t>
      </w:r>
      <w:r>
        <w:t>y</w:t>
      </w:r>
      <w:r>
        <w:rPr>
          <w:spacing w:val="-5"/>
        </w:rPr>
        <w:t xml:space="preserve"> </w:t>
      </w:r>
      <w:r>
        <w:t>Mitigación de</w:t>
      </w:r>
      <w:r>
        <w:rPr>
          <w:spacing w:val="-1"/>
        </w:rPr>
        <w:t xml:space="preserve"> </w:t>
      </w:r>
      <w:r>
        <w:t>la</w:t>
      </w:r>
      <w:r>
        <w:rPr>
          <w:spacing w:val="-2"/>
        </w:rPr>
        <w:t xml:space="preserve"> </w:t>
      </w:r>
      <w:r>
        <w:t>Violencia</w:t>
      </w:r>
      <w:r>
        <w:rPr>
          <w:spacing w:val="-5"/>
        </w:rPr>
        <w:t xml:space="preserve"> </w:t>
      </w:r>
      <w:r>
        <w:t>Escolar:</w:t>
      </w:r>
    </w:p>
    <w:p w14:paraId="5A4C9D27" w14:textId="77777777" w:rsidR="00F55AA1" w:rsidRDefault="00F55AA1" w:rsidP="00F55AA1">
      <w:pPr>
        <w:pStyle w:val="Textoindependiente"/>
        <w:ind w:left="851" w:right="875"/>
        <w:jc w:val="both"/>
      </w:pPr>
    </w:p>
    <w:p w14:paraId="04191470" w14:textId="77777777" w:rsidR="00C8290D" w:rsidRDefault="00F75E67" w:rsidP="008612CA">
      <w:pPr>
        <w:pStyle w:val="Textoindependiente"/>
        <w:numPr>
          <w:ilvl w:val="0"/>
          <w:numId w:val="70"/>
        </w:numPr>
        <w:spacing w:before="79" w:line="254" w:lineRule="auto"/>
        <w:ind w:left="1134" w:right="884" w:hanging="283"/>
        <w:jc w:val="both"/>
      </w:pPr>
      <w:r w:rsidRPr="00F55AA1">
        <w:t>Participación. En virtud de este principio las entidades y establecimientos educativos deben</w:t>
      </w:r>
      <w:r w:rsidRPr="00F55AA1">
        <w:rPr>
          <w:spacing w:val="1"/>
        </w:rPr>
        <w:t xml:space="preserve"> </w:t>
      </w:r>
      <w:r w:rsidRPr="00F55AA1">
        <w:t>garantizar su participación activa para la coordinación y armonización de acciones, en el ejercicio</w:t>
      </w:r>
      <w:r w:rsidRPr="00F55AA1">
        <w:rPr>
          <w:spacing w:val="-53"/>
        </w:rPr>
        <w:t xml:space="preserve"> </w:t>
      </w:r>
      <w:r w:rsidRPr="00F55AA1">
        <w:t>de sus respectivas funciones, que permitan el cumplimiento de los fines del Sistema. Al tenor de</w:t>
      </w:r>
      <w:r w:rsidRPr="00F55AA1">
        <w:rPr>
          <w:spacing w:val="1"/>
        </w:rPr>
        <w:t xml:space="preserve"> </w:t>
      </w:r>
      <w:r w:rsidRPr="00F55AA1">
        <w:t>la</w:t>
      </w:r>
      <w:r w:rsidRPr="00F55AA1">
        <w:rPr>
          <w:spacing w:val="-6"/>
        </w:rPr>
        <w:t xml:space="preserve"> </w:t>
      </w:r>
      <w:r w:rsidRPr="00F55AA1">
        <w:t>Ley</w:t>
      </w:r>
      <w:r w:rsidRPr="00F55AA1">
        <w:rPr>
          <w:spacing w:val="-6"/>
        </w:rPr>
        <w:t xml:space="preserve"> </w:t>
      </w:r>
      <w:r w:rsidRPr="00F55AA1">
        <w:t>115</w:t>
      </w:r>
      <w:r w:rsidRPr="00F55AA1">
        <w:rPr>
          <w:spacing w:val="-4"/>
        </w:rPr>
        <w:t xml:space="preserve"> </w:t>
      </w:r>
      <w:r w:rsidRPr="00F55AA1">
        <w:t>de</w:t>
      </w:r>
      <w:r w:rsidRPr="00F55AA1">
        <w:rPr>
          <w:spacing w:val="-3"/>
        </w:rPr>
        <w:t xml:space="preserve"> </w:t>
      </w:r>
      <w:r w:rsidRPr="00F55AA1">
        <w:t>1994</w:t>
      </w:r>
      <w:r w:rsidRPr="00F55AA1">
        <w:rPr>
          <w:spacing w:val="-3"/>
        </w:rPr>
        <w:t xml:space="preserve"> </w:t>
      </w:r>
      <w:r w:rsidRPr="00F55AA1">
        <w:t>y</w:t>
      </w:r>
      <w:r w:rsidRPr="00F55AA1">
        <w:rPr>
          <w:spacing w:val="-7"/>
        </w:rPr>
        <w:t xml:space="preserve"> </w:t>
      </w:r>
      <w:r w:rsidRPr="00F55AA1">
        <w:t>de</w:t>
      </w:r>
      <w:r w:rsidRPr="00F55AA1">
        <w:rPr>
          <w:spacing w:val="-3"/>
        </w:rPr>
        <w:t xml:space="preserve"> </w:t>
      </w:r>
      <w:r w:rsidRPr="00F55AA1">
        <w:t>los artículos</w:t>
      </w:r>
      <w:r w:rsidRPr="00F55AA1">
        <w:rPr>
          <w:spacing w:val="-4"/>
        </w:rPr>
        <w:t xml:space="preserve"> </w:t>
      </w:r>
      <w:r w:rsidRPr="00F55AA1">
        <w:t>31,</w:t>
      </w:r>
      <w:r w:rsidRPr="00F55AA1">
        <w:rPr>
          <w:spacing w:val="-6"/>
        </w:rPr>
        <w:t xml:space="preserve"> </w:t>
      </w:r>
      <w:r w:rsidRPr="00F55AA1">
        <w:t>32,</w:t>
      </w:r>
      <w:r w:rsidRPr="00F55AA1">
        <w:rPr>
          <w:spacing w:val="-6"/>
        </w:rPr>
        <w:t xml:space="preserve"> </w:t>
      </w:r>
      <w:r w:rsidRPr="00F55AA1">
        <w:t>43</w:t>
      </w:r>
      <w:r w:rsidRPr="00F55AA1">
        <w:rPr>
          <w:spacing w:val="-2"/>
        </w:rPr>
        <w:t xml:space="preserve"> </w:t>
      </w:r>
      <w:r w:rsidRPr="00F55AA1">
        <w:t>y</w:t>
      </w:r>
      <w:r w:rsidRPr="00F55AA1">
        <w:rPr>
          <w:spacing w:val="-7"/>
        </w:rPr>
        <w:t xml:space="preserve"> </w:t>
      </w:r>
      <w:r w:rsidRPr="00F55AA1">
        <w:t>44</w:t>
      </w:r>
      <w:r w:rsidRPr="00F55AA1">
        <w:rPr>
          <w:spacing w:val="-4"/>
        </w:rPr>
        <w:t xml:space="preserve"> </w:t>
      </w:r>
      <w:r w:rsidRPr="00F55AA1">
        <w:t>de</w:t>
      </w:r>
      <w:r w:rsidRPr="00F55AA1">
        <w:rPr>
          <w:spacing w:val="-4"/>
        </w:rPr>
        <w:t xml:space="preserve"> </w:t>
      </w:r>
      <w:r w:rsidRPr="00F55AA1">
        <w:t>la</w:t>
      </w:r>
      <w:r w:rsidRPr="00F55AA1">
        <w:rPr>
          <w:spacing w:val="-6"/>
        </w:rPr>
        <w:t xml:space="preserve"> </w:t>
      </w:r>
      <w:r w:rsidRPr="00F55AA1">
        <w:t>Ley</w:t>
      </w:r>
      <w:r w:rsidRPr="00F55AA1">
        <w:rPr>
          <w:spacing w:val="-5"/>
        </w:rPr>
        <w:t xml:space="preserve"> </w:t>
      </w:r>
      <w:r w:rsidRPr="00F55AA1">
        <w:t>1098</w:t>
      </w:r>
      <w:r w:rsidRPr="00F55AA1">
        <w:rPr>
          <w:spacing w:val="-6"/>
        </w:rPr>
        <w:t xml:space="preserve"> </w:t>
      </w:r>
      <w:r w:rsidRPr="00F55AA1">
        <w:t>de</w:t>
      </w:r>
      <w:r w:rsidRPr="00F55AA1">
        <w:rPr>
          <w:spacing w:val="-6"/>
        </w:rPr>
        <w:t xml:space="preserve"> </w:t>
      </w:r>
      <w:r w:rsidRPr="00F55AA1">
        <w:t>2006,</w:t>
      </w:r>
      <w:r w:rsidRPr="00F55AA1">
        <w:rPr>
          <w:spacing w:val="-3"/>
        </w:rPr>
        <w:t xml:space="preserve"> </w:t>
      </w:r>
      <w:r w:rsidRPr="00F55AA1">
        <w:t>los</w:t>
      </w:r>
      <w:r w:rsidRPr="00F55AA1">
        <w:rPr>
          <w:spacing w:val="-3"/>
        </w:rPr>
        <w:t xml:space="preserve"> </w:t>
      </w:r>
      <w:r w:rsidRPr="00F55AA1">
        <w:t>establecimientos</w:t>
      </w:r>
      <w:r w:rsidRPr="00F55AA1">
        <w:rPr>
          <w:spacing w:val="-54"/>
        </w:rPr>
        <w:t xml:space="preserve"> </w:t>
      </w:r>
      <w:r w:rsidRPr="00F55AA1">
        <w:t>educativos deben garantizar el derecho a la participación de niños, niñas y adolescentes en el</w:t>
      </w:r>
      <w:r w:rsidRPr="00F55AA1">
        <w:rPr>
          <w:spacing w:val="1"/>
        </w:rPr>
        <w:t xml:space="preserve"> </w:t>
      </w:r>
      <w:r w:rsidRPr="00F55AA1">
        <w:t>desarrollo de las estrategias y acciones que se adelanten dentro de los mismos en el marco del</w:t>
      </w:r>
      <w:r w:rsidRPr="00F55AA1">
        <w:rPr>
          <w:spacing w:val="1"/>
        </w:rPr>
        <w:t xml:space="preserve"> </w:t>
      </w:r>
      <w:r w:rsidRPr="00F55AA1">
        <w:t>Sistema.</w:t>
      </w:r>
      <w:r w:rsidRPr="00F55AA1">
        <w:rPr>
          <w:spacing w:val="44"/>
        </w:rPr>
        <w:t xml:space="preserve"> </w:t>
      </w:r>
      <w:r w:rsidRPr="00F55AA1">
        <w:t>En</w:t>
      </w:r>
      <w:r w:rsidRPr="00F55AA1">
        <w:rPr>
          <w:spacing w:val="44"/>
        </w:rPr>
        <w:t xml:space="preserve"> </w:t>
      </w:r>
      <w:r w:rsidRPr="00F55AA1">
        <w:t>armonía</w:t>
      </w:r>
      <w:r w:rsidRPr="00F55AA1">
        <w:rPr>
          <w:spacing w:val="44"/>
        </w:rPr>
        <w:t xml:space="preserve"> </w:t>
      </w:r>
      <w:r w:rsidRPr="00F55AA1">
        <w:t>con</w:t>
      </w:r>
      <w:r w:rsidRPr="00F55AA1">
        <w:rPr>
          <w:spacing w:val="47"/>
        </w:rPr>
        <w:t xml:space="preserve"> </w:t>
      </w:r>
      <w:r w:rsidRPr="00F55AA1">
        <w:t>los</w:t>
      </w:r>
      <w:r w:rsidRPr="00F55AA1">
        <w:rPr>
          <w:spacing w:val="49"/>
        </w:rPr>
        <w:t xml:space="preserve"> </w:t>
      </w:r>
      <w:r w:rsidRPr="00F55AA1">
        <w:t>artículos</w:t>
      </w:r>
      <w:r w:rsidRPr="00F55AA1">
        <w:rPr>
          <w:spacing w:val="47"/>
        </w:rPr>
        <w:t xml:space="preserve"> </w:t>
      </w:r>
      <w:r w:rsidRPr="00F55AA1">
        <w:t>113</w:t>
      </w:r>
      <w:r w:rsidRPr="00F55AA1">
        <w:rPr>
          <w:spacing w:val="49"/>
        </w:rPr>
        <w:t xml:space="preserve"> </w:t>
      </w:r>
      <w:r w:rsidRPr="00F55AA1">
        <w:t>y</w:t>
      </w:r>
      <w:r w:rsidRPr="00F55AA1">
        <w:rPr>
          <w:spacing w:val="43"/>
        </w:rPr>
        <w:t xml:space="preserve"> </w:t>
      </w:r>
      <w:r w:rsidRPr="00F55AA1">
        <w:t>288</w:t>
      </w:r>
      <w:r w:rsidRPr="00F55AA1">
        <w:rPr>
          <w:spacing w:val="50"/>
        </w:rPr>
        <w:t xml:space="preserve"> </w:t>
      </w:r>
      <w:r w:rsidRPr="00F55AA1">
        <w:t>de</w:t>
      </w:r>
      <w:r w:rsidRPr="00F55AA1">
        <w:rPr>
          <w:spacing w:val="46"/>
        </w:rPr>
        <w:t xml:space="preserve"> </w:t>
      </w:r>
      <w:r w:rsidRPr="00F55AA1">
        <w:t>la</w:t>
      </w:r>
      <w:r w:rsidRPr="00F55AA1">
        <w:rPr>
          <w:spacing w:val="46"/>
        </w:rPr>
        <w:t xml:space="preserve"> </w:t>
      </w:r>
      <w:r w:rsidRPr="00F55AA1">
        <w:t>Constitución</w:t>
      </w:r>
      <w:r w:rsidRPr="00F55AA1">
        <w:rPr>
          <w:spacing w:val="47"/>
        </w:rPr>
        <w:t xml:space="preserve"> </w:t>
      </w:r>
      <w:r w:rsidRPr="00F55AA1">
        <w:t>Política,</w:t>
      </w:r>
      <w:r w:rsidRPr="00F55AA1">
        <w:rPr>
          <w:spacing w:val="44"/>
        </w:rPr>
        <w:t xml:space="preserve"> </w:t>
      </w:r>
      <w:r w:rsidRPr="00F55AA1">
        <w:t>los</w:t>
      </w:r>
      <w:r w:rsidRPr="00F55AA1">
        <w:rPr>
          <w:spacing w:val="49"/>
        </w:rPr>
        <w:t xml:space="preserve"> </w:t>
      </w:r>
      <w:r w:rsidR="00F55AA1">
        <w:t xml:space="preserve">diferentes </w:t>
      </w:r>
      <w:r>
        <w:t>estamentos</w:t>
      </w:r>
      <w:r w:rsidRPr="00F55AA1">
        <w:rPr>
          <w:spacing w:val="1"/>
        </w:rPr>
        <w:t xml:space="preserve"> </w:t>
      </w:r>
      <w:r>
        <w:t>estatales</w:t>
      </w:r>
      <w:r w:rsidRPr="00F55AA1">
        <w:rPr>
          <w:spacing w:val="1"/>
        </w:rPr>
        <w:t xml:space="preserve"> </w:t>
      </w:r>
      <w:r>
        <w:t>deben</w:t>
      </w:r>
      <w:r w:rsidRPr="00F55AA1">
        <w:rPr>
          <w:spacing w:val="1"/>
        </w:rPr>
        <w:t xml:space="preserve"> </w:t>
      </w:r>
      <w:r>
        <w:t>actuar</w:t>
      </w:r>
      <w:r w:rsidRPr="00F55AA1">
        <w:rPr>
          <w:spacing w:val="1"/>
        </w:rPr>
        <w:t xml:space="preserve"> </w:t>
      </w:r>
      <w:r>
        <w:t>en</w:t>
      </w:r>
      <w:r w:rsidRPr="00F55AA1">
        <w:rPr>
          <w:spacing w:val="1"/>
        </w:rPr>
        <w:t xml:space="preserve"> </w:t>
      </w:r>
      <w:r>
        <w:t>el</w:t>
      </w:r>
      <w:r w:rsidRPr="00F55AA1">
        <w:rPr>
          <w:spacing w:val="1"/>
        </w:rPr>
        <w:t xml:space="preserve"> </w:t>
      </w:r>
      <w:r>
        <w:t>marco</w:t>
      </w:r>
      <w:r w:rsidRPr="00F55AA1">
        <w:rPr>
          <w:spacing w:val="1"/>
        </w:rPr>
        <w:t xml:space="preserve"> </w:t>
      </w:r>
      <w:r>
        <w:t>de</w:t>
      </w:r>
      <w:r w:rsidRPr="00F55AA1">
        <w:rPr>
          <w:spacing w:val="1"/>
        </w:rPr>
        <w:t xml:space="preserve"> </w:t>
      </w:r>
      <w:r>
        <w:t>la</w:t>
      </w:r>
      <w:r w:rsidRPr="00F55AA1">
        <w:rPr>
          <w:spacing w:val="1"/>
        </w:rPr>
        <w:t xml:space="preserve"> </w:t>
      </w:r>
      <w:r>
        <w:t>coordinación,</w:t>
      </w:r>
      <w:r w:rsidRPr="00F55AA1">
        <w:rPr>
          <w:spacing w:val="1"/>
        </w:rPr>
        <w:t xml:space="preserve"> </w:t>
      </w:r>
      <w:r>
        <w:t>concurrencia,</w:t>
      </w:r>
      <w:r w:rsidRPr="00F55AA1">
        <w:rPr>
          <w:spacing w:val="1"/>
        </w:rPr>
        <w:t xml:space="preserve"> </w:t>
      </w:r>
      <w:r>
        <w:t>complementariedad</w:t>
      </w:r>
      <w:r w:rsidRPr="00F55AA1">
        <w:rPr>
          <w:spacing w:val="2"/>
        </w:rPr>
        <w:t xml:space="preserve"> </w:t>
      </w:r>
      <w:r>
        <w:t>y</w:t>
      </w:r>
      <w:r w:rsidRPr="00F55AA1">
        <w:rPr>
          <w:spacing w:val="-6"/>
        </w:rPr>
        <w:t xml:space="preserve"> </w:t>
      </w:r>
      <w:r>
        <w:t>subsidiariedad;</w:t>
      </w:r>
      <w:r w:rsidRPr="00F55AA1">
        <w:rPr>
          <w:spacing w:val="-2"/>
        </w:rPr>
        <w:t xml:space="preserve"> </w:t>
      </w:r>
      <w:r>
        <w:t>respondiendo</w:t>
      </w:r>
      <w:r w:rsidRPr="00F55AA1">
        <w:rPr>
          <w:spacing w:val="-1"/>
        </w:rPr>
        <w:t xml:space="preserve"> </w:t>
      </w:r>
      <w:r>
        <w:t>a</w:t>
      </w:r>
      <w:r w:rsidRPr="00F55AA1">
        <w:rPr>
          <w:spacing w:val="1"/>
        </w:rPr>
        <w:t xml:space="preserve"> </w:t>
      </w:r>
      <w:r>
        <w:t>sus</w:t>
      </w:r>
      <w:r w:rsidRPr="00F55AA1">
        <w:rPr>
          <w:spacing w:val="-1"/>
        </w:rPr>
        <w:t xml:space="preserve"> </w:t>
      </w:r>
      <w:r>
        <w:t>funciones misionales.</w:t>
      </w:r>
    </w:p>
    <w:p w14:paraId="53F77411" w14:textId="77777777" w:rsidR="00C8290D" w:rsidRDefault="00F75E67" w:rsidP="008612CA">
      <w:pPr>
        <w:pStyle w:val="Textoindependiente"/>
        <w:numPr>
          <w:ilvl w:val="0"/>
          <w:numId w:val="70"/>
        </w:numPr>
        <w:spacing w:before="79" w:line="254" w:lineRule="auto"/>
        <w:ind w:left="1134" w:right="884" w:hanging="283"/>
        <w:jc w:val="both"/>
      </w:pPr>
      <w:r w:rsidRPr="00F55AA1">
        <w:t>Corresponsabilidad. La familia, los establecimientos educativos, la sociedad y el Estado son</w:t>
      </w:r>
      <w:r w:rsidRPr="00C8290D">
        <w:rPr>
          <w:spacing w:val="1"/>
        </w:rPr>
        <w:t xml:space="preserve"> </w:t>
      </w:r>
      <w:r w:rsidRPr="00F55AA1">
        <w:t>corresponsables</w:t>
      </w:r>
      <w:r w:rsidRPr="00C8290D">
        <w:rPr>
          <w:spacing w:val="-4"/>
        </w:rPr>
        <w:t xml:space="preserve"> </w:t>
      </w:r>
      <w:r w:rsidRPr="00F55AA1">
        <w:t>de</w:t>
      </w:r>
      <w:r w:rsidRPr="00C8290D">
        <w:rPr>
          <w:spacing w:val="-4"/>
        </w:rPr>
        <w:t xml:space="preserve"> </w:t>
      </w:r>
      <w:r w:rsidRPr="00F55AA1">
        <w:t>la</w:t>
      </w:r>
      <w:r w:rsidRPr="00C8290D">
        <w:rPr>
          <w:spacing w:val="-5"/>
        </w:rPr>
        <w:t xml:space="preserve"> </w:t>
      </w:r>
      <w:r w:rsidRPr="00F55AA1">
        <w:t>formación</w:t>
      </w:r>
      <w:r w:rsidRPr="00C8290D">
        <w:rPr>
          <w:spacing w:val="-4"/>
        </w:rPr>
        <w:t xml:space="preserve"> </w:t>
      </w:r>
      <w:r w:rsidRPr="00F55AA1">
        <w:t>ciudadana,</w:t>
      </w:r>
      <w:r w:rsidRPr="00C8290D">
        <w:rPr>
          <w:spacing w:val="-5"/>
        </w:rPr>
        <w:t xml:space="preserve"> </w:t>
      </w:r>
      <w:r w:rsidRPr="00F55AA1">
        <w:t>la</w:t>
      </w:r>
      <w:r w:rsidRPr="00C8290D">
        <w:rPr>
          <w:spacing w:val="-5"/>
        </w:rPr>
        <w:t xml:space="preserve"> </w:t>
      </w:r>
      <w:r w:rsidRPr="00F55AA1">
        <w:t>promoción</w:t>
      </w:r>
      <w:r w:rsidRPr="00C8290D">
        <w:rPr>
          <w:spacing w:val="-4"/>
        </w:rPr>
        <w:t xml:space="preserve"> </w:t>
      </w:r>
      <w:r w:rsidRPr="00F55AA1">
        <w:t>de</w:t>
      </w:r>
      <w:r w:rsidRPr="00C8290D">
        <w:rPr>
          <w:spacing w:val="-5"/>
        </w:rPr>
        <w:t xml:space="preserve"> </w:t>
      </w:r>
      <w:r w:rsidRPr="00F55AA1">
        <w:t>la</w:t>
      </w:r>
      <w:r w:rsidRPr="00C8290D">
        <w:rPr>
          <w:spacing w:val="-5"/>
        </w:rPr>
        <w:t xml:space="preserve"> </w:t>
      </w:r>
      <w:r w:rsidRPr="00F55AA1">
        <w:t>convivencia</w:t>
      </w:r>
      <w:r w:rsidRPr="00C8290D">
        <w:rPr>
          <w:spacing w:val="-4"/>
        </w:rPr>
        <w:t xml:space="preserve"> </w:t>
      </w:r>
      <w:r w:rsidRPr="00F55AA1">
        <w:t>escolar,</w:t>
      </w:r>
      <w:r w:rsidRPr="00C8290D">
        <w:rPr>
          <w:spacing w:val="-6"/>
        </w:rPr>
        <w:t xml:space="preserve"> </w:t>
      </w:r>
      <w:r w:rsidRPr="00F55AA1">
        <w:t>la</w:t>
      </w:r>
      <w:r w:rsidRPr="00C8290D">
        <w:rPr>
          <w:spacing w:val="-5"/>
        </w:rPr>
        <w:t xml:space="preserve"> </w:t>
      </w:r>
      <w:r w:rsidRPr="00F55AA1">
        <w:t>educación</w:t>
      </w:r>
      <w:r w:rsidRPr="00C8290D">
        <w:rPr>
          <w:spacing w:val="-53"/>
        </w:rPr>
        <w:t xml:space="preserve"> </w:t>
      </w:r>
      <w:r w:rsidRPr="00F55AA1">
        <w:t>para el ejercicio de los derechos humanos, sexuales y reproductivos de los niños, niñas y</w:t>
      </w:r>
      <w:r w:rsidRPr="00C8290D">
        <w:rPr>
          <w:spacing w:val="1"/>
        </w:rPr>
        <w:t xml:space="preserve"> </w:t>
      </w:r>
      <w:r w:rsidRPr="00F55AA1">
        <w:t>adolescentes desde sus respectivos ámbitos de acción, en torno a los objetivos del Sistema y de</w:t>
      </w:r>
      <w:r w:rsidRPr="00C8290D">
        <w:rPr>
          <w:spacing w:val="1"/>
        </w:rPr>
        <w:t xml:space="preserve"> </w:t>
      </w:r>
      <w:r w:rsidRPr="00F55AA1">
        <w:t>conformidad con lo consagrado en el artículo 44 de la Constitución Política y el Código de la</w:t>
      </w:r>
      <w:r w:rsidRPr="00C8290D">
        <w:rPr>
          <w:spacing w:val="1"/>
        </w:rPr>
        <w:t xml:space="preserve"> </w:t>
      </w:r>
      <w:r w:rsidRPr="00F55AA1">
        <w:t>Infancia</w:t>
      </w:r>
      <w:r w:rsidRPr="00C8290D">
        <w:rPr>
          <w:spacing w:val="3"/>
        </w:rPr>
        <w:t xml:space="preserve"> </w:t>
      </w:r>
      <w:r w:rsidRPr="00F55AA1">
        <w:t>y</w:t>
      </w:r>
      <w:r w:rsidRPr="00C8290D">
        <w:rPr>
          <w:spacing w:val="-4"/>
        </w:rPr>
        <w:t xml:space="preserve"> </w:t>
      </w:r>
      <w:r w:rsidRPr="00F55AA1">
        <w:t>la</w:t>
      </w:r>
      <w:r w:rsidRPr="00C8290D">
        <w:rPr>
          <w:spacing w:val="-1"/>
        </w:rPr>
        <w:t xml:space="preserve"> </w:t>
      </w:r>
      <w:r w:rsidRPr="00F55AA1">
        <w:t>Adolescencia.</w:t>
      </w:r>
    </w:p>
    <w:p w14:paraId="7C42A0E3" w14:textId="77777777" w:rsidR="00C8290D" w:rsidRDefault="00F75E67" w:rsidP="008612CA">
      <w:pPr>
        <w:pStyle w:val="Textoindependiente"/>
        <w:numPr>
          <w:ilvl w:val="0"/>
          <w:numId w:val="70"/>
        </w:numPr>
        <w:spacing w:before="79" w:line="254" w:lineRule="auto"/>
        <w:ind w:left="1134" w:right="884" w:hanging="283"/>
        <w:jc w:val="both"/>
      </w:pPr>
      <w:r w:rsidRPr="00C8290D">
        <w:t>Autonomía: Los individuos, entidades territoriales e instituciones educativas son autónomos en</w:t>
      </w:r>
      <w:r w:rsidRPr="00C8290D">
        <w:rPr>
          <w:spacing w:val="-53"/>
        </w:rPr>
        <w:t xml:space="preserve"> </w:t>
      </w:r>
      <w:r w:rsidRPr="00C8290D">
        <w:t>concordancia con la Constitución Política y dentro de los límites fijados por las leyes, normas y</w:t>
      </w:r>
      <w:r w:rsidRPr="00C8290D">
        <w:rPr>
          <w:spacing w:val="1"/>
        </w:rPr>
        <w:t xml:space="preserve"> </w:t>
      </w:r>
      <w:r w:rsidRPr="00C8290D">
        <w:t>disposiciones.</w:t>
      </w:r>
    </w:p>
    <w:p w14:paraId="0E4C24C6" w14:textId="77777777" w:rsidR="00C8290D" w:rsidRDefault="00F75E67" w:rsidP="008612CA">
      <w:pPr>
        <w:pStyle w:val="Textoindependiente"/>
        <w:numPr>
          <w:ilvl w:val="0"/>
          <w:numId w:val="70"/>
        </w:numPr>
        <w:spacing w:before="79" w:line="254" w:lineRule="auto"/>
        <w:ind w:left="1134" w:right="884" w:hanging="283"/>
        <w:jc w:val="both"/>
      </w:pPr>
      <w:r w:rsidRPr="00C8290D">
        <w:t>Diversidad:</w:t>
      </w:r>
      <w:r w:rsidRPr="00C8290D">
        <w:rPr>
          <w:spacing w:val="-6"/>
        </w:rPr>
        <w:t xml:space="preserve"> </w:t>
      </w:r>
      <w:r w:rsidRPr="00C8290D">
        <w:t>El</w:t>
      </w:r>
      <w:r w:rsidRPr="00C8290D">
        <w:rPr>
          <w:spacing w:val="-8"/>
        </w:rPr>
        <w:t xml:space="preserve"> </w:t>
      </w:r>
      <w:r w:rsidRPr="00C8290D">
        <w:t>Sistema</w:t>
      </w:r>
      <w:r w:rsidRPr="00C8290D">
        <w:rPr>
          <w:spacing w:val="-9"/>
        </w:rPr>
        <w:t xml:space="preserve"> </w:t>
      </w:r>
      <w:r w:rsidRPr="00C8290D">
        <w:t>se</w:t>
      </w:r>
      <w:r w:rsidRPr="00C8290D">
        <w:rPr>
          <w:spacing w:val="-10"/>
        </w:rPr>
        <w:t xml:space="preserve"> </w:t>
      </w:r>
      <w:r w:rsidRPr="00C8290D">
        <w:t>fundamenta</w:t>
      </w:r>
      <w:r w:rsidRPr="00C8290D">
        <w:rPr>
          <w:spacing w:val="-9"/>
        </w:rPr>
        <w:t xml:space="preserve"> </w:t>
      </w:r>
      <w:r w:rsidRPr="00C8290D">
        <w:t>en</w:t>
      </w:r>
      <w:r w:rsidRPr="00C8290D">
        <w:rPr>
          <w:spacing w:val="-10"/>
        </w:rPr>
        <w:t xml:space="preserve"> </w:t>
      </w:r>
      <w:r w:rsidRPr="00C8290D">
        <w:t>el</w:t>
      </w:r>
      <w:r w:rsidRPr="00C8290D">
        <w:rPr>
          <w:spacing w:val="-9"/>
        </w:rPr>
        <w:t xml:space="preserve"> </w:t>
      </w:r>
      <w:r w:rsidRPr="00C8290D">
        <w:t>reconocimiento,</w:t>
      </w:r>
      <w:r w:rsidRPr="00C8290D">
        <w:rPr>
          <w:spacing w:val="-8"/>
        </w:rPr>
        <w:t xml:space="preserve"> </w:t>
      </w:r>
      <w:r w:rsidRPr="00C8290D">
        <w:t>respeto</w:t>
      </w:r>
      <w:r w:rsidRPr="00C8290D">
        <w:rPr>
          <w:spacing w:val="-5"/>
        </w:rPr>
        <w:t xml:space="preserve"> </w:t>
      </w:r>
      <w:r w:rsidRPr="00C8290D">
        <w:t>y</w:t>
      </w:r>
      <w:r w:rsidRPr="00C8290D">
        <w:rPr>
          <w:spacing w:val="-12"/>
        </w:rPr>
        <w:t xml:space="preserve"> </w:t>
      </w:r>
      <w:r w:rsidRPr="00C8290D">
        <w:t>valoración</w:t>
      </w:r>
      <w:r w:rsidRPr="00C8290D">
        <w:rPr>
          <w:spacing w:val="-9"/>
        </w:rPr>
        <w:t xml:space="preserve"> </w:t>
      </w:r>
      <w:r w:rsidRPr="00C8290D">
        <w:t>de</w:t>
      </w:r>
      <w:r w:rsidRPr="00C8290D">
        <w:rPr>
          <w:spacing w:val="-6"/>
        </w:rPr>
        <w:t xml:space="preserve"> </w:t>
      </w:r>
      <w:r w:rsidRPr="00C8290D">
        <w:t>la</w:t>
      </w:r>
      <w:r w:rsidRPr="00C8290D">
        <w:rPr>
          <w:spacing w:val="-8"/>
        </w:rPr>
        <w:t xml:space="preserve"> </w:t>
      </w:r>
      <w:r w:rsidRPr="00C8290D">
        <w:t>dignidad</w:t>
      </w:r>
      <w:r w:rsidRPr="00C8290D">
        <w:rPr>
          <w:spacing w:val="-53"/>
        </w:rPr>
        <w:t xml:space="preserve"> </w:t>
      </w:r>
      <w:r w:rsidRPr="00C8290D">
        <w:t>propia y ajena, sin discriminación por razones de género, orientación o identidad sexual, etnia o</w:t>
      </w:r>
      <w:r w:rsidRPr="00C8290D">
        <w:rPr>
          <w:spacing w:val="1"/>
        </w:rPr>
        <w:t xml:space="preserve"> </w:t>
      </w:r>
      <w:r w:rsidRPr="00C8290D">
        <w:t>condición física, social o cultural. Los niños, niñas y adolescentes tienen derecho a recibir una</w:t>
      </w:r>
      <w:r w:rsidRPr="00C8290D">
        <w:rPr>
          <w:spacing w:val="1"/>
        </w:rPr>
        <w:t xml:space="preserve"> </w:t>
      </w:r>
      <w:r w:rsidRPr="00C8290D">
        <w:t>educación</w:t>
      </w:r>
      <w:r w:rsidRPr="00C8290D">
        <w:rPr>
          <w:spacing w:val="-3"/>
        </w:rPr>
        <w:t xml:space="preserve"> </w:t>
      </w:r>
      <w:r w:rsidRPr="00C8290D">
        <w:t>y</w:t>
      </w:r>
      <w:r w:rsidRPr="00C8290D">
        <w:rPr>
          <w:spacing w:val="-8"/>
        </w:rPr>
        <w:t xml:space="preserve"> </w:t>
      </w:r>
      <w:r w:rsidRPr="00C8290D">
        <w:t>formación</w:t>
      </w:r>
      <w:r w:rsidRPr="00C8290D">
        <w:rPr>
          <w:spacing w:val="-5"/>
        </w:rPr>
        <w:t xml:space="preserve"> </w:t>
      </w:r>
      <w:r w:rsidRPr="00C8290D">
        <w:t>que</w:t>
      </w:r>
      <w:r w:rsidRPr="00C8290D">
        <w:rPr>
          <w:spacing w:val="-2"/>
        </w:rPr>
        <w:t xml:space="preserve"> </w:t>
      </w:r>
      <w:r w:rsidRPr="00C8290D">
        <w:t>se</w:t>
      </w:r>
      <w:r w:rsidRPr="00C8290D">
        <w:rPr>
          <w:spacing w:val="-5"/>
        </w:rPr>
        <w:t xml:space="preserve"> </w:t>
      </w:r>
      <w:r w:rsidRPr="00C8290D">
        <w:t>fundamente</w:t>
      </w:r>
      <w:r w:rsidRPr="00C8290D">
        <w:rPr>
          <w:spacing w:val="-3"/>
        </w:rPr>
        <w:t xml:space="preserve"> </w:t>
      </w:r>
      <w:r w:rsidRPr="00C8290D">
        <w:t>en</w:t>
      </w:r>
      <w:r w:rsidRPr="00C8290D">
        <w:rPr>
          <w:spacing w:val="-3"/>
        </w:rPr>
        <w:t xml:space="preserve"> </w:t>
      </w:r>
      <w:r w:rsidRPr="00C8290D">
        <w:t>una</w:t>
      </w:r>
      <w:r w:rsidRPr="00C8290D">
        <w:rPr>
          <w:spacing w:val="-6"/>
        </w:rPr>
        <w:t xml:space="preserve"> </w:t>
      </w:r>
      <w:r w:rsidRPr="00C8290D">
        <w:t>concepción</w:t>
      </w:r>
      <w:r w:rsidRPr="00C8290D">
        <w:rPr>
          <w:spacing w:val="-3"/>
        </w:rPr>
        <w:t xml:space="preserve"> </w:t>
      </w:r>
      <w:r w:rsidRPr="00C8290D">
        <w:t>integral</w:t>
      </w:r>
      <w:r w:rsidRPr="00C8290D">
        <w:rPr>
          <w:spacing w:val="-5"/>
        </w:rPr>
        <w:t xml:space="preserve"> </w:t>
      </w:r>
      <w:r w:rsidRPr="00C8290D">
        <w:t>de</w:t>
      </w:r>
      <w:r w:rsidRPr="00C8290D">
        <w:rPr>
          <w:spacing w:val="-3"/>
        </w:rPr>
        <w:t xml:space="preserve"> </w:t>
      </w:r>
      <w:r w:rsidRPr="00C8290D">
        <w:t>la</w:t>
      </w:r>
      <w:r w:rsidRPr="00C8290D">
        <w:rPr>
          <w:spacing w:val="-3"/>
        </w:rPr>
        <w:t xml:space="preserve"> </w:t>
      </w:r>
      <w:r w:rsidRPr="00C8290D">
        <w:t>persona</w:t>
      </w:r>
      <w:r w:rsidRPr="00C8290D">
        <w:rPr>
          <w:spacing w:val="-1"/>
        </w:rPr>
        <w:t xml:space="preserve"> </w:t>
      </w:r>
      <w:r w:rsidRPr="00C8290D">
        <w:t>y</w:t>
      </w:r>
      <w:r w:rsidRPr="00C8290D">
        <w:rPr>
          <w:spacing w:val="-7"/>
        </w:rPr>
        <w:t xml:space="preserve"> </w:t>
      </w:r>
      <w:r w:rsidRPr="00C8290D">
        <w:t>la</w:t>
      </w:r>
      <w:r w:rsidRPr="00C8290D">
        <w:rPr>
          <w:spacing w:val="-5"/>
        </w:rPr>
        <w:t xml:space="preserve"> </w:t>
      </w:r>
      <w:r w:rsidRPr="00C8290D">
        <w:t>dignidad</w:t>
      </w:r>
      <w:r w:rsidRPr="00C8290D">
        <w:rPr>
          <w:spacing w:val="-53"/>
        </w:rPr>
        <w:t xml:space="preserve"> </w:t>
      </w:r>
      <w:r w:rsidRPr="00C8290D">
        <w:t>humana,</w:t>
      </w:r>
      <w:r w:rsidRPr="00C8290D">
        <w:rPr>
          <w:spacing w:val="-2"/>
        </w:rPr>
        <w:t xml:space="preserve"> </w:t>
      </w:r>
      <w:r w:rsidRPr="00C8290D">
        <w:t>en ambientes</w:t>
      </w:r>
      <w:r w:rsidRPr="00C8290D">
        <w:rPr>
          <w:spacing w:val="-1"/>
        </w:rPr>
        <w:t xml:space="preserve"> </w:t>
      </w:r>
      <w:r w:rsidRPr="00C8290D">
        <w:t>pacíficos,</w:t>
      </w:r>
      <w:r w:rsidRPr="00C8290D">
        <w:rPr>
          <w:spacing w:val="-2"/>
        </w:rPr>
        <w:t xml:space="preserve"> </w:t>
      </w:r>
      <w:r w:rsidRPr="00C8290D">
        <w:t>democráticos</w:t>
      </w:r>
      <w:r w:rsidRPr="00C8290D">
        <w:rPr>
          <w:spacing w:val="1"/>
        </w:rPr>
        <w:t xml:space="preserve"> </w:t>
      </w:r>
      <w:r w:rsidRPr="00C8290D">
        <w:t>e</w:t>
      </w:r>
      <w:r w:rsidRPr="00C8290D">
        <w:rPr>
          <w:spacing w:val="-3"/>
        </w:rPr>
        <w:t xml:space="preserve"> </w:t>
      </w:r>
      <w:r w:rsidRPr="00C8290D">
        <w:t>incluyentes.</w:t>
      </w:r>
    </w:p>
    <w:p w14:paraId="6CA416DD" w14:textId="77777777" w:rsidR="002E4C10" w:rsidRDefault="00F75E67" w:rsidP="008612CA">
      <w:pPr>
        <w:pStyle w:val="Textoindependiente"/>
        <w:numPr>
          <w:ilvl w:val="0"/>
          <w:numId w:val="70"/>
        </w:numPr>
        <w:spacing w:before="79" w:line="254" w:lineRule="auto"/>
        <w:ind w:left="1134" w:right="884" w:hanging="283"/>
        <w:jc w:val="both"/>
      </w:pPr>
      <w:r w:rsidRPr="00C8290D">
        <w:t>Integralidad: La filosofía del sistema será integral y estará orientada hacia la promoción de la</w:t>
      </w:r>
      <w:r w:rsidRPr="00C8290D">
        <w:rPr>
          <w:spacing w:val="1"/>
        </w:rPr>
        <w:t xml:space="preserve"> </w:t>
      </w:r>
      <w:r w:rsidRPr="00C8290D">
        <w:t>educación para la autorregulación del individuo, de la educación para la sanción social y de la</w:t>
      </w:r>
      <w:r w:rsidRPr="00C8290D">
        <w:rPr>
          <w:spacing w:val="1"/>
        </w:rPr>
        <w:t xml:space="preserve"> </w:t>
      </w:r>
      <w:r w:rsidRPr="00C8290D">
        <w:t>educación</w:t>
      </w:r>
      <w:r w:rsidRPr="00C8290D">
        <w:rPr>
          <w:spacing w:val="-3"/>
        </w:rPr>
        <w:t xml:space="preserve"> </w:t>
      </w:r>
      <w:r w:rsidRPr="00C8290D">
        <w:t>en</w:t>
      </w:r>
      <w:r w:rsidRPr="00C8290D">
        <w:rPr>
          <w:spacing w:val="-1"/>
        </w:rPr>
        <w:t xml:space="preserve"> </w:t>
      </w:r>
      <w:r w:rsidRPr="00C8290D">
        <w:t>el</w:t>
      </w:r>
      <w:r w:rsidRPr="00C8290D">
        <w:rPr>
          <w:spacing w:val="-2"/>
        </w:rPr>
        <w:t xml:space="preserve"> </w:t>
      </w:r>
      <w:r w:rsidRPr="00C8290D">
        <w:t>respeto</w:t>
      </w:r>
      <w:r w:rsidRPr="00C8290D">
        <w:rPr>
          <w:spacing w:val="-1"/>
        </w:rPr>
        <w:t xml:space="preserve"> </w:t>
      </w:r>
      <w:r w:rsidRPr="00C8290D">
        <w:t>a</w:t>
      </w:r>
      <w:r w:rsidRPr="00C8290D">
        <w:rPr>
          <w:spacing w:val="2"/>
        </w:rPr>
        <w:t xml:space="preserve"> </w:t>
      </w:r>
      <w:r w:rsidRPr="00C8290D">
        <w:t>la</w:t>
      </w:r>
      <w:r w:rsidRPr="00C8290D">
        <w:rPr>
          <w:spacing w:val="-3"/>
        </w:rPr>
        <w:t xml:space="preserve"> </w:t>
      </w:r>
      <w:r w:rsidRPr="00C8290D">
        <w:t>Constitución</w:t>
      </w:r>
      <w:r w:rsidRPr="00C8290D">
        <w:rPr>
          <w:spacing w:val="4"/>
        </w:rPr>
        <w:t xml:space="preserve"> </w:t>
      </w:r>
      <w:r w:rsidRPr="00C8290D">
        <w:t>y las leyes.</w:t>
      </w:r>
    </w:p>
    <w:p w14:paraId="2D006966" w14:textId="77777777" w:rsidR="002E4C10" w:rsidRDefault="002E4C10" w:rsidP="002E4C10">
      <w:pPr>
        <w:pStyle w:val="Textoindependiente"/>
        <w:spacing w:before="79" w:line="254" w:lineRule="auto"/>
        <w:ind w:left="851" w:right="884"/>
        <w:jc w:val="both"/>
      </w:pPr>
    </w:p>
    <w:p w14:paraId="1A750C00" w14:textId="6E0E131E" w:rsidR="009E4935" w:rsidRDefault="00F75E67" w:rsidP="002E4C10">
      <w:pPr>
        <w:pStyle w:val="Textoindependiente"/>
        <w:spacing w:before="79" w:line="254" w:lineRule="auto"/>
        <w:ind w:left="851" w:right="884"/>
        <w:jc w:val="both"/>
      </w:pPr>
      <w:r>
        <w:t>Artículo 17. Responsabilidades de los establecimientos educativos en el Sistema Nacional de</w:t>
      </w:r>
      <w:r w:rsidRPr="002E4C10">
        <w:rPr>
          <w:spacing w:val="1"/>
        </w:rPr>
        <w:t xml:space="preserve"> </w:t>
      </w:r>
      <w:r>
        <w:t>Convivencia</w:t>
      </w:r>
      <w:r w:rsidRPr="002E4C10">
        <w:rPr>
          <w:spacing w:val="-7"/>
        </w:rPr>
        <w:t xml:space="preserve"> </w:t>
      </w:r>
      <w:r>
        <w:t>Escolar</w:t>
      </w:r>
      <w:r w:rsidRPr="002E4C10">
        <w:rPr>
          <w:spacing w:val="-3"/>
        </w:rPr>
        <w:t xml:space="preserve"> </w:t>
      </w:r>
      <w:r>
        <w:t>y</w:t>
      </w:r>
      <w:r w:rsidRPr="002E4C10">
        <w:rPr>
          <w:spacing w:val="-9"/>
        </w:rPr>
        <w:t xml:space="preserve"> </w:t>
      </w:r>
      <w:r>
        <w:t>Formación</w:t>
      </w:r>
      <w:r w:rsidRPr="002E4C10">
        <w:rPr>
          <w:spacing w:val="-7"/>
        </w:rPr>
        <w:t xml:space="preserve"> </w:t>
      </w:r>
      <w:r>
        <w:t>para</w:t>
      </w:r>
      <w:r w:rsidRPr="002E4C10">
        <w:rPr>
          <w:spacing w:val="-5"/>
        </w:rPr>
        <w:t xml:space="preserve"> </w:t>
      </w:r>
      <w:r>
        <w:t>los</w:t>
      </w:r>
      <w:r w:rsidRPr="002E4C10">
        <w:rPr>
          <w:spacing w:val="-3"/>
        </w:rPr>
        <w:t xml:space="preserve"> </w:t>
      </w:r>
      <w:r>
        <w:t>Derechos</w:t>
      </w:r>
      <w:r w:rsidRPr="002E4C10">
        <w:rPr>
          <w:spacing w:val="-3"/>
        </w:rPr>
        <w:t xml:space="preserve"> </w:t>
      </w:r>
      <w:r>
        <w:t>Humanos,</w:t>
      </w:r>
      <w:r w:rsidRPr="002E4C10">
        <w:rPr>
          <w:spacing w:val="-7"/>
        </w:rPr>
        <w:t xml:space="preserve"> </w:t>
      </w:r>
      <w:r>
        <w:t>la</w:t>
      </w:r>
      <w:r w:rsidRPr="002E4C10">
        <w:rPr>
          <w:spacing w:val="-7"/>
        </w:rPr>
        <w:t xml:space="preserve"> </w:t>
      </w:r>
      <w:r>
        <w:t>Educación</w:t>
      </w:r>
      <w:r w:rsidRPr="002E4C10">
        <w:rPr>
          <w:spacing w:val="-5"/>
        </w:rPr>
        <w:t xml:space="preserve"> </w:t>
      </w:r>
      <w:r>
        <w:t>para</w:t>
      </w:r>
      <w:r w:rsidRPr="002E4C10">
        <w:rPr>
          <w:spacing w:val="-7"/>
        </w:rPr>
        <w:t xml:space="preserve"> </w:t>
      </w:r>
      <w:r>
        <w:t>la</w:t>
      </w:r>
      <w:r w:rsidRPr="002E4C10">
        <w:rPr>
          <w:spacing w:val="-7"/>
        </w:rPr>
        <w:t xml:space="preserve"> </w:t>
      </w:r>
      <w:r>
        <w:t>Sexualidad</w:t>
      </w:r>
      <w:r w:rsidRPr="002E4C10">
        <w:rPr>
          <w:spacing w:val="-4"/>
        </w:rPr>
        <w:t xml:space="preserve"> </w:t>
      </w:r>
      <w:r>
        <w:t>y</w:t>
      </w:r>
      <w:r w:rsidRPr="002E4C10">
        <w:rPr>
          <w:spacing w:val="-53"/>
        </w:rPr>
        <w:t xml:space="preserve"> </w:t>
      </w:r>
      <w:r>
        <w:t>la Prevención y Mitigación de la Violencia Escolar. Además de las que establece la normatividad</w:t>
      </w:r>
      <w:r w:rsidRPr="002E4C10">
        <w:rPr>
          <w:spacing w:val="1"/>
        </w:rPr>
        <w:t xml:space="preserve"> </w:t>
      </w:r>
      <w:r>
        <w:t>vigente</w:t>
      </w:r>
      <w:r w:rsidRPr="002E4C10">
        <w:rPr>
          <w:spacing w:val="3"/>
        </w:rPr>
        <w:t xml:space="preserve"> </w:t>
      </w:r>
      <w:r>
        <w:t>y</w:t>
      </w:r>
      <w:r w:rsidRPr="002E4C10">
        <w:rPr>
          <w:spacing w:val="-6"/>
        </w:rPr>
        <w:t xml:space="preserve"> </w:t>
      </w:r>
      <w:r>
        <w:t>que</w:t>
      </w:r>
      <w:r w:rsidRPr="002E4C10">
        <w:rPr>
          <w:spacing w:val="-1"/>
        </w:rPr>
        <w:t xml:space="preserve"> </w:t>
      </w:r>
      <w:r>
        <w:t>le</w:t>
      </w:r>
      <w:r w:rsidRPr="002E4C10">
        <w:rPr>
          <w:spacing w:val="-3"/>
        </w:rPr>
        <w:t xml:space="preserve"> </w:t>
      </w:r>
      <w:r>
        <w:t>son</w:t>
      </w:r>
      <w:r w:rsidRPr="002E4C10">
        <w:rPr>
          <w:spacing w:val="1"/>
        </w:rPr>
        <w:t xml:space="preserve"> </w:t>
      </w:r>
      <w:r>
        <w:t>propias,</w:t>
      </w:r>
      <w:r w:rsidRPr="002E4C10">
        <w:rPr>
          <w:spacing w:val="-1"/>
        </w:rPr>
        <w:t xml:space="preserve"> </w:t>
      </w:r>
      <w:r>
        <w:t>tendrá</w:t>
      </w:r>
      <w:r w:rsidRPr="002E4C10">
        <w:rPr>
          <w:spacing w:val="-1"/>
        </w:rPr>
        <w:t xml:space="preserve"> </w:t>
      </w:r>
      <w:r>
        <w:t>las</w:t>
      </w:r>
      <w:r w:rsidRPr="002E4C10">
        <w:rPr>
          <w:spacing w:val="1"/>
        </w:rPr>
        <w:t xml:space="preserve"> </w:t>
      </w:r>
      <w:r>
        <w:t>siguientes responsabilidades:</w:t>
      </w:r>
    </w:p>
    <w:p w14:paraId="175A2C1A" w14:textId="77777777" w:rsidR="009E4935" w:rsidRDefault="009E4935">
      <w:pPr>
        <w:pStyle w:val="Textoindependiente"/>
        <w:rPr>
          <w:sz w:val="21"/>
        </w:rPr>
      </w:pPr>
    </w:p>
    <w:p w14:paraId="5C9E1A0B" w14:textId="77777777" w:rsidR="002E4C10" w:rsidRDefault="00F75E67" w:rsidP="008612CA">
      <w:pPr>
        <w:pStyle w:val="Prrafodelista"/>
        <w:numPr>
          <w:ilvl w:val="0"/>
          <w:numId w:val="54"/>
        </w:numPr>
        <w:tabs>
          <w:tab w:val="left" w:pos="1696"/>
        </w:tabs>
        <w:spacing w:line="256" w:lineRule="auto"/>
        <w:ind w:left="1134" w:right="885" w:hanging="283"/>
        <w:rPr>
          <w:sz w:val="20"/>
        </w:rPr>
      </w:pPr>
      <w:r>
        <w:rPr>
          <w:sz w:val="20"/>
        </w:rPr>
        <w:t>Garantizar</w:t>
      </w:r>
      <w:r>
        <w:rPr>
          <w:spacing w:val="1"/>
          <w:sz w:val="20"/>
        </w:rPr>
        <w:t xml:space="preserve"> </w:t>
      </w:r>
      <w:r>
        <w:rPr>
          <w:sz w:val="20"/>
        </w:rPr>
        <w:t>a sus</w:t>
      </w:r>
      <w:r>
        <w:rPr>
          <w:spacing w:val="1"/>
          <w:sz w:val="20"/>
        </w:rPr>
        <w:t xml:space="preserve"> </w:t>
      </w:r>
      <w:r>
        <w:rPr>
          <w:sz w:val="20"/>
        </w:rPr>
        <w:t>estudiantes,</w:t>
      </w:r>
      <w:r>
        <w:rPr>
          <w:spacing w:val="1"/>
          <w:sz w:val="20"/>
        </w:rPr>
        <w:t xml:space="preserve"> </w:t>
      </w:r>
      <w:r>
        <w:rPr>
          <w:sz w:val="20"/>
        </w:rPr>
        <w:t>educadores,</w:t>
      </w:r>
      <w:r>
        <w:rPr>
          <w:spacing w:val="1"/>
          <w:sz w:val="20"/>
        </w:rPr>
        <w:t xml:space="preserve"> </w:t>
      </w:r>
      <w:r>
        <w:rPr>
          <w:sz w:val="20"/>
        </w:rPr>
        <w:t>directivos</w:t>
      </w:r>
      <w:r>
        <w:rPr>
          <w:spacing w:val="1"/>
          <w:sz w:val="20"/>
        </w:rPr>
        <w:t xml:space="preserve"> </w:t>
      </w:r>
      <w:r>
        <w:rPr>
          <w:sz w:val="20"/>
        </w:rPr>
        <w:t>docentes</w:t>
      </w:r>
      <w:r>
        <w:rPr>
          <w:spacing w:val="1"/>
          <w:sz w:val="20"/>
        </w:rPr>
        <w:t xml:space="preserve"> </w:t>
      </w:r>
      <w:r>
        <w:rPr>
          <w:sz w:val="20"/>
        </w:rPr>
        <w:t>y demás personal</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establecimientos escolares el respeto a la dignidad e integridad física y moral en el marco de la</w:t>
      </w:r>
      <w:r>
        <w:rPr>
          <w:spacing w:val="1"/>
          <w:sz w:val="20"/>
        </w:rPr>
        <w:t xml:space="preserve"> </w:t>
      </w:r>
      <w:r>
        <w:rPr>
          <w:sz w:val="20"/>
        </w:rPr>
        <w:t>convivencia</w:t>
      </w:r>
      <w:r>
        <w:rPr>
          <w:spacing w:val="-2"/>
          <w:sz w:val="20"/>
        </w:rPr>
        <w:t xml:space="preserve"> </w:t>
      </w:r>
      <w:r>
        <w:rPr>
          <w:sz w:val="20"/>
        </w:rPr>
        <w:t>escolar,</w:t>
      </w:r>
      <w:r>
        <w:rPr>
          <w:spacing w:val="-2"/>
          <w:sz w:val="20"/>
        </w:rPr>
        <w:t xml:space="preserve"> </w:t>
      </w:r>
      <w:r>
        <w:rPr>
          <w:sz w:val="20"/>
        </w:rPr>
        <w:t>los</w:t>
      </w:r>
      <w:r>
        <w:rPr>
          <w:spacing w:val="4"/>
          <w:sz w:val="20"/>
        </w:rPr>
        <w:t xml:space="preserve"> </w:t>
      </w:r>
      <w:r>
        <w:rPr>
          <w:sz w:val="20"/>
        </w:rPr>
        <w:t>derechos</w:t>
      </w:r>
      <w:r>
        <w:rPr>
          <w:spacing w:val="-1"/>
          <w:sz w:val="20"/>
        </w:rPr>
        <w:t xml:space="preserve"> </w:t>
      </w:r>
      <w:r>
        <w:rPr>
          <w:sz w:val="20"/>
        </w:rPr>
        <w:t>humanos,</w:t>
      </w:r>
      <w:r>
        <w:rPr>
          <w:spacing w:val="-3"/>
          <w:sz w:val="20"/>
        </w:rPr>
        <w:t xml:space="preserve"> </w:t>
      </w:r>
      <w:r>
        <w:rPr>
          <w:sz w:val="20"/>
        </w:rPr>
        <w:t>sexuales</w:t>
      </w:r>
      <w:r>
        <w:rPr>
          <w:spacing w:val="4"/>
          <w:sz w:val="20"/>
        </w:rPr>
        <w:t xml:space="preserve"> </w:t>
      </w:r>
      <w:r>
        <w:rPr>
          <w:sz w:val="20"/>
        </w:rPr>
        <w:t>y</w:t>
      </w:r>
      <w:r>
        <w:rPr>
          <w:spacing w:val="-3"/>
          <w:sz w:val="20"/>
        </w:rPr>
        <w:t xml:space="preserve"> </w:t>
      </w:r>
      <w:r>
        <w:rPr>
          <w:sz w:val="20"/>
        </w:rPr>
        <w:t>reproductivos.</w:t>
      </w:r>
    </w:p>
    <w:p w14:paraId="566DF882" w14:textId="77777777" w:rsidR="002E4C10" w:rsidRDefault="00F75E67" w:rsidP="008612CA">
      <w:pPr>
        <w:pStyle w:val="Prrafodelista"/>
        <w:numPr>
          <w:ilvl w:val="0"/>
          <w:numId w:val="54"/>
        </w:numPr>
        <w:tabs>
          <w:tab w:val="left" w:pos="1696"/>
        </w:tabs>
        <w:spacing w:line="256" w:lineRule="auto"/>
        <w:ind w:left="1134" w:right="885" w:hanging="283"/>
        <w:rPr>
          <w:sz w:val="20"/>
        </w:rPr>
      </w:pPr>
      <w:r w:rsidRPr="002E4C10">
        <w:rPr>
          <w:sz w:val="20"/>
        </w:rPr>
        <w:t>Implementar el comité escolar de convivencia y garantizar el cumplimiento de sus funciones</w:t>
      </w:r>
      <w:r w:rsidRPr="002E4C10">
        <w:rPr>
          <w:spacing w:val="1"/>
          <w:sz w:val="20"/>
        </w:rPr>
        <w:t xml:space="preserve"> </w:t>
      </w:r>
      <w:r w:rsidRPr="002E4C10">
        <w:rPr>
          <w:sz w:val="20"/>
        </w:rPr>
        <w:t>acorde</w:t>
      </w:r>
      <w:r w:rsidRPr="002E4C10">
        <w:rPr>
          <w:spacing w:val="-2"/>
          <w:sz w:val="20"/>
        </w:rPr>
        <w:t xml:space="preserve"> </w:t>
      </w:r>
      <w:r w:rsidRPr="002E4C10">
        <w:rPr>
          <w:sz w:val="20"/>
        </w:rPr>
        <w:t>con</w:t>
      </w:r>
      <w:r w:rsidRPr="002E4C10">
        <w:rPr>
          <w:spacing w:val="1"/>
          <w:sz w:val="20"/>
        </w:rPr>
        <w:t xml:space="preserve"> </w:t>
      </w:r>
      <w:r w:rsidRPr="002E4C10">
        <w:rPr>
          <w:sz w:val="20"/>
        </w:rPr>
        <w:t>lo</w:t>
      </w:r>
      <w:r w:rsidRPr="002E4C10">
        <w:rPr>
          <w:spacing w:val="-2"/>
          <w:sz w:val="20"/>
        </w:rPr>
        <w:t xml:space="preserve"> </w:t>
      </w:r>
      <w:r w:rsidRPr="002E4C10">
        <w:rPr>
          <w:sz w:val="20"/>
        </w:rPr>
        <w:t>estipulado</w:t>
      </w:r>
      <w:r w:rsidRPr="002E4C10">
        <w:rPr>
          <w:spacing w:val="1"/>
          <w:sz w:val="20"/>
        </w:rPr>
        <w:t xml:space="preserve"> </w:t>
      </w:r>
      <w:r w:rsidRPr="002E4C10">
        <w:rPr>
          <w:sz w:val="20"/>
        </w:rPr>
        <w:t>en los artículos</w:t>
      </w:r>
      <w:r w:rsidRPr="002E4C10">
        <w:rPr>
          <w:spacing w:val="-2"/>
          <w:sz w:val="20"/>
        </w:rPr>
        <w:t xml:space="preserve"> </w:t>
      </w:r>
      <w:r w:rsidRPr="002E4C10">
        <w:rPr>
          <w:sz w:val="20"/>
        </w:rPr>
        <w:t>11,</w:t>
      </w:r>
      <w:r w:rsidRPr="002E4C10">
        <w:rPr>
          <w:spacing w:val="-2"/>
          <w:sz w:val="20"/>
        </w:rPr>
        <w:t xml:space="preserve"> </w:t>
      </w:r>
      <w:r w:rsidRPr="002E4C10">
        <w:rPr>
          <w:sz w:val="20"/>
        </w:rPr>
        <w:t>12</w:t>
      </w:r>
      <w:r w:rsidRPr="002E4C10">
        <w:rPr>
          <w:spacing w:val="2"/>
          <w:sz w:val="20"/>
        </w:rPr>
        <w:t xml:space="preserve"> </w:t>
      </w:r>
      <w:r w:rsidRPr="002E4C10">
        <w:rPr>
          <w:sz w:val="20"/>
        </w:rPr>
        <w:t>y</w:t>
      </w:r>
      <w:r w:rsidRPr="002E4C10">
        <w:rPr>
          <w:spacing w:val="-1"/>
          <w:sz w:val="20"/>
        </w:rPr>
        <w:t xml:space="preserve"> </w:t>
      </w:r>
      <w:r w:rsidRPr="002E4C10">
        <w:rPr>
          <w:sz w:val="20"/>
        </w:rPr>
        <w:t>13</w:t>
      </w:r>
      <w:r w:rsidRPr="002E4C10">
        <w:rPr>
          <w:spacing w:val="1"/>
          <w:sz w:val="20"/>
        </w:rPr>
        <w:t xml:space="preserve"> </w:t>
      </w:r>
      <w:r w:rsidRPr="002E4C10">
        <w:rPr>
          <w:sz w:val="20"/>
        </w:rPr>
        <w:t>de</w:t>
      </w:r>
      <w:r w:rsidRPr="002E4C10">
        <w:rPr>
          <w:spacing w:val="1"/>
          <w:sz w:val="20"/>
        </w:rPr>
        <w:t xml:space="preserve"> </w:t>
      </w:r>
      <w:r w:rsidRPr="002E4C10">
        <w:rPr>
          <w:sz w:val="20"/>
        </w:rPr>
        <w:t>la</w:t>
      </w:r>
      <w:r w:rsidRPr="002E4C10">
        <w:rPr>
          <w:spacing w:val="-1"/>
          <w:sz w:val="20"/>
        </w:rPr>
        <w:t xml:space="preserve"> </w:t>
      </w:r>
      <w:r w:rsidRPr="002E4C10">
        <w:rPr>
          <w:sz w:val="20"/>
        </w:rPr>
        <w:t>presente</w:t>
      </w:r>
      <w:r w:rsidRPr="002E4C10">
        <w:rPr>
          <w:spacing w:val="2"/>
          <w:sz w:val="20"/>
        </w:rPr>
        <w:t xml:space="preserve"> </w:t>
      </w:r>
      <w:r w:rsidRPr="002E4C10">
        <w:rPr>
          <w:sz w:val="20"/>
        </w:rPr>
        <w:t>ley.</w:t>
      </w:r>
    </w:p>
    <w:p w14:paraId="14819E4A" w14:textId="77777777" w:rsidR="002E4C10" w:rsidRDefault="00F75E67" w:rsidP="008612CA">
      <w:pPr>
        <w:pStyle w:val="Prrafodelista"/>
        <w:numPr>
          <w:ilvl w:val="0"/>
          <w:numId w:val="54"/>
        </w:numPr>
        <w:tabs>
          <w:tab w:val="left" w:pos="1696"/>
        </w:tabs>
        <w:spacing w:line="256" w:lineRule="auto"/>
        <w:ind w:left="1134" w:right="885" w:hanging="283"/>
        <w:rPr>
          <w:sz w:val="20"/>
        </w:rPr>
      </w:pPr>
      <w:r w:rsidRPr="002E4C10">
        <w:rPr>
          <w:sz w:val="20"/>
        </w:rPr>
        <w:t>Desarrollar los componentes de prevención, promoción y protección a través del manual de</w:t>
      </w:r>
      <w:r w:rsidRPr="002E4C10">
        <w:rPr>
          <w:spacing w:val="1"/>
          <w:sz w:val="20"/>
        </w:rPr>
        <w:t xml:space="preserve"> </w:t>
      </w:r>
      <w:r w:rsidRPr="002E4C10">
        <w:rPr>
          <w:sz w:val="20"/>
        </w:rPr>
        <w:t>convivencia,</w:t>
      </w:r>
      <w:r w:rsidRPr="002E4C10">
        <w:rPr>
          <w:spacing w:val="1"/>
          <w:sz w:val="20"/>
        </w:rPr>
        <w:t xml:space="preserve"> </w:t>
      </w:r>
      <w:r w:rsidRPr="002E4C10">
        <w:rPr>
          <w:sz w:val="20"/>
        </w:rPr>
        <w:t>y</w:t>
      </w:r>
      <w:r w:rsidRPr="002E4C10">
        <w:rPr>
          <w:spacing w:val="-7"/>
          <w:sz w:val="20"/>
        </w:rPr>
        <w:t xml:space="preserve"> </w:t>
      </w:r>
      <w:r w:rsidRPr="002E4C10">
        <w:rPr>
          <w:sz w:val="20"/>
        </w:rPr>
        <w:t>la</w:t>
      </w:r>
      <w:r w:rsidRPr="002E4C10">
        <w:rPr>
          <w:spacing w:val="-5"/>
          <w:sz w:val="20"/>
        </w:rPr>
        <w:t xml:space="preserve"> </w:t>
      </w:r>
      <w:r w:rsidRPr="002E4C10">
        <w:rPr>
          <w:sz w:val="20"/>
        </w:rPr>
        <w:t>aplicación</w:t>
      </w:r>
      <w:r w:rsidRPr="002E4C10">
        <w:rPr>
          <w:spacing w:val="-4"/>
          <w:sz w:val="20"/>
        </w:rPr>
        <w:t xml:space="preserve"> </w:t>
      </w:r>
      <w:r w:rsidRPr="002E4C10">
        <w:rPr>
          <w:sz w:val="20"/>
        </w:rPr>
        <w:t>de</w:t>
      </w:r>
      <w:r w:rsidRPr="002E4C10">
        <w:rPr>
          <w:spacing w:val="-4"/>
          <w:sz w:val="20"/>
        </w:rPr>
        <w:t xml:space="preserve"> </w:t>
      </w:r>
      <w:r w:rsidRPr="002E4C10">
        <w:rPr>
          <w:sz w:val="20"/>
        </w:rPr>
        <w:t>la</w:t>
      </w:r>
      <w:r w:rsidRPr="002E4C10">
        <w:rPr>
          <w:spacing w:val="-3"/>
          <w:sz w:val="20"/>
        </w:rPr>
        <w:t xml:space="preserve"> </w:t>
      </w:r>
      <w:r w:rsidRPr="002E4C10">
        <w:rPr>
          <w:sz w:val="20"/>
        </w:rPr>
        <w:t>Ruta</w:t>
      </w:r>
      <w:r w:rsidRPr="002E4C10">
        <w:rPr>
          <w:spacing w:val="-5"/>
          <w:sz w:val="20"/>
        </w:rPr>
        <w:t xml:space="preserve"> </w:t>
      </w:r>
      <w:r w:rsidRPr="002E4C10">
        <w:rPr>
          <w:sz w:val="20"/>
        </w:rPr>
        <w:t>de</w:t>
      </w:r>
      <w:r w:rsidRPr="002E4C10">
        <w:rPr>
          <w:spacing w:val="-3"/>
          <w:sz w:val="20"/>
        </w:rPr>
        <w:t xml:space="preserve"> </w:t>
      </w:r>
      <w:r w:rsidRPr="002E4C10">
        <w:rPr>
          <w:sz w:val="20"/>
        </w:rPr>
        <w:t>Atención</w:t>
      </w:r>
      <w:r w:rsidRPr="002E4C10">
        <w:rPr>
          <w:spacing w:val="-3"/>
          <w:sz w:val="20"/>
        </w:rPr>
        <w:t xml:space="preserve"> </w:t>
      </w:r>
      <w:r w:rsidRPr="002E4C10">
        <w:rPr>
          <w:sz w:val="20"/>
        </w:rPr>
        <w:t>Integral</w:t>
      </w:r>
      <w:r w:rsidRPr="002E4C10">
        <w:rPr>
          <w:spacing w:val="-6"/>
          <w:sz w:val="20"/>
        </w:rPr>
        <w:t xml:space="preserve"> </w:t>
      </w:r>
      <w:r w:rsidRPr="002E4C10">
        <w:rPr>
          <w:sz w:val="20"/>
        </w:rPr>
        <w:t>para</w:t>
      </w:r>
      <w:r w:rsidRPr="002E4C10">
        <w:rPr>
          <w:spacing w:val="-4"/>
          <w:sz w:val="20"/>
        </w:rPr>
        <w:t xml:space="preserve"> </w:t>
      </w:r>
      <w:r w:rsidRPr="002E4C10">
        <w:rPr>
          <w:sz w:val="20"/>
        </w:rPr>
        <w:t>la</w:t>
      </w:r>
      <w:r w:rsidRPr="002E4C10">
        <w:rPr>
          <w:spacing w:val="-4"/>
          <w:sz w:val="20"/>
        </w:rPr>
        <w:t xml:space="preserve"> </w:t>
      </w:r>
      <w:r w:rsidRPr="002E4C10">
        <w:rPr>
          <w:sz w:val="20"/>
        </w:rPr>
        <w:t>Convivencia</w:t>
      </w:r>
      <w:r w:rsidRPr="002E4C10">
        <w:rPr>
          <w:spacing w:val="-5"/>
          <w:sz w:val="20"/>
        </w:rPr>
        <w:t xml:space="preserve"> </w:t>
      </w:r>
      <w:r w:rsidRPr="002E4C10">
        <w:rPr>
          <w:sz w:val="20"/>
        </w:rPr>
        <w:t>Escolar,</w:t>
      </w:r>
      <w:r w:rsidRPr="002E4C10">
        <w:rPr>
          <w:spacing w:val="-4"/>
          <w:sz w:val="20"/>
        </w:rPr>
        <w:t xml:space="preserve"> </w:t>
      </w:r>
      <w:r w:rsidRPr="002E4C10">
        <w:rPr>
          <w:sz w:val="20"/>
        </w:rPr>
        <w:t>con</w:t>
      </w:r>
      <w:r w:rsidRPr="002E4C10">
        <w:rPr>
          <w:spacing w:val="-4"/>
          <w:sz w:val="20"/>
        </w:rPr>
        <w:t xml:space="preserve"> </w:t>
      </w:r>
      <w:r w:rsidRPr="002E4C10">
        <w:rPr>
          <w:sz w:val="20"/>
        </w:rPr>
        <w:t>el</w:t>
      </w:r>
      <w:r w:rsidRPr="002E4C10">
        <w:rPr>
          <w:spacing w:val="-4"/>
          <w:sz w:val="20"/>
        </w:rPr>
        <w:t xml:space="preserve"> </w:t>
      </w:r>
      <w:r w:rsidRPr="002E4C10">
        <w:rPr>
          <w:sz w:val="20"/>
        </w:rPr>
        <w:t>fin</w:t>
      </w:r>
      <w:r w:rsidRPr="002E4C10">
        <w:rPr>
          <w:spacing w:val="-53"/>
          <w:sz w:val="20"/>
        </w:rPr>
        <w:t xml:space="preserve"> </w:t>
      </w:r>
      <w:r w:rsidRPr="002E4C10">
        <w:rPr>
          <w:sz w:val="20"/>
        </w:rPr>
        <w:t>de proteger a los estudiantes contra toda forma de acoso, violencia escolar y vulneración de los</w:t>
      </w:r>
      <w:r w:rsidRPr="002E4C10">
        <w:rPr>
          <w:spacing w:val="1"/>
          <w:sz w:val="20"/>
        </w:rPr>
        <w:t xml:space="preserve"> </w:t>
      </w:r>
      <w:r w:rsidRPr="002E4C10">
        <w:rPr>
          <w:sz w:val="20"/>
        </w:rPr>
        <w:t>derechos humanos, sexuales y reproductivos, por parte de los demás compañeros, profesores o</w:t>
      </w:r>
      <w:r w:rsidRPr="002E4C10">
        <w:rPr>
          <w:spacing w:val="1"/>
          <w:sz w:val="20"/>
        </w:rPr>
        <w:t xml:space="preserve"> </w:t>
      </w:r>
      <w:r w:rsidRPr="002E4C10">
        <w:rPr>
          <w:sz w:val="20"/>
        </w:rPr>
        <w:t>directivos</w:t>
      </w:r>
      <w:r w:rsidRPr="002E4C10">
        <w:rPr>
          <w:spacing w:val="3"/>
          <w:sz w:val="20"/>
        </w:rPr>
        <w:t xml:space="preserve"> </w:t>
      </w:r>
      <w:r w:rsidRPr="002E4C10">
        <w:rPr>
          <w:sz w:val="20"/>
        </w:rPr>
        <w:t>docentes.</w:t>
      </w:r>
    </w:p>
    <w:p w14:paraId="0BA79CFC" w14:textId="77777777" w:rsidR="002E4C10" w:rsidRDefault="00F75E67" w:rsidP="008612CA">
      <w:pPr>
        <w:pStyle w:val="Prrafodelista"/>
        <w:numPr>
          <w:ilvl w:val="0"/>
          <w:numId w:val="54"/>
        </w:numPr>
        <w:tabs>
          <w:tab w:val="left" w:pos="1696"/>
        </w:tabs>
        <w:spacing w:line="256" w:lineRule="auto"/>
        <w:ind w:left="1134" w:right="885" w:hanging="283"/>
        <w:rPr>
          <w:sz w:val="20"/>
        </w:rPr>
      </w:pPr>
      <w:r w:rsidRPr="002E4C10">
        <w:rPr>
          <w:sz w:val="20"/>
        </w:rPr>
        <w:t>Revisar y ajustar el proyecto educativo institucional, el manual de convivencia, y el sistema</w:t>
      </w:r>
      <w:r w:rsidRPr="002E4C10">
        <w:rPr>
          <w:spacing w:val="1"/>
          <w:sz w:val="20"/>
        </w:rPr>
        <w:t xml:space="preserve"> </w:t>
      </w:r>
      <w:r w:rsidRPr="002E4C10">
        <w:rPr>
          <w:sz w:val="20"/>
        </w:rPr>
        <w:t>institucional de evaluación de estudiantes anualmente, en un proceso participativo que involucre</w:t>
      </w:r>
      <w:r w:rsidRPr="002E4C10">
        <w:rPr>
          <w:spacing w:val="1"/>
          <w:sz w:val="20"/>
        </w:rPr>
        <w:t xml:space="preserve"> </w:t>
      </w:r>
      <w:r w:rsidRPr="002E4C10">
        <w:rPr>
          <w:sz w:val="20"/>
        </w:rPr>
        <w:t>a</w:t>
      </w:r>
      <w:r w:rsidRPr="002E4C10">
        <w:rPr>
          <w:spacing w:val="-6"/>
          <w:sz w:val="20"/>
        </w:rPr>
        <w:t xml:space="preserve"> </w:t>
      </w:r>
      <w:r w:rsidRPr="002E4C10">
        <w:rPr>
          <w:sz w:val="20"/>
        </w:rPr>
        <w:t>los</w:t>
      </w:r>
      <w:r w:rsidRPr="002E4C10">
        <w:rPr>
          <w:spacing w:val="-1"/>
          <w:sz w:val="20"/>
        </w:rPr>
        <w:t xml:space="preserve"> </w:t>
      </w:r>
      <w:r w:rsidRPr="002E4C10">
        <w:rPr>
          <w:sz w:val="20"/>
        </w:rPr>
        <w:t>estudiantes</w:t>
      </w:r>
      <w:r w:rsidRPr="002E4C10">
        <w:rPr>
          <w:spacing w:val="-1"/>
          <w:sz w:val="20"/>
        </w:rPr>
        <w:t xml:space="preserve"> </w:t>
      </w:r>
      <w:r w:rsidRPr="002E4C10">
        <w:rPr>
          <w:sz w:val="20"/>
        </w:rPr>
        <w:t>y</w:t>
      </w:r>
      <w:r w:rsidRPr="002E4C10">
        <w:rPr>
          <w:spacing w:val="-7"/>
          <w:sz w:val="20"/>
        </w:rPr>
        <w:t xml:space="preserve"> </w:t>
      </w:r>
      <w:r w:rsidRPr="002E4C10">
        <w:rPr>
          <w:sz w:val="20"/>
        </w:rPr>
        <w:t>en</w:t>
      </w:r>
      <w:r w:rsidRPr="002E4C10">
        <w:rPr>
          <w:spacing w:val="-4"/>
          <w:sz w:val="20"/>
        </w:rPr>
        <w:t xml:space="preserve"> </w:t>
      </w:r>
      <w:r w:rsidRPr="002E4C10">
        <w:rPr>
          <w:sz w:val="20"/>
        </w:rPr>
        <w:t>general</w:t>
      </w:r>
      <w:r w:rsidRPr="002E4C10">
        <w:rPr>
          <w:spacing w:val="-6"/>
          <w:sz w:val="20"/>
        </w:rPr>
        <w:t xml:space="preserve"> </w:t>
      </w:r>
      <w:r w:rsidRPr="002E4C10">
        <w:rPr>
          <w:sz w:val="20"/>
        </w:rPr>
        <w:t>a</w:t>
      </w:r>
      <w:r w:rsidRPr="002E4C10">
        <w:rPr>
          <w:spacing w:val="-3"/>
          <w:sz w:val="20"/>
        </w:rPr>
        <w:t xml:space="preserve"> </w:t>
      </w:r>
      <w:r w:rsidRPr="002E4C10">
        <w:rPr>
          <w:sz w:val="20"/>
        </w:rPr>
        <w:t>la</w:t>
      </w:r>
      <w:r w:rsidRPr="002E4C10">
        <w:rPr>
          <w:spacing w:val="-6"/>
          <w:sz w:val="20"/>
        </w:rPr>
        <w:t xml:space="preserve"> </w:t>
      </w:r>
      <w:r w:rsidRPr="002E4C10">
        <w:rPr>
          <w:sz w:val="20"/>
        </w:rPr>
        <w:t>comunidad</w:t>
      </w:r>
      <w:r w:rsidRPr="002E4C10">
        <w:rPr>
          <w:spacing w:val="-4"/>
          <w:sz w:val="20"/>
        </w:rPr>
        <w:t xml:space="preserve"> </w:t>
      </w:r>
      <w:r w:rsidRPr="002E4C10">
        <w:rPr>
          <w:sz w:val="20"/>
        </w:rPr>
        <w:t>educativa,</w:t>
      </w:r>
      <w:r w:rsidRPr="002E4C10">
        <w:rPr>
          <w:spacing w:val="-5"/>
          <w:sz w:val="20"/>
        </w:rPr>
        <w:t xml:space="preserve"> </w:t>
      </w:r>
      <w:r w:rsidRPr="002E4C10">
        <w:rPr>
          <w:sz w:val="20"/>
        </w:rPr>
        <w:t>a</w:t>
      </w:r>
      <w:r w:rsidRPr="002E4C10">
        <w:rPr>
          <w:spacing w:val="-3"/>
          <w:sz w:val="20"/>
        </w:rPr>
        <w:t xml:space="preserve"> </w:t>
      </w:r>
      <w:r w:rsidRPr="002E4C10">
        <w:rPr>
          <w:sz w:val="20"/>
        </w:rPr>
        <w:t>la</w:t>
      </w:r>
      <w:r w:rsidRPr="002E4C10">
        <w:rPr>
          <w:spacing w:val="-4"/>
          <w:sz w:val="20"/>
        </w:rPr>
        <w:t xml:space="preserve"> </w:t>
      </w:r>
      <w:r w:rsidRPr="002E4C10">
        <w:rPr>
          <w:sz w:val="20"/>
        </w:rPr>
        <w:t>luz</w:t>
      </w:r>
      <w:r w:rsidRPr="002E4C10">
        <w:rPr>
          <w:spacing w:val="-6"/>
          <w:sz w:val="20"/>
        </w:rPr>
        <w:t xml:space="preserve"> </w:t>
      </w:r>
      <w:r w:rsidRPr="002E4C10">
        <w:rPr>
          <w:sz w:val="20"/>
        </w:rPr>
        <w:t>de</w:t>
      </w:r>
      <w:r w:rsidRPr="002E4C10">
        <w:rPr>
          <w:spacing w:val="-4"/>
          <w:sz w:val="20"/>
        </w:rPr>
        <w:t xml:space="preserve"> </w:t>
      </w:r>
      <w:r w:rsidRPr="002E4C10">
        <w:rPr>
          <w:sz w:val="20"/>
        </w:rPr>
        <w:t>los</w:t>
      </w:r>
      <w:r w:rsidRPr="002E4C10">
        <w:rPr>
          <w:spacing w:val="-4"/>
          <w:sz w:val="20"/>
        </w:rPr>
        <w:t xml:space="preserve"> </w:t>
      </w:r>
      <w:r w:rsidRPr="002E4C10">
        <w:rPr>
          <w:sz w:val="20"/>
        </w:rPr>
        <w:t>enfoques</w:t>
      </w:r>
      <w:r w:rsidRPr="002E4C10">
        <w:rPr>
          <w:spacing w:val="-2"/>
          <w:sz w:val="20"/>
        </w:rPr>
        <w:t xml:space="preserve"> </w:t>
      </w:r>
      <w:r w:rsidRPr="002E4C10">
        <w:rPr>
          <w:sz w:val="20"/>
        </w:rPr>
        <w:t>de</w:t>
      </w:r>
      <w:r w:rsidRPr="002E4C10">
        <w:rPr>
          <w:spacing w:val="-4"/>
          <w:sz w:val="20"/>
        </w:rPr>
        <w:t xml:space="preserve"> </w:t>
      </w:r>
      <w:r w:rsidRPr="002E4C10">
        <w:rPr>
          <w:sz w:val="20"/>
        </w:rPr>
        <w:t>derechos,</w:t>
      </w:r>
      <w:r w:rsidRPr="002E4C10">
        <w:rPr>
          <w:spacing w:val="-6"/>
          <w:sz w:val="20"/>
        </w:rPr>
        <w:t xml:space="preserve"> </w:t>
      </w:r>
      <w:r w:rsidRPr="002E4C10">
        <w:rPr>
          <w:sz w:val="20"/>
        </w:rPr>
        <w:t>de</w:t>
      </w:r>
      <w:r w:rsidRPr="002E4C10">
        <w:rPr>
          <w:spacing w:val="-53"/>
          <w:sz w:val="20"/>
        </w:rPr>
        <w:t xml:space="preserve"> </w:t>
      </w:r>
      <w:r w:rsidRPr="002E4C10">
        <w:rPr>
          <w:sz w:val="20"/>
        </w:rPr>
        <w:t>competencias y diferencial, acorde con la Ley General de Educación, la Ley 1098 de 2006 y las</w:t>
      </w:r>
      <w:r w:rsidRPr="002E4C10">
        <w:rPr>
          <w:spacing w:val="1"/>
          <w:sz w:val="20"/>
        </w:rPr>
        <w:t xml:space="preserve"> </w:t>
      </w:r>
      <w:r w:rsidRPr="002E4C10">
        <w:rPr>
          <w:sz w:val="20"/>
        </w:rPr>
        <w:t>normas que</w:t>
      </w:r>
      <w:r w:rsidRPr="002E4C10">
        <w:rPr>
          <w:spacing w:val="-1"/>
          <w:sz w:val="20"/>
        </w:rPr>
        <w:t xml:space="preserve"> </w:t>
      </w:r>
      <w:r w:rsidRPr="002E4C10">
        <w:rPr>
          <w:sz w:val="20"/>
        </w:rPr>
        <w:t>las</w:t>
      </w:r>
      <w:r w:rsidRPr="002E4C10">
        <w:rPr>
          <w:spacing w:val="1"/>
          <w:sz w:val="20"/>
        </w:rPr>
        <w:t xml:space="preserve"> </w:t>
      </w:r>
      <w:r w:rsidRPr="002E4C10">
        <w:rPr>
          <w:sz w:val="20"/>
        </w:rPr>
        <w:t>desarrollan.</w:t>
      </w:r>
    </w:p>
    <w:p w14:paraId="790CA5CB" w14:textId="77777777" w:rsidR="00814DAC" w:rsidRDefault="00F75E67" w:rsidP="008612CA">
      <w:pPr>
        <w:pStyle w:val="Prrafodelista"/>
        <w:numPr>
          <w:ilvl w:val="0"/>
          <w:numId w:val="54"/>
        </w:numPr>
        <w:tabs>
          <w:tab w:val="left" w:pos="1696"/>
        </w:tabs>
        <w:spacing w:line="256" w:lineRule="auto"/>
        <w:ind w:left="1134" w:right="885" w:hanging="283"/>
        <w:rPr>
          <w:sz w:val="20"/>
        </w:rPr>
      </w:pPr>
      <w:r w:rsidRPr="002E4C10">
        <w:rPr>
          <w:sz w:val="20"/>
        </w:rPr>
        <w:lastRenderedPageBreak/>
        <w:t>Revisar anualmente las condiciones de convivencia escolar del establecimiento educativo e</w:t>
      </w:r>
      <w:r w:rsidRPr="002E4C10">
        <w:rPr>
          <w:spacing w:val="1"/>
          <w:sz w:val="20"/>
        </w:rPr>
        <w:t xml:space="preserve"> </w:t>
      </w:r>
      <w:r w:rsidRPr="002E4C10">
        <w:rPr>
          <w:sz w:val="20"/>
        </w:rPr>
        <w:t>identificar</w:t>
      </w:r>
      <w:r w:rsidRPr="002E4C10">
        <w:rPr>
          <w:spacing w:val="1"/>
          <w:sz w:val="20"/>
        </w:rPr>
        <w:t xml:space="preserve"> </w:t>
      </w:r>
      <w:r w:rsidRPr="002E4C10">
        <w:rPr>
          <w:sz w:val="20"/>
        </w:rPr>
        <w:t>factores</w:t>
      </w:r>
      <w:r w:rsidRPr="002E4C10">
        <w:rPr>
          <w:spacing w:val="1"/>
          <w:sz w:val="20"/>
        </w:rPr>
        <w:t xml:space="preserve"> </w:t>
      </w:r>
      <w:r w:rsidRPr="002E4C10">
        <w:rPr>
          <w:sz w:val="20"/>
        </w:rPr>
        <w:t>de</w:t>
      </w:r>
      <w:r w:rsidRPr="002E4C10">
        <w:rPr>
          <w:spacing w:val="1"/>
          <w:sz w:val="20"/>
        </w:rPr>
        <w:t xml:space="preserve"> </w:t>
      </w:r>
      <w:r w:rsidRPr="002E4C10">
        <w:rPr>
          <w:sz w:val="20"/>
        </w:rPr>
        <w:t>riesgo</w:t>
      </w:r>
      <w:r w:rsidRPr="002E4C10">
        <w:rPr>
          <w:spacing w:val="1"/>
          <w:sz w:val="20"/>
        </w:rPr>
        <w:t xml:space="preserve"> </w:t>
      </w:r>
      <w:r w:rsidRPr="002E4C10">
        <w:rPr>
          <w:sz w:val="20"/>
        </w:rPr>
        <w:t>y</w:t>
      </w:r>
      <w:r w:rsidRPr="002E4C10">
        <w:rPr>
          <w:spacing w:val="1"/>
          <w:sz w:val="20"/>
        </w:rPr>
        <w:t xml:space="preserve"> </w:t>
      </w:r>
      <w:r w:rsidRPr="002E4C10">
        <w:rPr>
          <w:sz w:val="20"/>
        </w:rPr>
        <w:t>factores</w:t>
      </w:r>
      <w:r w:rsidRPr="002E4C10">
        <w:rPr>
          <w:spacing w:val="1"/>
          <w:sz w:val="20"/>
        </w:rPr>
        <w:t xml:space="preserve"> </w:t>
      </w:r>
      <w:r w:rsidRPr="002E4C10">
        <w:rPr>
          <w:sz w:val="20"/>
        </w:rPr>
        <w:t>protectores</w:t>
      </w:r>
      <w:r w:rsidRPr="002E4C10">
        <w:rPr>
          <w:spacing w:val="1"/>
          <w:sz w:val="20"/>
        </w:rPr>
        <w:t xml:space="preserve"> </w:t>
      </w:r>
      <w:r w:rsidRPr="002E4C10">
        <w:rPr>
          <w:sz w:val="20"/>
        </w:rPr>
        <w:t>que</w:t>
      </w:r>
      <w:r w:rsidRPr="002E4C10">
        <w:rPr>
          <w:spacing w:val="1"/>
          <w:sz w:val="20"/>
        </w:rPr>
        <w:t xml:space="preserve"> </w:t>
      </w:r>
      <w:r w:rsidRPr="002E4C10">
        <w:rPr>
          <w:sz w:val="20"/>
        </w:rPr>
        <w:t>incidan</w:t>
      </w:r>
      <w:r w:rsidRPr="002E4C10">
        <w:rPr>
          <w:spacing w:val="1"/>
          <w:sz w:val="20"/>
        </w:rPr>
        <w:t xml:space="preserve"> </w:t>
      </w:r>
      <w:r w:rsidRPr="002E4C10">
        <w:rPr>
          <w:sz w:val="20"/>
        </w:rPr>
        <w:t>en</w:t>
      </w:r>
      <w:r w:rsidRPr="002E4C10">
        <w:rPr>
          <w:spacing w:val="1"/>
          <w:sz w:val="20"/>
        </w:rPr>
        <w:t xml:space="preserve"> </w:t>
      </w:r>
      <w:r w:rsidRPr="002E4C10">
        <w:rPr>
          <w:sz w:val="20"/>
        </w:rPr>
        <w:t>la</w:t>
      </w:r>
      <w:r w:rsidRPr="002E4C10">
        <w:rPr>
          <w:spacing w:val="1"/>
          <w:sz w:val="20"/>
        </w:rPr>
        <w:t xml:space="preserve"> </w:t>
      </w:r>
      <w:r w:rsidRPr="002E4C10">
        <w:rPr>
          <w:sz w:val="20"/>
        </w:rPr>
        <w:t>convivencia</w:t>
      </w:r>
      <w:r w:rsidRPr="002E4C10">
        <w:rPr>
          <w:spacing w:val="1"/>
          <w:sz w:val="20"/>
        </w:rPr>
        <w:t xml:space="preserve"> </w:t>
      </w:r>
      <w:r w:rsidRPr="002E4C10">
        <w:rPr>
          <w:sz w:val="20"/>
        </w:rPr>
        <w:t>escolar,</w:t>
      </w:r>
      <w:r w:rsidRPr="002E4C10">
        <w:rPr>
          <w:spacing w:val="1"/>
          <w:sz w:val="20"/>
        </w:rPr>
        <w:t xml:space="preserve"> </w:t>
      </w:r>
      <w:r w:rsidRPr="002E4C10">
        <w:rPr>
          <w:sz w:val="20"/>
        </w:rPr>
        <w:t>protección de derechos humanos, sexuales y reproductivos, en los procesos de autoevaluación</w:t>
      </w:r>
      <w:r w:rsidRPr="002E4C10">
        <w:rPr>
          <w:spacing w:val="1"/>
          <w:sz w:val="20"/>
        </w:rPr>
        <w:t xml:space="preserve"> </w:t>
      </w:r>
      <w:r w:rsidRPr="002E4C10">
        <w:rPr>
          <w:sz w:val="20"/>
        </w:rPr>
        <w:t>institucional o de certificación de calidad, con base en la implementación de la Ruta de Atención</w:t>
      </w:r>
      <w:r w:rsidRPr="002E4C10">
        <w:rPr>
          <w:spacing w:val="1"/>
          <w:sz w:val="20"/>
        </w:rPr>
        <w:t xml:space="preserve"> </w:t>
      </w:r>
      <w:r w:rsidRPr="002E4C10">
        <w:rPr>
          <w:sz w:val="20"/>
        </w:rPr>
        <w:t>Integral y</w:t>
      </w:r>
      <w:r w:rsidRPr="002E4C10">
        <w:rPr>
          <w:spacing w:val="-5"/>
          <w:sz w:val="20"/>
        </w:rPr>
        <w:t xml:space="preserve"> </w:t>
      </w:r>
      <w:r w:rsidRPr="002E4C10">
        <w:rPr>
          <w:sz w:val="20"/>
        </w:rPr>
        <w:t>en</w:t>
      </w:r>
      <w:r w:rsidRPr="002E4C10">
        <w:rPr>
          <w:spacing w:val="-1"/>
          <w:sz w:val="20"/>
        </w:rPr>
        <w:t xml:space="preserve"> </w:t>
      </w:r>
      <w:r w:rsidRPr="002E4C10">
        <w:rPr>
          <w:sz w:val="20"/>
        </w:rPr>
        <w:t>las decisiones que</w:t>
      </w:r>
      <w:r w:rsidRPr="002E4C10">
        <w:rPr>
          <w:spacing w:val="1"/>
          <w:sz w:val="20"/>
        </w:rPr>
        <w:t xml:space="preserve"> </w:t>
      </w:r>
      <w:r w:rsidRPr="002E4C10">
        <w:rPr>
          <w:sz w:val="20"/>
        </w:rPr>
        <w:t>adopte</w:t>
      </w:r>
      <w:r w:rsidRPr="002E4C10">
        <w:rPr>
          <w:spacing w:val="2"/>
          <w:sz w:val="20"/>
        </w:rPr>
        <w:t xml:space="preserve"> </w:t>
      </w:r>
      <w:r w:rsidRPr="002E4C10">
        <w:rPr>
          <w:sz w:val="20"/>
        </w:rPr>
        <w:t>el</w:t>
      </w:r>
      <w:r w:rsidRPr="002E4C10">
        <w:rPr>
          <w:spacing w:val="-3"/>
          <w:sz w:val="20"/>
        </w:rPr>
        <w:t xml:space="preserve"> </w:t>
      </w:r>
      <w:r w:rsidRPr="002E4C10">
        <w:rPr>
          <w:sz w:val="20"/>
        </w:rPr>
        <w:t>comité</w:t>
      </w:r>
      <w:r w:rsidRPr="002E4C10">
        <w:rPr>
          <w:spacing w:val="-1"/>
          <w:sz w:val="20"/>
        </w:rPr>
        <w:t xml:space="preserve"> </w:t>
      </w:r>
      <w:r w:rsidRPr="002E4C10">
        <w:rPr>
          <w:sz w:val="20"/>
        </w:rPr>
        <w:t>escolar de</w:t>
      </w:r>
      <w:r w:rsidRPr="002E4C10">
        <w:rPr>
          <w:spacing w:val="-2"/>
          <w:sz w:val="20"/>
        </w:rPr>
        <w:t xml:space="preserve"> </w:t>
      </w:r>
      <w:r w:rsidRPr="002E4C10">
        <w:rPr>
          <w:sz w:val="20"/>
        </w:rPr>
        <w:t>convivencia.</w:t>
      </w:r>
    </w:p>
    <w:p w14:paraId="2DEC6AF1" w14:textId="77777777" w:rsidR="00814DAC" w:rsidRPr="00814DAC" w:rsidRDefault="00F75E67" w:rsidP="008612CA">
      <w:pPr>
        <w:pStyle w:val="Prrafodelista"/>
        <w:numPr>
          <w:ilvl w:val="0"/>
          <w:numId w:val="54"/>
        </w:numPr>
        <w:tabs>
          <w:tab w:val="left" w:pos="1696"/>
        </w:tabs>
        <w:spacing w:line="256" w:lineRule="auto"/>
        <w:ind w:left="1134" w:right="885" w:hanging="283"/>
        <w:rPr>
          <w:sz w:val="20"/>
        </w:rPr>
      </w:pPr>
      <w:r w:rsidRPr="00814DAC">
        <w:rPr>
          <w:sz w:val="20"/>
        </w:rPr>
        <w:t>Emprender acciones que involucren a toda la comunidad educativa en un proceso de reflexión</w:t>
      </w:r>
      <w:r w:rsidRPr="00814DAC">
        <w:rPr>
          <w:spacing w:val="-53"/>
          <w:sz w:val="20"/>
        </w:rPr>
        <w:t xml:space="preserve"> </w:t>
      </w:r>
      <w:r w:rsidRPr="00814DAC">
        <w:rPr>
          <w:sz w:val="20"/>
        </w:rPr>
        <w:t>pedagógica sobre los factores asociados a la violencia y el acoso escolar y la vulneración de los</w:t>
      </w:r>
      <w:r w:rsidRPr="00814DAC">
        <w:rPr>
          <w:spacing w:val="1"/>
          <w:sz w:val="20"/>
        </w:rPr>
        <w:t xml:space="preserve"> </w:t>
      </w:r>
      <w:r w:rsidRPr="00814DAC">
        <w:rPr>
          <w:sz w:val="20"/>
        </w:rPr>
        <w:t>derechos</w:t>
      </w:r>
      <w:r w:rsidRPr="00814DAC">
        <w:rPr>
          <w:spacing w:val="50"/>
          <w:sz w:val="20"/>
        </w:rPr>
        <w:t xml:space="preserve"> </w:t>
      </w:r>
      <w:r w:rsidRPr="00814DAC">
        <w:rPr>
          <w:sz w:val="20"/>
        </w:rPr>
        <w:t>sexuales</w:t>
      </w:r>
      <w:r w:rsidRPr="00814DAC">
        <w:rPr>
          <w:spacing w:val="55"/>
          <w:sz w:val="20"/>
        </w:rPr>
        <w:t xml:space="preserve"> </w:t>
      </w:r>
      <w:r w:rsidRPr="00814DAC">
        <w:rPr>
          <w:sz w:val="20"/>
        </w:rPr>
        <w:t>y</w:t>
      </w:r>
      <w:r w:rsidRPr="00814DAC">
        <w:rPr>
          <w:spacing w:val="46"/>
          <w:sz w:val="20"/>
        </w:rPr>
        <w:t xml:space="preserve"> </w:t>
      </w:r>
      <w:r w:rsidRPr="00814DAC">
        <w:rPr>
          <w:sz w:val="20"/>
        </w:rPr>
        <w:t>reproductivos</w:t>
      </w:r>
      <w:r w:rsidRPr="00814DAC">
        <w:rPr>
          <w:spacing w:val="2"/>
          <w:sz w:val="20"/>
        </w:rPr>
        <w:t xml:space="preserve"> </w:t>
      </w:r>
      <w:r w:rsidRPr="00814DAC">
        <w:rPr>
          <w:sz w:val="20"/>
        </w:rPr>
        <w:t>y</w:t>
      </w:r>
      <w:r w:rsidRPr="00814DAC">
        <w:rPr>
          <w:spacing w:val="47"/>
          <w:sz w:val="20"/>
        </w:rPr>
        <w:t xml:space="preserve"> </w:t>
      </w:r>
      <w:r w:rsidRPr="00814DAC">
        <w:rPr>
          <w:sz w:val="20"/>
        </w:rPr>
        <w:t>el</w:t>
      </w:r>
      <w:r w:rsidRPr="00814DAC">
        <w:rPr>
          <w:spacing w:val="51"/>
          <w:sz w:val="20"/>
        </w:rPr>
        <w:t xml:space="preserve"> </w:t>
      </w:r>
      <w:r w:rsidRPr="00814DAC">
        <w:rPr>
          <w:sz w:val="20"/>
        </w:rPr>
        <w:t>impacto</w:t>
      </w:r>
      <w:r w:rsidRPr="00814DAC">
        <w:rPr>
          <w:spacing w:val="51"/>
          <w:sz w:val="20"/>
        </w:rPr>
        <w:t xml:space="preserve"> </w:t>
      </w:r>
      <w:r w:rsidRPr="00814DAC">
        <w:rPr>
          <w:sz w:val="20"/>
        </w:rPr>
        <w:t>de</w:t>
      </w:r>
      <w:r w:rsidRPr="00814DAC">
        <w:rPr>
          <w:spacing w:val="50"/>
          <w:sz w:val="20"/>
        </w:rPr>
        <w:t xml:space="preserve"> </w:t>
      </w:r>
      <w:r w:rsidRPr="00814DAC">
        <w:rPr>
          <w:sz w:val="20"/>
        </w:rPr>
        <w:t>los</w:t>
      </w:r>
      <w:r w:rsidRPr="00814DAC">
        <w:rPr>
          <w:spacing w:val="51"/>
          <w:sz w:val="20"/>
        </w:rPr>
        <w:t xml:space="preserve"> </w:t>
      </w:r>
      <w:r w:rsidRPr="00814DAC">
        <w:rPr>
          <w:sz w:val="20"/>
        </w:rPr>
        <w:t>mismos,</w:t>
      </w:r>
      <w:r w:rsidRPr="00814DAC">
        <w:rPr>
          <w:spacing w:val="49"/>
          <w:sz w:val="20"/>
        </w:rPr>
        <w:t xml:space="preserve"> </w:t>
      </w:r>
      <w:r w:rsidRPr="00814DAC">
        <w:rPr>
          <w:sz w:val="20"/>
        </w:rPr>
        <w:t>incorporando</w:t>
      </w:r>
      <w:r w:rsidRPr="00814DAC">
        <w:rPr>
          <w:spacing w:val="50"/>
          <w:sz w:val="20"/>
        </w:rPr>
        <w:t xml:space="preserve"> </w:t>
      </w:r>
      <w:r w:rsidRPr="00814DAC">
        <w:rPr>
          <w:sz w:val="20"/>
        </w:rPr>
        <w:t>conocimiento</w:t>
      </w:r>
      <w:r w:rsidR="00814DAC" w:rsidRPr="00814DAC">
        <w:rPr>
          <w:sz w:val="20"/>
        </w:rPr>
        <w:t xml:space="preserve"> </w:t>
      </w:r>
      <w:r>
        <w:t xml:space="preserve">pertinente </w:t>
      </w:r>
      <w:r w:rsidRPr="00AF58B5">
        <w:rPr>
          <w:sz w:val="20"/>
        </w:rPr>
        <w:t xml:space="preserve">acerca del cuidado del propio cuerpo y de las relaciones con los demás, inculcando la tolerancia </w:t>
      </w:r>
      <w:r>
        <w:t>y</w:t>
      </w:r>
      <w:r w:rsidRPr="00814DAC">
        <w:rPr>
          <w:spacing w:val="-2"/>
        </w:rPr>
        <w:t xml:space="preserve"> </w:t>
      </w:r>
      <w:r>
        <w:t>el</w:t>
      </w:r>
      <w:r w:rsidRPr="00814DAC">
        <w:rPr>
          <w:spacing w:val="-1"/>
        </w:rPr>
        <w:t xml:space="preserve"> </w:t>
      </w:r>
      <w:r>
        <w:t>respeto</w:t>
      </w:r>
      <w:r w:rsidRPr="00814DAC">
        <w:rPr>
          <w:spacing w:val="-2"/>
        </w:rPr>
        <w:t xml:space="preserve"> </w:t>
      </w:r>
      <w:r>
        <w:t>mutuo.</w:t>
      </w:r>
    </w:p>
    <w:p w14:paraId="1E185DA6" w14:textId="77777777" w:rsidR="00814DAC" w:rsidRDefault="00F75E67" w:rsidP="008612CA">
      <w:pPr>
        <w:pStyle w:val="Prrafodelista"/>
        <w:numPr>
          <w:ilvl w:val="0"/>
          <w:numId w:val="54"/>
        </w:numPr>
        <w:tabs>
          <w:tab w:val="left" w:pos="1696"/>
        </w:tabs>
        <w:spacing w:line="256" w:lineRule="auto"/>
        <w:ind w:left="1134" w:right="885" w:hanging="283"/>
        <w:rPr>
          <w:sz w:val="20"/>
        </w:rPr>
      </w:pPr>
      <w:r w:rsidRPr="002E4C10">
        <w:rPr>
          <w:sz w:val="20"/>
        </w:rPr>
        <w:t>Desarrollar</w:t>
      </w:r>
      <w:r w:rsidRPr="00814DAC">
        <w:rPr>
          <w:spacing w:val="-7"/>
          <w:sz w:val="20"/>
        </w:rPr>
        <w:t xml:space="preserve"> </w:t>
      </w:r>
      <w:r w:rsidRPr="002E4C10">
        <w:rPr>
          <w:sz w:val="20"/>
        </w:rPr>
        <w:t>estrategias</w:t>
      </w:r>
      <w:r w:rsidRPr="00814DAC">
        <w:rPr>
          <w:spacing w:val="-2"/>
          <w:sz w:val="20"/>
        </w:rPr>
        <w:t xml:space="preserve"> </w:t>
      </w:r>
      <w:r w:rsidRPr="002E4C10">
        <w:rPr>
          <w:sz w:val="20"/>
        </w:rPr>
        <w:t>e</w:t>
      </w:r>
      <w:r w:rsidRPr="00814DAC">
        <w:rPr>
          <w:spacing w:val="-5"/>
          <w:sz w:val="20"/>
        </w:rPr>
        <w:t xml:space="preserve"> </w:t>
      </w:r>
      <w:r w:rsidRPr="002E4C10">
        <w:rPr>
          <w:sz w:val="20"/>
        </w:rPr>
        <w:t>instrumentos</w:t>
      </w:r>
      <w:r w:rsidRPr="00814DAC">
        <w:rPr>
          <w:spacing w:val="-6"/>
          <w:sz w:val="20"/>
        </w:rPr>
        <w:t xml:space="preserve"> </w:t>
      </w:r>
      <w:r w:rsidRPr="002E4C10">
        <w:rPr>
          <w:sz w:val="20"/>
        </w:rPr>
        <w:t>destinados</w:t>
      </w:r>
      <w:r w:rsidRPr="00814DAC">
        <w:rPr>
          <w:spacing w:val="-2"/>
          <w:sz w:val="20"/>
        </w:rPr>
        <w:t xml:space="preserve"> </w:t>
      </w:r>
      <w:r w:rsidRPr="002E4C10">
        <w:rPr>
          <w:sz w:val="20"/>
        </w:rPr>
        <w:t>a</w:t>
      </w:r>
      <w:r w:rsidRPr="00814DAC">
        <w:rPr>
          <w:spacing w:val="-5"/>
          <w:sz w:val="20"/>
        </w:rPr>
        <w:t xml:space="preserve"> </w:t>
      </w:r>
      <w:r w:rsidRPr="002E4C10">
        <w:rPr>
          <w:sz w:val="20"/>
        </w:rPr>
        <w:t>promover</w:t>
      </w:r>
      <w:r w:rsidRPr="00814DAC">
        <w:rPr>
          <w:spacing w:val="-5"/>
          <w:sz w:val="20"/>
        </w:rPr>
        <w:t xml:space="preserve"> </w:t>
      </w:r>
      <w:r w:rsidRPr="002E4C10">
        <w:rPr>
          <w:sz w:val="20"/>
        </w:rPr>
        <w:t>la</w:t>
      </w:r>
      <w:r w:rsidRPr="00814DAC">
        <w:rPr>
          <w:spacing w:val="-3"/>
          <w:sz w:val="20"/>
        </w:rPr>
        <w:t xml:space="preserve"> </w:t>
      </w:r>
      <w:r w:rsidRPr="002E4C10">
        <w:rPr>
          <w:sz w:val="20"/>
        </w:rPr>
        <w:t>convivencia</w:t>
      </w:r>
      <w:r w:rsidRPr="00814DAC">
        <w:rPr>
          <w:spacing w:val="-5"/>
          <w:sz w:val="20"/>
        </w:rPr>
        <w:t xml:space="preserve"> </w:t>
      </w:r>
      <w:r w:rsidRPr="002E4C10">
        <w:rPr>
          <w:sz w:val="20"/>
        </w:rPr>
        <w:t>escolar</w:t>
      </w:r>
      <w:r w:rsidRPr="00814DAC">
        <w:rPr>
          <w:spacing w:val="-3"/>
          <w:sz w:val="20"/>
        </w:rPr>
        <w:t xml:space="preserve"> </w:t>
      </w:r>
      <w:r w:rsidRPr="002E4C10">
        <w:rPr>
          <w:sz w:val="20"/>
        </w:rPr>
        <w:t>a</w:t>
      </w:r>
      <w:r w:rsidRPr="00814DAC">
        <w:rPr>
          <w:spacing w:val="-7"/>
          <w:sz w:val="20"/>
        </w:rPr>
        <w:t xml:space="preserve"> </w:t>
      </w:r>
      <w:r w:rsidRPr="002E4C10">
        <w:rPr>
          <w:sz w:val="20"/>
        </w:rPr>
        <w:t>partir</w:t>
      </w:r>
      <w:r w:rsidRPr="00814DAC">
        <w:rPr>
          <w:spacing w:val="-4"/>
          <w:sz w:val="20"/>
        </w:rPr>
        <w:t xml:space="preserve"> </w:t>
      </w:r>
      <w:r w:rsidRPr="002E4C10">
        <w:rPr>
          <w:sz w:val="20"/>
        </w:rPr>
        <w:t>de</w:t>
      </w:r>
      <w:r w:rsidRPr="00814DAC">
        <w:rPr>
          <w:spacing w:val="-53"/>
          <w:sz w:val="20"/>
        </w:rPr>
        <w:t xml:space="preserve"> </w:t>
      </w:r>
      <w:r w:rsidRPr="002E4C10">
        <w:rPr>
          <w:sz w:val="20"/>
        </w:rPr>
        <w:t>evaluaciones</w:t>
      </w:r>
      <w:r w:rsidRPr="00814DAC">
        <w:rPr>
          <w:spacing w:val="2"/>
          <w:sz w:val="20"/>
        </w:rPr>
        <w:t xml:space="preserve"> </w:t>
      </w:r>
      <w:r w:rsidRPr="002E4C10">
        <w:rPr>
          <w:sz w:val="20"/>
        </w:rPr>
        <w:t>y</w:t>
      </w:r>
      <w:r w:rsidRPr="00814DAC">
        <w:rPr>
          <w:spacing w:val="-6"/>
          <w:sz w:val="20"/>
        </w:rPr>
        <w:t xml:space="preserve"> </w:t>
      </w:r>
      <w:r w:rsidRPr="002E4C10">
        <w:rPr>
          <w:sz w:val="20"/>
        </w:rPr>
        <w:t>seguimiento</w:t>
      </w:r>
      <w:r w:rsidRPr="00814DAC">
        <w:rPr>
          <w:spacing w:val="-3"/>
          <w:sz w:val="20"/>
        </w:rPr>
        <w:t xml:space="preserve"> </w:t>
      </w:r>
      <w:r w:rsidRPr="002E4C10">
        <w:rPr>
          <w:sz w:val="20"/>
        </w:rPr>
        <w:t>de las</w:t>
      </w:r>
      <w:r w:rsidRPr="00814DAC">
        <w:rPr>
          <w:spacing w:val="-2"/>
          <w:sz w:val="20"/>
        </w:rPr>
        <w:t xml:space="preserve"> </w:t>
      </w:r>
      <w:r w:rsidRPr="002E4C10">
        <w:rPr>
          <w:sz w:val="20"/>
        </w:rPr>
        <w:t>formas</w:t>
      </w:r>
      <w:r w:rsidRPr="00814DAC">
        <w:rPr>
          <w:spacing w:val="-1"/>
          <w:sz w:val="20"/>
        </w:rPr>
        <w:t xml:space="preserve"> </w:t>
      </w:r>
      <w:r w:rsidRPr="002E4C10">
        <w:rPr>
          <w:sz w:val="20"/>
        </w:rPr>
        <w:t>de</w:t>
      </w:r>
      <w:r w:rsidRPr="00814DAC">
        <w:rPr>
          <w:spacing w:val="-2"/>
          <w:sz w:val="20"/>
        </w:rPr>
        <w:t xml:space="preserve"> </w:t>
      </w:r>
      <w:r w:rsidRPr="002E4C10">
        <w:rPr>
          <w:sz w:val="20"/>
        </w:rPr>
        <w:t>acoso</w:t>
      </w:r>
      <w:r w:rsidRPr="00814DAC">
        <w:rPr>
          <w:spacing w:val="-1"/>
          <w:sz w:val="20"/>
        </w:rPr>
        <w:t xml:space="preserve"> </w:t>
      </w:r>
      <w:r w:rsidRPr="002E4C10">
        <w:rPr>
          <w:sz w:val="20"/>
        </w:rPr>
        <w:t>y</w:t>
      </w:r>
      <w:r w:rsidRPr="00814DAC">
        <w:rPr>
          <w:spacing w:val="-5"/>
          <w:sz w:val="20"/>
        </w:rPr>
        <w:t xml:space="preserve"> </w:t>
      </w:r>
      <w:r w:rsidRPr="002E4C10">
        <w:rPr>
          <w:sz w:val="20"/>
        </w:rPr>
        <w:t>violencia</w:t>
      </w:r>
      <w:r w:rsidRPr="00814DAC">
        <w:rPr>
          <w:spacing w:val="-1"/>
          <w:sz w:val="20"/>
        </w:rPr>
        <w:t xml:space="preserve"> </w:t>
      </w:r>
      <w:r w:rsidRPr="002E4C10">
        <w:rPr>
          <w:sz w:val="20"/>
        </w:rPr>
        <w:t>escolar más</w:t>
      </w:r>
      <w:r w:rsidRPr="00814DAC">
        <w:rPr>
          <w:spacing w:val="-1"/>
          <w:sz w:val="20"/>
        </w:rPr>
        <w:t xml:space="preserve"> </w:t>
      </w:r>
      <w:r w:rsidRPr="002E4C10">
        <w:rPr>
          <w:sz w:val="20"/>
        </w:rPr>
        <w:t>frecuentes.</w:t>
      </w:r>
    </w:p>
    <w:p w14:paraId="6F215AE4" w14:textId="77777777" w:rsidR="00814DAC" w:rsidRDefault="00F75E67" w:rsidP="008612CA">
      <w:pPr>
        <w:pStyle w:val="Prrafodelista"/>
        <w:numPr>
          <w:ilvl w:val="0"/>
          <w:numId w:val="54"/>
        </w:numPr>
        <w:tabs>
          <w:tab w:val="left" w:pos="1696"/>
        </w:tabs>
        <w:spacing w:line="256" w:lineRule="auto"/>
        <w:ind w:left="1134" w:right="885" w:hanging="283"/>
        <w:rPr>
          <w:sz w:val="20"/>
        </w:rPr>
      </w:pPr>
      <w:r w:rsidRPr="00814DAC">
        <w:rPr>
          <w:sz w:val="20"/>
        </w:rPr>
        <w:t>Adoptar</w:t>
      </w:r>
      <w:r w:rsidRPr="00814DAC">
        <w:rPr>
          <w:spacing w:val="-9"/>
          <w:sz w:val="20"/>
        </w:rPr>
        <w:t xml:space="preserve"> </w:t>
      </w:r>
      <w:r w:rsidRPr="00814DAC">
        <w:rPr>
          <w:sz w:val="20"/>
        </w:rPr>
        <w:t>estrategias</w:t>
      </w:r>
      <w:r w:rsidRPr="00814DAC">
        <w:rPr>
          <w:spacing w:val="-7"/>
          <w:sz w:val="20"/>
        </w:rPr>
        <w:t xml:space="preserve"> </w:t>
      </w:r>
      <w:r w:rsidRPr="00814DAC">
        <w:rPr>
          <w:sz w:val="20"/>
        </w:rPr>
        <w:t>para</w:t>
      </w:r>
      <w:r w:rsidRPr="00814DAC">
        <w:rPr>
          <w:spacing w:val="-8"/>
          <w:sz w:val="20"/>
        </w:rPr>
        <w:t xml:space="preserve"> </w:t>
      </w:r>
      <w:r w:rsidRPr="00814DAC">
        <w:rPr>
          <w:sz w:val="20"/>
        </w:rPr>
        <w:t>estimular</w:t>
      </w:r>
      <w:r w:rsidRPr="00814DAC">
        <w:rPr>
          <w:spacing w:val="-8"/>
          <w:sz w:val="20"/>
        </w:rPr>
        <w:t xml:space="preserve"> </w:t>
      </w:r>
      <w:r w:rsidRPr="00814DAC">
        <w:rPr>
          <w:sz w:val="20"/>
        </w:rPr>
        <w:t>actitudes</w:t>
      </w:r>
      <w:r w:rsidRPr="00814DAC">
        <w:rPr>
          <w:spacing w:val="-6"/>
          <w:sz w:val="20"/>
        </w:rPr>
        <w:t xml:space="preserve"> </w:t>
      </w:r>
      <w:r w:rsidRPr="00814DAC">
        <w:rPr>
          <w:sz w:val="20"/>
        </w:rPr>
        <w:t>entre</w:t>
      </w:r>
      <w:r w:rsidRPr="00814DAC">
        <w:rPr>
          <w:spacing w:val="-11"/>
          <w:sz w:val="20"/>
        </w:rPr>
        <w:t xml:space="preserve"> </w:t>
      </w:r>
      <w:r w:rsidRPr="00814DAC">
        <w:rPr>
          <w:sz w:val="20"/>
        </w:rPr>
        <w:t>los</w:t>
      </w:r>
      <w:r w:rsidRPr="00814DAC">
        <w:rPr>
          <w:spacing w:val="-9"/>
          <w:sz w:val="20"/>
        </w:rPr>
        <w:t xml:space="preserve"> </w:t>
      </w:r>
      <w:r w:rsidRPr="00814DAC">
        <w:rPr>
          <w:sz w:val="20"/>
        </w:rPr>
        <w:t>miembros</w:t>
      </w:r>
      <w:r w:rsidRPr="00814DAC">
        <w:rPr>
          <w:spacing w:val="-8"/>
          <w:sz w:val="20"/>
        </w:rPr>
        <w:t xml:space="preserve"> </w:t>
      </w:r>
      <w:r w:rsidRPr="00814DAC">
        <w:rPr>
          <w:sz w:val="20"/>
        </w:rPr>
        <w:t>de</w:t>
      </w:r>
      <w:r w:rsidRPr="00814DAC">
        <w:rPr>
          <w:spacing w:val="-7"/>
          <w:sz w:val="20"/>
        </w:rPr>
        <w:t xml:space="preserve"> </w:t>
      </w:r>
      <w:r w:rsidRPr="00814DAC">
        <w:rPr>
          <w:sz w:val="20"/>
        </w:rPr>
        <w:t>la</w:t>
      </w:r>
      <w:r w:rsidRPr="00814DAC">
        <w:rPr>
          <w:spacing w:val="-10"/>
          <w:sz w:val="20"/>
        </w:rPr>
        <w:t xml:space="preserve"> </w:t>
      </w:r>
      <w:r w:rsidRPr="00814DAC">
        <w:rPr>
          <w:sz w:val="20"/>
        </w:rPr>
        <w:t>comunidad</w:t>
      </w:r>
      <w:r w:rsidRPr="00814DAC">
        <w:rPr>
          <w:spacing w:val="-11"/>
          <w:sz w:val="20"/>
        </w:rPr>
        <w:t xml:space="preserve"> </w:t>
      </w:r>
      <w:r w:rsidRPr="00814DAC">
        <w:rPr>
          <w:sz w:val="20"/>
        </w:rPr>
        <w:t>educativa</w:t>
      </w:r>
      <w:r w:rsidRPr="00814DAC">
        <w:rPr>
          <w:spacing w:val="-9"/>
          <w:sz w:val="20"/>
        </w:rPr>
        <w:t xml:space="preserve"> </w:t>
      </w:r>
      <w:r w:rsidRPr="00814DAC">
        <w:rPr>
          <w:sz w:val="20"/>
        </w:rPr>
        <w:t>que</w:t>
      </w:r>
      <w:r w:rsidRPr="00814DAC">
        <w:rPr>
          <w:spacing w:val="-53"/>
          <w:sz w:val="20"/>
        </w:rPr>
        <w:t xml:space="preserve"> </w:t>
      </w:r>
      <w:r w:rsidRPr="00814DAC">
        <w:rPr>
          <w:sz w:val="20"/>
        </w:rPr>
        <w:t>promuevan y fortalezcan la convivencia escolar, la mediación y reconciliación y la divulgación de</w:t>
      </w:r>
      <w:r w:rsidRPr="00814DAC">
        <w:rPr>
          <w:spacing w:val="1"/>
          <w:sz w:val="20"/>
        </w:rPr>
        <w:t xml:space="preserve"> </w:t>
      </w:r>
      <w:r w:rsidRPr="00814DAC">
        <w:rPr>
          <w:sz w:val="20"/>
        </w:rPr>
        <w:t>estas experiencias</w:t>
      </w:r>
      <w:r w:rsidRPr="00814DAC">
        <w:rPr>
          <w:spacing w:val="1"/>
          <w:sz w:val="20"/>
        </w:rPr>
        <w:t xml:space="preserve"> </w:t>
      </w:r>
      <w:r w:rsidRPr="00814DAC">
        <w:rPr>
          <w:sz w:val="20"/>
        </w:rPr>
        <w:t>exitosas.</w:t>
      </w:r>
    </w:p>
    <w:p w14:paraId="794A15A2" w14:textId="77777777" w:rsidR="00814DAC" w:rsidRDefault="00F75E67" w:rsidP="008612CA">
      <w:pPr>
        <w:pStyle w:val="Prrafodelista"/>
        <w:numPr>
          <w:ilvl w:val="0"/>
          <w:numId w:val="54"/>
        </w:numPr>
        <w:tabs>
          <w:tab w:val="left" w:pos="1696"/>
        </w:tabs>
        <w:spacing w:line="256" w:lineRule="auto"/>
        <w:ind w:left="1134" w:right="885" w:hanging="283"/>
        <w:rPr>
          <w:sz w:val="20"/>
        </w:rPr>
      </w:pPr>
      <w:r w:rsidRPr="00814DAC">
        <w:rPr>
          <w:sz w:val="20"/>
        </w:rPr>
        <w:t>Generar</w:t>
      </w:r>
      <w:r w:rsidRPr="00814DAC">
        <w:rPr>
          <w:spacing w:val="-4"/>
          <w:sz w:val="20"/>
        </w:rPr>
        <w:t xml:space="preserve"> </w:t>
      </w:r>
      <w:r w:rsidRPr="00814DAC">
        <w:rPr>
          <w:sz w:val="20"/>
        </w:rPr>
        <w:t>estrategias</w:t>
      </w:r>
      <w:r w:rsidRPr="00814DAC">
        <w:rPr>
          <w:spacing w:val="-3"/>
          <w:sz w:val="20"/>
        </w:rPr>
        <w:t xml:space="preserve"> </w:t>
      </w:r>
      <w:r w:rsidRPr="00814DAC">
        <w:rPr>
          <w:sz w:val="20"/>
        </w:rPr>
        <w:t>pedagógicas</w:t>
      </w:r>
      <w:r w:rsidRPr="00814DAC">
        <w:rPr>
          <w:spacing w:val="-4"/>
          <w:sz w:val="20"/>
        </w:rPr>
        <w:t xml:space="preserve"> </w:t>
      </w:r>
      <w:r w:rsidRPr="00814DAC">
        <w:rPr>
          <w:sz w:val="20"/>
        </w:rPr>
        <w:t>para</w:t>
      </w:r>
      <w:r w:rsidRPr="00814DAC">
        <w:rPr>
          <w:spacing w:val="-6"/>
          <w:sz w:val="20"/>
        </w:rPr>
        <w:t xml:space="preserve"> </w:t>
      </w:r>
      <w:r w:rsidRPr="00814DAC">
        <w:rPr>
          <w:sz w:val="20"/>
        </w:rPr>
        <w:t>articular</w:t>
      </w:r>
      <w:r w:rsidRPr="00814DAC">
        <w:rPr>
          <w:spacing w:val="-3"/>
          <w:sz w:val="20"/>
        </w:rPr>
        <w:t xml:space="preserve"> </w:t>
      </w:r>
      <w:r w:rsidRPr="00814DAC">
        <w:rPr>
          <w:sz w:val="20"/>
        </w:rPr>
        <w:t>procesos</w:t>
      </w:r>
      <w:r w:rsidRPr="00814DAC">
        <w:rPr>
          <w:spacing w:val="-3"/>
          <w:sz w:val="20"/>
        </w:rPr>
        <w:t xml:space="preserve"> </w:t>
      </w:r>
      <w:r w:rsidRPr="00814DAC">
        <w:rPr>
          <w:sz w:val="20"/>
        </w:rPr>
        <w:t>de</w:t>
      </w:r>
      <w:r w:rsidRPr="00814DAC">
        <w:rPr>
          <w:spacing w:val="-5"/>
          <w:sz w:val="20"/>
        </w:rPr>
        <w:t xml:space="preserve"> </w:t>
      </w:r>
      <w:r w:rsidRPr="00814DAC">
        <w:rPr>
          <w:sz w:val="20"/>
        </w:rPr>
        <w:t>formación</w:t>
      </w:r>
      <w:r w:rsidRPr="00814DAC">
        <w:rPr>
          <w:spacing w:val="-5"/>
          <w:sz w:val="20"/>
        </w:rPr>
        <w:t xml:space="preserve"> </w:t>
      </w:r>
      <w:r w:rsidRPr="00814DAC">
        <w:rPr>
          <w:sz w:val="20"/>
        </w:rPr>
        <w:t>entre</w:t>
      </w:r>
      <w:r w:rsidRPr="00814DAC">
        <w:rPr>
          <w:spacing w:val="-6"/>
          <w:sz w:val="20"/>
        </w:rPr>
        <w:t xml:space="preserve"> </w:t>
      </w:r>
      <w:r w:rsidRPr="00814DAC">
        <w:rPr>
          <w:sz w:val="20"/>
        </w:rPr>
        <w:t>las</w:t>
      </w:r>
      <w:r w:rsidRPr="00814DAC">
        <w:rPr>
          <w:spacing w:val="-5"/>
          <w:sz w:val="20"/>
        </w:rPr>
        <w:t xml:space="preserve"> </w:t>
      </w:r>
      <w:r w:rsidRPr="00814DAC">
        <w:rPr>
          <w:sz w:val="20"/>
        </w:rPr>
        <w:t>distintas</w:t>
      </w:r>
      <w:r w:rsidRPr="00814DAC">
        <w:rPr>
          <w:spacing w:val="-3"/>
          <w:sz w:val="20"/>
        </w:rPr>
        <w:t xml:space="preserve"> </w:t>
      </w:r>
      <w:r w:rsidRPr="00814DAC">
        <w:rPr>
          <w:sz w:val="20"/>
        </w:rPr>
        <w:t>áreas</w:t>
      </w:r>
      <w:r w:rsidRPr="00814DAC">
        <w:rPr>
          <w:spacing w:val="-53"/>
          <w:sz w:val="20"/>
        </w:rPr>
        <w:t xml:space="preserve"> </w:t>
      </w:r>
      <w:r w:rsidRPr="00814DAC">
        <w:rPr>
          <w:sz w:val="20"/>
        </w:rPr>
        <w:t>de</w:t>
      </w:r>
      <w:r w:rsidRPr="00814DAC">
        <w:rPr>
          <w:spacing w:val="-3"/>
          <w:sz w:val="20"/>
        </w:rPr>
        <w:t xml:space="preserve"> </w:t>
      </w:r>
      <w:r w:rsidRPr="00814DAC">
        <w:rPr>
          <w:sz w:val="20"/>
        </w:rPr>
        <w:t>estudio.</w:t>
      </w:r>
    </w:p>
    <w:p w14:paraId="79BEB19D" w14:textId="77777777" w:rsidR="00AF58B5" w:rsidRPr="00AF58B5" w:rsidRDefault="00AF58B5" w:rsidP="00AF58B5">
      <w:pPr>
        <w:tabs>
          <w:tab w:val="left" w:pos="1696"/>
        </w:tabs>
        <w:spacing w:line="256" w:lineRule="auto"/>
        <w:ind w:right="885"/>
        <w:rPr>
          <w:sz w:val="20"/>
        </w:rPr>
      </w:pPr>
    </w:p>
    <w:p w14:paraId="3AA7E049" w14:textId="2A2CDF4A" w:rsidR="009E4935" w:rsidRPr="00814DAC" w:rsidRDefault="00F75E67" w:rsidP="00814DAC">
      <w:pPr>
        <w:tabs>
          <w:tab w:val="left" w:pos="1696"/>
        </w:tabs>
        <w:spacing w:line="256" w:lineRule="auto"/>
        <w:ind w:left="851" w:right="885"/>
        <w:jc w:val="both"/>
        <w:rPr>
          <w:sz w:val="20"/>
        </w:rPr>
      </w:pPr>
      <w:r w:rsidRPr="00AF58B5">
        <w:rPr>
          <w:b/>
          <w:sz w:val="20"/>
        </w:rPr>
        <w:t>Artículo 18.</w:t>
      </w:r>
      <w:r w:rsidRPr="00AF58B5">
        <w:rPr>
          <w:sz w:val="20"/>
        </w:rPr>
        <w:t xml:space="preserve"> Responsabilidades del director o rector del establecimiento educativo en el Sistema Nacional de Convivencia Escolar y Formación para los Derechos Humanos, la educación para la sexualidad y la prevención y de la violencia escolar. Además de las que establece normatividad vigente y que le son propias, tendrá las siguientes responsabilidades:</w:t>
      </w:r>
    </w:p>
    <w:p w14:paraId="5554124E" w14:textId="77777777" w:rsidR="009E4935" w:rsidRDefault="009E4935">
      <w:pPr>
        <w:pStyle w:val="Textoindependiente"/>
        <w:spacing w:before="1"/>
        <w:rPr>
          <w:sz w:val="21"/>
        </w:rPr>
      </w:pPr>
    </w:p>
    <w:p w14:paraId="3DD22297" w14:textId="77777777" w:rsidR="008331F5" w:rsidRDefault="00F75E67" w:rsidP="008612CA">
      <w:pPr>
        <w:pStyle w:val="Prrafodelista"/>
        <w:numPr>
          <w:ilvl w:val="0"/>
          <w:numId w:val="53"/>
        </w:numPr>
        <w:tabs>
          <w:tab w:val="left" w:pos="1636"/>
        </w:tabs>
        <w:spacing w:line="254" w:lineRule="auto"/>
        <w:ind w:left="1134" w:right="887" w:hanging="283"/>
        <w:rPr>
          <w:sz w:val="20"/>
        </w:rPr>
      </w:pPr>
      <w:r>
        <w:rPr>
          <w:sz w:val="20"/>
        </w:rPr>
        <w:t>Liderar</w:t>
      </w:r>
      <w:r>
        <w:rPr>
          <w:spacing w:val="-6"/>
          <w:sz w:val="20"/>
        </w:rPr>
        <w:t xml:space="preserve"> </w:t>
      </w:r>
      <w:r>
        <w:rPr>
          <w:sz w:val="20"/>
        </w:rPr>
        <w:t>el</w:t>
      </w:r>
      <w:r>
        <w:rPr>
          <w:spacing w:val="-8"/>
          <w:sz w:val="20"/>
        </w:rPr>
        <w:t xml:space="preserve"> </w:t>
      </w:r>
      <w:r>
        <w:rPr>
          <w:sz w:val="20"/>
        </w:rPr>
        <w:t>comité</w:t>
      </w:r>
      <w:r>
        <w:rPr>
          <w:spacing w:val="-8"/>
          <w:sz w:val="20"/>
        </w:rPr>
        <w:t xml:space="preserve"> </w:t>
      </w:r>
      <w:r>
        <w:rPr>
          <w:sz w:val="20"/>
        </w:rPr>
        <w:t>escolar</w:t>
      </w:r>
      <w:r>
        <w:rPr>
          <w:spacing w:val="-6"/>
          <w:sz w:val="20"/>
        </w:rPr>
        <w:t xml:space="preserve"> </w:t>
      </w:r>
      <w:r>
        <w:rPr>
          <w:sz w:val="20"/>
        </w:rPr>
        <w:t>de</w:t>
      </w:r>
      <w:r>
        <w:rPr>
          <w:spacing w:val="-8"/>
          <w:sz w:val="20"/>
        </w:rPr>
        <w:t xml:space="preserve"> </w:t>
      </w:r>
      <w:r>
        <w:rPr>
          <w:sz w:val="20"/>
        </w:rPr>
        <w:t>convivencia</w:t>
      </w:r>
      <w:r>
        <w:rPr>
          <w:spacing w:val="-7"/>
          <w:sz w:val="20"/>
        </w:rPr>
        <w:t xml:space="preserve"> </w:t>
      </w:r>
      <w:r>
        <w:rPr>
          <w:sz w:val="20"/>
        </w:rPr>
        <w:t>acorde</w:t>
      </w:r>
      <w:r>
        <w:rPr>
          <w:spacing w:val="-8"/>
          <w:sz w:val="20"/>
        </w:rPr>
        <w:t xml:space="preserve"> </w:t>
      </w:r>
      <w:r>
        <w:rPr>
          <w:sz w:val="20"/>
        </w:rPr>
        <w:t>con</w:t>
      </w:r>
      <w:r>
        <w:rPr>
          <w:spacing w:val="-8"/>
          <w:sz w:val="20"/>
        </w:rPr>
        <w:t xml:space="preserve"> </w:t>
      </w:r>
      <w:r>
        <w:rPr>
          <w:sz w:val="20"/>
        </w:rPr>
        <w:t>lo</w:t>
      </w:r>
      <w:r>
        <w:rPr>
          <w:spacing w:val="-8"/>
          <w:sz w:val="20"/>
        </w:rPr>
        <w:t xml:space="preserve"> </w:t>
      </w:r>
      <w:r>
        <w:rPr>
          <w:sz w:val="20"/>
        </w:rPr>
        <w:t>estipulado</w:t>
      </w:r>
      <w:r>
        <w:rPr>
          <w:spacing w:val="-7"/>
          <w:sz w:val="20"/>
        </w:rPr>
        <w:t xml:space="preserve"> </w:t>
      </w:r>
      <w:r>
        <w:rPr>
          <w:sz w:val="20"/>
        </w:rPr>
        <w:t>en</w:t>
      </w:r>
      <w:r>
        <w:rPr>
          <w:spacing w:val="-4"/>
          <w:sz w:val="20"/>
        </w:rPr>
        <w:t xml:space="preserve"> </w:t>
      </w:r>
      <w:r>
        <w:rPr>
          <w:sz w:val="20"/>
        </w:rPr>
        <w:t>los</w:t>
      </w:r>
      <w:r>
        <w:rPr>
          <w:spacing w:val="-7"/>
          <w:sz w:val="20"/>
        </w:rPr>
        <w:t xml:space="preserve"> </w:t>
      </w:r>
      <w:r>
        <w:rPr>
          <w:sz w:val="20"/>
        </w:rPr>
        <w:t>artículos</w:t>
      </w:r>
      <w:r>
        <w:rPr>
          <w:spacing w:val="-6"/>
          <w:sz w:val="20"/>
        </w:rPr>
        <w:t xml:space="preserve"> </w:t>
      </w:r>
      <w:r>
        <w:rPr>
          <w:sz w:val="20"/>
        </w:rPr>
        <w:t>11,</w:t>
      </w:r>
      <w:r>
        <w:rPr>
          <w:spacing w:val="-8"/>
          <w:sz w:val="20"/>
        </w:rPr>
        <w:t xml:space="preserve"> </w:t>
      </w:r>
      <w:r>
        <w:rPr>
          <w:sz w:val="20"/>
        </w:rPr>
        <w:t>12</w:t>
      </w:r>
      <w:r>
        <w:rPr>
          <w:spacing w:val="-5"/>
          <w:sz w:val="20"/>
        </w:rPr>
        <w:t xml:space="preserve"> </w:t>
      </w:r>
      <w:r>
        <w:rPr>
          <w:sz w:val="20"/>
        </w:rPr>
        <w:t>y</w:t>
      </w:r>
      <w:r>
        <w:rPr>
          <w:spacing w:val="-8"/>
          <w:sz w:val="20"/>
        </w:rPr>
        <w:t xml:space="preserve"> </w:t>
      </w:r>
      <w:r>
        <w:rPr>
          <w:sz w:val="20"/>
        </w:rPr>
        <w:t>13</w:t>
      </w:r>
      <w:r>
        <w:rPr>
          <w:spacing w:val="-7"/>
          <w:sz w:val="20"/>
        </w:rPr>
        <w:t xml:space="preserve"> </w:t>
      </w:r>
      <w:r>
        <w:rPr>
          <w:sz w:val="20"/>
        </w:rPr>
        <w:t>de</w:t>
      </w:r>
      <w:r>
        <w:rPr>
          <w:spacing w:val="-53"/>
          <w:sz w:val="20"/>
        </w:rPr>
        <w:t xml:space="preserve"> </w:t>
      </w:r>
      <w:r>
        <w:rPr>
          <w:sz w:val="20"/>
        </w:rPr>
        <w:t>la</w:t>
      </w:r>
      <w:r>
        <w:rPr>
          <w:spacing w:val="-3"/>
          <w:sz w:val="20"/>
        </w:rPr>
        <w:t xml:space="preserve"> </w:t>
      </w:r>
      <w:r>
        <w:rPr>
          <w:sz w:val="20"/>
        </w:rPr>
        <w:t>presente</w:t>
      </w:r>
      <w:r>
        <w:rPr>
          <w:spacing w:val="2"/>
          <w:sz w:val="20"/>
        </w:rPr>
        <w:t xml:space="preserve"> </w:t>
      </w:r>
      <w:r>
        <w:rPr>
          <w:sz w:val="20"/>
        </w:rPr>
        <w:t>ley.</w:t>
      </w:r>
    </w:p>
    <w:p w14:paraId="1595F9C7" w14:textId="77777777" w:rsidR="008331F5" w:rsidRDefault="00F75E67" w:rsidP="008612CA">
      <w:pPr>
        <w:pStyle w:val="Prrafodelista"/>
        <w:numPr>
          <w:ilvl w:val="0"/>
          <w:numId w:val="53"/>
        </w:numPr>
        <w:tabs>
          <w:tab w:val="left" w:pos="1636"/>
        </w:tabs>
        <w:spacing w:line="254" w:lineRule="auto"/>
        <w:ind w:left="1134" w:right="887" w:hanging="283"/>
        <w:rPr>
          <w:sz w:val="20"/>
        </w:rPr>
      </w:pPr>
      <w:r w:rsidRPr="008331F5">
        <w:rPr>
          <w:sz w:val="20"/>
        </w:rPr>
        <w:t>Incorporar en los procesos de planeación institucional el desarrollo de los componentes de</w:t>
      </w:r>
      <w:r w:rsidRPr="008331F5">
        <w:rPr>
          <w:spacing w:val="1"/>
          <w:sz w:val="20"/>
        </w:rPr>
        <w:t xml:space="preserve"> </w:t>
      </w:r>
      <w:r w:rsidRPr="008331F5">
        <w:rPr>
          <w:w w:val="95"/>
          <w:sz w:val="20"/>
        </w:rPr>
        <w:t>prevención</w:t>
      </w:r>
      <w:r w:rsidRPr="008331F5">
        <w:rPr>
          <w:spacing w:val="50"/>
          <w:sz w:val="20"/>
        </w:rPr>
        <w:t xml:space="preserve"> </w:t>
      </w:r>
      <w:r w:rsidRPr="008331F5">
        <w:rPr>
          <w:w w:val="95"/>
          <w:sz w:val="20"/>
        </w:rPr>
        <w:t>y de promoción,</w:t>
      </w:r>
      <w:r w:rsidRPr="008331F5">
        <w:rPr>
          <w:spacing w:val="50"/>
          <w:sz w:val="20"/>
        </w:rPr>
        <w:t xml:space="preserve"> </w:t>
      </w:r>
      <w:r w:rsidRPr="008331F5">
        <w:rPr>
          <w:w w:val="95"/>
          <w:sz w:val="20"/>
        </w:rPr>
        <w:t>y los protocolos o procedimientos establecidos para la implementación</w:t>
      </w:r>
      <w:r w:rsidRPr="008331F5">
        <w:rPr>
          <w:spacing w:val="1"/>
          <w:w w:val="95"/>
          <w:sz w:val="20"/>
        </w:rPr>
        <w:t xml:space="preserve"> </w:t>
      </w:r>
      <w:r w:rsidRPr="008331F5">
        <w:rPr>
          <w:sz w:val="20"/>
        </w:rPr>
        <w:t>de</w:t>
      </w:r>
      <w:r w:rsidRPr="008331F5">
        <w:rPr>
          <w:spacing w:val="-3"/>
          <w:sz w:val="20"/>
        </w:rPr>
        <w:t xml:space="preserve"> </w:t>
      </w:r>
      <w:r w:rsidRPr="008331F5">
        <w:rPr>
          <w:sz w:val="20"/>
        </w:rPr>
        <w:t>la</w:t>
      </w:r>
      <w:r w:rsidRPr="008331F5">
        <w:rPr>
          <w:spacing w:val="-1"/>
          <w:sz w:val="20"/>
        </w:rPr>
        <w:t xml:space="preserve"> </w:t>
      </w:r>
      <w:r w:rsidRPr="008331F5">
        <w:rPr>
          <w:sz w:val="20"/>
        </w:rPr>
        <w:t>ruta</w:t>
      </w:r>
      <w:r w:rsidRPr="008331F5">
        <w:rPr>
          <w:spacing w:val="1"/>
          <w:sz w:val="20"/>
        </w:rPr>
        <w:t xml:space="preserve"> </w:t>
      </w:r>
      <w:r w:rsidRPr="008331F5">
        <w:rPr>
          <w:sz w:val="20"/>
        </w:rPr>
        <w:t>de</w:t>
      </w:r>
      <w:r w:rsidRPr="008331F5">
        <w:rPr>
          <w:spacing w:val="2"/>
          <w:sz w:val="20"/>
        </w:rPr>
        <w:t xml:space="preserve"> </w:t>
      </w:r>
      <w:r w:rsidRPr="008331F5">
        <w:rPr>
          <w:sz w:val="20"/>
        </w:rPr>
        <w:t>atención</w:t>
      </w:r>
      <w:r w:rsidRPr="008331F5">
        <w:rPr>
          <w:spacing w:val="-1"/>
          <w:sz w:val="20"/>
        </w:rPr>
        <w:t xml:space="preserve"> </w:t>
      </w:r>
      <w:r w:rsidRPr="008331F5">
        <w:rPr>
          <w:sz w:val="20"/>
        </w:rPr>
        <w:t>integral</w:t>
      </w:r>
      <w:r w:rsidRPr="008331F5">
        <w:rPr>
          <w:spacing w:val="-2"/>
          <w:sz w:val="20"/>
        </w:rPr>
        <w:t xml:space="preserve"> </w:t>
      </w:r>
      <w:r w:rsidRPr="008331F5">
        <w:rPr>
          <w:sz w:val="20"/>
        </w:rPr>
        <w:t>para</w:t>
      </w:r>
      <w:r w:rsidRPr="008331F5">
        <w:rPr>
          <w:spacing w:val="-1"/>
          <w:sz w:val="20"/>
        </w:rPr>
        <w:t xml:space="preserve"> </w:t>
      </w:r>
      <w:r w:rsidRPr="008331F5">
        <w:rPr>
          <w:sz w:val="20"/>
        </w:rPr>
        <w:t>la</w:t>
      </w:r>
      <w:r w:rsidRPr="008331F5">
        <w:rPr>
          <w:spacing w:val="-2"/>
          <w:sz w:val="20"/>
        </w:rPr>
        <w:t xml:space="preserve"> </w:t>
      </w:r>
      <w:r w:rsidRPr="008331F5">
        <w:rPr>
          <w:sz w:val="20"/>
        </w:rPr>
        <w:t>convivencia</w:t>
      </w:r>
      <w:r w:rsidRPr="008331F5">
        <w:rPr>
          <w:spacing w:val="-1"/>
          <w:sz w:val="20"/>
        </w:rPr>
        <w:t xml:space="preserve"> </w:t>
      </w:r>
      <w:r w:rsidR="008331F5">
        <w:rPr>
          <w:sz w:val="20"/>
        </w:rPr>
        <w:t>escolar.</w:t>
      </w:r>
    </w:p>
    <w:p w14:paraId="2EAADD55" w14:textId="77777777" w:rsidR="008331F5" w:rsidRDefault="00F75E67" w:rsidP="008612CA">
      <w:pPr>
        <w:pStyle w:val="Prrafodelista"/>
        <w:numPr>
          <w:ilvl w:val="0"/>
          <w:numId w:val="53"/>
        </w:numPr>
        <w:tabs>
          <w:tab w:val="left" w:pos="1636"/>
        </w:tabs>
        <w:spacing w:line="254" w:lineRule="auto"/>
        <w:ind w:left="1134" w:right="887" w:hanging="283"/>
        <w:rPr>
          <w:sz w:val="20"/>
        </w:rPr>
      </w:pPr>
      <w:r w:rsidRPr="008331F5">
        <w:rPr>
          <w:sz w:val="20"/>
        </w:rPr>
        <w:t>Liderar la revisión y ajuste del proyecto educativo institucional, el manual de convivencia, y el</w:t>
      </w:r>
      <w:r w:rsidRPr="008331F5">
        <w:rPr>
          <w:spacing w:val="1"/>
          <w:sz w:val="20"/>
        </w:rPr>
        <w:t xml:space="preserve"> </w:t>
      </w:r>
      <w:r w:rsidRPr="008331F5">
        <w:rPr>
          <w:sz w:val="20"/>
        </w:rPr>
        <w:t>sistema institucional de evaluación anualmente, en un proceso participativo que involucre a los</w:t>
      </w:r>
      <w:r w:rsidRPr="008331F5">
        <w:rPr>
          <w:spacing w:val="1"/>
          <w:sz w:val="20"/>
        </w:rPr>
        <w:t xml:space="preserve"> </w:t>
      </w:r>
      <w:r w:rsidRPr="008331F5">
        <w:rPr>
          <w:sz w:val="20"/>
        </w:rPr>
        <w:t>estudiantes y en general a la comunidad educativa, en el marco del Plan de Mejoramiento</w:t>
      </w:r>
      <w:r w:rsidRPr="008331F5">
        <w:rPr>
          <w:spacing w:val="1"/>
          <w:sz w:val="20"/>
        </w:rPr>
        <w:t xml:space="preserve"> </w:t>
      </w:r>
      <w:r w:rsidRPr="008331F5">
        <w:rPr>
          <w:sz w:val="20"/>
        </w:rPr>
        <w:t>Institucional.</w:t>
      </w:r>
    </w:p>
    <w:p w14:paraId="242F1E42" w14:textId="77777777" w:rsidR="008331F5" w:rsidRDefault="00F75E67" w:rsidP="008612CA">
      <w:pPr>
        <w:pStyle w:val="Prrafodelista"/>
        <w:numPr>
          <w:ilvl w:val="0"/>
          <w:numId w:val="53"/>
        </w:numPr>
        <w:tabs>
          <w:tab w:val="left" w:pos="1636"/>
        </w:tabs>
        <w:spacing w:line="254" w:lineRule="auto"/>
        <w:ind w:left="1134" w:right="887" w:hanging="283"/>
        <w:rPr>
          <w:sz w:val="20"/>
        </w:rPr>
      </w:pPr>
      <w:r w:rsidRPr="008331F5">
        <w:rPr>
          <w:sz w:val="20"/>
        </w:rPr>
        <w:t>Reportar aquellos casos de acoso y violencia escolar y vulneración de derechos sexuales y</w:t>
      </w:r>
      <w:r w:rsidRPr="008331F5">
        <w:rPr>
          <w:spacing w:val="1"/>
          <w:sz w:val="20"/>
        </w:rPr>
        <w:t xml:space="preserve"> </w:t>
      </w:r>
      <w:r w:rsidRPr="008331F5">
        <w:rPr>
          <w:sz w:val="20"/>
        </w:rPr>
        <w:t>reproductivos de los niños, niñas y adolescentes del establecimiento educativo, en su calidad de</w:t>
      </w:r>
      <w:r w:rsidRPr="008331F5">
        <w:rPr>
          <w:spacing w:val="1"/>
          <w:sz w:val="20"/>
        </w:rPr>
        <w:t xml:space="preserve"> </w:t>
      </w:r>
      <w:r w:rsidRPr="008331F5">
        <w:rPr>
          <w:sz w:val="20"/>
        </w:rPr>
        <w:t>presidente</w:t>
      </w:r>
      <w:r w:rsidRPr="008331F5">
        <w:rPr>
          <w:spacing w:val="-1"/>
          <w:sz w:val="20"/>
        </w:rPr>
        <w:t xml:space="preserve"> </w:t>
      </w:r>
      <w:r w:rsidRPr="008331F5">
        <w:rPr>
          <w:sz w:val="20"/>
        </w:rPr>
        <w:t>del</w:t>
      </w:r>
      <w:r w:rsidRPr="008331F5">
        <w:rPr>
          <w:spacing w:val="-5"/>
          <w:sz w:val="20"/>
        </w:rPr>
        <w:t xml:space="preserve"> </w:t>
      </w:r>
      <w:r w:rsidRPr="008331F5">
        <w:rPr>
          <w:sz w:val="20"/>
        </w:rPr>
        <w:t>comité</w:t>
      </w:r>
      <w:r w:rsidRPr="008331F5">
        <w:rPr>
          <w:spacing w:val="-4"/>
          <w:sz w:val="20"/>
        </w:rPr>
        <w:t xml:space="preserve"> </w:t>
      </w:r>
      <w:r w:rsidRPr="008331F5">
        <w:rPr>
          <w:sz w:val="20"/>
        </w:rPr>
        <w:t>escolar</w:t>
      </w:r>
      <w:r w:rsidRPr="008331F5">
        <w:rPr>
          <w:spacing w:val="-4"/>
          <w:sz w:val="20"/>
        </w:rPr>
        <w:t xml:space="preserve"> </w:t>
      </w:r>
      <w:r w:rsidRPr="008331F5">
        <w:rPr>
          <w:sz w:val="20"/>
        </w:rPr>
        <w:t>de</w:t>
      </w:r>
      <w:r w:rsidRPr="008331F5">
        <w:rPr>
          <w:spacing w:val="-4"/>
          <w:sz w:val="20"/>
        </w:rPr>
        <w:t xml:space="preserve"> </w:t>
      </w:r>
      <w:r w:rsidRPr="008331F5">
        <w:rPr>
          <w:sz w:val="20"/>
        </w:rPr>
        <w:t>convivencia,</w:t>
      </w:r>
      <w:r w:rsidRPr="008331F5">
        <w:rPr>
          <w:spacing w:val="-3"/>
          <w:sz w:val="20"/>
        </w:rPr>
        <w:t xml:space="preserve"> </w:t>
      </w:r>
      <w:r w:rsidRPr="008331F5">
        <w:rPr>
          <w:sz w:val="20"/>
        </w:rPr>
        <w:t>acorde</w:t>
      </w:r>
      <w:r w:rsidRPr="008331F5">
        <w:rPr>
          <w:spacing w:val="-4"/>
          <w:sz w:val="20"/>
        </w:rPr>
        <w:t xml:space="preserve"> </w:t>
      </w:r>
      <w:r w:rsidRPr="008331F5">
        <w:rPr>
          <w:sz w:val="20"/>
        </w:rPr>
        <w:t>con</w:t>
      </w:r>
      <w:r w:rsidRPr="008331F5">
        <w:rPr>
          <w:spacing w:val="-5"/>
          <w:sz w:val="20"/>
        </w:rPr>
        <w:t xml:space="preserve"> </w:t>
      </w:r>
      <w:r w:rsidRPr="008331F5">
        <w:rPr>
          <w:sz w:val="20"/>
        </w:rPr>
        <w:t>la</w:t>
      </w:r>
      <w:r w:rsidRPr="008331F5">
        <w:rPr>
          <w:spacing w:val="-3"/>
          <w:sz w:val="20"/>
        </w:rPr>
        <w:t xml:space="preserve"> </w:t>
      </w:r>
      <w:r w:rsidRPr="008331F5">
        <w:rPr>
          <w:sz w:val="20"/>
        </w:rPr>
        <w:t>normatividad</w:t>
      </w:r>
      <w:r w:rsidRPr="008331F5">
        <w:rPr>
          <w:spacing w:val="-1"/>
          <w:sz w:val="20"/>
        </w:rPr>
        <w:t xml:space="preserve"> </w:t>
      </w:r>
      <w:r w:rsidRPr="008331F5">
        <w:rPr>
          <w:sz w:val="20"/>
        </w:rPr>
        <w:t>vigente</w:t>
      </w:r>
      <w:r w:rsidRPr="008331F5">
        <w:rPr>
          <w:spacing w:val="-1"/>
          <w:sz w:val="20"/>
        </w:rPr>
        <w:t xml:space="preserve"> </w:t>
      </w:r>
      <w:r w:rsidRPr="008331F5">
        <w:rPr>
          <w:sz w:val="20"/>
        </w:rPr>
        <w:t>y</w:t>
      </w:r>
      <w:r w:rsidRPr="008331F5">
        <w:rPr>
          <w:spacing w:val="-4"/>
          <w:sz w:val="20"/>
        </w:rPr>
        <w:t xml:space="preserve"> </w:t>
      </w:r>
      <w:r w:rsidRPr="008331F5">
        <w:rPr>
          <w:sz w:val="20"/>
        </w:rPr>
        <w:t>los</w:t>
      </w:r>
      <w:r w:rsidRPr="008331F5">
        <w:rPr>
          <w:spacing w:val="-3"/>
          <w:sz w:val="20"/>
        </w:rPr>
        <w:t xml:space="preserve"> </w:t>
      </w:r>
      <w:r w:rsidRPr="008331F5">
        <w:rPr>
          <w:sz w:val="20"/>
        </w:rPr>
        <w:t>protocolos</w:t>
      </w:r>
      <w:r w:rsidRPr="008331F5">
        <w:rPr>
          <w:spacing w:val="-53"/>
          <w:sz w:val="20"/>
        </w:rPr>
        <w:t xml:space="preserve"> </w:t>
      </w:r>
      <w:r w:rsidRPr="008331F5">
        <w:rPr>
          <w:sz w:val="20"/>
        </w:rPr>
        <w:t>definidos</w:t>
      </w:r>
      <w:r w:rsidRPr="008331F5">
        <w:rPr>
          <w:spacing w:val="-1"/>
          <w:sz w:val="20"/>
        </w:rPr>
        <w:t xml:space="preserve"> </w:t>
      </w:r>
      <w:r w:rsidRPr="008331F5">
        <w:rPr>
          <w:sz w:val="20"/>
        </w:rPr>
        <w:t>en</w:t>
      </w:r>
      <w:r w:rsidRPr="008331F5">
        <w:rPr>
          <w:spacing w:val="1"/>
          <w:sz w:val="20"/>
        </w:rPr>
        <w:t xml:space="preserve"> </w:t>
      </w:r>
      <w:r w:rsidRPr="008331F5">
        <w:rPr>
          <w:sz w:val="20"/>
        </w:rPr>
        <w:t>la</w:t>
      </w:r>
      <w:r w:rsidRPr="008331F5">
        <w:rPr>
          <w:spacing w:val="-2"/>
          <w:sz w:val="20"/>
        </w:rPr>
        <w:t xml:space="preserve"> </w:t>
      </w:r>
      <w:r w:rsidRPr="008331F5">
        <w:rPr>
          <w:sz w:val="20"/>
        </w:rPr>
        <w:t>Ruta</w:t>
      </w:r>
      <w:r w:rsidRPr="008331F5">
        <w:rPr>
          <w:spacing w:val="-2"/>
          <w:sz w:val="20"/>
        </w:rPr>
        <w:t xml:space="preserve"> </w:t>
      </w:r>
      <w:r w:rsidRPr="008331F5">
        <w:rPr>
          <w:sz w:val="20"/>
        </w:rPr>
        <w:t>de</w:t>
      </w:r>
      <w:r w:rsidRPr="008331F5">
        <w:rPr>
          <w:spacing w:val="-2"/>
          <w:sz w:val="20"/>
        </w:rPr>
        <w:t xml:space="preserve"> </w:t>
      </w:r>
      <w:r w:rsidRPr="008331F5">
        <w:rPr>
          <w:sz w:val="20"/>
        </w:rPr>
        <w:t>Atención</w:t>
      </w:r>
      <w:r w:rsidRPr="008331F5">
        <w:rPr>
          <w:spacing w:val="1"/>
          <w:sz w:val="20"/>
        </w:rPr>
        <w:t xml:space="preserve"> </w:t>
      </w:r>
      <w:r w:rsidRPr="008331F5">
        <w:rPr>
          <w:sz w:val="20"/>
        </w:rPr>
        <w:t>Integral</w:t>
      </w:r>
      <w:r w:rsidRPr="008331F5">
        <w:rPr>
          <w:spacing w:val="2"/>
          <w:sz w:val="20"/>
        </w:rPr>
        <w:t xml:space="preserve"> </w:t>
      </w:r>
      <w:r w:rsidRPr="008331F5">
        <w:rPr>
          <w:sz w:val="20"/>
        </w:rPr>
        <w:t>y</w:t>
      </w:r>
      <w:r w:rsidRPr="008331F5">
        <w:rPr>
          <w:spacing w:val="-3"/>
          <w:sz w:val="20"/>
        </w:rPr>
        <w:t xml:space="preserve"> </w:t>
      </w:r>
      <w:r w:rsidRPr="008331F5">
        <w:rPr>
          <w:sz w:val="20"/>
        </w:rPr>
        <w:t>hacer seguimiento</w:t>
      </w:r>
      <w:r w:rsidRPr="008331F5">
        <w:rPr>
          <w:spacing w:val="-2"/>
          <w:sz w:val="20"/>
        </w:rPr>
        <w:t xml:space="preserve"> </w:t>
      </w:r>
      <w:r w:rsidRPr="008331F5">
        <w:rPr>
          <w:sz w:val="20"/>
        </w:rPr>
        <w:t>a</w:t>
      </w:r>
      <w:r w:rsidRPr="008331F5">
        <w:rPr>
          <w:spacing w:val="-2"/>
          <w:sz w:val="20"/>
        </w:rPr>
        <w:t xml:space="preserve"> </w:t>
      </w:r>
      <w:r w:rsidRPr="008331F5">
        <w:rPr>
          <w:sz w:val="20"/>
        </w:rPr>
        <w:t>dichos casos.</w:t>
      </w:r>
    </w:p>
    <w:p w14:paraId="576B8C6E" w14:textId="77777777" w:rsidR="008331F5" w:rsidRDefault="008331F5" w:rsidP="008331F5">
      <w:pPr>
        <w:tabs>
          <w:tab w:val="left" w:pos="1636"/>
        </w:tabs>
        <w:spacing w:line="254" w:lineRule="auto"/>
        <w:ind w:left="851" w:right="887"/>
      </w:pPr>
    </w:p>
    <w:p w14:paraId="603CF9B9" w14:textId="3EA87F40" w:rsidR="009E4935" w:rsidRPr="008331F5" w:rsidRDefault="00F75E67" w:rsidP="00C53F86">
      <w:pPr>
        <w:tabs>
          <w:tab w:val="left" w:pos="1636"/>
        </w:tabs>
        <w:spacing w:line="254" w:lineRule="auto"/>
        <w:ind w:left="851" w:right="887"/>
        <w:jc w:val="both"/>
        <w:rPr>
          <w:sz w:val="20"/>
        </w:rPr>
      </w:pPr>
      <w:r w:rsidRPr="00145D6C">
        <w:rPr>
          <w:b/>
          <w:sz w:val="20"/>
        </w:rPr>
        <w:t>Artículo 19.</w:t>
      </w:r>
      <w:r w:rsidRPr="00145D6C">
        <w:rPr>
          <w:sz w:val="20"/>
        </w:rPr>
        <w:t xml:space="preserve"> Responsabilidades de los docentes en el Sistema Nacional de Convivencia Escolar y Formación para los Derechos Humanos, la Educación para la Sexualidad y la Prevención y Mitigación de la Violencia Escolar. Además de las que establece la normatividad vigente y que le son propias, tendrán las siguientes responsabilidades:</w:t>
      </w:r>
    </w:p>
    <w:p w14:paraId="1E451682" w14:textId="77777777" w:rsidR="009E4935" w:rsidRDefault="009E4935">
      <w:pPr>
        <w:pStyle w:val="Textoindependiente"/>
        <w:rPr>
          <w:sz w:val="21"/>
        </w:rPr>
      </w:pPr>
    </w:p>
    <w:p w14:paraId="75390638" w14:textId="77777777" w:rsidR="002305B3" w:rsidRDefault="00F75E67" w:rsidP="008612CA">
      <w:pPr>
        <w:pStyle w:val="Prrafodelista"/>
        <w:numPr>
          <w:ilvl w:val="0"/>
          <w:numId w:val="52"/>
        </w:numPr>
        <w:tabs>
          <w:tab w:val="left" w:pos="1650"/>
        </w:tabs>
        <w:spacing w:before="1" w:line="256" w:lineRule="auto"/>
        <w:ind w:left="1134" w:right="882" w:hanging="283"/>
        <w:rPr>
          <w:sz w:val="20"/>
        </w:rPr>
      </w:pPr>
      <w:r>
        <w:rPr>
          <w:sz w:val="20"/>
        </w:rPr>
        <w:t>Identificar, reportar y realizar el seguimiento a los casos de acoso escolar, violencia escolar y</w:t>
      </w:r>
      <w:r>
        <w:rPr>
          <w:spacing w:val="1"/>
          <w:sz w:val="20"/>
        </w:rPr>
        <w:t xml:space="preserve"> </w:t>
      </w:r>
      <w:r>
        <w:rPr>
          <w:sz w:val="20"/>
        </w:rPr>
        <w:t>vulneración de derechos sexuales y reproductivos que afecten a estudiantes del establecimiento</w:t>
      </w:r>
      <w:r>
        <w:rPr>
          <w:spacing w:val="1"/>
          <w:sz w:val="20"/>
        </w:rPr>
        <w:t xml:space="preserve"> </w:t>
      </w:r>
      <w:r>
        <w:rPr>
          <w:sz w:val="20"/>
        </w:rPr>
        <w:t>educativo,</w:t>
      </w:r>
      <w:r>
        <w:rPr>
          <w:spacing w:val="-5"/>
          <w:sz w:val="20"/>
        </w:rPr>
        <w:t xml:space="preserve"> </w:t>
      </w:r>
      <w:r>
        <w:rPr>
          <w:sz w:val="20"/>
        </w:rPr>
        <w:t>acorde</w:t>
      </w:r>
      <w:r>
        <w:rPr>
          <w:spacing w:val="-7"/>
          <w:sz w:val="20"/>
        </w:rPr>
        <w:t xml:space="preserve"> </w:t>
      </w:r>
      <w:r>
        <w:rPr>
          <w:sz w:val="20"/>
        </w:rPr>
        <w:t>con</w:t>
      </w:r>
      <w:r>
        <w:rPr>
          <w:spacing w:val="-6"/>
          <w:sz w:val="20"/>
        </w:rPr>
        <w:t xml:space="preserve"> </w:t>
      </w:r>
      <w:r>
        <w:rPr>
          <w:sz w:val="20"/>
        </w:rPr>
        <w:t>los</w:t>
      </w:r>
      <w:r>
        <w:rPr>
          <w:spacing w:val="-7"/>
          <w:sz w:val="20"/>
        </w:rPr>
        <w:t xml:space="preserve"> </w:t>
      </w:r>
      <w:r>
        <w:rPr>
          <w:sz w:val="20"/>
        </w:rPr>
        <w:t>artículos</w:t>
      </w:r>
      <w:r>
        <w:rPr>
          <w:spacing w:val="-3"/>
          <w:sz w:val="20"/>
        </w:rPr>
        <w:t xml:space="preserve"> </w:t>
      </w:r>
      <w:r>
        <w:rPr>
          <w:sz w:val="20"/>
        </w:rPr>
        <w:t>11</w:t>
      </w:r>
      <w:r>
        <w:rPr>
          <w:spacing w:val="-4"/>
          <w:sz w:val="20"/>
        </w:rPr>
        <w:t xml:space="preserve"> </w:t>
      </w:r>
      <w:r>
        <w:rPr>
          <w:sz w:val="20"/>
        </w:rPr>
        <w:t>y</w:t>
      </w:r>
      <w:r>
        <w:rPr>
          <w:spacing w:val="-8"/>
          <w:sz w:val="20"/>
        </w:rPr>
        <w:t xml:space="preserve"> </w:t>
      </w:r>
      <w:r>
        <w:rPr>
          <w:sz w:val="20"/>
        </w:rPr>
        <w:t>12</w:t>
      </w:r>
      <w:r>
        <w:rPr>
          <w:spacing w:val="-7"/>
          <w:sz w:val="20"/>
        </w:rPr>
        <w:t xml:space="preserve"> </w:t>
      </w:r>
      <w:r>
        <w:rPr>
          <w:sz w:val="20"/>
        </w:rPr>
        <w:t>de</w:t>
      </w:r>
      <w:r>
        <w:rPr>
          <w:spacing w:val="-4"/>
          <w:sz w:val="20"/>
        </w:rPr>
        <w:t xml:space="preserve"> </w:t>
      </w:r>
      <w:r>
        <w:rPr>
          <w:sz w:val="20"/>
        </w:rPr>
        <w:t>la</w:t>
      </w:r>
      <w:r>
        <w:rPr>
          <w:spacing w:val="-7"/>
          <w:sz w:val="20"/>
        </w:rPr>
        <w:t xml:space="preserve"> </w:t>
      </w:r>
      <w:r>
        <w:rPr>
          <w:sz w:val="20"/>
        </w:rPr>
        <w:t>Ley</w:t>
      </w:r>
      <w:r>
        <w:rPr>
          <w:spacing w:val="-9"/>
          <w:sz w:val="20"/>
        </w:rPr>
        <w:t xml:space="preserve"> </w:t>
      </w:r>
      <w:r>
        <w:rPr>
          <w:sz w:val="20"/>
        </w:rPr>
        <w:t>1146</w:t>
      </w:r>
      <w:r>
        <w:rPr>
          <w:spacing w:val="-6"/>
          <w:sz w:val="20"/>
        </w:rPr>
        <w:t xml:space="preserve"> </w:t>
      </w:r>
      <w:r>
        <w:rPr>
          <w:sz w:val="20"/>
        </w:rPr>
        <w:t>de</w:t>
      </w:r>
      <w:r>
        <w:rPr>
          <w:spacing w:val="-7"/>
          <w:sz w:val="20"/>
        </w:rPr>
        <w:t xml:space="preserve"> </w:t>
      </w:r>
      <w:r>
        <w:rPr>
          <w:sz w:val="20"/>
        </w:rPr>
        <w:t>2007</w:t>
      </w:r>
      <w:r>
        <w:rPr>
          <w:spacing w:val="-4"/>
          <w:sz w:val="20"/>
        </w:rPr>
        <w:t xml:space="preserve"> </w:t>
      </w:r>
      <w:r>
        <w:rPr>
          <w:sz w:val="20"/>
        </w:rPr>
        <w:t>y</w:t>
      </w:r>
      <w:r>
        <w:rPr>
          <w:spacing w:val="-9"/>
          <w:sz w:val="20"/>
        </w:rPr>
        <w:t xml:space="preserve"> </w:t>
      </w:r>
      <w:r>
        <w:rPr>
          <w:sz w:val="20"/>
        </w:rPr>
        <w:t>demás</w:t>
      </w:r>
      <w:r>
        <w:rPr>
          <w:spacing w:val="-7"/>
          <w:sz w:val="20"/>
        </w:rPr>
        <w:t xml:space="preserve"> </w:t>
      </w:r>
      <w:r>
        <w:rPr>
          <w:sz w:val="20"/>
        </w:rPr>
        <w:t>normatividad</w:t>
      </w:r>
      <w:r>
        <w:rPr>
          <w:spacing w:val="-4"/>
          <w:sz w:val="20"/>
        </w:rPr>
        <w:t xml:space="preserve"> </w:t>
      </w:r>
      <w:r>
        <w:rPr>
          <w:sz w:val="20"/>
        </w:rPr>
        <w:t>vigente,</w:t>
      </w:r>
      <w:r>
        <w:rPr>
          <w:spacing w:val="-53"/>
          <w:sz w:val="20"/>
        </w:rPr>
        <w:t xml:space="preserve"> </w:t>
      </w:r>
      <w:r>
        <w:rPr>
          <w:sz w:val="20"/>
        </w:rPr>
        <w:t>con el manual de convivencia y con los protocolos definidos en la Ruta de Atención Integral para</w:t>
      </w:r>
      <w:r>
        <w:rPr>
          <w:spacing w:val="1"/>
          <w:sz w:val="20"/>
        </w:rPr>
        <w:t xml:space="preserve"> </w:t>
      </w:r>
      <w:r>
        <w:rPr>
          <w:sz w:val="20"/>
        </w:rPr>
        <w:t>la</w:t>
      </w:r>
      <w:r>
        <w:rPr>
          <w:spacing w:val="-3"/>
          <w:sz w:val="20"/>
        </w:rPr>
        <w:t xml:space="preserve"> </w:t>
      </w:r>
      <w:r>
        <w:rPr>
          <w:sz w:val="20"/>
        </w:rPr>
        <w:t>Convivencia Escolar.</w:t>
      </w:r>
    </w:p>
    <w:p w14:paraId="065C1583" w14:textId="77777777" w:rsidR="002305B3" w:rsidRPr="002305B3" w:rsidRDefault="00F75E67" w:rsidP="00145D6C">
      <w:pPr>
        <w:pStyle w:val="Prrafodelista"/>
        <w:numPr>
          <w:ilvl w:val="0"/>
          <w:numId w:val="52"/>
        </w:numPr>
        <w:tabs>
          <w:tab w:val="left" w:pos="1650"/>
        </w:tabs>
        <w:spacing w:before="1" w:line="256" w:lineRule="auto"/>
        <w:ind w:left="1134" w:right="882" w:hanging="283"/>
        <w:rPr>
          <w:sz w:val="20"/>
        </w:rPr>
      </w:pPr>
      <w:r w:rsidRPr="00145D6C">
        <w:rPr>
          <w:sz w:val="20"/>
        </w:rPr>
        <w:t>Si la situación de intimidación de la que tienen conocimiento se hace a través de medios electrónicos, igualmente deberá reportar al comité de convivencia para activar el protocolo respectivo.</w:t>
      </w:r>
    </w:p>
    <w:p w14:paraId="6CDD5EA7" w14:textId="77777777" w:rsidR="002305B3" w:rsidRDefault="00F75E67" w:rsidP="008612CA">
      <w:pPr>
        <w:pStyle w:val="Prrafodelista"/>
        <w:numPr>
          <w:ilvl w:val="0"/>
          <w:numId w:val="52"/>
        </w:numPr>
        <w:tabs>
          <w:tab w:val="left" w:pos="1650"/>
        </w:tabs>
        <w:spacing w:before="1" w:line="256" w:lineRule="auto"/>
        <w:ind w:left="1134" w:right="882" w:hanging="283"/>
        <w:rPr>
          <w:sz w:val="20"/>
        </w:rPr>
      </w:pPr>
      <w:r w:rsidRPr="002305B3">
        <w:rPr>
          <w:sz w:val="20"/>
        </w:rPr>
        <w:t>Transformar las prácticas pedagógicas para contribuir a la construcción de ambientes de</w:t>
      </w:r>
      <w:r w:rsidRPr="002305B3">
        <w:rPr>
          <w:spacing w:val="1"/>
          <w:sz w:val="20"/>
        </w:rPr>
        <w:t xml:space="preserve"> </w:t>
      </w:r>
      <w:r w:rsidRPr="002305B3">
        <w:rPr>
          <w:spacing w:val="-1"/>
          <w:sz w:val="20"/>
        </w:rPr>
        <w:t>aprendizajes</w:t>
      </w:r>
      <w:r w:rsidRPr="002305B3">
        <w:rPr>
          <w:spacing w:val="-10"/>
          <w:sz w:val="20"/>
        </w:rPr>
        <w:t xml:space="preserve"> </w:t>
      </w:r>
      <w:r w:rsidRPr="002305B3">
        <w:rPr>
          <w:sz w:val="20"/>
        </w:rPr>
        <w:t>democráticos</w:t>
      </w:r>
      <w:r w:rsidRPr="002305B3">
        <w:rPr>
          <w:spacing w:val="-9"/>
          <w:sz w:val="20"/>
        </w:rPr>
        <w:t xml:space="preserve"> </w:t>
      </w:r>
      <w:r w:rsidRPr="002305B3">
        <w:rPr>
          <w:sz w:val="20"/>
        </w:rPr>
        <w:t>y</w:t>
      </w:r>
      <w:r w:rsidRPr="002305B3">
        <w:rPr>
          <w:spacing w:val="-13"/>
          <w:sz w:val="20"/>
        </w:rPr>
        <w:t xml:space="preserve"> </w:t>
      </w:r>
      <w:r w:rsidRPr="002305B3">
        <w:rPr>
          <w:sz w:val="20"/>
        </w:rPr>
        <w:t>tolerantes</w:t>
      </w:r>
      <w:r w:rsidRPr="002305B3">
        <w:rPr>
          <w:spacing w:val="-9"/>
          <w:sz w:val="20"/>
        </w:rPr>
        <w:t xml:space="preserve"> </w:t>
      </w:r>
      <w:r w:rsidRPr="002305B3">
        <w:rPr>
          <w:sz w:val="20"/>
        </w:rPr>
        <w:t>que</w:t>
      </w:r>
      <w:r w:rsidRPr="002305B3">
        <w:rPr>
          <w:spacing w:val="-10"/>
          <w:sz w:val="20"/>
        </w:rPr>
        <w:t xml:space="preserve"> </w:t>
      </w:r>
      <w:r w:rsidRPr="002305B3">
        <w:rPr>
          <w:sz w:val="20"/>
        </w:rPr>
        <w:t>potencien</w:t>
      </w:r>
      <w:r w:rsidRPr="002305B3">
        <w:rPr>
          <w:spacing w:val="-11"/>
          <w:sz w:val="20"/>
        </w:rPr>
        <w:t xml:space="preserve"> </w:t>
      </w:r>
      <w:r w:rsidRPr="002305B3">
        <w:rPr>
          <w:sz w:val="20"/>
        </w:rPr>
        <w:t>la</w:t>
      </w:r>
      <w:r w:rsidRPr="002305B3">
        <w:rPr>
          <w:spacing w:val="-11"/>
          <w:sz w:val="20"/>
        </w:rPr>
        <w:t xml:space="preserve"> </w:t>
      </w:r>
      <w:r w:rsidRPr="002305B3">
        <w:rPr>
          <w:sz w:val="20"/>
        </w:rPr>
        <w:t>participación,</w:t>
      </w:r>
      <w:r w:rsidRPr="002305B3">
        <w:rPr>
          <w:spacing w:val="-9"/>
          <w:sz w:val="20"/>
        </w:rPr>
        <w:t xml:space="preserve"> </w:t>
      </w:r>
      <w:r w:rsidRPr="002305B3">
        <w:rPr>
          <w:sz w:val="20"/>
        </w:rPr>
        <w:t>la</w:t>
      </w:r>
      <w:r w:rsidRPr="002305B3">
        <w:rPr>
          <w:spacing w:val="-13"/>
          <w:sz w:val="20"/>
        </w:rPr>
        <w:t xml:space="preserve"> </w:t>
      </w:r>
      <w:r w:rsidRPr="002305B3">
        <w:rPr>
          <w:sz w:val="20"/>
        </w:rPr>
        <w:t>construcción</w:t>
      </w:r>
      <w:r w:rsidRPr="002305B3">
        <w:rPr>
          <w:spacing w:val="-11"/>
          <w:sz w:val="20"/>
        </w:rPr>
        <w:t xml:space="preserve"> </w:t>
      </w:r>
      <w:r w:rsidRPr="002305B3">
        <w:rPr>
          <w:sz w:val="20"/>
        </w:rPr>
        <w:t>colectiva</w:t>
      </w:r>
      <w:r w:rsidRPr="002305B3">
        <w:rPr>
          <w:spacing w:val="-10"/>
          <w:sz w:val="20"/>
        </w:rPr>
        <w:t xml:space="preserve"> </w:t>
      </w:r>
      <w:r w:rsidRPr="002305B3">
        <w:rPr>
          <w:sz w:val="20"/>
        </w:rPr>
        <w:t>de</w:t>
      </w:r>
      <w:r w:rsidRPr="002305B3">
        <w:rPr>
          <w:spacing w:val="-53"/>
          <w:sz w:val="20"/>
        </w:rPr>
        <w:t xml:space="preserve"> </w:t>
      </w:r>
      <w:r w:rsidRPr="002305B3">
        <w:rPr>
          <w:sz w:val="20"/>
        </w:rPr>
        <w:t>estrategias para la resolución de conflictos, el respeto a la dignidad humana, a la vida, a la</w:t>
      </w:r>
      <w:r w:rsidRPr="002305B3">
        <w:rPr>
          <w:spacing w:val="1"/>
          <w:sz w:val="20"/>
        </w:rPr>
        <w:t xml:space="preserve"> </w:t>
      </w:r>
      <w:r w:rsidRPr="002305B3">
        <w:rPr>
          <w:sz w:val="20"/>
        </w:rPr>
        <w:t>integridad</w:t>
      </w:r>
      <w:r w:rsidRPr="002305B3">
        <w:rPr>
          <w:spacing w:val="-2"/>
          <w:sz w:val="20"/>
        </w:rPr>
        <w:t xml:space="preserve"> </w:t>
      </w:r>
      <w:r w:rsidRPr="002305B3">
        <w:rPr>
          <w:sz w:val="20"/>
        </w:rPr>
        <w:t>física</w:t>
      </w:r>
      <w:r w:rsidRPr="002305B3">
        <w:rPr>
          <w:spacing w:val="4"/>
          <w:sz w:val="20"/>
        </w:rPr>
        <w:t xml:space="preserve"> </w:t>
      </w:r>
      <w:r w:rsidRPr="002305B3">
        <w:rPr>
          <w:sz w:val="20"/>
        </w:rPr>
        <w:t>y</w:t>
      </w:r>
      <w:r w:rsidRPr="002305B3">
        <w:rPr>
          <w:spacing w:val="-5"/>
          <w:sz w:val="20"/>
        </w:rPr>
        <w:t xml:space="preserve"> </w:t>
      </w:r>
      <w:r w:rsidRPr="002305B3">
        <w:rPr>
          <w:sz w:val="20"/>
        </w:rPr>
        <w:t>moral</w:t>
      </w:r>
      <w:r w:rsidRPr="002305B3">
        <w:rPr>
          <w:spacing w:val="-2"/>
          <w:sz w:val="20"/>
        </w:rPr>
        <w:t xml:space="preserve"> </w:t>
      </w:r>
      <w:r w:rsidRPr="002305B3">
        <w:rPr>
          <w:sz w:val="20"/>
        </w:rPr>
        <w:t>de</w:t>
      </w:r>
      <w:r w:rsidRPr="002305B3">
        <w:rPr>
          <w:spacing w:val="2"/>
          <w:sz w:val="20"/>
        </w:rPr>
        <w:t xml:space="preserve"> </w:t>
      </w:r>
      <w:r w:rsidRPr="002305B3">
        <w:rPr>
          <w:sz w:val="20"/>
        </w:rPr>
        <w:t>los</w:t>
      </w:r>
      <w:r w:rsidRPr="002305B3">
        <w:rPr>
          <w:spacing w:val="-1"/>
          <w:sz w:val="20"/>
        </w:rPr>
        <w:t xml:space="preserve"> </w:t>
      </w:r>
      <w:r w:rsidRPr="002305B3">
        <w:rPr>
          <w:sz w:val="20"/>
        </w:rPr>
        <w:t>estudiantes.</w:t>
      </w:r>
    </w:p>
    <w:p w14:paraId="3473799D" w14:textId="77777777" w:rsidR="002305B3" w:rsidRDefault="00F75E67" w:rsidP="008612CA">
      <w:pPr>
        <w:pStyle w:val="Prrafodelista"/>
        <w:numPr>
          <w:ilvl w:val="0"/>
          <w:numId w:val="52"/>
        </w:numPr>
        <w:tabs>
          <w:tab w:val="left" w:pos="1650"/>
        </w:tabs>
        <w:spacing w:before="1" w:line="256" w:lineRule="auto"/>
        <w:ind w:left="1134" w:right="882" w:hanging="283"/>
        <w:rPr>
          <w:sz w:val="20"/>
        </w:rPr>
      </w:pPr>
      <w:r w:rsidRPr="002305B3">
        <w:rPr>
          <w:sz w:val="20"/>
        </w:rPr>
        <w:t>Participar de los procesos de actualización y de formación docente y de evaluación del clima</w:t>
      </w:r>
      <w:r w:rsidRPr="002305B3">
        <w:rPr>
          <w:spacing w:val="1"/>
          <w:sz w:val="20"/>
        </w:rPr>
        <w:t xml:space="preserve"> </w:t>
      </w:r>
      <w:r w:rsidRPr="002305B3">
        <w:rPr>
          <w:sz w:val="20"/>
        </w:rPr>
        <w:t>escolar</w:t>
      </w:r>
      <w:r w:rsidRPr="002305B3">
        <w:rPr>
          <w:spacing w:val="-2"/>
          <w:sz w:val="20"/>
        </w:rPr>
        <w:t xml:space="preserve"> </w:t>
      </w:r>
      <w:r w:rsidRPr="002305B3">
        <w:rPr>
          <w:sz w:val="20"/>
        </w:rPr>
        <w:lastRenderedPageBreak/>
        <w:t>del</w:t>
      </w:r>
      <w:r w:rsidRPr="002305B3">
        <w:rPr>
          <w:spacing w:val="-1"/>
          <w:sz w:val="20"/>
        </w:rPr>
        <w:t xml:space="preserve"> </w:t>
      </w:r>
      <w:r w:rsidRPr="002305B3">
        <w:rPr>
          <w:sz w:val="20"/>
        </w:rPr>
        <w:t>establecimiento</w:t>
      </w:r>
      <w:r w:rsidRPr="002305B3">
        <w:rPr>
          <w:spacing w:val="-1"/>
          <w:sz w:val="20"/>
        </w:rPr>
        <w:t xml:space="preserve"> </w:t>
      </w:r>
      <w:r w:rsidRPr="002305B3">
        <w:rPr>
          <w:sz w:val="20"/>
        </w:rPr>
        <w:t>educativo.</w:t>
      </w:r>
    </w:p>
    <w:p w14:paraId="566BCA75" w14:textId="77777777" w:rsidR="002305B3" w:rsidRDefault="00F75E67" w:rsidP="008612CA">
      <w:pPr>
        <w:pStyle w:val="Prrafodelista"/>
        <w:numPr>
          <w:ilvl w:val="0"/>
          <w:numId w:val="52"/>
        </w:numPr>
        <w:tabs>
          <w:tab w:val="left" w:pos="1650"/>
        </w:tabs>
        <w:spacing w:before="1" w:line="256" w:lineRule="auto"/>
        <w:ind w:left="1134" w:right="882" w:hanging="283"/>
        <w:rPr>
          <w:sz w:val="20"/>
        </w:rPr>
      </w:pPr>
      <w:r w:rsidRPr="002305B3">
        <w:rPr>
          <w:sz w:val="20"/>
        </w:rPr>
        <w:t>Contribuir</w:t>
      </w:r>
      <w:r w:rsidRPr="002305B3">
        <w:rPr>
          <w:spacing w:val="-5"/>
          <w:sz w:val="20"/>
        </w:rPr>
        <w:t xml:space="preserve"> </w:t>
      </w:r>
      <w:r w:rsidRPr="002305B3">
        <w:rPr>
          <w:sz w:val="20"/>
        </w:rPr>
        <w:t>a</w:t>
      </w:r>
      <w:r w:rsidRPr="002305B3">
        <w:rPr>
          <w:spacing w:val="-1"/>
          <w:sz w:val="20"/>
        </w:rPr>
        <w:t xml:space="preserve"> </w:t>
      </w:r>
      <w:r w:rsidRPr="002305B3">
        <w:rPr>
          <w:sz w:val="20"/>
        </w:rPr>
        <w:t>la</w:t>
      </w:r>
      <w:r w:rsidRPr="002305B3">
        <w:rPr>
          <w:spacing w:val="-1"/>
          <w:sz w:val="20"/>
        </w:rPr>
        <w:t xml:space="preserve"> </w:t>
      </w:r>
      <w:r w:rsidRPr="002305B3">
        <w:rPr>
          <w:sz w:val="20"/>
        </w:rPr>
        <w:t>construcción y</w:t>
      </w:r>
      <w:r w:rsidRPr="002305B3">
        <w:rPr>
          <w:spacing w:val="-7"/>
          <w:sz w:val="20"/>
        </w:rPr>
        <w:t xml:space="preserve"> </w:t>
      </w:r>
      <w:r w:rsidRPr="002305B3">
        <w:rPr>
          <w:sz w:val="20"/>
        </w:rPr>
        <w:t>aplicación</w:t>
      </w:r>
      <w:r w:rsidRPr="002305B3">
        <w:rPr>
          <w:spacing w:val="-2"/>
          <w:sz w:val="20"/>
        </w:rPr>
        <w:t xml:space="preserve"> </w:t>
      </w:r>
      <w:r w:rsidRPr="002305B3">
        <w:rPr>
          <w:sz w:val="20"/>
        </w:rPr>
        <w:t>del</w:t>
      </w:r>
      <w:r w:rsidRPr="002305B3">
        <w:rPr>
          <w:spacing w:val="-5"/>
          <w:sz w:val="20"/>
        </w:rPr>
        <w:t xml:space="preserve"> </w:t>
      </w:r>
      <w:r w:rsidRPr="002305B3">
        <w:rPr>
          <w:sz w:val="20"/>
        </w:rPr>
        <w:t>manual</w:t>
      </w:r>
      <w:r w:rsidRPr="002305B3">
        <w:rPr>
          <w:spacing w:val="-1"/>
          <w:sz w:val="20"/>
        </w:rPr>
        <w:t xml:space="preserve"> </w:t>
      </w:r>
      <w:r w:rsidRPr="002305B3">
        <w:rPr>
          <w:sz w:val="20"/>
        </w:rPr>
        <w:t>de</w:t>
      </w:r>
      <w:r w:rsidRPr="002305B3">
        <w:rPr>
          <w:spacing w:val="-4"/>
          <w:sz w:val="20"/>
        </w:rPr>
        <w:t xml:space="preserve"> </w:t>
      </w:r>
      <w:r w:rsidRPr="002305B3">
        <w:rPr>
          <w:sz w:val="20"/>
        </w:rPr>
        <w:t>convivencia.</w:t>
      </w:r>
    </w:p>
    <w:p w14:paraId="3950396A" w14:textId="77777777" w:rsidR="002305B3" w:rsidRDefault="002305B3" w:rsidP="002305B3">
      <w:pPr>
        <w:tabs>
          <w:tab w:val="left" w:pos="1650"/>
        </w:tabs>
        <w:spacing w:before="1" w:line="256" w:lineRule="auto"/>
        <w:ind w:left="851" w:right="882"/>
      </w:pPr>
    </w:p>
    <w:p w14:paraId="55B77B76" w14:textId="77777777" w:rsidR="002305B3" w:rsidRDefault="002305B3" w:rsidP="002305B3">
      <w:pPr>
        <w:tabs>
          <w:tab w:val="left" w:pos="1650"/>
        </w:tabs>
        <w:spacing w:before="1" w:line="256" w:lineRule="auto"/>
        <w:ind w:left="851" w:right="882"/>
      </w:pPr>
    </w:p>
    <w:p w14:paraId="7B08438B" w14:textId="77777777" w:rsidR="002305B3" w:rsidRDefault="002305B3" w:rsidP="002305B3">
      <w:pPr>
        <w:tabs>
          <w:tab w:val="left" w:pos="1650"/>
        </w:tabs>
        <w:spacing w:before="1" w:line="256" w:lineRule="auto"/>
        <w:ind w:left="851" w:right="882"/>
      </w:pPr>
    </w:p>
    <w:p w14:paraId="071417FF" w14:textId="77777777" w:rsidR="002305B3" w:rsidRDefault="002305B3" w:rsidP="002305B3">
      <w:pPr>
        <w:tabs>
          <w:tab w:val="left" w:pos="1650"/>
        </w:tabs>
        <w:spacing w:before="1" w:line="256" w:lineRule="auto"/>
        <w:ind w:left="851" w:right="882"/>
      </w:pPr>
    </w:p>
    <w:p w14:paraId="28E945B7" w14:textId="77777777" w:rsidR="002305B3" w:rsidRDefault="002305B3" w:rsidP="002305B3">
      <w:pPr>
        <w:tabs>
          <w:tab w:val="left" w:pos="1650"/>
        </w:tabs>
        <w:spacing w:before="1" w:line="256" w:lineRule="auto"/>
        <w:ind w:left="851" w:right="882"/>
      </w:pPr>
    </w:p>
    <w:p w14:paraId="18243A2D" w14:textId="77777777" w:rsidR="002305B3" w:rsidRDefault="002305B3" w:rsidP="002305B3">
      <w:pPr>
        <w:tabs>
          <w:tab w:val="left" w:pos="1650"/>
        </w:tabs>
        <w:spacing w:before="1" w:line="256" w:lineRule="auto"/>
        <w:ind w:left="851" w:right="882"/>
      </w:pPr>
    </w:p>
    <w:p w14:paraId="40D888C5" w14:textId="77777777" w:rsidR="002305B3" w:rsidRDefault="002305B3" w:rsidP="002305B3">
      <w:pPr>
        <w:tabs>
          <w:tab w:val="left" w:pos="1650"/>
        </w:tabs>
        <w:spacing w:before="1" w:line="256" w:lineRule="auto"/>
        <w:ind w:left="851" w:right="882"/>
      </w:pPr>
    </w:p>
    <w:p w14:paraId="4E03BECA" w14:textId="77777777" w:rsidR="002305B3" w:rsidRDefault="002305B3" w:rsidP="002305B3">
      <w:pPr>
        <w:tabs>
          <w:tab w:val="left" w:pos="1650"/>
        </w:tabs>
        <w:spacing w:before="1" w:line="256" w:lineRule="auto"/>
        <w:ind w:left="851" w:right="882"/>
      </w:pPr>
    </w:p>
    <w:p w14:paraId="00BB2154" w14:textId="77777777" w:rsidR="002305B3" w:rsidRDefault="002305B3" w:rsidP="002305B3">
      <w:pPr>
        <w:tabs>
          <w:tab w:val="left" w:pos="1650"/>
        </w:tabs>
        <w:spacing w:before="1" w:line="256" w:lineRule="auto"/>
        <w:ind w:left="851" w:right="882"/>
      </w:pPr>
    </w:p>
    <w:p w14:paraId="7C13EF9A" w14:textId="77777777" w:rsidR="00145D6C" w:rsidRDefault="00145D6C" w:rsidP="002305B3">
      <w:pPr>
        <w:tabs>
          <w:tab w:val="left" w:pos="1650"/>
        </w:tabs>
        <w:spacing w:before="1" w:line="256" w:lineRule="auto"/>
        <w:ind w:left="851" w:right="882"/>
      </w:pPr>
    </w:p>
    <w:p w14:paraId="23DBD278" w14:textId="77777777" w:rsidR="00145D6C" w:rsidRDefault="00145D6C" w:rsidP="002305B3">
      <w:pPr>
        <w:tabs>
          <w:tab w:val="left" w:pos="1650"/>
        </w:tabs>
        <w:spacing w:before="1" w:line="256" w:lineRule="auto"/>
        <w:ind w:left="851" w:right="882"/>
      </w:pPr>
    </w:p>
    <w:p w14:paraId="25FA541B" w14:textId="77777777" w:rsidR="002305B3" w:rsidRDefault="002305B3" w:rsidP="002305B3">
      <w:pPr>
        <w:tabs>
          <w:tab w:val="left" w:pos="1650"/>
        </w:tabs>
        <w:spacing w:before="1" w:line="256" w:lineRule="auto"/>
        <w:ind w:left="851" w:right="882"/>
      </w:pPr>
    </w:p>
    <w:p w14:paraId="3A071DC1" w14:textId="77777777" w:rsidR="00100C09" w:rsidRDefault="00100C09" w:rsidP="002305B3">
      <w:pPr>
        <w:tabs>
          <w:tab w:val="left" w:pos="1650"/>
        </w:tabs>
        <w:spacing w:before="1" w:line="256" w:lineRule="auto"/>
        <w:ind w:left="851" w:right="882"/>
      </w:pPr>
    </w:p>
    <w:p w14:paraId="3E0D3C72" w14:textId="77777777" w:rsidR="00100C09" w:rsidRDefault="00100C09" w:rsidP="002305B3">
      <w:pPr>
        <w:tabs>
          <w:tab w:val="left" w:pos="1650"/>
        </w:tabs>
        <w:spacing w:before="1" w:line="256" w:lineRule="auto"/>
        <w:ind w:left="851" w:right="882"/>
      </w:pPr>
    </w:p>
    <w:p w14:paraId="0F795951" w14:textId="77777777" w:rsidR="002305B3" w:rsidRDefault="002305B3" w:rsidP="002305B3">
      <w:pPr>
        <w:tabs>
          <w:tab w:val="left" w:pos="1650"/>
        </w:tabs>
        <w:spacing w:before="1" w:line="256" w:lineRule="auto"/>
        <w:ind w:left="851" w:right="882"/>
      </w:pPr>
    </w:p>
    <w:p w14:paraId="3D643EAC" w14:textId="77777777" w:rsidR="002305B3" w:rsidRDefault="002305B3" w:rsidP="002305B3">
      <w:pPr>
        <w:tabs>
          <w:tab w:val="left" w:pos="1650"/>
        </w:tabs>
        <w:spacing w:before="1" w:line="256" w:lineRule="auto"/>
        <w:ind w:left="851" w:right="882"/>
      </w:pPr>
    </w:p>
    <w:p w14:paraId="49C51E32" w14:textId="77777777" w:rsidR="002305B3" w:rsidRDefault="002305B3" w:rsidP="002305B3">
      <w:pPr>
        <w:tabs>
          <w:tab w:val="left" w:pos="1650"/>
        </w:tabs>
        <w:spacing w:before="1" w:line="256" w:lineRule="auto"/>
        <w:ind w:left="851" w:right="882"/>
      </w:pPr>
    </w:p>
    <w:p w14:paraId="2A242DE5" w14:textId="77777777" w:rsidR="002305B3" w:rsidRDefault="002305B3" w:rsidP="002305B3">
      <w:pPr>
        <w:tabs>
          <w:tab w:val="left" w:pos="1650"/>
        </w:tabs>
        <w:spacing w:before="1" w:line="256" w:lineRule="auto"/>
        <w:ind w:left="851" w:right="882"/>
      </w:pPr>
    </w:p>
    <w:p w14:paraId="490179D7" w14:textId="77777777" w:rsidR="002305B3" w:rsidRDefault="002305B3" w:rsidP="002305B3">
      <w:pPr>
        <w:tabs>
          <w:tab w:val="left" w:pos="1650"/>
        </w:tabs>
        <w:spacing w:before="1" w:line="256" w:lineRule="auto"/>
        <w:ind w:left="851" w:right="882"/>
      </w:pPr>
    </w:p>
    <w:p w14:paraId="5FD58522" w14:textId="77777777" w:rsidR="002305B3" w:rsidRPr="001A0A59" w:rsidRDefault="00F75E67" w:rsidP="002305B3">
      <w:pPr>
        <w:tabs>
          <w:tab w:val="left" w:pos="1650"/>
        </w:tabs>
        <w:spacing w:before="1" w:line="256" w:lineRule="auto"/>
        <w:ind w:left="851" w:right="882"/>
        <w:rPr>
          <w:b/>
        </w:rPr>
      </w:pPr>
      <w:r w:rsidRPr="001A0A59">
        <w:rPr>
          <w:b/>
        </w:rPr>
        <w:t>DECRETO</w:t>
      </w:r>
      <w:r w:rsidRPr="001A0A59">
        <w:rPr>
          <w:b/>
          <w:spacing w:val="-4"/>
        </w:rPr>
        <w:t xml:space="preserve"> </w:t>
      </w:r>
      <w:r w:rsidRPr="001A0A59">
        <w:rPr>
          <w:b/>
        </w:rPr>
        <w:t>1965</w:t>
      </w:r>
      <w:r w:rsidRPr="001A0A59">
        <w:rPr>
          <w:b/>
          <w:spacing w:val="-3"/>
        </w:rPr>
        <w:t xml:space="preserve"> </w:t>
      </w:r>
      <w:r w:rsidRPr="001A0A59">
        <w:rPr>
          <w:b/>
        </w:rPr>
        <w:t>DE</w:t>
      </w:r>
      <w:r w:rsidRPr="001A0A59">
        <w:rPr>
          <w:b/>
          <w:spacing w:val="-4"/>
        </w:rPr>
        <w:t xml:space="preserve"> </w:t>
      </w:r>
      <w:r w:rsidRPr="001A0A59">
        <w:rPr>
          <w:b/>
        </w:rPr>
        <w:t>2013</w:t>
      </w:r>
    </w:p>
    <w:p w14:paraId="3A7A9C85" w14:textId="77777777" w:rsidR="002305B3" w:rsidRDefault="002305B3" w:rsidP="002305B3">
      <w:pPr>
        <w:tabs>
          <w:tab w:val="left" w:pos="1650"/>
        </w:tabs>
        <w:spacing w:before="1" w:line="256" w:lineRule="auto"/>
        <w:ind w:left="851" w:right="882"/>
      </w:pPr>
    </w:p>
    <w:p w14:paraId="43BDB777" w14:textId="77777777" w:rsidR="002C2794" w:rsidRPr="00145D6C" w:rsidRDefault="00F75E67" w:rsidP="002C2794">
      <w:pPr>
        <w:tabs>
          <w:tab w:val="left" w:pos="1650"/>
        </w:tabs>
        <w:spacing w:before="1" w:line="256" w:lineRule="auto"/>
        <w:ind w:left="851" w:right="882"/>
        <w:rPr>
          <w:w w:val="95"/>
          <w:sz w:val="20"/>
        </w:rPr>
      </w:pPr>
      <w:r w:rsidRPr="00145D6C">
        <w:rPr>
          <w:w w:val="95"/>
          <w:sz w:val="20"/>
        </w:rPr>
        <w:t>Por el cual se reglamenta la Ley 1620 de 2013, que crea el Sistema Nacional de Convivencia Escolar y Formación para el Ejercicio de los Derechos Humanos, la Educación para la Sexualidad y la Prevención y Mitigación de la Violencia Escolar.</w:t>
      </w:r>
    </w:p>
    <w:p w14:paraId="4B55F0B0" w14:textId="77777777" w:rsidR="002C2794" w:rsidRPr="00145D6C" w:rsidRDefault="002C2794" w:rsidP="002C2794">
      <w:pPr>
        <w:tabs>
          <w:tab w:val="left" w:pos="1650"/>
        </w:tabs>
        <w:spacing w:before="1" w:line="256" w:lineRule="auto"/>
        <w:ind w:left="851" w:right="882"/>
        <w:rPr>
          <w:w w:val="95"/>
          <w:sz w:val="20"/>
        </w:rPr>
      </w:pPr>
    </w:p>
    <w:p w14:paraId="0A33C082" w14:textId="77777777" w:rsidR="002C2794" w:rsidRPr="00145D6C" w:rsidRDefault="00F75E67" w:rsidP="002C2794">
      <w:pPr>
        <w:tabs>
          <w:tab w:val="left" w:pos="1650"/>
        </w:tabs>
        <w:spacing w:before="1" w:line="256" w:lineRule="auto"/>
        <w:ind w:left="851" w:right="882"/>
        <w:rPr>
          <w:w w:val="95"/>
          <w:sz w:val="20"/>
        </w:rPr>
      </w:pPr>
      <w:r w:rsidRPr="00145D6C">
        <w:rPr>
          <w:w w:val="95"/>
          <w:sz w:val="20"/>
        </w:rPr>
        <w:t>En este mismo sentido orden y dirección, vale la pena precisar conceptos relevantes, para una mejor comprensión del contexto.</w:t>
      </w:r>
    </w:p>
    <w:p w14:paraId="34E8B73C" w14:textId="77777777" w:rsidR="002C2794" w:rsidRPr="00145D6C" w:rsidRDefault="002C2794" w:rsidP="002C2794">
      <w:pPr>
        <w:tabs>
          <w:tab w:val="left" w:pos="1650"/>
        </w:tabs>
        <w:spacing w:before="1" w:line="256" w:lineRule="auto"/>
        <w:ind w:left="851" w:right="882"/>
        <w:rPr>
          <w:w w:val="95"/>
          <w:sz w:val="20"/>
        </w:rPr>
      </w:pPr>
    </w:p>
    <w:p w14:paraId="11D41445" w14:textId="77777777" w:rsidR="002C2794" w:rsidRPr="00145D6C" w:rsidRDefault="00F75E67" w:rsidP="002C2794">
      <w:pPr>
        <w:tabs>
          <w:tab w:val="left" w:pos="1650"/>
        </w:tabs>
        <w:spacing w:before="1" w:line="256" w:lineRule="auto"/>
        <w:ind w:left="851" w:right="882"/>
        <w:rPr>
          <w:w w:val="95"/>
          <w:sz w:val="20"/>
        </w:rPr>
      </w:pPr>
      <w:r w:rsidRPr="00145D6C">
        <w:rPr>
          <w:b/>
          <w:w w:val="95"/>
          <w:sz w:val="20"/>
        </w:rPr>
        <w:t>Artículo 39.</w:t>
      </w:r>
      <w:r w:rsidRPr="00145D6C">
        <w:rPr>
          <w:w w:val="95"/>
          <w:sz w:val="20"/>
        </w:rPr>
        <w:t xml:space="preserve"> Definiciones.</w:t>
      </w:r>
    </w:p>
    <w:p w14:paraId="5ECD9EF0" w14:textId="77777777" w:rsidR="002C2794" w:rsidRDefault="002C2794" w:rsidP="002C2794">
      <w:pPr>
        <w:tabs>
          <w:tab w:val="left" w:pos="1650"/>
        </w:tabs>
        <w:spacing w:before="1" w:line="256" w:lineRule="auto"/>
        <w:ind w:left="851" w:right="882"/>
      </w:pPr>
    </w:p>
    <w:p w14:paraId="4B828439" w14:textId="101A5F7B" w:rsidR="009E4935" w:rsidRPr="00145D6C" w:rsidRDefault="00F75E67" w:rsidP="002C2794">
      <w:pPr>
        <w:tabs>
          <w:tab w:val="left" w:pos="1650"/>
        </w:tabs>
        <w:spacing w:before="1" w:line="256" w:lineRule="auto"/>
        <w:ind w:left="851" w:right="882"/>
        <w:rPr>
          <w:sz w:val="18"/>
        </w:rPr>
      </w:pPr>
      <w:r w:rsidRPr="00145D6C">
        <w:rPr>
          <w:sz w:val="20"/>
        </w:rPr>
        <w:t>Para</w:t>
      </w:r>
      <w:r w:rsidRPr="00145D6C">
        <w:rPr>
          <w:spacing w:val="-1"/>
          <w:sz w:val="20"/>
        </w:rPr>
        <w:t xml:space="preserve"> </w:t>
      </w:r>
      <w:r w:rsidRPr="00145D6C">
        <w:rPr>
          <w:sz w:val="20"/>
        </w:rPr>
        <w:t>efectos</w:t>
      </w:r>
      <w:r w:rsidRPr="00145D6C">
        <w:rPr>
          <w:spacing w:val="-2"/>
          <w:sz w:val="20"/>
        </w:rPr>
        <w:t xml:space="preserve"> </w:t>
      </w:r>
      <w:r w:rsidRPr="00145D6C">
        <w:rPr>
          <w:sz w:val="20"/>
        </w:rPr>
        <w:t>del</w:t>
      </w:r>
      <w:r w:rsidRPr="00145D6C">
        <w:rPr>
          <w:spacing w:val="-1"/>
          <w:sz w:val="20"/>
        </w:rPr>
        <w:t xml:space="preserve"> </w:t>
      </w:r>
      <w:r w:rsidRPr="00145D6C">
        <w:rPr>
          <w:sz w:val="20"/>
        </w:rPr>
        <w:t>presente</w:t>
      </w:r>
      <w:r w:rsidRPr="00145D6C">
        <w:rPr>
          <w:spacing w:val="-4"/>
          <w:sz w:val="20"/>
        </w:rPr>
        <w:t xml:space="preserve"> </w:t>
      </w:r>
      <w:r w:rsidRPr="00145D6C">
        <w:rPr>
          <w:sz w:val="20"/>
        </w:rPr>
        <w:t>decreto</w:t>
      </w:r>
      <w:r w:rsidRPr="00145D6C">
        <w:rPr>
          <w:spacing w:val="-5"/>
          <w:sz w:val="20"/>
        </w:rPr>
        <w:t xml:space="preserve"> </w:t>
      </w:r>
      <w:r w:rsidRPr="00145D6C">
        <w:rPr>
          <w:sz w:val="20"/>
        </w:rPr>
        <w:t>se</w:t>
      </w:r>
      <w:r w:rsidRPr="00145D6C">
        <w:rPr>
          <w:spacing w:val="-4"/>
          <w:sz w:val="20"/>
        </w:rPr>
        <w:t xml:space="preserve"> </w:t>
      </w:r>
      <w:r w:rsidRPr="00145D6C">
        <w:rPr>
          <w:sz w:val="20"/>
        </w:rPr>
        <w:t>entiende</w:t>
      </w:r>
      <w:r w:rsidRPr="00145D6C">
        <w:rPr>
          <w:spacing w:val="-5"/>
          <w:sz w:val="20"/>
        </w:rPr>
        <w:t xml:space="preserve"> </w:t>
      </w:r>
      <w:r w:rsidRPr="00145D6C">
        <w:rPr>
          <w:sz w:val="20"/>
        </w:rPr>
        <w:t>por:</w:t>
      </w:r>
    </w:p>
    <w:p w14:paraId="69176668" w14:textId="77777777" w:rsidR="009E4935" w:rsidRPr="00145D6C" w:rsidRDefault="009E4935">
      <w:pPr>
        <w:pStyle w:val="Textoindependiente"/>
        <w:spacing w:before="7"/>
      </w:pPr>
    </w:p>
    <w:p w14:paraId="07B0D778" w14:textId="77777777" w:rsidR="002C2794" w:rsidRDefault="00F75E67" w:rsidP="008612CA">
      <w:pPr>
        <w:pStyle w:val="Prrafodelista"/>
        <w:numPr>
          <w:ilvl w:val="0"/>
          <w:numId w:val="51"/>
        </w:numPr>
        <w:tabs>
          <w:tab w:val="left" w:pos="1628"/>
        </w:tabs>
        <w:spacing w:line="254" w:lineRule="auto"/>
        <w:ind w:left="1134" w:right="885" w:hanging="283"/>
        <w:rPr>
          <w:sz w:val="20"/>
        </w:rPr>
      </w:pPr>
      <w:r>
        <w:rPr>
          <w:w w:val="95"/>
          <w:sz w:val="20"/>
        </w:rPr>
        <w:t>Conflictos. Son situaciones que se caracterizan porque hay una incompatibilidad real o percibida</w:t>
      </w:r>
      <w:r>
        <w:rPr>
          <w:spacing w:val="1"/>
          <w:w w:val="95"/>
          <w:sz w:val="20"/>
        </w:rPr>
        <w:t xml:space="preserve"> </w:t>
      </w:r>
      <w:r>
        <w:rPr>
          <w:sz w:val="20"/>
        </w:rPr>
        <w:t>entre</w:t>
      </w:r>
      <w:r>
        <w:rPr>
          <w:spacing w:val="-2"/>
          <w:sz w:val="20"/>
        </w:rPr>
        <w:t xml:space="preserve"> </w:t>
      </w:r>
      <w:r>
        <w:rPr>
          <w:sz w:val="20"/>
        </w:rPr>
        <w:t>una</w:t>
      </w:r>
      <w:r>
        <w:rPr>
          <w:spacing w:val="2"/>
          <w:sz w:val="20"/>
        </w:rPr>
        <w:t xml:space="preserve"> </w:t>
      </w:r>
      <w:r>
        <w:rPr>
          <w:sz w:val="20"/>
        </w:rPr>
        <w:t>o</w:t>
      </w:r>
      <w:r>
        <w:rPr>
          <w:spacing w:val="-2"/>
          <w:sz w:val="20"/>
        </w:rPr>
        <w:t xml:space="preserve"> </w:t>
      </w:r>
      <w:r>
        <w:rPr>
          <w:sz w:val="20"/>
        </w:rPr>
        <w:t>varias</w:t>
      </w:r>
      <w:r>
        <w:rPr>
          <w:spacing w:val="3"/>
          <w:sz w:val="20"/>
        </w:rPr>
        <w:t xml:space="preserve"> </w:t>
      </w:r>
      <w:r>
        <w:rPr>
          <w:sz w:val="20"/>
        </w:rPr>
        <w:t>personas</w:t>
      </w:r>
      <w:r>
        <w:rPr>
          <w:spacing w:val="-1"/>
          <w:sz w:val="20"/>
        </w:rPr>
        <w:t xml:space="preserve"> </w:t>
      </w:r>
      <w:r>
        <w:rPr>
          <w:sz w:val="20"/>
        </w:rPr>
        <w:t>frente</w:t>
      </w:r>
      <w:r>
        <w:rPr>
          <w:spacing w:val="-1"/>
          <w:sz w:val="20"/>
        </w:rPr>
        <w:t xml:space="preserve"> </w:t>
      </w:r>
      <w:r>
        <w:rPr>
          <w:sz w:val="20"/>
        </w:rPr>
        <w:t>a</w:t>
      </w:r>
      <w:r>
        <w:rPr>
          <w:spacing w:val="-2"/>
          <w:sz w:val="20"/>
        </w:rPr>
        <w:t xml:space="preserve"> </w:t>
      </w:r>
      <w:r>
        <w:rPr>
          <w:sz w:val="20"/>
        </w:rPr>
        <w:t>sus</w:t>
      </w:r>
      <w:r>
        <w:rPr>
          <w:spacing w:val="1"/>
          <w:sz w:val="20"/>
        </w:rPr>
        <w:t xml:space="preserve"> </w:t>
      </w:r>
      <w:r>
        <w:rPr>
          <w:sz w:val="20"/>
        </w:rPr>
        <w:t>intereses.</w:t>
      </w:r>
    </w:p>
    <w:p w14:paraId="1F9E455A" w14:textId="77777777" w:rsidR="002C2794" w:rsidRDefault="00F75E67" w:rsidP="008612CA">
      <w:pPr>
        <w:pStyle w:val="Prrafodelista"/>
        <w:numPr>
          <w:ilvl w:val="0"/>
          <w:numId w:val="51"/>
        </w:numPr>
        <w:tabs>
          <w:tab w:val="left" w:pos="1628"/>
        </w:tabs>
        <w:spacing w:line="254" w:lineRule="auto"/>
        <w:ind w:left="1134" w:right="885" w:hanging="283"/>
        <w:rPr>
          <w:sz w:val="20"/>
        </w:rPr>
      </w:pPr>
      <w:r w:rsidRPr="002C2794">
        <w:rPr>
          <w:sz w:val="20"/>
        </w:rPr>
        <w:t>Conflictos manejados inadecuadamente. Son situaciones en las que los conflictos no son</w:t>
      </w:r>
      <w:r w:rsidRPr="002C2794">
        <w:rPr>
          <w:spacing w:val="1"/>
          <w:sz w:val="20"/>
        </w:rPr>
        <w:t xml:space="preserve"> </w:t>
      </w:r>
      <w:r w:rsidRPr="002C2794">
        <w:rPr>
          <w:sz w:val="20"/>
        </w:rPr>
        <w:t>resueltos de manera constructiva y dan lugar a hechos que afectan la convivencia escolar, como</w:t>
      </w:r>
      <w:r w:rsidRPr="002C2794">
        <w:rPr>
          <w:spacing w:val="1"/>
          <w:sz w:val="20"/>
        </w:rPr>
        <w:t xml:space="preserve"> </w:t>
      </w:r>
      <w:r w:rsidRPr="002C2794">
        <w:rPr>
          <w:sz w:val="20"/>
        </w:rPr>
        <w:t>altercados, enfrentamientos o riñas entre dos o más miembros de la comunidad educativa de los</w:t>
      </w:r>
      <w:r w:rsidRPr="002C2794">
        <w:rPr>
          <w:spacing w:val="1"/>
          <w:sz w:val="20"/>
        </w:rPr>
        <w:t xml:space="preserve"> </w:t>
      </w:r>
      <w:r w:rsidRPr="002C2794">
        <w:rPr>
          <w:sz w:val="20"/>
        </w:rPr>
        <w:t>cuales por lo menos uno es estudiante y siempre y cuando no exista una afectación al cuerpo o a</w:t>
      </w:r>
      <w:r w:rsidRPr="002C2794">
        <w:rPr>
          <w:spacing w:val="-54"/>
          <w:sz w:val="20"/>
        </w:rPr>
        <w:t xml:space="preserve"> </w:t>
      </w:r>
      <w:r w:rsidRPr="002C2794">
        <w:rPr>
          <w:sz w:val="20"/>
        </w:rPr>
        <w:t>la</w:t>
      </w:r>
      <w:r w:rsidRPr="002C2794">
        <w:rPr>
          <w:spacing w:val="-3"/>
          <w:sz w:val="20"/>
        </w:rPr>
        <w:t xml:space="preserve"> </w:t>
      </w:r>
      <w:r w:rsidRPr="002C2794">
        <w:rPr>
          <w:sz w:val="20"/>
        </w:rPr>
        <w:t>salud de</w:t>
      </w:r>
      <w:r w:rsidRPr="002C2794">
        <w:rPr>
          <w:spacing w:val="-1"/>
          <w:sz w:val="20"/>
        </w:rPr>
        <w:t xml:space="preserve"> </w:t>
      </w:r>
      <w:r w:rsidRPr="002C2794">
        <w:rPr>
          <w:sz w:val="20"/>
        </w:rPr>
        <w:t>cualquiera</w:t>
      </w:r>
      <w:r w:rsidRPr="002C2794">
        <w:rPr>
          <w:spacing w:val="-2"/>
          <w:sz w:val="20"/>
        </w:rPr>
        <w:t xml:space="preserve"> </w:t>
      </w:r>
      <w:r w:rsidRPr="002C2794">
        <w:rPr>
          <w:sz w:val="20"/>
        </w:rPr>
        <w:t>de</w:t>
      </w:r>
      <w:r w:rsidRPr="002C2794">
        <w:rPr>
          <w:spacing w:val="-2"/>
          <w:sz w:val="20"/>
        </w:rPr>
        <w:t xml:space="preserve"> </w:t>
      </w:r>
      <w:r w:rsidRPr="002C2794">
        <w:rPr>
          <w:sz w:val="20"/>
        </w:rPr>
        <w:t>los</w:t>
      </w:r>
      <w:r w:rsidRPr="002C2794">
        <w:rPr>
          <w:spacing w:val="1"/>
          <w:sz w:val="20"/>
        </w:rPr>
        <w:t xml:space="preserve"> </w:t>
      </w:r>
      <w:r w:rsidRPr="002C2794">
        <w:rPr>
          <w:sz w:val="20"/>
        </w:rPr>
        <w:t>involucrados.</w:t>
      </w:r>
    </w:p>
    <w:p w14:paraId="0E594BDA" w14:textId="15D744EC" w:rsidR="009E4935" w:rsidRPr="002C2794" w:rsidRDefault="00F75E67" w:rsidP="008612CA">
      <w:pPr>
        <w:pStyle w:val="Prrafodelista"/>
        <w:numPr>
          <w:ilvl w:val="0"/>
          <w:numId w:val="51"/>
        </w:numPr>
        <w:tabs>
          <w:tab w:val="left" w:pos="1628"/>
        </w:tabs>
        <w:spacing w:line="254" w:lineRule="auto"/>
        <w:ind w:left="1134" w:right="885" w:hanging="283"/>
        <w:rPr>
          <w:sz w:val="20"/>
        </w:rPr>
      </w:pPr>
      <w:r w:rsidRPr="002C2794">
        <w:rPr>
          <w:sz w:val="20"/>
        </w:rPr>
        <w:t>Agresión escolar. Es toda acción realizada por uno o varios integrantes de la comunidad</w:t>
      </w:r>
      <w:r w:rsidRPr="002C2794">
        <w:rPr>
          <w:spacing w:val="1"/>
          <w:sz w:val="20"/>
        </w:rPr>
        <w:t xml:space="preserve"> </w:t>
      </w:r>
      <w:r w:rsidRPr="002C2794">
        <w:rPr>
          <w:sz w:val="20"/>
        </w:rPr>
        <w:t>educativa que busca afectar negativamente a otros miembros de la comunidad educativa, de los</w:t>
      </w:r>
      <w:r w:rsidRPr="002C2794">
        <w:rPr>
          <w:spacing w:val="1"/>
          <w:sz w:val="20"/>
        </w:rPr>
        <w:t xml:space="preserve"> </w:t>
      </w:r>
      <w:r w:rsidRPr="002C2794">
        <w:rPr>
          <w:sz w:val="20"/>
        </w:rPr>
        <w:t>cuales por lo menos uno es estudiante. La agresión escolar puede ser física, verbal, gestual,</w:t>
      </w:r>
      <w:r w:rsidRPr="002C2794">
        <w:rPr>
          <w:spacing w:val="1"/>
          <w:sz w:val="20"/>
        </w:rPr>
        <w:t xml:space="preserve"> </w:t>
      </w:r>
      <w:r w:rsidRPr="002C2794">
        <w:rPr>
          <w:sz w:val="20"/>
        </w:rPr>
        <w:t>relacional</w:t>
      </w:r>
      <w:r w:rsidRPr="002C2794">
        <w:rPr>
          <w:spacing w:val="3"/>
          <w:sz w:val="20"/>
        </w:rPr>
        <w:t xml:space="preserve"> </w:t>
      </w:r>
      <w:r w:rsidRPr="002C2794">
        <w:rPr>
          <w:sz w:val="20"/>
        </w:rPr>
        <w:t>y</w:t>
      </w:r>
      <w:r w:rsidRPr="002C2794">
        <w:rPr>
          <w:spacing w:val="-5"/>
          <w:sz w:val="20"/>
        </w:rPr>
        <w:t xml:space="preserve"> </w:t>
      </w:r>
      <w:r w:rsidRPr="002C2794">
        <w:rPr>
          <w:sz w:val="20"/>
        </w:rPr>
        <w:t>electrónica.</w:t>
      </w:r>
    </w:p>
    <w:p w14:paraId="12BF9043" w14:textId="77777777" w:rsidR="009E4935" w:rsidRDefault="009E4935">
      <w:pPr>
        <w:pStyle w:val="Textoindependiente"/>
        <w:spacing w:before="9"/>
        <w:rPr>
          <w:sz w:val="21"/>
        </w:rPr>
      </w:pPr>
    </w:p>
    <w:p w14:paraId="597D3871" w14:textId="5FB839A9" w:rsidR="004C7730" w:rsidRDefault="00F75E67" w:rsidP="008612CA">
      <w:pPr>
        <w:pStyle w:val="Prrafodelista"/>
        <w:numPr>
          <w:ilvl w:val="0"/>
          <w:numId w:val="50"/>
        </w:numPr>
        <w:tabs>
          <w:tab w:val="left" w:pos="1652"/>
        </w:tabs>
        <w:spacing w:before="1" w:line="254" w:lineRule="auto"/>
        <w:ind w:left="1418" w:right="883" w:hanging="284"/>
        <w:rPr>
          <w:sz w:val="20"/>
        </w:rPr>
      </w:pPr>
      <w:r>
        <w:rPr>
          <w:sz w:val="20"/>
        </w:rPr>
        <w:t>Agresión</w:t>
      </w:r>
      <w:r>
        <w:rPr>
          <w:spacing w:val="-4"/>
          <w:sz w:val="20"/>
        </w:rPr>
        <w:t xml:space="preserve"> </w:t>
      </w:r>
      <w:r>
        <w:rPr>
          <w:sz w:val="20"/>
        </w:rPr>
        <w:t>física.</w:t>
      </w:r>
      <w:r>
        <w:rPr>
          <w:spacing w:val="-5"/>
          <w:sz w:val="20"/>
        </w:rPr>
        <w:t xml:space="preserve"> </w:t>
      </w:r>
      <w:r>
        <w:rPr>
          <w:sz w:val="20"/>
        </w:rPr>
        <w:t>Es</w:t>
      </w:r>
      <w:r>
        <w:rPr>
          <w:spacing w:val="-2"/>
          <w:sz w:val="20"/>
        </w:rPr>
        <w:t xml:space="preserve"> </w:t>
      </w:r>
      <w:r>
        <w:rPr>
          <w:sz w:val="20"/>
        </w:rPr>
        <w:t>toda acción</w:t>
      </w:r>
      <w:r>
        <w:rPr>
          <w:spacing w:val="-4"/>
          <w:sz w:val="20"/>
        </w:rPr>
        <w:t xml:space="preserve"> </w:t>
      </w:r>
      <w:r>
        <w:rPr>
          <w:sz w:val="20"/>
        </w:rPr>
        <w:t>que</w:t>
      </w:r>
      <w:r>
        <w:rPr>
          <w:spacing w:val="-4"/>
          <w:sz w:val="20"/>
        </w:rPr>
        <w:t xml:space="preserve"> </w:t>
      </w:r>
      <w:r>
        <w:rPr>
          <w:sz w:val="20"/>
        </w:rPr>
        <w:t>tenga</w:t>
      </w:r>
      <w:r>
        <w:rPr>
          <w:spacing w:val="-4"/>
          <w:sz w:val="20"/>
        </w:rPr>
        <w:t xml:space="preserve"> </w:t>
      </w:r>
      <w:r>
        <w:rPr>
          <w:sz w:val="20"/>
        </w:rPr>
        <w:t>como</w:t>
      </w:r>
      <w:r>
        <w:rPr>
          <w:spacing w:val="-5"/>
          <w:sz w:val="20"/>
        </w:rPr>
        <w:t xml:space="preserve"> </w:t>
      </w:r>
      <w:r>
        <w:rPr>
          <w:sz w:val="20"/>
        </w:rPr>
        <w:t>finalidad</w:t>
      </w:r>
      <w:r>
        <w:rPr>
          <w:spacing w:val="-4"/>
          <w:sz w:val="20"/>
        </w:rPr>
        <w:t xml:space="preserve"> </w:t>
      </w:r>
      <w:r>
        <w:rPr>
          <w:sz w:val="20"/>
        </w:rPr>
        <w:t>causar</w:t>
      </w:r>
      <w:r>
        <w:rPr>
          <w:spacing w:val="-1"/>
          <w:sz w:val="20"/>
        </w:rPr>
        <w:t xml:space="preserve"> </w:t>
      </w:r>
      <w:r>
        <w:rPr>
          <w:sz w:val="20"/>
        </w:rPr>
        <w:t>daño</w:t>
      </w:r>
      <w:r>
        <w:rPr>
          <w:spacing w:val="-1"/>
          <w:sz w:val="20"/>
        </w:rPr>
        <w:t xml:space="preserve"> </w:t>
      </w:r>
      <w:r>
        <w:rPr>
          <w:sz w:val="20"/>
        </w:rPr>
        <w:t>al</w:t>
      </w:r>
      <w:r>
        <w:rPr>
          <w:spacing w:val="-4"/>
          <w:sz w:val="20"/>
        </w:rPr>
        <w:t xml:space="preserve"> </w:t>
      </w:r>
      <w:r>
        <w:rPr>
          <w:sz w:val="20"/>
        </w:rPr>
        <w:t>cuerpo</w:t>
      </w:r>
      <w:r>
        <w:rPr>
          <w:spacing w:val="-1"/>
          <w:sz w:val="20"/>
        </w:rPr>
        <w:t xml:space="preserve"> </w:t>
      </w:r>
      <w:r>
        <w:rPr>
          <w:sz w:val="20"/>
        </w:rPr>
        <w:t>o</w:t>
      </w:r>
      <w:r>
        <w:rPr>
          <w:spacing w:val="-4"/>
          <w:sz w:val="20"/>
        </w:rPr>
        <w:t xml:space="preserve"> </w:t>
      </w:r>
      <w:r>
        <w:rPr>
          <w:sz w:val="20"/>
        </w:rPr>
        <w:t>a</w:t>
      </w:r>
      <w:r>
        <w:rPr>
          <w:spacing w:val="-4"/>
          <w:sz w:val="20"/>
        </w:rPr>
        <w:t xml:space="preserve"> </w:t>
      </w:r>
      <w:r>
        <w:rPr>
          <w:sz w:val="20"/>
        </w:rPr>
        <w:t>la</w:t>
      </w:r>
      <w:r>
        <w:rPr>
          <w:spacing w:val="-5"/>
          <w:sz w:val="20"/>
        </w:rPr>
        <w:t xml:space="preserve"> </w:t>
      </w:r>
      <w:r>
        <w:rPr>
          <w:sz w:val="20"/>
        </w:rPr>
        <w:t>salud de</w:t>
      </w:r>
      <w:r>
        <w:rPr>
          <w:spacing w:val="-54"/>
          <w:sz w:val="20"/>
        </w:rPr>
        <w:t xml:space="preserve"> </w:t>
      </w:r>
      <w:r>
        <w:rPr>
          <w:sz w:val="20"/>
        </w:rPr>
        <w:t>otra</w:t>
      </w:r>
      <w:r>
        <w:rPr>
          <w:spacing w:val="1"/>
          <w:sz w:val="20"/>
        </w:rPr>
        <w:t xml:space="preserve"> </w:t>
      </w:r>
      <w:r>
        <w:rPr>
          <w:sz w:val="20"/>
        </w:rPr>
        <w:t>persona.</w:t>
      </w:r>
      <w:r>
        <w:rPr>
          <w:spacing w:val="1"/>
          <w:sz w:val="20"/>
        </w:rPr>
        <w:t xml:space="preserve"> </w:t>
      </w:r>
      <w:r>
        <w:rPr>
          <w:sz w:val="20"/>
        </w:rPr>
        <w:t>Incluye</w:t>
      </w:r>
      <w:r>
        <w:rPr>
          <w:spacing w:val="1"/>
          <w:sz w:val="20"/>
        </w:rPr>
        <w:t xml:space="preserve"> </w:t>
      </w:r>
      <w:r>
        <w:rPr>
          <w:sz w:val="20"/>
        </w:rPr>
        <w:t>puñetazos,</w:t>
      </w:r>
      <w:r>
        <w:rPr>
          <w:spacing w:val="1"/>
          <w:sz w:val="20"/>
        </w:rPr>
        <w:t xml:space="preserve"> </w:t>
      </w:r>
      <w:r>
        <w:rPr>
          <w:sz w:val="20"/>
        </w:rPr>
        <w:t>patadas,</w:t>
      </w:r>
      <w:r>
        <w:rPr>
          <w:spacing w:val="1"/>
          <w:sz w:val="20"/>
        </w:rPr>
        <w:t xml:space="preserve"> </w:t>
      </w:r>
      <w:r>
        <w:rPr>
          <w:sz w:val="20"/>
        </w:rPr>
        <w:t>empujones,</w:t>
      </w:r>
      <w:r>
        <w:rPr>
          <w:spacing w:val="1"/>
          <w:sz w:val="20"/>
        </w:rPr>
        <w:t xml:space="preserve"> </w:t>
      </w:r>
      <w:r>
        <w:rPr>
          <w:sz w:val="20"/>
        </w:rPr>
        <w:t>cachetadas,</w:t>
      </w:r>
      <w:r>
        <w:rPr>
          <w:spacing w:val="1"/>
          <w:sz w:val="20"/>
        </w:rPr>
        <w:t xml:space="preserve"> </w:t>
      </w:r>
      <w:r>
        <w:rPr>
          <w:sz w:val="20"/>
        </w:rPr>
        <w:t>mordiscos,</w:t>
      </w:r>
      <w:r>
        <w:rPr>
          <w:spacing w:val="1"/>
          <w:sz w:val="20"/>
        </w:rPr>
        <w:t xml:space="preserve"> </w:t>
      </w:r>
      <w:r>
        <w:rPr>
          <w:sz w:val="20"/>
        </w:rPr>
        <w:t>rasguños,</w:t>
      </w:r>
      <w:r>
        <w:rPr>
          <w:spacing w:val="1"/>
          <w:sz w:val="20"/>
        </w:rPr>
        <w:t xml:space="preserve"> </w:t>
      </w:r>
      <w:r>
        <w:rPr>
          <w:sz w:val="20"/>
        </w:rPr>
        <w:t>pellizcos,</w:t>
      </w:r>
      <w:r>
        <w:rPr>
          <w:spacing w:val="-2"/>
          <w:sz w:val="20"/>
        </w:rPr>
        <w:t xml:space="preserve"> </w:t>
      </w:r>
      <w:r>
        <w:rPr>
          <w:sz w:val="20"/>
        </w:rPr>
        <w:t>jalón</w:t>
      </w:r>
      <w:r>
        <w:rPr>
          <w:spacing w:val="-1"/>
          <w:sz w:val="20"/>
        </w:rPr>
        <w:t xml:space="preserve"> </w:t>
      </w:r>
      <w:r>
        <w:rPr>
          <w:sz w:val="20"/>
        </w:rPr>
        <w:t>de</w:t>
      </w:r>
      <w:r>
        <w:rPr>
          <w:spacing w:val="-2"/>
          <w:sz w:val="20"/>
        </w:rPr>
        <w:t xml:space="preserve"> </w:t>
      </w:r>
      <w:r>
        <w:rPr>
          <w:sz w:val="20"/>
        </w:rPr>
        <w:t>pelo,</w:t>
      </w:r>
      <w:r>
        <w:rPr>
          <w:spacing w:val="-1"/>
          <w:sz w:val="20"/>
        </w:rPr>
        <w:t xml:space="preserve"> </w:t>
      </w:r>
      <w:r>
        <w:rPr>
          <w:sz w:val="20"/>
        </w:rPr>
        <w:t>entre</w:t>
      </w:r>
      <w:r>
        <w:rPr>
          <w:spacing w:val="-2"/>
          <w:sz w:val="20"/>
        </w:rPr>
        <w:t xml:space="preserve"> </w:t>
      </w:r>
      <w:r w:rsidR="004C7730">
        <w:rPr>
          <w:sz w:val="20"/>
        </w:rPr>
        <w:t>otras.</w:t>
      </w:r>
    </w:p>
    <w:p w14:paraId="7D0F8A6E" w14:textId="77777777" w:rsidR="004C7730" w:rsidRDefault="00F75E67" w:rsidP="008612CA">
      <w:pPr>
        <w:pStyle w:val="Prrafodelista"/>
        <w:numPr>
          <w:ilvl w:val="0"/>
          <w:numId w:val="50"/>
        </w:numPr>
        <w:tabs>
          <w:tab w:val="left" w:pos="1652"/>
        </w:tabs>
        <w:spacing w:before="1" w:line="254" w:lineRule="auto"/>
        <w:ind w:left="1418" w:right="883" w:hanging="284"/>
        <w:rPr>
          <w:sz w:val="20"/>
        </w:rPr>
      </w:pPr>
      <w:r w:rsidRPr="004C7730">
        <w:rPr>
          <w:sz w:val="20"/>
        </w:rPr>
        <w:t>Agresión verbal. Es toda acción que busque con las palabras degradar, humillar, atemorizar,</w:t>
      </w:r>
      <w:r w:rsidRPr="004C7730">
        <w:rPr>
          <w:spacing w:val="1"/>
          <w:sz w:val="20"/>
        </w:rPr>
        <w:t xml:space="preserve"> </w:t>
      </w:r>
      <w:r w:rsidRPr="004C7730">
        <w:rPr>
          <w:sz w:val="20"/>
        </w:rPr>
        <w:t>descalificar a</w:t>
      </w:r>
      <w:r w:rsidRPr="004C7730">
        <w:rPr>
          <w:spacing w:val="-1"/>
          <w:sz w:val="20"/>
        </w:rPr>
        <w:t xml:space="preserve"> </w:t>
      </w:r>
      <w:r w:rsidRPr="004C7730">
        <w:rPr>
          <w:sz w:val="20"/>
        </w:rPr>
        <w:t>otros.</w:t>
      </w:r>
      <w:r w:rsidRPr="004C7730">
        <w:rPr>
          <w:spacing w:val="-2"/>
          <w:sz w:val="20"/>
        </w:rPr>
        <w:t xml:space="preserve"> </w:t>
      </w:r>
      <w:r w:rsidRPr="004C7730">
        <w:rPr>
          <w:sz w:val="20"/>
        </w:rPr>
        <w:t>Incluye</w:t>
      </w:r>
      <w:r w:rsidRPr="004C7730">
        <w:rPr>
          <w:spacing w:val="-1"/>
          <w:sz w:val="20"/>
        </w:rPr>
        <w:t xml:space="preserve"> </w:t>
      </w:r>
      <w:r w:rsidRPr="004C7730">
        <w:rPr>
          <w:sz w:val="20"/>
        </w:rPr>
        <w:t>insultos,</w:t>
      </w:r>
      <w:r w:rsidRPr="004C7730">
        <w:rPr>
          <w:spacing w:val="-2"/>
          <w:sz w:val="20"/>
        </w:rPr>
        <w:t xml:space="preserve"> </w:t>
      </w:r>
      <w:r w:rsidRPr="004C7730">
        <w:rPr>
          <w:sz w:val="20"/>
        </w:rPr>
        <w:t>apodos ofensivos,</w:t>
      </w:r>
      <w:r w:rsidRPr="004C7730">
        <w:rPr>
          <w:spacing w:val="-1"/>
          <w:sz w:val="20"/>
        </w:rPr>
        <w:t xml:space="preserve"> </w:t>
      </w:r>
      <w:r w:rsidRPr="004C7730">
        <w:rPr>
          <w:sz w:val="20"/>
        </w:rPr>
        <w:t>burlas</w:t>
      </w:r>
      <w:r w:rsidRPr="004C7730">
        <w:rPr>
          <w:spacing w:val="1"/>
          <w:sz w:val="20"/>
        </w:rPr>
        <w:t xml:space="preserve"> </w:t>
      </w:r>
      <w:r w:rsidRPr="004C7730">
        <w:rPr>
          <w:sz w:val="20"/>
        </w:rPr>
        <w:t>y</w:t>
      </w:r>
      <w:r w:rsidRPr="004C7730">
        <w:rPr>
          <w:spacing w:val="-1"/>
          <w:sz w:val="20"/>
        </w:rPr>
        <w:t xml:space="preserve"> </w:t>
      </w:r>
      <w:r w:rsidRPr="004C7730">
        <w:rPr>
          <w:sz w:val="20"/>
        </w:rPr>
        <w:t>amenazas;</w:t>
      </w:r>
    </w:p>
    <w:p w14:paraId="054771A8" w14:textId="77777777" w:rsidR="004C7730" w:rsidRDefault="00F75E67" w:rsidP="008612CA">
      <w:pPr>
        <w:pStyle w:val="Prrafodelista"/>
        <w:numPr>
          <w:ilvl w:val="0"/>
          <w:numId w:val="50"/>
        </w:numPr>
        <w:tabs>
          <w:tab w:val="left" w:pos="1652"/>
        </w:tabs>
        <w:spacing w:before="1" w:line="254" w:lineRule="auto"/>
        <w:ind w:left="1418" w:right="883" w:hanging="284"/>
        <w:rPr>
          <w:sz w:val="20"/>
        </w:rPr>
      </w:pPr>
      <w:r w:rsidRPr="004C7730">
        <w:rPr>
          <w:sz w:val="20"/>
        </w:rPr>
        <w:lastRenderedPageBreak/>
        <w:t>Agresión gestual. Es toda acción que busque con los gestos degradar, humillar, atemorizar o</w:t>
      </w:r>
      <w:r w:rsidRPr="004C7730">
        <w:rPr>
          <w:spacing w:val="1"/>
          <w:sz w:val="20"/>
        </w:rPr>
        <w:t xml:space="preserve"> </w:t>
      </w:r>
      <w:r w:rsidRPr="004C7730">
        <w:rPr>
          <w:sz w:val="20"/>
        </w:rPr>
        <w:t>descalificar a otros;</w:t>
      </w:r>
    </w:p>
    <w:p w14:paraId="1CD1239E" w14:textId="77777777" w:rsidR="004C7730" w:rsidRDefault="00F75E67" w:rsidP="008612CA">
      <w:pPr>
        <w:pStyle w:val="Prrafodelista"/>
        <w:numPr>
          <w:ilvl w:val="0"/>
          <w:numId w:val="50"/>
        </w:numPr>
        <w:tabs>
          <w:tab w:val="left" w:pos="1652"/>
        </w:tabs>
        <w:spacing w:before="1" w:line="254" w:lineRule="auto"/>
        <w:ind w:left="1418" w:right="883" w:hanging="284"/>
        <w:rPr>
          <w:sz w:val="20"/>
        </w:rPr>
      </w:pPr>
      <w:r w:rsidRPr="004C7730">
        <w:rPr>
          <w:sz w:val="20"/>
        </w:rPr>
        <w:t>Agresión</w:t>
      </w:r>
      <w:r w:rsidRPr="004C7730">
        <w:rPr>
          <w:spacing w:val="-8"/>
          <w:sz w:val="20"/>
        </w:rPr>
        <w:t xml:space="preserve"> </w:t>
      </w:r>
      <w:r w:rsidRPr="004C7730">
        <w:rPr>
          <w:sz w:val="20"/>
        </w:rPr>
        <w:t>relacional.</w:t>
      </w:r>
      <w:r w:rsidRPr="004C7730">
        <w:rPr>
          <w:spacing w:val="-5"/>
          <w:sz w:val="20"/>
        </w:rPr>
        <w:t xml:space="preserve"> </w:t>
      </w:r>
      <w:r w:rsidRPr="004C7730">
        <w:rPr>
          <w:sz w:val="20"/>
        </w:rPr>
        <w:t>Es</w:t>
      </w:r>
      <w:r w:rsidRPr="004C7730">
        <w:rPr>
          <w:spacing w:val="-5"/>
          <w:sz w:val="20"/>
        </w:rPr>
        <w:t xml:space="preserve"> </w:t>
      </w:r>
      <w:r w:rsidRPr="004C7730">
        <w:rPr>
          <w:sz w:val="20"/>
        </w:rPr>
        <w:t>toda</w:t>
      </w:r>
      <w:r w:rsidRPr="004C7730">
        <w:rPr>
          <w:spacing w:val="-4"/>
          <w:sz w:val="20"/>
        </w:rPr>
        <w:t xml:space="preserve"> </w:t>
      </w:r>
      <w:r w:rsidRPr="004C7730">
        <w:rPr>
          <w:sz w:val="20"/>
        </w:rPr>
        <w:t>acción</w:t>
      </w:r>
      <w:r w:rsidRPr="004C7730">
        <w:rPr>
          <w:spacing w:val="-4"/>
          <w:sz w:val="20"/>
        </w:rPr>
        <w:t xml:space="preserve"> </w:t>
      </w:r>
      <w:r w:rsidRPr="004C7730">
        <w:rPr>
          <w:sz w:val="20"/>
        </w:rPr>
        <w:t>que</w:t>
      </w:r>
      <w:r w:rsidRPr="004C7730">
        <w:rPr>
          <w:spacing w:val="-5"/>
          <w:sz w:val="20"/>
        </w:rPr>
        <w:t xml:space="preserve"> </w:t>
      </w:r>
      <w:r w:rsidRPr="004C7730">
        <w:rPr>
          <w:sz w:val="20"/>
        </w:rPr>
        <w:t>busque</w:t>
      </w:r>
      <w:r w:rsidRPr="004C7730">
        <w:rPr>
          <w:spacing w:val="-5"/>
          <w:sz w:val="20"/>
        </w:rPr>
        <w:t xml:space="preserve"> </w:t>
      </w:r>
      <w:r w:rsidRPr="004C7730">
        <w:rPr>
          <w:sz w:val="20"/>
        </w:rPr>
        <w:t>afectar</w:t>
      </w:r>
      <w:r w:rsidRPr="004C7730">
        <w:rPr>
          <w:spacing w:val="-6"/>
          <w:sz w:val="20"/>
        </w:rPr>
        <w:t xml:space="preserve"> </w:t>
      </w:r>
      <w:r w:rsidRPr="004C7730">
        <w:rPr>
          <w:sz w:val="20"/>
        </w:rPr>
        <w:t>negativamente</w:t>
      </w:r>
      <w:r w:rsidRPr="004C7730">
        <w:rPr>
          <w:spacing w:val="-8"/>
          <w:sz w:val="20"/>
        </w:rPr>
        <w:t xml:space="preserve"> </w:t>
      </w:r>
      <w:r w:rsidRPr="004C7730">
        <w:rPr>
          <w:sz w:val="20"/>
        </w:rPr>
        <w:t>las</w:t>
      </w:r>
      <w:r w:rsidRPr="004C7730">
        <w:rPr>
          <w:spacing w:val="-2"/>
          <w:sz w:val="20"/>
        </w:rPr>
        <w:t xml:space="preserve"> </w:t>
      </w:r>
      <w:r w:rsidRPr="004C7730">
        <w:rPr>
          <w:sz w:val="20"/>
        </w:rPr>
        <w:t>relaciones</w:t>
      </w:r>
      <w:r w:rsidRPr="004C7730">
        <w:rPr>
          <w:spacing w:val="-2"/>
          <w:sz w:val="20"/>
        </w:rPr>
        <w:t xml:space="preserve"> </w:t>
      </w:r>
      <w:r w:rsidRPr="004C7730">
        <w:rPr>
          <w:sz w:val="20"/>
        </w:rPr>
        <w:t>que</w:t>
      </w:r>
      <w:r w:rsidRPr="004C7730">
        <w:rPr>
          <w:spacing w:val="-4"/>
          <w:sz w:val="20"/>
        </w:rPr>
        <w:t xml:space="preserve"> </w:t>
      </w:r>
      <w:r w:rsidRPr="004C7730">
        <w:rPr>
          <w:sz w:val="20"/>
        </w:rPr>
        <w:t>otros</w:t>
      </w:r>
      <w:r w:rsidRPr="004C7730">
        <w:rPr>
          <w:spacing w:val="-53"/>
          <w:sz w:val="20"/>
        </w:rPr>
        <w:t xml:space="preserve"> </w:t>
      </w:r>
      <w:r w:rsidRPr="004C7730">
        <w:rPr>
          <w:sz w:val="20"/>
        </w:rPr>
        <w:t>tienen. Incluye excluir de grupos, aislar deliberadamente y difundir rumores o secretos buscando</w:t>
      </w:r>
      <w:r w:rsidRPr="004C7730">
        <w:rPr>
          <w:spacing w:val="1"/>
          <w:sz w:val="20"/>
        </w:rPr>
        <w:t xml:space="preserve"> </w:t>
      </w:r>
      <w:r w:rsidRPr="004C7730">
        <w:rPr>
          <w:sz w:val="20"/>
        </w:rPr>
        <w:t>afectar negativamente</w:t>
      </w:r>
      <w:r w:rsidRPr="004C7730">
        <w:rPr>
          <w:spacing w:val="-3"/>
          <w:sz w:val="20"/>
        </w:rPr>
        <w:t xml:space="preserve"> </w:t>
      </w:r>
      <w:r w:rsidRPr="004C7730">
        <w:rPr>
          <w:sz w:val="20"/>
        </w:rPr>
        <w:t>el</w:t>
      </w:r>
      <w:r w:rsidRPr="004C7730">
        <w:rPr>
          <w:spacing w:val="-2"/>
          <w:sz w:val="20"/>
        </w:rPr>
        <w:t xml:space="preserve"> </w:t>
      </w:r>
      <w:r w:rsidRPr="004C7730">
        <w:rPr>
          <w:sz w:val="20"/>
        </w:rPr>
        <w:t>estatus</w:t>
      </w:r>
      <w:r w:rsidRPr="004C7730">
        <w:rPr>
          <w:spacing w:val="-1"/>
          <w:sz w:val="20"/>
        </w:rPr>
        <w:t xml:space="preserve"> </w:t>
      </w:r>
      <w:r w:rsidRPr="004C7730">
        <w:rPr>
          <w:sz w:val="20"/>
        </w:rPr>
        <w:t>o</w:t>
      </w:r>
      <w:r w:rsidRPr="004C7730">
        <w:rPr>
          <w:spacing w:val="1"/>
          <w:sz w:val="20"/>
        </w:rPr>
        <w:t xml:space="preserve"> </w:t>
      </w:r>
      <w:r w:rsidRPr="004C7730">
        <w:rPr>
          <w:sz w:val="20"/>
        </w:rPr>
        <w:t>imagen</w:t>
      </w:r>
      <w:r w:rsidRPr="004C7730">
        <w:rPr>
          <w:spacing w:val="-2"/>
          <w:sz w:val="20"/>
        </w:rPr>
        <w:t xml:space="preserve"> </w:t>
      </w:r>
      <w:r w:rsidRPr="004C7730">
        <w:rPr>
          <w:sz w:val="20"/>
        </w:rPr>
        <w:t>que</w:t>
      </w:r>
      <w:r w:rsidRPr="004C7730">
        <w:rPr>
          <w:spacing w:val="-3"/>
          <w:sz w:val="20"/>
        </w:rPr>
        <w:t xml:space="preserve"> </w:t>
      </w:r>
      <w:r w:rsidRPr="004C7730">
        <w:rPr>
          <w:sz w:val="20"/>
        </w:rPr>
        <w:t>tiene</w:t>
      </w:r>
      <w:r w:rsidRPr="004C7730">
        <w:rPr>
          <w:spacing w:val="1"/>
          <w:sz w:val="20"/>
        </w:rPr>
        <w:t xml:space="preserve"> </w:t>
      </w:r>
      <w:r w:rsidRPr="004C7730">
        <w:rPr>
          <w:sz w:val="20"/>
        </w:rPr>
        <w:t>la</w:t>
      </w:r>
      <w:r w:rsidRPr="004C7730">
        <w:rPr>
          <w:spacing w:val="-1"/>
          <w:sz w:val="20"/>
        </w:rPr>
        <w:t xml:space="preserve"> </w:t>
      </w:r>
      <w:r w:rsidRPr="004C7730">
        <w:rPr>
          <w:sz w:val="20"/>
        </w:rPr>
        <w:t>persona</w:t>
      </w:r>
      <w:r w:rsidRPr="004C7730">
        <w:rPr>
          <w:spacing w:val="-3"/>
          <w:sz w:val="20"/>
        </w:rPr>
        <w:t xml:space="preserve"> </w:t>
      </w:r>
      <w:r w:rsidRPr="004C7730">
        <w:rPr>
          <w:sz w:val="20"/>
        </w:rPr>
        <w:t>frente</w:t>
      </w:r>
      <w:r w:rsidRPr="004C7730">
        <w:rPr>
          <w:spacing w:val="-1"/>
          <w:sz w:val="20"/>
        </w:rPr>
        <w:t xml:space="preserve"> </w:t>
      </w:r>
      <w:r w:rsidRPr="004C7730">
        <w:rPr>
          <w:sz w:val="20"/>
        </w:rPr>
        <w:t>a</w:t>
      </w:r>
      <w:r w:rsidRPr="004C7730">
        <w:rPr>
          <w:spacing w:val="1"/>
          <w:sz w:val="20"/>
        </w:rPr>
        <w:t xml:space="preserve"> </w:t>
      </w:r>
      <w:r w:rsidRPr="004C7730">
        <w:rPr>
          <w:sz w:val="20"/>
        </w:rPr>
        <w:t>otros;</w:t>
      </w:r>
    </w:p>
    <w:p w14:paraId="27F274FD" w14:textId="1E5014F4" w:rsidR="009E4935" w:rsidRPr="004C7730" w:rsidRDefault="00F75E67" w:rsidP="008612CA">
      <w:pPr>
        <w:pStyle w:val="Prrafodelista"/>
        <w:numPr>
          <w:ilvl w:val="0"/>
          <w:numId w:val="50"/>
        </w:numPr>
        <w:tabs>
          <w:tab w:val="left" w:pos="1652"/>
        </w:tabs>
        <w:spacing w:before="1" w:line="254" w:lineRule="auto"/>
        <w:ind w:left="1418" w:right="883" w:hanging="284"/>
        <w:rPr>
          <w:sz w:val="20"/>
        </w:rPr>
      </w:pPr>
      <w:r w:rsidRPr="004C7730">
        <w:rPr>
          <w:sz w:val="20"/>
        </w:rPr>
        <w:t>Agresión electrónica. Es toda acción que busque afectar negativamente a otros a través de</w:t>
      </w:r>
      <w:r w:rsidRPr="004C7730">
        <w:rPr>
          <w:spacing w:val="1"/>
          <w:sz w:val="20"/>
        </w:rPr>
        <w:t xml:space="preserve"> </w:t>
      </w:r>
      <w:r w:rsidRPr="004C7730">
        <w:rPr>
          <w:sz w:val="20"/>
        </w:rPr>
        <w:t>medios electrónicos. Incluye la divulgación de fotos o videos íntimos o humillantes en Internet,</w:t>
      </w:r>
      <w:r w:rsidRPr="004C7730">
        <w:rPr>
          <w:spacing w:val="1"/>
          <w:sz w:val="20"/>
        </w:rPr>
        <w:t xml:space="preserve"> </w:t>
      </w:r>
      <w:r w:rsidRPr="004C7730">
        <w:rPr>
          <w:w w:val="95"/>
          <w:sz w:val="20"/>
        </w:rPr>
        <w:t>realizar comentarios insultantes u ofensivos sobre otros a través de redes sociales y enviar correos</w:t>
      </w:r>
      <w:r w:rsidRPr="004C7730">
        <w:rPr>
          <w:spacing w:val="1"/>
          <w:w w:val="95"/>
          <w:sz w:val="20"/>
        </w:rPr>
        <w:t xml:space="preserve"> </w:t>
      </w:r>
      <w:r w:rsidRPr="004C7730">
        <w:rPr>
          <w:sz w:val="20"/>
        </w:rPr>
        <w:t>electrónicos</w:t>
      </w:r>
      <w:r w:rsidRPr="004C7730">
        <w:rPr>
          <w:spacing w:val="-3"/>
          <w:sz w:val="20"/>
        </w:rPr>
        <w:t xml:space="preserve"> </w:t>
      </w:r>
      <w:r w:rsidRPr="004C7730">
        <w:rPr>
          <w:sz w:val="20"/>
        </w:rPr>
        <w:t>o</w:t>
      </w:r>
      <w:r w:rsidRPr="004C7730">
        <w:rPr>
          <w:spacing w:val="-3"/>
          <w:sz w:val="20"/>
        </w:rPr>
        <w:t xml:space="preserve"> </w:t>
      </w:r>
      <w:r w:rsidRPr="004C7730">
        <w:rPr>
          <w:sz w:val="20"/>
        </w:rPr>
        <w:t>mensajes</w:t>
      </w:r>
      <w:r w:rsidRPr="004C7730">
        <w:rPr>
          <w:spacing w:val="-2"/>
          <w:sz w:val="20"/>
        </w:rPr>
        <w:t xml:space="preserve"> </w:t>
      </w:r>
      <w:r w:rsidRPr="004C7730">
        <w:rPr>
          <w:sz w:val="20"/>
        </w:rPr>
        <w:t>de texto</w:t>
      </w:r>
      <w:r w:rsidRPr="004C7730">
        <w:rPr>
          <w:spacing w:val="-1"/>
          <w:sz w:val="20"/>
        </w:rPr>
        <w:t xml:space="preserve"> </w:t>
      </w:r>
      <w:r w:rsidRPr="004C7730">
        <w:rPr>
          <w:sz w:val="20"/>
        </w:rPr>
        <w:t>insultantes</w:t>
      </w:r>
      <w:r w:rsidRPr="004C7730">
        <w:rPr>
          <w:spacing w:val="-2"/>
          <w:sz w:val="20"/>
        </w:rPr>
        <w:t xml:space="preserve"> </w:t>
      </w:r>
      <w:r w:rsidRPr="004C7730">
        <w:rPr>
          <w:sz w:val="20"/>
        </w:rPr>
        <w:t>u ofensivos,</w:t>
      </w:r>
      <w:r w:rsidRPr="004C7730">
        <w:rPr>
          <w:spacing w:val="-4"/>
          <w:sz w:val="20"/>
        </w:rPr>
        <w:t xml:space="preserve"> </w:t>
      </w:r>
      <w:r w:rsidRPr="004C7730">
        <w:rPr>
          <w:sz w:val="20"/>
        </w:rPr>
        <w:t>tanto</w:t>
      </w:r>
      <w:r w:rsidRPr="004C7730">
        <w:rPr>
          <w:spacing w:val="-4"/>
          <w:sz w:val="20"/>
        </w:rPr>
        <w:t xml:space="preserve"> </w:t>
      </w:r>
      <w:r w:rsidRPr="004C7730">
        <w:rPr>
          <w:sz w:val="20"/>
        </w:rPr>
        <w:t>de</w:t>
      </w:r>
      <w:r w:rsidRPr="004C7730">
        <w:rPr>
          <w:spacing w:val="-3"/>
          <w:sz w:val="20"/>
        </w:rPr>
        <w:t xml:space="preserve"> </w:t>
      </w:r>
      <w:r w:rsidRPr="004C7730">
        <w:rPr>
          <w:sz w:val="20"/>
        </w:rPr>
        <w:t>manera</w:t>
      </w:r>
      <w:r w:rsidRPr="004C7730">
        <w:rPr>
          <w:spacing w:val="-5"/>
          <w:sz w:val="20"/>
        </w:rPr>
        <w:t xml:space="preserve"> </w:t>
      </w:r>
      <w:r w:rsidRPr="004C7730">
        <w:rPr>
          <w:sz w:val="20"/>
        </w:rPr>
        <w:t>anónima</w:t>
      </w:r>
      <w:r w:rsidRPr="004C7730">
        <w:rPr>
          <w:spacing w:val="-4"/>
          <w:sz w:val="20"/>
        </w:rPr>
        <w:t xml:space="preserve"> </w:t>
      </w:r>
      <w:r w:rsidRPr="004C7730">
        <w:rPr>
          <w:sz w:val="20"/>
        </w:rPr>
        <w:t>como</w:t>
      </w:r>
      <w:r w:rsidRPr="004C7730">
        <w:rPr>
          <w:spacing w:val="-4"/>
          <w:sz w:val="20"/>
        </w:rPr>
        <w:t xml:space="preserve"> </w:t>
      </w:r>
      <w:r w:rsidRPr="004C7730">
        <w:rPr>
          <w:sz w:val="20"/>
        </w:rPr>
        <w:t>cuando</w:t>
      </w:r>
      <w:r w:rsidRPr="004C7730">
        <w:rPr>
          <w:spacing w:val="-53"/>
          <w:sz w:val="20"/>
        </w:rPr>
        <w:t xml:space="preserve"> </w:t>
      </w:r>
      <w:r w:rsidRPr="004C7730">
        <w:rPr>
          <w:sz w:val="20"/>
        </w:rPr>
        <w:t>se</w:t>
      </w:r>
      <w:r w:rsidRPr="004C7730">
        <w:rPr>
          <w:spacing w:val="-3"/>
          <w:sz w:val="20"/>
        </w:rPr>
        <w:t xml:space="preserve"> </w:t>
      </w:r>
      <w:r w:rsidRPr="004C7730">
        <w:rPr>
          <w:sz w:val="20"/>
        </w:rPr>
        <w:t>revela</w:t>
      </w:r>
      <w:r w:rsidRPr="004C7730">
        <w:rPr>
          <w:spacing w:val="2"/>
          <w:sz w:val="20"/>
        </w:rPr>
        <w:t xml:space="preserve"> </w:t>
      </w:r>
      <w:r w:rsidRPr="004C7730">
        <w:rPr>
          <w:sz w:val="20"/>
        </w:rPr>
        <w:t>la identidad</w:t>
      </w:r>
      <w:r w:rsidRPr="004C7730">
        <w:rPr>
          <w:spacing w:val="-2"/>
          <w:sz w:val="20"/>
        </w:rPr>
        <w:t xml:space="preserve"> </w:t>
      </w:r>
      <w:r w:rsidRPr="004C7730">
        <w:rPr>
          <w:sz w:val="20"/>
        </w:rPr>
        <w:t>de</w:t>
      </w:r>
      <w:r w:rsidRPr="004C7730">
        <w:rPr>
          <w:spacing w:val="1"/>
          <w:sz w:val="20"/>
        </w:rPr>
        <w:t xml:space="preserve"> </w:t>
      </w:r>
      <w:r w:rsidRPr="004C7730">
        <w:rPr>
          <w:sz w:val="20"/>
        </w:rPr>
        <w:t>quien</w:t>
      </w:r>
      <w:r w:rsidRPr="004C7730">
        <w:rPr>
          <w:spacing w:val="2"/>
          <w:sz w:val="20"/>
        </w:rPr>
        <w:t xml:space="preserve"> </w:t>
      </w:r>
      <w:r w:rsidRPr="004C7730">
        <w:rPr>
          <w:sz w:val="20"/>
        </w:rPr>
        <w:t>los envía.</w:t>
      </w:r>
    </w:p>
    <w:p w14:paraId="1B7ED266" w14:textId="77777777" w:rsidR="009E4935" w:rsidRDefault="009E4935">
      <w:pPr>
        <w:pStyle w:val="Textoindependiente"/>
        <w:rPr>
          <w:sz w:val="22"/>
        </w:rPr>
      </w:pPr>
    </w:p>
    <w:p w14:paraId="6B983EB5" w14:textId="77777777" w:rsidR="004C7730" w:rsidRDefault="00F75E67" w:rsidP="008612CA">
      <w:pPr>
        <w:pStyle w:val="Prrafodelista"/>
        <w:numPr>
          <w:ilvl w:val="0"/>
          <w:numId w:val="51"/>
        </w:numPr>
        <w:tabs>
          <w:tab w:val="left" w:pos="1654"/>
        </w:tabs>
        <w:spacing w:line="256" w:lineRule="auto"/>
        <w:ind w:left="1134" w:right="881" w:hanging="283"/>
        <w:rPr>
          <w:sz w:val="20"/>
        </w:rPr>
      </w:pPr>
      <w:r>
        <w:rPr>
          <w:sz w:val="20"/>
        </w:rPr>
        <w:t>Violencia sexual. De acuerdo con lo establecido en el artículo 2° de la Ley 1146 de 2007, “se</w:t>
      </w:r>
      <w:r>
        <w:rPr>
          <w:spacing w:val="1"/>
          <w:sz w:val="20"/>
        </w:rPr>
        <w:t xml:space="preserve"> </w:t>
      </w:r>
      <w:r>
        <w:rPr>
          <w:sz w:val="20"/>
        </w:rPr>
        <w:t>entiende por violencia sexual contra niños, niñas y adolescentes todo acto o comportamiento de</w:t>
      </w:r>
      <w:r>
        <w:rPr>
          <w:spacing w:val="1"/>
          <w:sz w:val="20"/>
        </w:rPr>
        <w:t xml:space="preserve"> </w:t>
      </w:r>
      <w:r>
        <w:rPr>
          <w:sz w:val="20"/>
        </w:rPr>
        <w:t>tipo sexual ejercido sobre un niño, niña o adolescente, utilizando la fuerza o cualquier forma de</w:t>
      </w:r>
      <w:r>
        <w:rPr>
          <w:spacing w:val="1"/>
          <w:sz w:val="20"/>
        </w:rPr>
        <w:t xml:space="preserve"> </w:t>
      </w:r>
      <w:r>
        <w:rPr>
          <w:sz w:val="20"/>
        </w:rPr>
        <w:t>coerción</w:t>
      </w:r>
      <w:r>
        <w:rPr>
          <w:spacing w:val="1"/>
          <w:sz w:val="20"/>
        </w:rPr>
        <w:t xml:space="preserve"> </w:t>
      </w:r>
      <w:r>
        <w:rPr>
          <w:sz w:val="20"/>
        </w:rPr>
        <w:t>física,</w:t>
      </w:r>
      <w:r>
        <w:rPr>
          <w:spacing w:val="1"/>
          <w:sz w:val="20"/>
        </w:rPr>
        <w:t xml:space="preserve"> </w:t>
      </w:r>
      <w:r>
        <w:rPr>
          <w:sz w:val="20"/>
        </w:rPr>
        <w:t>psicológica</w:t>
      </w:r>
      <w:r>
        <w:rPr>
          <w:spacing w:val="1"/>
          <w:sz w:val="20"/>
        </w:rPr>
        <w:t xml:space="preserve"> </w:t>
      </w:r>
      <w:r>
        <w:rPr>
          <w:sz w:val="20"/>
        </w:rPr>
        <w:t>o</w:t>
      </w:r>
      <w:r>
        <w:rPr>
          <w:spacing w:val="1"/>
          <w:sz w:val="20"/>
        </w:rPr>
        <w:t xml:space="preserve"> </w:t>
      </w:r>
      <w:r>
        <w:rPr>
          <w:sz w:val="20"/>
        </w:rPr>
        <w:t>emocional,</w:t>
      </w:r>
      <w:r>
        <w:rPr>
          <w:spacing w:val="1"/>
          <w:sz w:val="20"/>
        </w:rPr>
        <w:t xml:space="preserve"> </w:t>
      </w:r>
      <w:r>
        <w:rPr>
          <w:sz w:val="20"/>
        </w:rPr>
        <w:t>aprovechando</w:t>
      </w:r>
      <w:r>
        <w:rPr>
          <w:spacing w:val="1"/>
          <w:sz w:val="20"/>
        </w:rPr>
        <w:t xml:space="preserve"> </w:t>
      </w:r>
      <w:r>
        <w:rPr>
          <w:sz w:val="20"/>
        </w:rPr>
        <w:t>las</w:t>
      </w:r>
      <w:r>
        <w:rPr>
          <w:spacing w:val="1"/>
          <w:sz w:val="20"/>
        </w:rPr>
        <w:t xml:space="preserve"> </w:t>
      </w:r>
      <w:r>
        <w:rPr>
          <w:sz w:val="20"/>
        </w:rPr>
        <w:t>condiciones</w:t>
      </w:r>
      <w:r>
        <w:rPr>
          <w:spacing w:val="1"/>
          <w:sz w:val="20"/>
        </w:rPr>
        <w:t xml:space="preserve"> </w:t>
      </w:r>
      <w:r>
        <w:rPr>
          <w:sz w:val="20"/>
        </w:rPr>
        <w:t>de</w:t>
      </w:r>
      <w:r>
        <w:rPr>
          <w:spacing w:val="1"/>
          <w:sz w:val="20"/>
        </w:rPr>
        <w:t xml:space="preserve"> </w:t>
      </w:r>
      <w:r>
        <w:rPr>
          <w:sz w:val="20"/>
        </w:rPr>
        <w:t>indefensión,</w:t>
      </w:r>
      <w:r>
        <w:rPr>
          <w:spacing w:val="1"/>
          <w:sz w:val="20"/>
        </w:rPr>
        <w:t xml:space="preserve"> </w:t>
      </w:r>
      <w:r>
        <w:rPr>
          <w:sz w:val="20"/>
        </w:rPr>
        <w:t>de</w:t>
      </w:r>
      <w:r>
        <w:rPr>
          <w:spacing w:val="1"/>
          <w:sz w:val="20"/>
        </w:rPr>
        <w:t xml:space="preserve"> </w:t>
      </w:r>
      <w:r>
        <w:rPr>
          <w:sz w:val="20"/>
        </w:rPr>
        <w:t>desigualdad</w:t>
      </w:r>
      <w:r>
        <w:rPr>
          <w:spacing w:val="3"/>
          <w:sz w:val="20"/>
        </w:rPr>
        <w:t xml:space="preserve"> </w:t>
      </w:r>
      <w:r>
        <w:rPr>
          <w:sz w:val="20"/>
        </w:rPr>
        <w:t>y</w:t>
      </w:r>
      <w:r>
        <w:rPr>
          <w:spacing w:val="-3"/>
          <w:sz w:val="20"/>
        </w:rPr>
        <w:t xml:space="preserve"> </w:t>
      </w:r>
      <w:r>
        <w:rPr>
          <w:sz w:val="20"/>
        </w:rPr>
        <w:t>las</w:t>
      </w:r>
      <w:r>
        <w:rPr>
          <w:spacing w:val="1"/>
          <w:sz w:val="20"/>
        </w:rPr>
        <w:t xml:space="preserve"> </w:t>
      </w:r>
      <w:r>
        <w:rPr>
          <w:sz w:val="20"/>
        </w:rPr>
        <w:t>relaciones</w:t>
      </w:r>
      <w:r>
        <w:rPr>
          <w:spacing w:val="-2"/>
          <w:sz w:val="20"/>
        </w:rPr>
        <w:t xml:space="preserve"> </w:t>
      </w:r>
      <w:r>
        <w:rPr>
          <w:sz w:val="20"/>
        </w:rPr>
        <w:t>de</w:t>
      </w:r>
      <w:r>
        <w:rPr>
          <w:spacing w:val="-2"/>
          <w:sz w:val="20"/>
        </w:rPr>
        <w:t xml:space="preserve"> </w:t>
      </w:r>
      <w:r>
        <w:rPr>
          <w:sz w:val="20"/>
        </w:rPr>
        <w:t>poder</w:t>
      </w:r>
      <w:r>
        <w:rPr>
          <w:spacing w:val="1"/>
          <w:sz w:val="20"/>
        </w:rPr>
        <w:t xml:space="preserve"> </w:t>
      </w:r>
      <w:r>
        <w:rPr>
          <w:sz w:val="20"/>
        </w:rPr>
        <w:t>existentes</w:t>
      </w:r>
      <w:r>
        <w:rPr>
          <w:spacing w:val="-1"/>
          <w:sz w:val="20"/>
        </w:rPr>
        <w:t xml:space="preserve"> </w:t>
      </w:r>
      <w:r>
        <w:rPr>
          <w:sz w:val="20"/>
        </w:rPr>
        <w:t>entre</w:t>
      </w:r>
      <w:r>
        <w:rPr>
          <w:spacing w:val="1"/>
          <w:sz w:val="20"/>
        </w:rPr>
        <w:t xml:space="preserve"> </w:t>
      </w:r>
      <w:r>
        <w:rPr>
          <w:sz w:val="20"/>
        </w:rPr>
        <w:t>víctima y</w:t>
      </w:r>
      <w:r>
        <w:rPr>
          <w:spacing w:val="-6"/>
          <w:sz w:val="20"/>
        </w:rPr>
        <w:t xml:space="preserve"> </w:t>
      </w:r>
      <w:r>
        <w:rPr>
          <w:sz w:val="20"/>
        </w:rPr>
        <w:t>agresor”.</w:t>
      </w:r>
    </w:p>
    <w:p w14:paraId="682EDEA1" w14:textId="77777777" w:rsidR="004C7730" w:rsidRDefault="00F75E67" w:rsidP="008612CA">
      <w:pPr>
        <w:pStyle w:val="Prrafodelista"/>
        <w:numPr>
          <w:ilvl w:val="0"/>
          <w:numId w:val="51"/>
        </w:numPr>
        <w:tabs>
          <w:tab w:val="left" w:pos="1654"/>
        </w:tabs>
        <w:spacing w:line="256" w:lineRule="auto"/>
        <w:ind w:left="1134" w:right="881" w:hanging="283"/>
        <w:rPr>
          <w:sz w:val="20"/>
        </w:rPr>
      </w:pPr>
      <w:r w:rsidRPr="004C7730">
        <w:rPr>
          <w:sz w:val="20"/>
        </w:rPr>
        <w:t>Vulneración de los derechos de los niños, niñas y adolescentes. Es toda situación de daño,</w:t>
      </w:r>
      <w:r w:rsidRPr="004C7730">
        <w:rPr>
          <w:spacing w:val="1"/>
          <w:sz w:val="20"/>
        </w:rPr>
        <w:t xml:space="preserve"> </w:t>
      </w:r>
      <w:r w:rsidRPr="004C7730">
        <w:rPr>
          <w:sz w:val="20"/>
        </w:rPr>
        <w:t>lesión</w:t>
      </w:r>
      <w:r w:rsidRPr="004C7730">
        <w:rPr>
          <w:spacing w:val="-5"/>
          <w:sz w:val="20"/>
        </w:rPr>
        <w:t xml:space="preserve"> </w:t>
      </w:r>
      <w:r w:rsidRPr="004C7730">
        <w:rPr>
          <w:sz w:val="20"/>
        </w:rPr>
        <w:t>o</w:t>
      </w:r>
      <w:r w:rsidRPr="004C7730">
        <w:rPr>
          <w:spacing w:val="-7"/>
          <w:sz w:val="20"/>
        </w:rPr>
        <w:t xml:space="preserve"> </w:t>
      </w:r>
      <w:r w:rsidRPr="004C7730">
        <w:rPr>
          <w:sz w:val="20"/>
        </w:rPr>
        <w:t>perjuicio</w:t>
      </w:r>
      <w:r w:rsidRPr="004C7730">
        <w:rPr>
          <w:spacing w:val="-5"/>
          <w:sz w:val="20"/>
        </w:rPr>
        <w:t xml:space="preserve"> </w:t>
      </w:r>
      <w:r w:rsidRPr="004C7730">
        <w:rPr>
          <w:sz w:val="20"/>
        </w:rPr>
        <w:t>que</w:t>
      </w:r>
      <w:r w:rsidRPr="004C7730">
        <w:rPr>
          <w:spacing w:val="-7"/>
          <w:sz w:val="20"/>
        </w:rPr>
        <w:t xml:space="preserve"> </w:t>
      </w:r>
      <w:r w:rsidRPr="004C7730">
        <w:rPr>
          <w:sz w:val="20"/>
        </w:rPr>
        <w:t>impide</w:t>
      </w:r>
      <w:r w:rsidRPr="004C7730">
        <w:rPr>
          <w:spacing w:val="-5"/>
          <w:sz w:val="20"/>
        </w:rPr>
        <w:t xml:space="preserve"> </w:t>
      </w:r>
      <w:r w:rsidRPr="004C7730">
        <w:rPr>
          <w:sz w:val="20"/>
        </w:rPr>
        <w:t>el</w:t>
      </w:r>
      <w:r w:rsidRPr="004C7730">
        <w:rPr>
          <w:spacing w:val="-7"/>
          <w:sz w:val="20"/>
        </w:rPr>
        <w:t xml:space="preserve"> </w:t>
      </w:r>
      <w:r w:rsidRPr="004C7730">
        <w:rPr>
          <w:sz w:val="20"/>
        </w:rPr>
        <w:t>ejercicio</w:t>
      </w:r>
      <w:r w:rsidRPr="004C7730">
        <w:rPr>
          <w:spacing w:val="-7"/>
          <w:sz w:val="20"/>
        </w:rPr>
        <w:t xml:space="preserve"> </w:t>
      </w:r>
      <w:r w:rsidRPr="004C7730">
        <w:rPr>
          <w:sz w:val="20"/>
        </w:rPr>
        <w:t>pleno</w:t>
      </w:r>
      <w:r w:rsidRPr="004C7730">
        <w:rPr>
          <w:spacing w:val="-7"/>
          <w:sz w:val="20"/>
        </w:rPr>
        <w:t xml:space="preserve"> </w:t>
      </w:r>
      <w:r w:rsidRPr="004C7730">
        <w:rPr>
          <w:sz w:val="20"/>
        </w:rPr>
        <w:t>de</w:t>
      </w:r>
      <w:r w:rsidRPr="004C7730">
        <w:rPr>
          <w:spacing w:val="-5"/>
          <w:sz w:val="20"/>
        </w:rPr>
        <w:t xml:space="preserve"> </w:t>
      </w:r>
      <w:r w:rsidRPr="004C7730">
        <w:rPr>
          <w:sz w:val="20"/>
        </w:rPr>
        <w:t>los</w:t>
      </w:r>
      <w:r w:rsidRPr="004C7730">
        <w:rPr>
          <w:spacing w:val="-3"/>
          <w:sz w:val="20"/>
        </w:rPr>
        <w:t xml:space="preserve"> </w:t>
      </w:r>
      <w:r w:rsidRPr="004C7730">
        <w:rPr>
          <w:sz w:val="20"/>
        </w:rPr>
        <w:t>derechos</w:t>
      </w:r>
      <w:r w:rsidRPr="004C7730">
        <w:rPr>
          <w:spacing w:val="-5"/>
          <w:sz w:val="20"/>
        </w:rPr>
        <w:t xml:space="preserve"> </w:t>
      </w:r>
      <w:r w:rsidRPr="004C7730">
        <w:rPr>
          <w:sz w:val="20"/>
        </w:rPr>
        <w:t>de</w:t>
      </w:r>
      <w:r w:rsidRPr="004C7730">
        <w:rPr>
          <w:spacing w:val="-7"/>
          <w:sz w:val="20"/>
        </w:rPr>
        <w:t xml:space="preserve"> </w:t>
      </w:r>
      <w:r w:rsidRPr="004C7730">
        <w:rPr>
          <w:sz w:val="20"/>
        </w:rPr>
        <w:t>los</w:t>
      </w:r>
      <w:r w:rsidRPr="004C7730">
        <w:rPr>
          <w:spacing w:val="-5"/>
          <w:sz w:val="20"/>
        </w:rPr>
        <w:t xml:space="preserve"> </w:t>
      </w:r>
      <w:r w:rsidRPr="004C7730">
        <w:rPr>
          <w:sz w:val="20"/>
        </w:rPr>
        <w:t>niños,</w:t>
      </w:r>
      <w:r w:rsidRPr="004C7730">
        <w:rPr>
          <w:spacing w:val="-5"/>
          <w:sz w:val="20"/>
        </w:rPr>
        <w:t xml:space="preserve"> </w:t>
      </w:r>
      <w:r w:rsidRPr="004C7730">
        <w:rPr>
          <w:sz w:val="20"/>
        </w:rPr>
        <w:t>niñas</w:t>
      </w:r>
      <w:r w:rsidRPr="004C7730">
        <w:rPr>
          <w:spacing w:val="-2"/>
          <w:sz w:val="20"/>
        </w:rPr>
        <w:t xml:space="preserve"> </w:t>
      </w:r>
      <w:r w:rsidRPr="004C7730">
        <w:rPr>
          <w:sz w:val="20"/>
        </w:rPr>
        <w:t>y</w:t>
      </w:r>
      <w:r w:rsidRPr="004C7730">
        <w:rPr>
          <w:spacing w:val="-10"/>
          <w:sz w:val="20"/>
        </w:rPr>
        <w:t xml:space="preserve"> </w:t>
      </w:r>
      <w:r w:rsidRPr="004C7730">
        <w:rPr>
          <w:sz w:val="20"/>
        </w:rPr>
        <w:t>adolescentes.</w:t>
      </w:r>
    </w:p>
    <w:p w14:paraId="398B6EF5" w14:textId="77777777" w:rsidR="004C7730" w:rsidRPr="004C7730" w:rsidRDefault="00F75E67" w:rsidP="008612CA">
      <w:pPr>
        <w:pStyle w:val="Prrafodelista"/>
        <w:numPr>
          <w:ilvl w:val="0"/>
          <w:numId w:val="51"/>
        </w:numPr>
        <w:tabs>
          <w:tab w:val="left" w:pos="1654"/>
        </w:tabs>
        <w:spacing w:before="79" w:line="256" w:lineRule="auto"/>
        <w:ind w:left="1134" w:right="881" w:hanging="283"/>
      </w:pPr>
      <w:r w:rsidRPr="004C7730">
        <w:rPr>
          <w:sz w:val="20"/>
        </w:rPr>
        <w:t>Restablecimiento de los derechos de los niños, niñas y adolescentes. Es el conjunto de</w:t>
      </w:r>
      <w:r w:rsidRPr="004C7730">
        <w:rPr>
          <w:spacing w:val="1"/>
          <w:sz w:val="20"/>
        </w:rPr>
        <w:t xml:space="preserve"> </w:t>
      </w:r>
      <w:r w:rsidRPr="004C7730">
        <w:rPr>
          <w:sz w:val="20"/>
        </w:rPr>
        <w:t>actuaciones administrativas y de otra naturaleza, que se desarrollan para la restauración de su</w:t>
      </w:r>
      <w:r w:rsidRPr="004C7730">
        <w:rPr>
          <w:spacing w:val="1"/>
          <w:sz w:val="20"/>
        </w:rPr>
        <w:t xml:space="preserve"> </w:t>
      </w:r>
      <w:r w:rsidRPr="004C7730">
        <w:rPr>
          <w:sz w:val="20"/>
        </w:rPr>
        <w:t>dignidad e integridad como sujetos de derechos, y de su capacidad para disfrutar efectivamente</w:t>
      </w:r>
      <w:r w:rsidRPr="004C7730">
        <w:rPr>
          <w:spacing w:val="1"/>
          <w:sz w:val="20"/>
        </w:rPr>
        <w:t xml:space="preserve"> </w:t>
      </w:r>
      <w:r w:rsidRPr="004C7730">
        <w:rPr>
          <w:sz w:val="20"/>
        </w:rPr>
        <w:t>de</w:t>
      </w:r>
      <w:r w:rsidRPr="004C7730">
        <w:rPr>
          <w:spacing w:val="-3"/>
          <w:sz w:val="20"/>
        </w:rPr>
        <w:t xml:space="preserve"> </w:t>
      </w:r>
      <w:r w:rsidRPr="004C7730">
        <w:rPr>
          <w:sz w:val="20"/>
        </w:rPr>
        <w:t>los derechos</w:t>
      </w:r>
      <w:r w:rsidRPr="004C7730">
        <w:rPr>
          <w:spacing w:val="1"/>
          <w:sz w:val="20"/>
        </w:rPr>
        <w:t xml:space="preserve"> </w:t>
      </w:r>
      <w:r w:rsidRPr="004C7730">
        <w:rPr>
          <w:sz w:val="20"/>
        </w:rPr>
        <w:t>que</w:t>
      </w:r>
      <w:r w:rsidRPr="004C7730">
        <w:rPr>
          <w:spacing w:val="-2"/>
          <w:sz w:val="20"/>
        </w:rPr>
        <w:t xml:space="preserve"> </w:t>
      </w:r>
      <w:r w:rsidRPr="004C7730">
        <w:rPr>
          <w:sz w:val="20"/>
        </w:rPr>
        <w:t>le</w:t>
      </w:r>
      <w:r w:rsidRPr="004C7730">
        <w:rPr>
          <w:spacing w:val="-2"/>
          <w:sz w:val="20"/>
        </w:rPr>
        <w:t xml:space="preserve"> </w:t>
      </w:r>
      <w:r w:rsidRPr="004C7730">
        <w:rPr>
          <w:sz w:val="20"/>
        </w:rPr>
        <w:t>han sido</w:t>
      </w:r>
      <w:r w:rsidRPr="004C7730">
        <w:rPr>
          <w:spacing w:val="1"/>
          <w:sz w:val="20"/>
        </w:rPr>
        <w:t xml:space="preserve"> </w:t>
      </w:r>
      <w:r w:rsidRPr="004C7730">
        <w:rPr>
          <w:sz w:val="20"/>
        </w:rPr>
        <w:t>vulnerados.</w:t>
      </w:r>
    </w:p>
    <w:p w14:paraId="24A47BBC" w14:textId="77777777" w:rsidR="004C7730" w:rsidRDefault="004C7730" w:rsidP="004C7730">
      <w:pPr>
        <w:tabs>
          <w:tab w:val="left" w:pos="1654"/>
        </w:tabs>
        <w:spacing w:before="79" w:line="256" w:lineRule="auto"/>
        <w:ind w:left="851" w:right="881"/>
      </w:pPr>
    </w:p>
    <w:p w14:paraId="68640A29" w14:textId="77777777" w:rsidR="00F34071" w:rsidRDefault="00F34071" w:rsidP="004C7730">
      <w:pPr>
        <w:tabs>
          <w:tab w:val="left" w:pos="1654"/>
        </w:tabs>
        <w:spacing w:before="79" w:line="256" w:lineRule="auto"/>
        <w:ind w:left="851" w:right="881"/>
      </w:pPr>
    </w:p>
    <w:p w14:paraId="60E6AD3F" w14:textId="77777777" w:rsidR="00F34071" w:rsidRDefault="00F34071" w:rsidP="004C7730">
      <w:pPr>
        <w:tabs>
          <w:tab w:val="left" w:pos="1654"/>
        </w:tabs>
        <w:spacing w:before="79" w:line="256" w:lineRule="auto"/>
        <w:ind w:left="851" w:right="881"/>
      </w:pPr>
    </w:p>
    <w:p w14:paraId="23A92239" w14:textId="77777777" w:rsidR="005B6CD1" w:rsidRPr="00D13E05" w:rsidRDefault="00F75E67" w:rsidP="005B23F0">
      <w:pPr>
        <w:tabs>
          <w:tab w:val="left" w:pos="1654"/>
        </w:tabs>
        <w:spacing w:before="79" w:line="256" w:lineRule="auto"/>
        <w:ind w:left="851" w:right="881"/>
        <w:jc w:val="both"/>
        <w:rPr>
          <w:b/>
        </w:rPr>
      </w:pPr>
      <w:r w:rsidRPr="00D13E05">
        <w:rPr>
          <w:b/>
        </w:rPr>
        <w:t>JURISPRUDENCIA:</w:t>
      </w:r>
      <w:r w:rsidRPr="00D13E05">
        <w:rPr>
          <w:b/>
          <w:spacing w:val="-2"/>
        </w:rPr>
        <w:t xml:space="preserve"> </w:t>
      </w:r>
      <w:r w:rsidRPr="00D13E05">
        <w:rPr>
          <w:b/>
        </w:rPr>
        <w:t>SENTENCIA</w:t>
      </w:r>
      <w:r w:rsidRPr="00D13E05">
        <w:rPr>
          <w:b/>
          <w:spacing w:val="-5"/>
        </w:rPr>
        <w:t xml:space="preserve"> </w:t>
      </w:r>
      <w:r w:rsidRPr="00D13E05">
        <w:rPr>
          <w:b/>
        </w:rPr>
        <w:t>T-</w:t>
      </w:r>
      <w:r w:rsidRPr="00D13E05">
        <w:rPr>
          <w:b/>
          <w:spacing w:val="-5"/>
        </w:rPr>
        <w:t xml:space="preserve"> </w:t>
      </w:r>
      <w:r w:rsidRPr="00D13E05">
        <w:rPr>
          <w:b/>
        </w:rPr>
        <w:t>478/15</w:t>
      </w:r>
    </w:p>
    <w:p w14:paraId="38828DC9" w14:textId="77777777" w:rsidR="005B6CD1" w:rsidRDefault="005B6CD1" w:rsidP="005B23F0">
      <w:pPr>
        <w:tabs>
          <w:tab w:val="left" w:pos="1654"/>
        </w:tabs>
        <w:spacing w:before="79" w:line="256" w:lineRule="auto"/>
        <w:ind w:left="851" w:right="881"/>
        <w:jc w:val="both"/>
      </w:pPr>
    </w:p>
    <w:p w14:paraId="7787B644" w14:textId="77777777" w:rsidR="005B6CD1" w:rsidRDefault="00F75E67" w:rsidP="005B23F0">
      <w:pPr>
        <w:tabs>
          <w:tab w:val="left" w:pos="1654"/>
        </w:tabs>
        <w:spacing w:before="79" w:line="256" w:lineRule="auto"/>
        <w:ind w:left="851" w:right="881"/>
        <w:jc w:val="both"/>
      </w:pPr>
      <w:r>
        <w:t>El</w:t>
      </w:r>
      <w:r>
        <w:rPr>
          <w:spacing w:val="-4"/>
        </w:rPr>
        <w:t xml:space="preserve"> </w:t>
      </w:r>
      <w:r>
        <w:t>fenómeno</w:t>
      </w:r>
      <w:r>
        <w:rPr>
          <w:spacing w:val="-4"/>
        </w:rPr>
        <w:t xml:space="preserve"> </w:t>
      </w:r>
      <w:r>
        <w:t>del</w:t>
      </w:r>
      <w:r>
        <w:rPr>
          <w:spacing w:val="-4"/>
        </w:rPr>
        <w:t xml:space="preserve"> </w:t>
      </w:r>
      <w:r>
        <w:t>acoso</w:t>
      </w:r>
      <w:r>
        <w:rPr>
          <w:spacing w:val="-4"/>
        </w:rPr>
        <w:t xml:space="preserve"> </w:t>
      </w:r>
      <w:r>
        <w:t>o</w:t>
      </w:r>
      <w:r>
        <w:rPr>
          <w:spacing w:val="-3"/>
        </w:rPr>
        <w:t xml:space="preserve"> </w:t>
      </w:r>
      <w:r>
        <w:t>intimidación escolar</w:t>
      </w:r>
    </w:p>
    <w:p w14:paraId="03862832" w14:textId="77777777" w:rsidR="005B6CD1" w:rsidRDefault="005B6CD1" w:rsidP="005B23F0">
      <w:pPr>
        <w:tabs>
          <w:tab w:val="left" w:pos="1654"/>
        </w:tabs>
        <w:spacing w:before="79" w:line="256" w:lineRule="auto"/>
        <w:ind w:left="851" w:right="881"/>
        <w:jc w:val="both"/>
      </w:pPr>
    </w:p>
    <w:p w14:paraId="1AA9C2B7" w14:textId="77777777" w:rsidR="005B6CD1" w:rsidRDefault="00F75E67" w:rsidP="005B23F0">
      <w:pPr>
        <w:tabs>
          <w:tab w:val="left" w:pos="1654"/>
        </w:tabs>
        <w:spacing w:before="79" w:line="256" w:lineRule="auto"/>
        <w:ind w:left="851" w:right="881"/>
        <w:jc w:val="both"/>
      </w:pPr>
      <w:r>
        <w:t>(…)58. Una definición amplia, y respaldada por la literatura científica sobre la materia, indica que</w:t>
      </w:r>
      <w:r>
        <w:rPr>
          <w:spacing w:val="1"/>
        </w:rPr>
        <w:t xml:space="preserve"> </w:t>
      </w:r>
      <w:r>
        <w:t>este fenómeno (conocido también como acoso escolar o “</w:t>
      </w:r>
      <w:proofErr w:type="spellStart"/>
      <w:r>
        <w:t>bullying</w:t>
      </w:r>
      <w:proofErr w:type="spellEnd"/>
      <w:r>
        <w:t>”) es la agresión repetida y</w:t>
      </w:r>
      <w:r>
        <w:rPr>
          <w:spacing w:val="1"/>
        </w:rPr>
        <w:t xml:space="preserve"> </w:t>
      </w:r>
      <w:r>
        <w:rPr>
          <w:w w:val="95"/>
        </w:rPr>
        <w:t>sistemática que ejercen una o varias</w:t>
      </w:r>
      <w:r>
        <w:rPr>
          <w:spacing w:val="50"/>
        </w:rPr>
        <w:t xml:space="preserve"> </w:t>
      </w:r>
      <w:r>
        <w:rPr>
          <w:w w:val="95"/>
        </w:rPr>
        <w:t>personas contra alguien que usualmente está en una posición</w:t>
      </w:r>
      <w:r>
        <w:rPr>
          <w:spacing w:val="1"/>
          <w:w w:val="95"/>
        </w:rPr>
        <w:t xml:space="preserve"> </w:t>
      </w:r>
      <w:r>
        <w:t>de poder inferior a la de sus agresores. Esta deliberada acción sitúa a la víctima en una posición</w:t>
      </w:r>
      <w:r>
        <w:rPr>
          <w:spacing w:val="1"/>
        </w:rPr>
        <w:t xml:space="preserve"> </w:t>
      </w:r>
      <w:r>
        <w:t>en la que difícilmente puede escapar de la agresión por sus propios medios [145]. Sin embargo,</w:t>
      </w:r>
      <w:r>
        <w:rPr>
          <w:spacing w:val="1"/>
        </w:rPr>
        <w:t xml:space="preserve"> </w:t>
      </w:r>
      <w:r>
        <w:t>este tipo de intimidación no tiene una expresión singular o uniforme, por lo que, en el siguiente</w:t>
      </w:r>
      <w:r>
        <w:rPr>
          <w:spacing w:val="1"/>
        </w:rPr>
        <w:t xml:space="preserve"> </w:t>
      </w:r>
      <w:r>
        <w:rPr>
          <w:w w:val="95"/>
        </w:rPr>
        <w:t>cuadro, la Sala resumirá para mayor claridad, los tipos de acoso que pueden existir en un ambiente</w:t>
      </w:r>
      <w:r>
        <w:rPr>
          <w:spacing w:val="1"/>
          <w:w w:val="95"/>
        </w:rPr>
        <w:t xml:space="preserve"> </w:t>
      </w:r>
      <w:r>
        <w:t>escolar,</w:t>
      </w:r>
      <w:r>
        <w:rPr>
          <w:spacing w:val="-3"/>
        </w:rPr>
        <w:t xml:space="preserve"> </w:t>
      </w:r>
      <w:r>
        <w:t>advirtiendo</w:t>
      </w:r>
      <w:r>
        <w:rPr>
          <w:spacing w:val="-2"/>
        </w:rPr>
        <w:t xml:space="preserve"> </w:t>
      </w:r>
      <w:r>
        <w:t>que</w:t>
      </w:r>
      <w:r>
        <w:rPr>
          <w:spacing w:val="2"/>
        </w:rPr>
        <w:t xml:space="preserve"> </w:t>
      </w:r>
      <w:r>
        <w:t>los</w:t>
      </w:r>
      <w:r>
        <w:rPr>
          <w:spacing w:val="2"/>
        </w:rPr>
        <w:t xml:space="preserve"> </w:t>
      </w:r>
      <w:r>
        <w:t>mismos</w:t>
      </w:r>
      <w:r>
        <w:rPr>
          <w:spacing w:val="1"/>
        </w:rPr>
        <w:t xml:space="preserve"> </w:t>
      </w:r>
      <w:r>
        <w:t>pueden</w:t>
      </w:r>
      <w:r>
        <w:rPr>
          <w:spacing w:val="1"/>
        </w:rPr>
        <w:t xml:space="preserve"> </w:t>
      </w:r>
      <w:r>
        <w:t>concurrir</w:t>
      </w:r>
      <w:r>
        <w:rPr>
          <w:spacing w:val="1"/>
        </w:rPr>
        <w:t xml:space="preserve"> </w:t>
      </w:r>
      <w:r>
        <w:t>en</w:t>
      </w:r>
      <w:r>
        <w:rPr>
          <w:spacing w:val="-1"/>
        </w:rPr>
        <w:t xml:space="preserve"> </w:t>
      </w:r>
      <w:r>
        <w:t>un</w:t>
      </w:r>
      <w:r>
        <w:rPr>
          <w:spacing w:val="-3"/>
        </w:rPr>
        <w:t xml:space="preserve"> </w:t>
      </w:r>
      <w:r>
        <w:t>mismo</w:t>
      </w:r>
      <w:r>
        <w:rPr>
          <w:spacing w:val="-2"/>
        </w:rPr>
        <w:t xml:space="preserve"> </w:t>
      </w:r>
      <w:r>
        <w:t>caso:</w:t>
      </w:r>
    </w:p>
    <w:p w14:paraId="40FEB919" w14:textId="77777777" w:rsidR="005B6CD1" w:rsidRDefault="005B6CD1" w:rsidP="005B23F0">
      <w:pPr>
        <w:tabs>
          <w:tab w:val="left" w:pos="1654"/>
        </w:tabs>
        <w:spacing w:before="79" w:line="256" w:lineRule="auto"/>
        <w:ind w:left="851" w:right="881"/>
        <w:jc w:val="both"/>
      </w:pPr>
    </w:p>
    <w:p w14:paraId="7135F6E5" w14:textId="77777777" w:rsidR="005B6CD1" w:rsidRDefault="00F75E67" w:rsidP="005B23F0">
      <w:pPr>
        <w:tabs>
          <w:tab w:val="left" w:pos="1654"/>
        </w:tabs>
        <w:spacing w:before="79" w:line="256" w:lineRule="auto"/>
        <w:ind w:left="851" w:right="881"/>
        <w:jc w:val="both"/>
      </w:pPr>
      <w:r>
        <w:t>Intimidación física: Este tipo de intimidación ocurre cuando a alguien, de manera permanente, lo</w:t>
      </w:r>
      <w:r>
        <w:rPr>
          <w:spacing w:val="1"/>
        </w:rPr>
        <w:t xml:space="preserve"> </w:t>
      </w:r>
      <w:r>
        <w:t>agreden</w:t>
      </w:r>
      <w:r>
        <w:rPr>
          <w:spacing w:val="-2"/>
        </w:rPr>
        <w:t xml:space="preserve"> </w:t>
      </w:r>
      <w:r>
        <w:t>de</w:t>
      </w:r>
      <w:r>
        <w:rPr>
          <w:spacing w:val="-2"/>
        </w:rPr>
        <w:t xml:space="preserve"> </w:t>
      </w:r>
      <w:r>
        <w:t>manera</w:t>
      </w:r>
      <w:r>
        <w:rPr>
          <w:spacing w:val="-2"/>
        </w:rPr>
        <w:t xml:space="preserve"> </w:t>
      </w:r>
      <w:r>
        <w:t>física.</w:t>
      </w:r>
    </w:p>
    <w:p w14:paraId="60F7FCCD" w14:textId="77777777" w:rsidR="005B6CD1" w:rsidRDefault="00F75E67" w:rsidP="005B23F0">
      <w:pPr>
        <w:tabs>
          <w:tab w:val="left" w:pos="1654"/>
        </w:tabs>
        <w:spacing w:before="79" w:line="256" w:lineRule="auto"/>
        <w:ind w:left="851" w:right="881"/>
        <w:jc w:val="both"/>
      </w:pPr>
      <w:r>
        <w:t>Intimidación</w:t>
      </w:r>
      <w:r>
        <w:rPr>
          <w:spacing w:val="-5"/>
        </w:rPr>
        <w:t xml:space="preserve"> </w:t>
      </w:r>
      <w:r>
        <w:t>verbal:</w:t>
      </w:r>
      <w:r>
        <w:rPr>
          <w:spacing w:val="-7"/>
        </w:rPr>
        <w:t xml:space="preserve"> </w:t>
      </w:r>
      <w:r>
        <w:t>Ocurre</w:t>
      </w:r>
      <w:r>
        <w:rPr>
          <w:spacing w:val="-5"/>
        </w:rPr>
        <w:t xml:space="preserve"> </w:t>
      </w:r>
      <w:r>
        <w:t>cuando</w:t>
      </w:r>
      <w:r>
        <w:rPr>
          <w:spacing w:val="-3"/>
        </w:rPr>
        <w:t xml:space="preserve"> </w:t>
      </w:r>
      <w:r>
        <w:t>a</w:t>
      </w:r>
      <w:r>
        <w:rPr>
          <w:spacing w:val="-7"/>
        </w:rPr>
        <w:t xml:space="preserve"> </w:t>
      </w:r>
      <w:r>
        <w:t>alguien</w:t>
      </w:r>
      <w:r>
        <w:rPr>
          <w:spacing w:val="-7"/>
        </w:rPr>
        <w:t xml:space="preserve"> </w:t>
      </w:r>
      <w:r>
        <w:t>lo</w:t>
      </w:r>
      <w:r>
        <w:rPr>
          <w:spacing w:val="-7"/>
        </w:rPr>
        <w:t xml:space="preserve"> </w:t>
      </w:r>
      <w:r>
        <w:t>insultan</w:t>
      </w:r>
      <w:r>
        <w:rPr>
          <w:spacing w:val="-7"/>
        </w:rPr>
        <w:t xml:space="preserve"> </w:t>
      </w:r>
      <w:r>
        <w:t>de</w:t>
      </w:r>
      <w:r>
        <w:rPr>
          <w:spacing w:val="-7"/>
        </w:rPr>
        <w:t xml:space="preserve"> </w:t>
      </w:r>
      <w:r>
        <w:t>manera</w:t>
      </w:r>
      <w:r>
        <w:rPr>
          <w:spacing w:val="-5"/>
        </w:rPr>
        <w:t xml:space="preserve"> </w:t>
      </w:r>
      <w:r>
        <w:t>reiterada</w:t>
      </w:r>
      <w:r>
        <w:rPr>
          <w:spacing w:val="-5"/>
        </w:rPr>
        <w:t xml:space="preserve"> </w:t>
      </w:r>
      <w:r>
        <w:t>con</w:t>
      </w:r>
      <w:r>
        <w:rPr>
          <w:spacing w:val="-1"/>
        </w:rPr>
        <w:t xml:space="preserve"> </w:t>
      </w:r>
      <w:r>
        <w:t>palabras</w:t>
      </w:r>
      <w:r>
        <w:rPr>
          <w:spacing w:val="-5"/>
        </w:rPr>
        <w:t xml:space="preserve"> </w:t>
      </w:r>
      <w:r>
        <w:t>soeces</w:t>
      </w:r>
      <w:r>
        <w:rPr>
          <w:spacing w:val="-53"/>
        </w:rPr>
        <w:t xml:space="preserve"> </w:t>
      </w:r>
      <w:r>
        <w:t>o</w:t>
      </w:r>
      <w:r>
        <w:rPr>
          <w:spacing w:val="-2"/>
        </w:rPr>
        <w:t xml:space="preserve"> </w:t>
      </w:r>
      <w:r>
        <w:t>apodos</w:t>
      </w:r>
      <w:r>
        <w:rPr>
          <w:spacing w:val="1"/>
        </w:rPr>
        <w:t xml:space="preserve"> </w:t>
      </w:r>
      <w:r>
        <w:t>relacionados</w:t>
      </w:r>
      <w:r>
        <w:rPr>
          <w:spacing w:val="-1"/>
        </w:rPr>
        <w:t xml:space="preserve"> </w:t>
      </w:r>
      <w:r>
        <w:t>con aspectos físicos o</w:t>
      </w:r>
      <w:r>
        <w:rPr>
          <w:spacing w:val="-2"/>
        </w:rPr>
        <w:t xml:space="preserve"> </w:t>
      </w:r>
      <w:r>
        <w:t>íntimos</w:t>
      </w:r>
      <w:r>
        <w:rPr>
          <w:spacing w:val="-2"/>
        </w:rPr>
        <w:t xml:space="preserve"> </w:t>
      </w:r>
      <w:r>
        <w:t>de</w:t>
      </w:r>
      <w:r>
        <w:rPr>
          <w:spacing w:val="-2"/>
        </w:rPr>
        <w:t xml:space="preserve"> </w:t>
      </w:r>
      <w:r>
        <w:t>la</w:t>
      </w:r>
      <w:r>
        <w:rPr>
          <w:spacing w:val="-2"/>
        </w:rPr>
        <w:t xml:space="preserve"> </w:t>
      </w:r>
      <w:r>
        <w:t>persona.</w:t>
      </w:r>
    </w:p>
    <w:p w14:paraId="1AF2203C" w14:textId="77777777" w:rsidR="005B6CD1" w:rsidRDefault="00F75E67" w:rsidP="005B23F0">
      <w:pPr>
        <w:tabs>
          <w:tab w:val="left" w:pos="1654"/>
        </w:tabs>
        <w:spacing w:before="79" w:line="256" w:lineRule="auto"/>
        <w:ind w:left="851" w:right="881"/>
        <w:jc w:val="both"/>
      </w:pPr>
      <w:r>
        <w:t>Intimidación</w:t>
      </w:r>
      <w:r>
        <w:rPr>
          <w:spacing w:val="-12"/>
        </w:rPr>
        <w:t xml:space="preserve"> </w:t>
      </w:r>
      <w:r>
        <w:t>relacional</w:t>
      </w:r>
      <w:r>
        <w:rPr>
          <w:spacing w:val="-10"/>
        </w:rPr>
        <w:t xml:space="preserve"> </w:t>
      </w:r>
      <w:r>
        <w:t>o</w:t>
      </w:r>
      <w:r>
        <w:rPr>
          <w:spacing w:val="-9"/>
        </w:rPr>
        <w:t xml:space="preserve"> </w:t>
      </w:r>
      <w:r>
        <w:t>indirecta:</w:t>
      </w:r>
      <w:r>
        <w:rPr>
          <w:spacing w:val="-11"/>
        </w:rPr>
        <w:t xml:space="preserve"> </w:t>
      </w:r>
      <w:r>
        <w:t>Ocurre</w:t>
      </w:r>
      <w:r>
        <w:rPr>
          <w:spacing w:val="-10"/>
        </w:rPr>
        <w:t xml:space="preserve"> </w:t>
      </w:r>
      <w:r>
        <w:t>cuando</w:t>
      </w:r>
      <w:r>
        <w:rPr>
          <w:spacing w:val="-9"/>
        </w:rPr>
        <w:t xml:space="preserve"> </w:t>
      </w:r>
      <w:r>
        <w:t>permanentemente</w:t>
      </w:r>
      <w:r>
        <w:rPr>
          <w:spacing w:val="-9"/>
        </w:rPr>
        <w:t xml:space="preserve"> </w:t>
      </w:r>
      <w:r>
        <w:t>le</w:t>
      </w:r>
      <w:r>
        <w:rPr>
          <w:spacing w:val="-9"/>
        </w:rPr>
        <w:t xml:space="preserve"> </w:t>
      </w:r>
      <w:r>
        <w:t>hacen</w:t>
      </w:r>
      <w:r>
        <w:rPr>
          <w:spacing w:val="-10"/>
        </w:rPr>
        <w:t xml:space="preserve"> </w:t>
      </w:r>
      <w:r>
        <w:t>daño</w:t>
      </w:r>
      <w:r>
        <w:rPr>
          <w:spacing w:val="-11"/>
        </w:rPr>
        <w:t xml:space="preserve"> </w:t>
      </w:r>
      <w:r>
        <w:t>a</w:t>
      </w:r>
      <w:r>
        <w:rPr>
          <w:spacing w:val="-9"/>
        </w:rPr>
        <w:t xml:space="preserve"> </w:t>
      </w:r>
      <w:r>
        <w:t>una</w:t>
      </w:r>
      <w:r>
        <w:rPr>
          <w:spacing w:val="-9"/>
        </w:rPr>
        <w:t xml:space="preserve"> </w:t>
      </w:r>
      <w:r>
        <w:t>persona</w:t>
      </w:r>
      <w:r>
        <w:rPr>
          <w:spacing w:val="-53"/>
        </w:rPr>
        <w:t xml:space="preserve"> </w:t>
      </w:r>
      <w:r>
        <w:t>a</w:t>
      </w:r>
      <w:r>
        <w:rPr>
          <w:spacing w:val="-4"/>
        </w:rPr>
        <w:t xml:space="preserve"> </w:t>
      </w:r>
      <w:r>
        <w:t>través</w:t>
      </w:r>
      <w:r>
        <w:rPr>
          <w:spacing w:val="-2"/>
        </w:rPr>
        <w:t xml:space="preserve"> </w:t>
      </w:r>
      <w:r>
        <w:t>de</w:t>
      </w:r>
      <w:r>
        <w:rPr>
          <w:spacing w:val="-1"/>
        </w:rPr>
        <w:t xml:space="preserve"> </w:t>
      </w:r>
      <w:r>
        <w:t>rumores</w:t>
      </w:r>
      <w:r>
        <w:rPr>
          <w:spacing w:val="-1"/>
        </w:rPr>
        <w:t xml:space="preserve"> </w:t>
      </w:r>
      <w:r>
        <w:t>que</w:t>
      </w:r>
      <w:r>
        <w:rPr>
          <w:spacing w:val="-4"/>
        </w:rPr>
        <w:t xml:space="preserve"> </w:t>
      </w:r>
      <w:r>
        <w:t>lo</w:t>
      </w:r>
      <w:r>
        <w:rPr>
          <w:spacing w:val="-3"/>
        </w:rPr>
        <w:t xml:space="preserve"> </w:t>
      </w:r>
      <w:r>
        <w:t>desprestigian</w:t>
      </w:r>
      <w:r>
        <w:rPr>
          <w:spacing w:val="-4"/>
        </w:rPr>
        <w:t xml:space="preserve"> </w:t>
      </w:r>
      <w:r>
        <w:t>frente a</w:t>
      </w:r>
      <w:r>
        <w:rPr>
          <w:spacing w:val="-4"/>
        </w:rPr>
        <w:t xml:space="preserve"> </w:t>
      </w:r>
      <w:r>
        <w:t>los</w:t>
      </w:r>
      <w:r>
        <w:rPr>
          <w:spacing w:val="-2"/>
        </w:rPr>
        <w:t xml:space="preserve"> </w:t>
      </w:r>
      <w:r>
        <w:t>demás,</w:t>
      </w:r>
      <w:r>
        <w:rPr>
          <w:spacing w:val="-3"/>
        </w:rPr>
        <w:t xml:space="preserve"> </w:t>
      </w:r>
      <w:r>
        <w:t>la</w:t>
      </w:r>
      <w:r>
        <w:rPr>
          <w:spacing w:val="-5"/>
        </w:rPr>
        <w:t xml:space="preserve"> </w:t>
      </w:r>
      <w:r>
        <w:t>excluyen</w:t>
      </w:r>
      <w:r>
        <w:rPr>
          <w:spacing w:val="-1"/>
        </w:rPr>
        <w:t xml:space="preserve"> </w:t>
      </w:r>
      <w:r>
        <w:t>de</w:t>
      </w:r>
      <w:r>
        <w:rPr>
          <w:spacing w:val="-1"/>
        </w:rPr>
        <w:t xml:space="preserve"> </w:t>
      </w:r>
      <w:r>
        <w:t>los</w:t>
      </w:r>
      <w:r>
        <w:rPr>
          <w:spacing w:val="-2"/>
        </w:rPr>
        <w:t xml:space="preserve"> </w:t>
      </w:r>
      <w:r>
        <w:t>grupos</w:t>
      </w:r>
      <w:r>
        <w:rPr>
          <w:spacing w:val="-2"/>
        </w:rPr>
        <w:t xml:space="preserve"> </w:t>
      </w:r>
      <w:r>
        <w:t>sociales</w:t>
      </w:r>
      <w:r>
        <w:rPr>
          <w:spacing w:val="1"/>
        </w:rPr>
        <w:t xml:space="preserve"> </w:t>
      </w:r>
      <w:r>
        <w:t>o</w:t>
      </w:r>
      <w:r>
        <w:rPr>
          <w:spacing w:val="-53"/>
        </w:rPr>
        <w:t xml:space="preserve"> </w:t>
      </w:r>
      <w:r>
        <w:t>la</w:t>
      </w:r>
      <w:r>
        <w:rPr>
          <w:spacing w:val="-3"/>
        </w:rPr>
        <w:t xml:space="preserve"> </w:t>
      </w:r>
      <w:r>
        <w:t>agreden</w:t>
      </w:r>
      <w:r>
        <w:rPr>
          <w:spacing w:val="-1"/>
        </w:rPr>
        <w:t xml:space="preserve"> </w:t>
      </w:r>
      <w:r>
        <w:t>de</w:t>
      </w:r>
      <w:r>
        <w:rPr>
          <w:spacing w:val="-2"/>
        </w:rPr>
        <w:t xml:space="preserve"> </w:t>
      </w:r>
      <w:r>
        <w:t>manera</w:t>
      </w:r>
      <w:r>
        <w:rPr>
          <w:spacing w:val="-3"/>
        </w:rPr>
        <w:t xml:space="preserve"> </w:t>
      </w:r>
      <w:r>
        <w:t>encubierta,</w:t>
      </w:r>
      <w:r>
        <w:rPr>
          <w:spacing w:val="-1"/>
        </w:rPr>
        <w:t xml:space="preserve"> </w:t>
      </w:r>
      <w:r>
        <w:t>sin que</w:t>
      </w:r>
      <w:r>
        <w:rPr>
          <w:spacing w:val="-3"/>
        </w:rPr>
        <w:t xml:space="preserve"> </w:t>
      </w:r>
      <w:r>
        <w:t>la</w:t>
      </w:r>
      <w:r>
        <w:rPr>
          <w:spacing w:val="-1"/>
        </w:rPr>
        <w:t xml:space="preserve"> </w:t>
      </w:r>
      <w:r>
        <w:t>víctima</w:t>
      </w:r>
      <w:r>
        <w:rPr>
          <w:spacing w:val="-1"/>
        </w:rPr>
        <w:t xml:space="preserve"> </w:t>
      </w:r>
      <w:r>
        <w:t>sepa</w:t>
      </w:r>
      <w:r>
        <w:rPr>
          <w:spacing w:val="-3"/>
        </w:rPr>
        <w:t xml:space="preserve"> </w:t>
      </w:r>
      <w:r>
        <w:t>quién</w:t>
      </w:r>
      <w:r>
        <w:rPr>
          <w:spacing w:val="-1"/>
        </w:rPr>
        <w:t xml:space="preserve"> </w:t>
      </w:r>
      <w:r>
        <w:t>lo</w:t>
      </w:r>
      <w:r>
        <w:rPr>
          <w:spacing w:val="-1"/>
        </w:rPr>
        <w:t xml:space="preserve"> </w:t>
      </w:r>
      <w:r>
        <w:t>hizo.</w:t>
      </w:r>
    </w:p>
    <w:p w14:paraId="685A65AC" w14:textId="77777777" w:rsidR="005B6CD1" w:rsidRDefault="00F75E67" w:rsidP="005B23F0">
      <w:pPr>
        <w:tabs>
          <w:tab w:val="left" w:pos="1654"/>
        </w:tabs>
        <w:spacing w:before="79" w:line="256" w:lineRule="auto"/>
        <w:ind w:left="851" w:right="881"/>
        <w:jc w:val="both"/>
      </w:pPr>
      <w:r>
        <w:t xml:space="preserve">Intimidación virtual: Es el fenómeno de intimidación que se configura cuando se agrede a </w:t>
      </w:r>
      <w:r>
        <w:lastRenderedPageBreak/>
        <w:t>alguien</w:t>
      </w:r>
      <w:r>
        <w:rPr>
          <w:spacing w:val="-53"/>
        </w:rPr>
        <w:t xml:space="preserve"> </w:t>
      </w:r>
      <w:r>
        <w:t>por medios</w:t>
      </w:r>
      <w:r>
        <w:rPr>
          <w:spacing w:val="1"/>
        </w:rPr>
        <w:t xml:space="preserve"> </w:t>
      </w:r>
      <w:r>
        <w:t>electrónicos</w:t>
      </w:r>
      <w:r>
        <w:rPr>
          <w:spacing w:val="1"/>
        </w:rPr>
        <w:t xml:space="preserve"> </w:t>
      </w:r>
      <w:r>
        <w:t>como</w:t>
      </w:r>
      <w:r>
        <w:rPr>
          <w:spacing w:val="-2"/>
        </w:rPr>
        <w:t xml:space="preserve"> </w:t>
      </w:r>
      <w:r>
        <w:t>internet</w:t>
      </w:r>
      <w:r>
        <w:rPr>
          <w:spacing w:val="-1"/>
        </w:rPr>
        <w:t xml:space="preserve"> </w:t>
      </w:r>
      <w:r>
        <w:t>o</w:t>
      </w:r>
      <w:r>
        <w:rPr>
          <w:spacing w:val="-1"/>
        </w:rPr>
        <w:t xml:space="preserve"> </w:t>
      </w:r>
      <w:r>
        <w:t>redes sociales.</w:t>
      </w:r>
    </w:p>
    <w:p w14:paraId="3F529169" w14:textId="77777777" w:rsidR="005B6CD1" w:rsidRDefault="00F75E67" w:rsidP="005B23F0">
      <w:pPr>
        <w:tabs>
          <w:tab w:val="left" w:pos="1654"/>
        </w:tabs>
        <w:spacing w:before="79" w:line="256" w:lineRule="auto"/>
        <w:ind w:left="851" w:right="881"/>
        <w:jc w:val="both"/>
      </w:pPr>
      <w:r>
        <w:t>(…),</w:t>
      </w:r>
      <w:r>
        <w:rPr>
          <w:spacing w:val="1"/>
        </w:rPr>
        <w:t xml:space="preserve"> </w:t>
      </w:r>
      <w:r>
        <w:t>Manuales</w:t>
      </w:r>
      <w:r>
        <w:rPr>
          <w:spacing w:val="1"/>
        </w:rPr>
        <w:t xml:space="preserve"> </w:t>
      </w:r>
      <w:r>
        <w:t>de</w:t>
      </w:r>
      <w:r>
        <w:rPr>
          <w:spacing w:val="1"/>
        </w:rPr>
        <w:t xml:space="preserve"> </w:t>
      </w:r>
      <w:r>
        <w:t>convivencia</w:t>
      </w:r>
      <w:r>
        <w:rPr>
          <w:spacing w:val="1"/>
        </w:rPr>
        <w:t xml:space="preserve"> </w:t>
      </w:r>
      <w:r>
        <w:t>y</w:t>
      </w:r>
      <w:r>
        <w:rPr>
          <w:spacing w:val="1"/>
        </w:rPr>
        <w:t xml:space="preserve"> </w:t>
      </w:r>
      <w:r>
        <w:t>el</w:t>
      </w:r>
      <w:r>
        <w:rPr>
          <w:spacing w:val="1"/>
        </w:rPr>
        <w:t xml:space="preserve"> </w:t>
      </w:r>
      <w:r>
        <w:t>derecho</w:t>
      </w:r>
      <w:r>
        <w:rPr>
          <w:spacing w:val="1"/>
        </w:rPr>
        <w:t xml:space="preserve"> </w:t>
      </w:r>
      <w:r>
        <w:t>debido</w:t>
      </w:r>
      <w:r>
        <w:rPr>
          <w:spacing w:val="1"/>
        </w:rPr>
        <w:t xml:space="preserve"> </w:t>
      </w:r>
      <w:r>
        <w:t>proceso</w:t>
      </w:r>
      <w:r>
        <w:rPr>
          <w:spacing w:val="1"/>
        </w:rPr>
        <w:t xml:space="preserve"> </w:t>
      </w:r>
      <w:r>
        <w:t>en</w:t>
      </w:r>
      <w:r>
        <w:rPr>
          <w:spacing w:val="1"/>
        </w:rPr>
        <w:t xml:space="preserve"> </w:t>
      </w:r>
      <w:r>
        <w:t>instituciones</w:t>
      </w:r>
      <w:r>
        <w:rPr>
          <w:spacing w:val="1"/>
        </w:rPr>
        <w:t xml:space="preserve"> </w:t>
      </w:r>
      <w:r>
        <w:t>educativas.</w:t>
      </w:r>
      <w:r>
        <w:rPr>
          <w:spacing w:val="1"/>
        </w:rPr>
        <w:t xml:space="preserve"> </w:t>
      </w:r>
      <w:r>
        <w:t>Reiteración</w:t>
      </w:r>
      <w:r>
        <w:rPr>
          <w:spacing w:val="-2"/>
        </w:rPr>
        <w:t xml:space="preserve"> </w:t>
      </w:r>
      <w:r>
        <w:t>de</w:t>
      </w:r>
      <w:r>
        <w:rPr>
          <w:spacing w:val="2"/>
        </w:rPr>
        <w:t xml:space="preserve"> </w:t>
      </w:r>
      <w:r>
        <w:t>jurisprudencia.</w:t>
      </w:r>
    </w:p>
    <w:p w14:paraId="77976746" w14:textId="77777777" w:rsidR="005B6CD1" w:rsidRDefault="00F75E67" w:rsidP="005B23F0">
      <w:pPr>
        <w:tabs>
          <w:tab w:val="left" w:pos="1654"/>
        </w:tabs>
        <w:spacing w:before="79" w:line="256" w:lineRule="auto"/>
        <w:ind w:left="851" w:right="881"/>
        <w:jc w:val="both"/>
      </w:pPr>
      <w:r>
        <w:t>(…), 67. Para empezar, la Sala quiere recordar brevemente que, entre los elementos esenciales</w:t>
      </w:r>
      <w:r>
        <w:rPr>
          <w:spacing w:val="1"/>
        </w:rPr>
        <w:t xml:space="preserve"> </w:t>
      </w:r>
      <w:r>
        <w:t>del derecho al debido proceso, aplicables en materia educativa, se encuentran, entre otros, el</w:t>
      </w:r>
      <w:r>
        <w:rPr>
          <w:spacing w:val="1"/>
        </w:rPr>
        <w:t xml:space="preserve"> </w:t>
      </w:r>
      <w:r>
        <w:t>derecho a la defensa; el derecho a un proceso público y el derecho a la independencia e</w:t>
      </w:r>
      <w:r>
        <w:rPr>
          <w:spacing w:val="1"/>
        </w:rPr>
        <w:t xml:space="preserve"> </w:t>
      </w:r>
      <w:r>
        <w:t>imparcialidad</w:t>
      </w:r>
      <w:r>
        <w:rPr>
          <w:spacing w:val="-1"/>
        </w:rPr>
        <w:t xml:space="preserve"> </w:t>
      </w:r>
      <w:r>
        <w:t>de</w:t>
      </w:r>
      <w:r>
        <w:rPr>
          <w:spacing w:val="-1"/>
        </w:rPr>
        <w:t xml:space="preserve"> </w:t>
      </w:r>
      <w:r>
        <w:t>quien</w:t>
      </w:r>
      <w:r>
        <w:rPr>
          <w:spacing w:val="-2"/>
        </w:rPr>
        <w:t xml:space="preserve"> </w:t>
      </w:r>
      <w:r>
        <w:t>toma</w:t>
      </w:r>
      <w:r>
        <w:rPr>
          <w:spacing w:val="-2"/>
        </w:rPr>
        <w:t xml:space="preserve"> </w:t>
      </w:r>
      <w:r>
        <w:t>la</w:t>
      </w:r>
      <w:r>
        <w:rPr>
          <w:spacing w:val="-1"/>
        </w:rPr>
        <w:t xml:space="preserve"> </w:t>
      </w:r>
      <w:r>
        <w:t>decisión.</w:t>
      </w:r>
    </w:p>
    <w:p w14:paraId="63220B59" w14:textId="77777777" w:rsidR="005B6CD1" w:rsidRDefault="00F75E67" w:rsidP="005B23F0">
      <w:pPr>
        <w:tabs>
          <w:tab w:val="left" w:pos="1654"/>
        </w:tabs>
        <w:spacing w:before="79" w:line="256" w:lineRule="auto"/>
        <w:ind w:left="851" w:right="881"/>
        <w:jc w:val="both"/>
      </w:pPr>
      <w:r>
        <w:t>(…), 68. A su vez, en reiteradas oportunidades, la Corte Constitucional ha señalado que los</w:t>
      </w:r>
      <w:r>
        <w:rPr>
          <w:spacing w:val="1"/>
        </w:rPr>
        <w:t xml:space="preserve"> </w:t>
      </w:r>
      <w:r>
        <w:t>manuales de convivencia de los establecimientos de educación tienen tres dimensiones. Así, en</w:t>
      </w:r>
      <w:r>
        <w:rPr>
          <w:spacing w:val="1"/>
        </w:rPr>
        <w:t xml:space="preserve"> </w:t>
      </w:r>
      <w:r>
        <w:t>la sentencia T-859 de 2002 [152] el Tribunal sostuvo que, por una parte, estos documentos</w:t>
      </w:r>
      <w:r>
        <w:rPr>
          <w:spacing w:val="1"/>
        </w:rPr>
        <w:t xml:space="preserve"> </w:t>
      </w:r>
      <w:r>
        <w:t>ostentan las características propias de un contrato de adhesión, representan las reglas mínimas</w:t>
      </w:r>
      <w:r>
        <w:rPr>
          <w:spacing w:val="1"/>
        </w:rPr>
        <w:t xml:space="preserve"> </w:t>
      </w:r>
      <w:r>
        <w:t>de convivencia escolar y, finalmente, son la expresión formal de los valores, ideas y deseos de la</w:t>
      </w:r>
      <w:r>
        <w:rPr>
          <w:spacing w:val="-53"/>
        </w:rPr>
        <w:t xml:space="preserve"> </w:t>
      </w:r>
      <w:r>
        <w:t>comunidad</w:t>
      </w:r>
      <w:r>
        <w:rPr>
          <w:spacing w:val="1"/>
        </w:rPr>
        <w:t xml:space="preserve"> </w:t>
      </w:r>
      <w:r>
        <w:t>educativa</w:t>
      </w:r>
      <w:r>
        <w:rPr>
          <w:spacing w:val="1"/>
        </w:rPr>
        <w:t xml:space="preserve"> </w:t>
      </w:r>
      <w:r>
        <w:t>conformada</w:t>
      </w:r>
      <w:r>
        <w:rPr>
          <w:spacing w:val="1"/>
        </w:rPr>
        <w:t xml:space="preserve"> </w:t>
      </w:r>
      <w:r>
        <w:t>por</w:t>
      </w:r>
      <w:r>
        <w:rPr>
          <w:spacing w:val="1"/>
        </w:rPr>
        <w:t xml:space="preserve"> </w:t>
      </w:r>
      <w:r>
        <w:t>las</w:t>
      </w:r>
      <w:r>
        <w:rPr>
          <w:spacing w:val="1"/>
        </w:rPr>
        <w:t xml:space="preserve"> </w:t>
      </w:r>
      <w:r>
        <w:t>directivas</w:t>
      </w:r>
      <w:r>
        <w:rPr>
          <w:spacing w:val="1"/>
        </w:rPr>
        <w:t xml:space="preserve"> </w:t>
      </w:r>
      <w:r>
        <w:t>de</w:t>
      </w:r>
      <w:r>
        <w:rPr>
          <w:spacing w:val="1"/>
        </w:rPr>
        <w:t xml:space="preserve"> </w:t>
      </w:r>
      <w:r>
        <w:t>la</w:t>
      </w:r>
      <w:r>
        <w:rPr>
          <w:spacing w:val="1"/>
        </w:rPr>
        <w:t xml:space="preserve"> </w:t>
      </w:r>
      <w:r>
        <w:t>institución,</w:t>
      </w:r>
      <w:r>
        <w:rPr>
          <w:spacing w:val="1"/>
        </w:rPr>
        <w:t xml:space="preserve"> </w:t>
      </w:r>
      <w:r>
        <w:t>sus</w:t>
      </w:r>
      <w:r>
        <w:rPr>
          <w:spacing w:val="1"/>
        </w:rPr>
        <w:t xml:space="preserve"> </w:t>
      </w:r>
      <w:r>
        <w:t>empleados,</w:t>
      </w:r>
      <w:r>
        <w:rPr>
          <w:spacing w:val="1"/>
        </w:rPr>
        <w:t xml:space="preserve"> </w:t>
      </w:r>
      <w:r>
        <w:t>los</w:t>
      </w:r>
      <w:r>
        <w:rPr>
          <w:spacing w:val="1"/>
        </w:rPr>
        <w:t xml:space="preserve"> </w:t>
      </w:r>
      <w:r>
        <w:t>estudiantes</w:t>
      </w:r>
      <w:r>
        <w:rPr>
          <w:spacing w:val="3"/>
        </w:rPr>
        <w:t xml:space="preserve"> </w:t>
      </w:r>
      <w:r>
        <w:t>y</w:t>
      </w:r>
      <w:r>
        <w:rPr>
          <w:spacing w:val="-5"/>
        </w:rPr>
        <w:t xml:space="preserve"> </w:t>
      </w:r>
      <w:r>
        <w:t>sus padres</w:t>
      </w:r>
      <w:r>
        <w:rPr>
          <w:spacing w:val="1"/>
        </w:rPr>
        <w:t xml:space="preserve"> </w:t>
      </w:r>
      <w:r>
        <w:t>de</w:t>
      </w:r>
      <w:r>
        <w:rPr>
          <w:spacing w:val="-2"/>
        </w:rPr>
        <w:t xml:space="preserve"> </w:t>
      </w:r>
      <w:r>
        <w:t>familia.</w:t>
      </w:r>
    </w:p>
    <w:p w14:paraId="1BC64B6A" w14:textId="77777777" w:rsidR="005B6CD1" w:rsidRDefault="00F75E67" w:rsidP="005B23F0">
      <w:pPr>
        <w:tabs>
          <w:tab w:val="left" w:pos="1654"/>
        </w:tabs>
        <w:spacing w:before="79" w:line="256" w:lineRule="auto"/>
        <w:ind w:left="851" w:right="881"/>
        <w:jc w:val="both"/>
      </w:pPr>
      <w:r>
        <w:t>También, esta condición está reconocida expresamente por la ley general de educación en su</w:t>
      </w:r>
      <w:r>
        <w:rPr>
          <w:spacing w:val="1"/>
        </w:rPr>
        <w:t xml:space="preserve"> </w:t>
      </w:r>
      <w:r>
        <w:t>artículo 87 [153]. Sin embargo, la misma norma señala que para que dichos manuales sean</w:t>
      </w:r>
      <w:r>
        <w:rPr>
          <w:spacing w:val="1"/>
        </w:rPr>
        <w:t xml:space="preserve"> </w:t>
      </w:r>
      <w:r>
        <w:t>oponibles</w:t>
      </w:r>
      <w:r>
        <w:rPr>
          <w:spacing w:val="2"/>
        </w:rPr>
        <w:t xml:space="preserve"> </w:t>
      </w:r>
      <w:r>
        <w:t>y</w:t>
      </w:r>
      <w:r>
        <w:rPr>
          <w:spacing w:val="-7"/>
        </w:rPr>
        <w:t xml:space="preserve"> </w:t>
      </w:r>
      <w:r>
        <w:t>exigibles,</w:t>
      </w:r>
      <w:r>
        <w:rPr>
          <w:spacing w:val="-4"/>
        </w:rPr>
        <w:t xml:space="preserve"> </w:t>
      </w:r>
      <w:r>
        <w:t>los</w:t>
      </w:r>
      <w:r>
        <w:rPr>
          <w:spacing w:val="-3"/>
        </w:rPr>
        <w:t xml:space="preserve"> </w:t>
      </w:r>
      <w:r>
        <w:t>mismos</w:t>
      </w:r>
      <w:r>
        <w:rPr>
          <w:spacing w:val="-2"/>
        </w:rPr>
        <w:t xml:space="preserve"> </w:t>
      </w:r>
      <w:r>
        <w:t>deben</w:t>
      </w:r>
      <w:r>
        <w:rPr>
          <w:spacing w:val="-4"/>
        </w:rPr>
        <w:t xml:space="preserve"> </w:t>
      </w:r>
      <w:r>
        <w:t>ser</w:t>
      </w:r>
      <w:r>
        <w:rPr>
          <w:spacing w:val="-2"/>
        </w:rPr>
        <w:t xml:space="preserve"> </w:t>
      </w:r>
      <w:r>
        <w:t>conocidos</w:t>
      </w:r>
      <w:r>
        <w:rPr>
          <w:spacing w:val="2"/>
        </w:rPr>
        <w:t xml:space="preserve"> </w:t>
      </w:r>
      <w:r>
        <w:t>y</w:t>
      </w:r>
      <w:r>
        <w:rPr>
          <w:spacing w:val="-8"/>
        </w:rPr>
        <w:t xml:space="preserve"> </w:t>
      </w:r>
      <w:r>
        <w:t>aceptados</w:t>
      </w:r>
      <w:r>
        <w:rPr>
          <w:spacing w:val="-3"/>
        </w:rPr>
        <w:t xml:space="preserve"> </w:t>
      </w:r>
      <w:r>
        <w:t>expresamente</w:t>
      </w:r>
      <w:r>
        <w:rPr>
          <w:spacing w:val="-4"/>
        </w:rPr>
        <w:t xml:space="preserve"> </w:t>
      </w:r>
      <w:r>
        <w:t>por los</w:t>
      </w:r>
      <w:r>
        <w:rPr>
          <w:spacing w:val="-2"/>
        </w:rPr>
        <w:t xml:space="preserve"> </w:t>
      </w:r>
      <w:r>
        <w:t>padres</w:t>
      </w:r>
      <w:r>
        <w:rPr>
          <w:spacing w:val="-53"/>
        </w:rPr>
        <w:t xml:space="preserve"> </w:t>
      </w:r>
      <w:r>
        <w:t>de familia y los estudiantes. En repetidas ocasiones, la Corte ha amparado los derechos de</w:t>
      </w:r>
      <w:r>
        <w:rPr>
          <w:spacing w:val="1"/>
        </w:rPr>
        <w:t xml:space="preserve"> </w:t>
      </w:r>
      <w:r>
        <w:t>estudiantes a los que les</w:t>
      </w:r>
      <w:r>
        <w:rPr>
          <w:spacing w:val="1"/>
        </w:rPr>
        <w:t xml:space="preserve"> </w:t>
      </w:r>
      <w:r>
        <w:t>han impuesto sanciones</w:t>
      </w:r>
      <w:r>
        <w:rPr>
          <w:spacing w:val="1"/>
        </w:rPr>
        <w:t xml:space="preserve"> </w:t>
      </w:r>
      <w:r>
        <w:t>a partir de cambios abruptos en dichos</w:t>
      </w:r>
      <w:r>
        <w:rPr>
          <w:spacing w:val="1"/>
        </w:rPr>
        <w:t xml:space="preserve"> </w:t>
      </w:r>
      <w:r>
        <w:t>manuales.</w:t>
      </w:r>
      <w:r>
        <w:rPr>
          <w:spacing w:val="-2"/>
        </w:rPr>
        <w:t xml:space="preserve"> </w:t>
      </w:r>
      <w:r>
        <w:t>Sentencia</w:t>
      </w:r>
      <w:r>
        <w:rPr>
          <w:spacing w:val="-1"/>
        </w:rPr>
        <w:t xml:space="preserve"> </w:t>
      </w:r>
      <w:r>
        <w:t>T-688</w:t>
      </w:r>
      <w:r>
        <w:rPr>
          <w:spacing w:val="2"/>
        </w:rPr>
        <w:t xml:space="preserve"> </w:t>
      </w:r>
      <w:r>
        <w:t>de</w:t>
      </w:r>
      <w:r>
        <w:rPr>
          <w:spacing w:val="-1"/>
        </w:rPr>
        <w:t xml:space="preserve"> </w:t>
      </w:r>
      <w:r>
        <w:t>2005,</w:t>
      </w:r>
      <w:r>
        <w:rPr>
          <w:spacing w:val="-2"/>
        </w:rPr>
        <w:t xml:space="preserve"> </w:t>
      </w:r>
      <w:r>
        <w:t>(…).</w:t>
      </w:r>
    </w:p>
    <w:p w14:paraId="4FAF0A9B" w14:textId="77777777" w:rsidR="005B6CD1" w:rsidRDefault="00F75E67" w:rsidP="005B23F0">
      <w:pPr>
        <w:tabs>
          <w:tab w:val="left" w:pos="1654"/>
        </w:tabs>
        <w:spacing w:before="79" w:line="256" w:lineRule="auto"/>
        <w:ind w:left="851" w:right="881"/>
        <w:jc w:val="both"/>
      </w:pPr>
      <w:r>
        <w:t>(…),</w:t>
      </w:r>
      <w:r>
        <w:rPr>
          <w:spacing w:val="-7"/>
        </w:rPr>
        <w:t xml:space="preserve"> </w:t>
      </w:r>
      <w:r>
        <w:t>De</w:t>
      </w:r>
      <w:r>
        <w:rPr>
          <w:spacing w:val="-5"/>
        </w:rPr>
        <w:t xml:space="preserve"> </w:t>
      </w:r>
      <w:r>
        <w:t>acuerdo</w:t>
      </w:r>
      <w:r>
        <w:rPr>
          <w:spacing w:val="-7"/>
        </w:rPr>
        <w:t xml:space="preserve"> </w:t>
      </w:r>
      <w:r>
        <w:t>con</w:t>
      </w:r>
      <w:r>
        <w:rPr>
          <w:spacing w:val="-4"/>
        </w:rPr>
        <w:t xml:space="preserve"> </w:t>
      </w:r>
      <w:r>
        <w:t>lo</w:t>
      </w:r>
      <w:r>
        <w:rPr>
          <w:spacing w:val="-4"/>
        </w:rPr>
        <w:t xml:space="preserve"> </w:t>
      </w:r>
      <w:r>
        <w:t>anterior,</w:t>
      </w:r>
      <w:r>
        <w:rPr>
          <w:spacing w:val="-4"/>
        </w:rPr>
        <w:t xml:space="preserve"> </w:t>
      </w:r>
      <w:r>
        <w:t>los</w:t>
      </w:r>
      <w:r>
        <w:rPr>
          <w:spacing w:val="-5"/>
        </w:rPr>
        <w:t xml:space="preserve"> </w:t>
      </w:r>
      <w:r>
        <w:t>manuales</w:t>
      </w:r>
      <w:r>
        <w:rPr>
          <w:spacing w:val="-2"/>
        </w:rPr>
        <w:t xml:space="preserve"> </w:t>
      </w:r>
      <w:r>
        <w:t>de</w:t>
      </w:r>
      <w:r>
        <w:rPr>
          <w:spacing w:val="-5"/>
        </w:rPr>
        <w:t xml:space="preserve"> </w:t>
      </w:r>
      <w:r>
        <w:t>convivencia</w:t>
      </w:r>
      <w:r>
        <w:rPr>
          <w:spacing w:val="-3"/>
        </w:rPr>
        <w:t xml:space="preserve"> </w:t>
      </w:r>
      <w:r>
        <w:t>consagran</w:t>
      </w:r>
      <w:r>
        <w:rPr>
          <w:spacing w:val="-5"/>
        </w:rPr>
        <w:t xml:space="preserve"> </w:t>
      </w:r>
      <w:r>
        <w:t>derechos</w:t>
      </w:r>
      <w:r>
        <w:rPr>
          <w:spacing w:val="-2"/>
        </w:rPr>
        <w:t xml:space="preserve"> </w:t>
      </w:r>
      <w:r>
        <w:t>y</w:t>
      </w:r>
      <w:r>
        <w:rPr>
          <w:spacing w:val="-6"/>
        </w:rPr>
        <w:t xml:space="preserve"> </w:t>
      </w:r>
      <w:r>
        <w:t>obligaciones</w:t>
      </w:r>
      <w:r>
        <w:rPr>
          <w:spacing w:val="-53"/>
        </w:rPr>
        <w:t xml:space="preserve"> </w:t>
      </w:r>
      <w:r>
        <w:t>para los estudiantes por lo que son cartas de navegación que deben servir de guía ante la</w:t>
      </w:r>
      <w:r>
        <w:rPr>
          <w:spacing w:val="1"/>
        </w:rPr>
        <w:t xml:space="preserve"> </w:t>
      </w:r>
      <w:r>
        <w:t>existencia de algún conflicto de cualquier índole. La Corte expresamente ha señalado que el</w:t>
      </w:r>
      <w:r>
        <w:rPr>
          <w:spacing w:val="1"/>
        </w:rPr>
        <w:t xml:space="preserve"> </w:t>
      </w:r>
      <w:r>
        <w:t>reglamento es la base orientadora de la filosofía del Colegio. Con todo, en la sentencia T-694 de</w:t>
      </w:r>
      <w:r>
        <w:rPr>
          <w:spacing w:val="1"/>
        </w:rPr>
        <w:t xml:space="preserve"> </w:t>
      </w:r>
      <w:r>
        <w:t>2002[.</w:t>
      </w:r>
      <w:r>
        <w:rPr>
          <w:spacing w:val="-3"/>
        </w:rPr>
        <w:t xml:space="preserve"> </w:t>
      </w:r>
      <w:r>
        <w:t>(…).</w:t>
      </w:r>
    </w:p>
    <w:p w14:paraId="4576B1A0" w14:textId="77777777" w:rsidR="005B6CD1" w:rsidRDefault="00F75E67" w:rsidP="005B23F0">
      <w:pPr>
        <w:tabs>
          <w:tab w:val="left" w:pos="1654"/>
        </w:tabs>
        <w:spacing w:before="79" w:line="256" w:lineRule="auto"/>
        <w:ind w:left="851" w:right="881"/>
        <w:jc w:val="both"/>
      </w:pPr>
      <w:r>
        <w:t>69. Sin embargo, la Corte ha reconocido también que a partir de una lectura integral del artículo</w:t>
      </w:r>
      <w:r>
        <w:rPr>
          <w:spacing w:val="1"/>
        </w:rPr>
        <w:t xml:space="preserve"> </w:t>
      </w:r>
      <w:r>
        <w:t>67</w:t>
      </w:r>
      <w:r>
        <w:rPr>
          <w:spacing w:val="-5"/>
        </w:rPr>
        <w:t xml:space="preserve"> </w:t>
      </w:r>
      <w:r>
        <w:t>de</w:t>
      </w:r>
      <w:r>
        <w:rPr>
          <w:spacing w:val="-3"/>
        </w:rPr>
        <w:t xml:space="preserve"> </w:t>
      </w:r>
      <w:r>
        <w:t>la</w:t>
      </w:r>
      <w:r>
        <w:rPr>
          <w:spacing w:val="-4"/>
        </w:rPr>
        <w:t xml:space="preserve"> </w:t>
      </w:r>
      <w:r>
        <w:t>Carta</w:t>
      </w:r>
      <w:r>
        <w:rPr>
          <w:spacing w:val="-4"/>
        </w:rPr>
        <w:t xml:space="preserve"> </w:t>
      </w:r>
      <w:r>
        <w:t>[156], la</w:t>
      </w:r>
      <w:r>
        <w:rPr>
          <w:spacing w:val="-2"/>
        </w:rPr>
        <w:t xml:space="preserve"> </w:t>
      </w:r>
      <w:r>
        <w:t>educación</w:t>
      </w:r>
      <w:r>
        <w:rPr>
          <w:spacing w:val="-3"/>
        </w:rPr>
        <w:t xml:space="preserve"> </w:t>
      </w:r>
      <w:r>
        <w:t>no</w:t>
      </w:r>
      <w:r>
        <w:rPr>
          <w:spacing w:val="-4"/>
        </w:rPr>
        <w:t xml:space="preserve"> </w:t>
      </w:r>
      <w:r>
        <w:t>solo</w:t>
      </w:r>
      <w:r>
        <w:rPr>
          <w:spacing w:val="-3"/>
        </w:rPr>
        <w:t xml:space="preserve"> </w:t>
      </w:r>
      <w:r>
        <w:t>es</w:t>
      </w:r>
      <w:r>
        <w:rPr>
          <w:spacing w:val="-2"/>
        </w:rPr>
        <w:t xml:space="preserve"> </w:t>
      </w:r>
      <w:r>
        <w:t>un</w:t>
      </w:r>
      <w:r>
        <w:rPr>
          <w:spacing w:val="-4"/>
        </w:rPr>
        <w:t xml:space="preserve"> </w:t>
      </w:r>
      <w:r>
        <w:t>derecho</w:t>
      </w:r>
      <w:r>
        <w:rPr>
          <w:spacing w:val="-3"/>
        </w:rPr>
        <w:t xml:space="preserve"> </w:t>
      </w:r>
      <w:r>
        <w:t>fundamental</w:t>
      </w:r>
      <w:r>
        <w:rPr>
          <w:spacing w:val="-3"/>
        </w:rPr>
        <w:t xml:space="preserve"> </w:t>
      </w:r>
      <w:r>
        <w:t>y</w:t>
      </w:r>
      <w:r>
        <w:rPr>
          <w:spacing w:val="-2"/>
        </w:rPr>
        <w:t xml:space="preserve"> </w:t>
      </w:r>
      <w:r>
        <w:t>un derecho</w:t>
      </w:r>
      <w:r>
        <w:rPr>
          <w:spacing w:val="-3"/>
        </w:rPr>
        <w:t xml:space="preserve"> </w:t>
      </w:r>
      <w:r>
        <w:t>prestacional.</w:t>
      </w:r>
      <w:r w:rsidR="005B6CD1">
        <w:t xml:space="preserve"> </w:t>
      </w:r>
    </w:p>
    <w:p w14:paraId="511DB2B4" w14:textId="77777777" w:rsidR="005B6CD1" w:rsidRDefault="00F75E67" w:rsidP="005B23F0">
      <w:pPr>
        <w:tabs>
          <w:tab w:val="left" w:pos="1654"/>
        </w:tabs>
        <w:spacing w:before="79" w:line="256" w:lineRule="auto"/>
        <w:ind w:left="851" w:right="881"/>
        <w:jc w:val="both"/>
      </w:pPr>
      <w:r>
        <w:t>De</w:t>
      </w:r>
      <w:r>
        <w:rPr>
          <w:spacing w:val="-9"/>
        </w:rPr>
        <w:t xml:space="preserve"> </w:t>
      </w:r>
      <w:r>
        <w:t>esta</w:t>
      </w:r>
      <w:r>
        <w:rPr>
          <w:spacing w:val="-6"/>
        </w:rPr>
        <w:t xml:space="preserve"> </w:t>
      </w:r>
      <w:r>
        <w:t>manera,</w:t>
      </w:r>
      <w:r>
        <w:rPr>
          <w:spacing w:val="-9"/>
        </w:rPr>
        <w:t xml:space="preserve"> </w:t>
      </w:r>
      <w:r>
        <w:t>la</w:t>
      </w:r>
      <w:r>
        <w:rPr>
          <w:spacing w:val="-8"/>
        </w:rPr>
        <w:t xml:space="preserve"> </w:t>
      </w:r>
      <w:r>
        <w:t>sentencia</w:t>
      </w:r>
      <w:r>
        <w:rPr>
          <w:spacing w:val="-11"/>
        </w:rPr>
        <w:t xml:space="preserve"> </w:t>
      </w:r>
      <w:r>
        <w:t>T-323</w:t>
      </w:r>
      <w:r>
        <w:rPr>
          <w:spacing w:val="-8"/>
        </w:rPr>
        <w:t xml:space="preserve"> </w:t>
      </w:r>
      <w:r>
        <w:t>de</w:t>
      </w:r>
      <w:r>
        <w:rPr>
          <w:spacing w:val="-9"/>
        </w:rPr>
        <w:t xml:space="preserve"> </w:t>
      </w:r>
      <w:r>
        <w:t>1994[157]</w:t>
      </w:r>
      <w:r>
        <w:rPr>
          <w:spacing w:val="-8"/>
        </w:rPr>
        <w:t xml:space="preserve"> </w:t>
      </w:r>
      <w:r>
        <w:t>recordó,</w:t>
      </w:r>
      <w:r>
        <w:rPr>
          <w:spacing w:val="-9"/>
        </w:rPr>
        <w:t xml:space="preserve"> </w:t>
      </w:r>
      <w:r>
        <w:t>al</w:t>
      </w:r>
      <w:r>
        <w:rPr>
          <w:spacing w:val="-6"/>
        </w:rPr>
        <w:t xml:space="preserve"> </w:t>
      </w:r>
      <w:r>
        <w:t>examinar</w:t>
      </w:r>
      <w:r>
        <w:rPr>
          <w:spacing w:val="-8"/>
        </w:rPr>
        <w:t xml:space="preserve"> </w:t>
      </w:r>
      <w:r>
        <w:t>una</w:t>
      </w:r>
      <w:r>
        <w:rPr>
          <w:spacing w:val="-6"/>
        </w:rPr>
        <w:t xml:space="preserve"> </w:t>
      </w:r>
      <w:r>
        <w:t>sanción</w:t>
      </w:r>
      <w:r>
        <w:rPr>
          <w:spacing w:val="-9"/>
        </w:rPr>
        <w:t xml:space="preserve"> </w:t>
      </w:r>
      <w:r>
        <w:t>impuesta</w:t>
      </w:r>
      <w:r>
        <w:rPr>
          <w:spacing w:val="-8"/>
        </w:rPr>
        <w:t xml:space="preserve"> </w:t>
      </w:r>
      <w:r>
        <w:t>a</w:t>
      </w:r>
      <w:r>
        <w:rPr>
          <w:spacing w:val="-8"/>
        </w:rPr>
        <w:t xml:space="preserve"> </w:t>
      </w:r>
      <w:r>
        <w:t>un</w:t>
      </w:r>
      <w:r>
        <w:rPr>
          <w:spacing w:val="-54"/>
        </w:rPr>
        <w:t xml:space="preserve"> </w:t>
      </w:r>
      <w:r>
        <w:t>estudiante por violar el manual de convivencia, que, si bien es cierto que la educación es un</w:t>
      </w:r>
      <w:r>
        <w:rPr>
          <w:spacing w:val="1"/>
        </w:rPr>
        <w:t xml:space="preserve"> </w:t>
      </w:r>
      <w:r>
        <w:t>derecho fundamental de los niños, niñas y adolescentes, también lo es que el alumno no está</w:t>
      </w:r>
      <w:r>
        <w:rPr>
          <w:spacing w:val="1"/>
        </w:rPr>
        <w:t xml:space="preserve"> </w:t>
      </w:r>
      <w:r>
        <w:t>autorizado para violar los reglamentos de las instituciones educativas. El incumplimiento de las</w:t>
      </w:r>
      <w:r>
        <w:rPr>
          <w:spacing w:val="1"/>
        </w:rPr>
        <w:t xml:space="preserve"> </w:t>
      </w:r>
      <w:r>
        <w:t>condiciones</w:t>
      </w:r>
      <w:r>
        <w:rPr>
          <w:spacing w:val="1"/>
        </w:rPr>
        <w:t xml:space="preserve"> </w:t>
      </w:r>
      <w:r>
        <w:t>para</w:t>
      </w:r>
      <w:r>
        <w:rPr>
          <w:spacing w:val="1"/>
        </w:rPr>
        <w:t xml:space="preserve"> </w:t>
      </w:r>
      <w:r>
        <w:t>el</w:t>
      </w:r>
      <w:r>
        <w:rPr>
          <w:spacing w:val="1"/>
        </w:rPr>
        <w:t xml:space="preserve"> </w:t>
      </w:r>
      <w:r>
        <w:t>ejercicio</w:t>
      </w:r>
      <w:r>
        <w:rPr>
          <w:spacing w:val="1"/>
        </w:rPr>
        <w:t xml:space="preserve"> </w:t>
      </w:r>
      <w:r>
        <w:t>del</w:t>
      </w:r>
      <w:r>
        <w:rPr>
          <w:spacing w:val="1"/>
        </w:rPr>
        <w:t xml:space="preserve"> </w:t>
      </w:r>
      <w:r>
        <w:t>derecho,</w:t>
      </w:r>
      <w:r>
        <w:rPr>
          <w:spacing w:val="1"/>
        </w:rPr>
        <w:t xml:space="preserve"> </w:t>
      </w:r>
      <w:r>
        <w:t>como</w:t>
      </w:r>
      <w:r>
        <w:rPr>
          <w:spacing w:val="1"/>
        </w:rPr>
        <w:t xml:space="preserve"> </w:t>
      </w:r>
      <w:r>
        <w:t>sería</w:t>
      </w:r>
      <w:r>
        <w:rPr>
          <w:spacing w:val="1"/>
        </w:rPr>
        <w:t xml:space="preserve"> </w:t>
      </w:r>
      <w:r>
        <w:t>el</w:t>
      </w:r>
      <w:r>
        <w:rPr>
          <w:spacing w:val="1"/>
        </w:rPr>
        <w:t xml:space="preserve"> </w:t>
      </w:r>
      <w:r>
        <w:t>no</w:t>
      </w:r>
      <w:r>
        <w:rPr>
          <w:spacing w:val="1"/>
        </w:rPr>
        <w:t xml:space="preserve"> </w:t>
      </w:r>
      <w:r>
        <w:t>responder</w:t>
      </w:r>
      <w:r>
        <w:rPr>
          <w:spacing w:val="1"/>
        </w:rPr>
        <w:t xml:space="preserve"> </w:t>
      </w:r>
      <w:r>
        <w:t>a</w:t>
      </w:r>
      <w:r>
        <w:rPr>
          <w:spacing w:val="1"/>
        </w:rPr>
        <w:t xml:space="preserve"> </w:t>
      </w:r>
      <w:r>
        <w:t>las</w:t>
      </w:r>
      <w:r>
        <w:rPr>
          <w:spacing w:val="1"/>
        </w:rPr>
        <w:t xml:space="preserve"> </w:t>
      </w:r>
      <w:r>
        <w:t>obligaciones</w:t>
      </w:r>
      <w:r>
        <w:rPr>
          <w:spacing w:val="1"/>
        </w:rPr>
        <w:t xml:space="preserve"> </w:t>
      </w:r>
      <w:r>
        <w:t>académicas</w:t>
      </w:r>
      <w:r>
        <w:rPr>
          <w:spacing w:val="-5"/>
        </w:rPr>
        <w:t xml:space="preserve"> </w:t>
      </w:r>
      <w:r>
        <w:t>y</w:t>
      </w:r>
      <w:r>
        <w:rPr>
          <w:spacing w:val="-9"/>
        </w:rPr>
        <w:t xml:space="preserve"> </w:t>
      </w:r>
      <w:r>
        <w:t>al</w:t>
      </w:r>
      <w:r>
        <w:rPr>
          <w:spacing w:val="-8"/>
        </w:rPr>
        <w:t xml:space="preserve"> </w:t>
      </w:r>
      <w:r>
        <w:t>comportamiento</w:t>
      </w:r>
      <w:r>
        <w:rPr>
          <w:spacing w:val="-8"/>
        </w:rPr>
        <w:t xml:space="preserve"> </w:t>
      </w:r>
      <w:r>
        <w:t>exigido</w:t>
      </w:r>
      <w:r>
        <w:rPr>
          <w:spacing w:val="-7"/>
        </w:rPr>
        <w:t xml:space="preserve"> </w:t>
      </w:r>
      <w:r>
        <w:t>por</w:t>
      </w:r>
      <w:r>
        <w:rPr>
          <w:spacing w:val="-6"/>
        </w:rPr>
        <w:t xml:space="preserve"> </w:t>
      </w:r>
      <w:r>
        <w:t>los</w:t>
      </w:r>
      <w:r>
        <w:rPr>
          <w:spacing w:val="-6"/>
        </w:rPr>
        <w:t xml:space="preserve"> </w:t>
      </w:r>
      <w:r>
        <w:t>reglamentos,</w:t>
      </w:r>
      <w:r>
        <w:rPr>
          <w:spacing w:val="-9"/>
        </w:rPr>
        <w:t xml:space="preserve"> </w:t>
      </w:r>
      <w:r>
        <w:t>puede</w:t>
      </w:r>
      <w:r>
        <w:rPr>
          <w:spacing w:val="-5"/>
        </w:rPr>
        <w:t xml:space="preserve"> </w:t>
      </w:r>
      <w:r>
        <w:t>dar</w:t>
      </w:r>
      <w:r>
        <w:rPr>
          <w:spacing w:val="-5"/>
        </w:rPr>
        <w:t xml:space="preserve"> </w:t>
      </w:r>
      <w:r>
        <w:t>lugar</w:t>
      </w:r>
      <w:r>
        <w:rPr>
          <w:spacing w:val="-4"/>
        </w:rPr>
        <w:t xml:space="preserve"> </w:t>
      </w:r>
      <w:r>
        <w:t>a</w:t>
      </w:r>
      <w:r>
        <w:rPr>
          <w:spacing w:val="-7"/>
        </w:rPr>
        <w:t xml:space="preserve"> </w:t>
      </w:r>
      <w:r>
        <w:t>diversa</w:t>
      </w:r>
      <w:r>
        <w:rPr>
          <w:spacing w:val="-8"/>
        </w:rPr>
        <w:t xml:space="preserve"> </w:t>
      </w:r>
      <w:r>
        <w:t>suerte</w:t>
      </w:r>
      <w:r>
        <w:rPr>
          <w:spacing w:val="-5"/>
        </w:rPr>
        <w:t xml:space="preserve"> </w:t>
      </w:r>
      <w:r>
        <w:t>de</w:t>
      </w:r>
      <w:r>
        <w:rPr>
          <w:spacing w:val="-53"/>
        </w:rPr>
        <w:t xml:space="preserve"> </w:t>
      </w:r>
      <w:r>
        <w:t>sanciones.</w:t>
      </w:r>
    </w:p>
    <w:p w14:paraId="670A95A3" w14:textId="77777777" w:rsidR="005B6CD1" w:rsidRDefault="00F75E67" w:rsidP="005B23F0">
      <w:pPr>
        <w:tabs>
          <w:tab w:val="left" w:pos="1654"/>
        </w:tabs>
        <w:spacing w:before="79" w:line="256" w:lineRule="auto"/>
        <w:ind w:left="851" w:right="881"/>
        <w:jc w:val="both"/>
      </w:pPr>
      <w:r>
        <w:t>(…),74. En consecuencia, no resulta válido que los colegios pretendan intervenir a través de sus</w:t>
      </w:r>
      <w:r>
        <w:rPr>
          <w:spacing w:val="1"/>
        </w:rPr>
        <w:t xml:space="preserve"> </w:t>
      </w:r>
      <w:r>
        <w:t>manuales y posteriormente con procedimientos y sanciones, en la libre escogencia a que tienen</w:t>
      </w:r>
      <w:r>
        <w:rPr>
          <w:spacing w:val="1"/>
        </w:rPr>
        <w:t xml:space="preserve"> </w:t>
      </w:r>
      <w:r>
        <w:t>derecho los estudiantes de inclinarse por la orientación sexual o la identidad de género de su</w:t>
      </w:r>
      <w:r>
        <w:rPr>
          <w:spacing w:val="1"/>
        </w:rPr>
        <w:t xml:space="preserve"> </w:t>
      </w:r>
      <w:r>
        <w:t>preferencia. Así, las autoridades de los colegios deben mantenerse al margen de intervenir en</w:t>
      </w:r>
      <w:r>
        <w:rPr>
          <w:spacing w:val="1"/>
        </w:rPr>
        <w:t xml:space="preserve"> </w:t>
      </w:r>
      <w:r>
        <w:t>estos aspectos intrínsecos a las personas, pues los mismos escapan del dominio que forma el</w:t>
      </w:r>
      <w:r>
        <w:rPr>
          <w:spacing w:val="1"/>
        </w:rPr>
        <w:t xml:space="preserve"> </w:t>
      </w:r>
      <w:r>
        <w:t>fuero educativo. En todo caso, todo trámite sancionatorio debe seguir reglas estrictas de respeto</w:t>
      </w:r>
      <w:r>
        <w:rPr>
          <w:spacing w:val="1"/>
        </w:rPr>
        <w:t xml:space="preserve"> </w:t>
      </w:r>
      <w:r>
        <w:rPr>
          <w:w w:val="95"/>
        </w:rPr>
        <w:t>al debido proceso que garantice que los estudiantes (y sus padres en dado caso) puedan participar</w:t>
      </w:r>
      <w:r>
        <w:rPr>
          <w:spacing w:val="1"/>
          <w:w w:val="95"/>
        </w:rPr>
        <w:t xml:space="preserve"> </w:t>
      </w:r>
      <w:r>
        <w:t>activamente del mismo, fomentando un escenario de deliberación y conciliación de acuerdo a los</w:t>
      </w:r>
      <w:r>
        <w:rPr>
          <w:spacing w:val="-53"/>
        </w:rPr>
        <w:t xml:space="preserve"> </w:t>
      </w:r>
      <w:r>
        <w:t>principios generales del manual de convivencia y los derechos a la dignidad, igualdad y libre</w:t>
      </w:r>
      <w:r>
        <w:rPr>
          <w:spacing w:val="1"/>
        </w:rPr>
        <w:t xml:space="preserve"> </w:t>
      </w:r>
      <w:r>
        <w:t>desarrollo</w:t>
      </w:r>
      <w:r>
        <w:rPr>
          <w:spacing w:val="-3"/>
        </w:rPr>
        <w:t xml:space="preserve"> </w:t>
      </w:r>
      <w:r>
        <w:t>de</w:t>
      </w:r>
      <w:r>
        <w:rPr>
          <w:spacing w:val="-1"/>
        </w:rPr>
        <w:t xml:space="preserve"> </w:t>
      </w:r>
      <w:r>
        <w:t>la</w:t>
      </w:r>
      <w:r>
        <w:rPr>
          <w:spacing w:val="-1"/>
        </w:rPr>
        <w:t xml:space="preserve"> </w:t>
      </w:r>
      <w:r>
        <w:t>personalidad.</w:t>
      </w:r>
      <w:r>
        <w:rPr>
          <w:spacing w:val="-1"/>
        </w:rPr>
        <w:t xml:space="preserve"> </w:t>
      </w:r>
      <w:r>
        <w:t>(…)</w:t>
      </w:r>
    </w:p>
    <w:p w14:paraId="64090085" w14:textId="77777777" w:rsidR="005B6CD1" w:rsidRDefault="005B6CD1" w:rsidP="005B6CD1">
      <w:pPr>
        <w:tabs>
          <w:tab w:val="left" w:pos="1654"/>
        </w:tabs>
        <w:spacing w:before="79" w:line="256" w:lineRule="auto"/>
        <w:ind w:left="851" w:right="881"/>
      </w:pPr>
    </w:p>
    <w:p w14:paraId="08936078" w14:textId="0B5A8183" w:rsidR="005B6CD1" w:rsidRPr="005B6CD1" w:rsidRDefault="00D13E05" w:rsidP="005B6CD1">
      <w:pPr>
        <w:tabs>
          <w:tab w:val="left" w:pos="1654"/>
        </w:tabs>
        <w:spacing w:before="79" w:line="256" w:lineRule="auto"/>
        <w:ind w:left="851" w:right="881"/>
        <w:rPr>
          <w:b/>
        </w:rPr>
      </w:pPr>
      <w:r>
        <w:rPr>
          <w:b/>
        </w:rPr>
        <w:lastRenderedPageBreak/>
        <w:t xml:space="preserve">JURISPRUDENCIA: </w:t>
      </w:r>
      <w:r w:rsidR="00F75E67" w:rsidRPr="005B6CD1">
        <w:rPr>
          <w:b/>
        </w:rPr>
        <w:t>SENTENCIA</w:t>
      </w:r>
      <w:r w:rsidR="00F75E67" w:rsidRPr="005B6CD1">
        <w:rPr>
          <w:b/>
          <w:spacing w:val="-3"/>
        </w:rPr>
        <w:t xml:space="preserve"> </w:t>
      </w:r>
      <w:r w:rsidR="00F75E67" w:rsidRPr="005B6CD1">
        <w:rPr>
          <w:b/>
        </w:rPr>
        <w:t>T-435</w:t>
      </w:r>
      <w:r w:rsidR="00F75E67" w:rsidRPr="005B6CD1">
        <w:rPr>
          <w:b/>
          <w:spacing w:val="-3"/>
        </w:rPr>
        <w:t xml:space="preserve"> </w:t>
      </w:r>
      <w:r w:rsidR="00F75E67" w:rsidRPr="005B6CD1">
        <w:rPr>
          <w:b/>
        </w:rPr>
        <w:t>DE</w:t>
      </w:r>
      <w:r w:rsidR="00F75E67" w:rsidRPr="005B6CD1">
        <w:rPr>
          <w:b/>
          <w:spacing w:val="-3"/>
        </w:rPr>
        <w:t xml:space="preserve"> </w:t>
      </w:r>
      <w:r w:rsidR="00F75E67" w:rsidRPr="005B6CD1">
        <w:rPr>
          <w:b/>
        </w:rPr>
        <w:t>2002</w:t>
      </w:r>
    </w:p>
    <w:p w14:paraId="30BF6764" w14:textId="77777777" w:rsidR="005B6CD1" w:rsidRDefault="005B6CD1" w:rsidP="005B6CD1">
      <w:pPr>
        <w:tabs>
          <w:tab w:val="left" w:pos="1654"/>
        </w:tabs>
        <w:spacing w:before="79" w:line="256" w:lineRule="auto"/>
        <w:ind w:left="851" w:right="881"/>
      </w:pPr>
    </w:p>
    <w:p w14:paraId="051B96BA" w14:textId="77777777" w:rsidR="005B6CD1" w:rsidRDefault="00F75E67" w:rsidP="005B23F0">
      <w:pPr>
        <w:tabs>
          <w:tab w:val="left" w:pos="1654"/>
        </w:tabs>
        <w:spacing w:before="79" w:line="256" w:lineRule="auto"/>
        <w:ind w:left="851" w:right="881"/>
        <w:jc w:val="both"/>
      </w:pPr>
      <w:r>
        <w:t>DERECHO</w:t>
      </w:r>
      <w:r>
        <w:rPr>
          <w:spacing w:val="-5"/>
        </w:rPr>
        <w:t xml:space="preserve"> </w:t>
      </w:r>
      <w:r>
        <w:t>AL</w:t>
      </w:r>
      <w:r>
        <w:rPr>
          <w:spacing w:val="-4"/>
        </w:rPr>
        <w:t xml:space="preserve"> </w:t>
      </w:r>
      <w:r>
        <w:t>LIBRE</w:t>
      </w:r>
      <w:r>
        <w:rPr>
          <w:spacing w:val="-4"/>
        </w:rPr>
        <w:t xml:space="preserve"> </w:t>
      </w:r>
      <w:r>
        <w:t>DESARROLLO</w:t>
      </w:r>
      <w:r>
        <w:rPr>
          <w:spacing w:val="-2"/>
        </w:rPr>
        <w:t xml:space="preserve"> </w:t>
      </w:r>
      <w:r>
        <w:t>DE</w:t>
      </w:r>
      <w:r>
        <w:rPr>
          <w:spacing w:val="-3"/>
        </w:rPr>
        <w:t xml:space="preserve"> </w:t>
      </w:r>
      <w:r>
        <w:t>LA</w:t>
      </w:r>
      <w:r>
        <w:rPr>
          <w:spacing w:val="-4"/>
        </w:rPr>
        <w:t xml:space="preserve"> </w:t>
      </w:r>
      <w:r>
        <w:t>PERSONALIDAD</w:t>
      </w:r>
    </w:p>
    <w:p w14:paraId="493E4872" w14:textId="77777777" w:rsidR="005B6CD1" w:rsidRDefault="005B6CD1" w:rsidP="005B23F0">
      <w:pPr>
        <w:tabs>
          <w:tab w:val="left" w:pos="1654"/>
        </w:tabs>
        <w:spacing w:before="79" w:line="256" w:lineRule="auto"/>
        <w:ind w:left="851" w:right="881"/>
        <w:jc w:val="both"/>
      </w:pPr>
    </w:p>
    <w:p w14:paraId="1A9334E4" w14:textId="77777777" w:rsidR="005B6CD1" w:rsidRDefault="00F75E67" w:rsidP="005B23F0">
      <w:pPr>
        <w:tabs>
          <w:tab w:val="left" w:pos="1654"/>
        </w:tabs>
        <w:spacing w:before="79" w:line="256" w:lineRule="auto"/>
        <w:ind w:left="851" w:right="881"/>
        <w:jc w:val="both"/>
      </w:pPr>
      <w:r>
        <w:t>El derecho al libre desarrollo de la personalidad no es absoluto, pues debe armonizarse con el</w:t>
      </w:r>
      <w:r>
        <w:rPr>
          <w:spacing w:val="1"/>
        </w:rPr>
        <w:t xml:space="preserve"> </w:t>
      </w:r>
      <w:r>
        <w:rPr>
          <w:w w:val="95"/>
        </w:rPr>
        <w:t>normal funcionamiento de las instituciones y con el ejercicio pacífico de las libertades. Ciertamente,</w:t>
      </w:r>
      <w:r>
        <w:rPr>
          <w:spacing w:val="1"/>
          <w:w w:val="95"/>
        </w:rPr>
        <w:t xml:space="preserve"> </w:t>
      </w:r>
      <w:r>
        <w:t>esta Corporación ha sostenido que la escogencia de la opción de vida no puede ser entendida</w:t>
      </w:r>
      <w:r>
        <w:rPr>
          <w:spacing w:val="1"/>
        </w:rPr>
        <w:t xml:space="preserve"> </w:t>
      </w:r>
      <w:r>
        <w:t>como un mecanismo para eludir las obligaciones sociales o de solidaridad colectiva, pues esto</w:t>
      </w:r>
      <w:r>
        <w:rPr>
          <w:spacing w:val="1"/>
        </w:rPr>
        <w:t xml:space="preserve"> </w:t>
      </w:r>
      <w:r>
        <w:t>constituiría un abuso de los derechos propios. Se trata más bien de una potestad que permite al</w:t>
      </w:r>
      <w:r>
        <w:rPr>
          <w:spacing w:val="1"/>
        </w:rPr>
        <w:t xml:space="preserve"> </w:t>
      </w:r>
      <w:r>
        <w:t>individuo</w:t>
      </w:r>
      <w:r>
        <w:rPr>
          <w:spacing w:val="-6"/>
        </w:rPr>
        <w:t xml:space="preserve"> </w:t>
      </w:r>
      <w:r>
        <w:t>desarrollar</w:t>
      </w:r>
      <w:r>
        <w:rPr>
          <w:spacing w:val="-5"/>
        </w:rPr>
        <w:t xml:space="preserve"> </w:t>
      </w:r>
      <w:r>
        <w:t>las</w:t>
      </w:r>
      <w:r>
        <w:rPr>
          <w:spacing w:val="-8"/>
        </w:rPr>
        <w:t xml:space="preserve"> </w:t>
      </w:r>
      <w:r>
        <w:t>alternativas</w:t>
      </w:r>
      <w:r>
        <w:rPr>
          <w:spacing w:val="-4"/>
        </w:rPr>
        <w:t xml:space="preserve"> </w:t>
      </w:r>
      <w:r>
        <w:t>propias</w:t>
      </w:r>
      <w:r>
        <w:rPr>
          <w:spacing w:val="-8"/>
        </w:rPr>
        <w:t xml:space="preserve"> </w:t>
      </w:r>
      <w:r>
        <w:t>de</w:t>
      </w:r>
      <w:r>
        <w:rPr>
          <w:spacing w:val="-10"/>
        </w:rPr>
        <w:t xml:space="preserve"> </w:t>
      </w:r>
      <w:r>
        <w:t>su</w:t>
      </w:r>
      <w:r>
        <w:rPr>
          <w:spacing w:val="-5"/>
        </w:rPr>
        <w:t xml:space="preserve"> </w:t>
      </w:r>
      <w:r>
        <w:t>identidad,</w:t>
      </w:r>
      <w:r>
        <w:rPr>
          <w:spacing w:val="-8"/>
        </w:rPr>
        <w:t xml:space="preserve"> </w:t>
      </w:r>
      <w:r>
        <w:t>la</w:t>
      </w:r>
      <w:r>
        <w:rPr>
          <w:spacing w:val="-8"/>
        </w:rPr>
        <w:t xml:space="preserve"> </w:t>
      </w:r>
      <w:r>
        <w:t>cual</w:t>
      </w:r>
      <w:r>
        <w:rPr>
          <w:spacing w:val="-9"/>
        </w:rPr>
        <w:t xml:space="preserve"> </w:t>
      </w:r>
      <w:r>
        <w:t>debe</w:t>
      </w:r>
      <w:r>
        <w:rPr>
          <w:spacing w:val="-9"/>
        </w:rPr>
        <w:t xml:space="preserve"> </w:t>
      </w:r>
      <w:r>
        <w:t>ser</w:t>
      </w:r>
      <w:r>
        <w:rPr>
          <w:spacing w:val="-9"/>
        </w:rPr>
        <w:t xml:space="preserve"> </w:t>
      </w:r>
      <w:r>
        <w:t>respetada</w:t>
      </w:r>
      <w:r>
        <w:rPr>
          <w:spacing w:val="-5"/>
        </w:rPr>
        <w:t xml:space="preserve"> </w:t>
      </w:r>
      <w:r>
        <w:t>y</w:t>
      </w:r>
      <w:r>
        <w:rPr>
          <w:spacing w:val="-11"/>
        </w:rPr>
        <w:t xml:space="preserve"> </w:t>
      </w:r>
      <w:r>
        <w:t>tolerada</w:t>
      </w:r>
      <w:r>
        <w:rPr>
          <w:spacing w:val="-54"/>
        </w:rPr>
        <w:t xml:space="preserve"> </w:t>
      </w:r>
      <w:r>
        <w:t>por la</w:t>
      </w:r>
      <w:r>
        <w:rPr>
          <w:spacing w:val="-1"/>
        </w:rPr>
        <w:t xml:space="preserve"> </w:t>
      </w:r>
      <w:r>
        <w:t>sociedad.</w:t>
      </w:r>
    </w:p>
    <w:p w14:paraId="4BAB7582" w14:textId="77777777" w:rsidR="005B6CD1" w:rsidRDefault="00F75E67" w:rsidP="005B23F0">
      <w:pPr>
        <w:tabs>
          <w:tab w:val="left" w:pos="1654"/>
        </w:tabs>
        <w:spacing w:before="79" w:line="256" w:lineRule="auto"/>
        <w:ind w:left="851" w:right="881"/>
        <w:jc w:val="both"/>
      </w:pPr>
      <w:r>
        <w:t>El</w:t>
      </w:r>
      <w:r>
        <w:rPr>
          <w:spacing w:val="-8"/>
        </w:rPr>
        <w:t xml:space="preserve"> </w:t>
      </w:r>
      <w:r>
        <w:t>derecho</w:t>
      </w:r>
      <w:r>
        <w:rPr>
          <w:spacing w:val="-7"/>
        </w:rPr>
        <w:t xml:space="preserve"> </w:t>
      </w:r>
      <w:r>
        <w:t>al</w:t>
      </w:r>
      <w:r>
        <w:rPr>
          <w:spacing w:val="-6"/>
        </w:rPr>
        <w:t xml:space="preserve"> </w:t>
      </w:r>
      <w:r>
        <w:t>libre</w:t>
      </w:r>
      <w:r>
        <w:rPr>
          <w:spacing w:val="-8"/>
        </w:rPr>
        <w:t xml:space="preserve"> </w:t>
      </w:r>
      <w:r>
        <w:t>desarrollo</w:t>
      </w:r>
      <w:r>
        <w:rPr>
          <w:spacing w:val="-9"/>
        </w:rPr>
        <w:t xml:space="preserve"> </w:t>
      </w:r>
      <w:r>
        <w:t>de</w:t>
      </w:r>
      <w:r>
        <w:rPr>
          <w:spacing w:val="-5"/>
        </w:rPr>
        <w:t xml:space="preserve"> </w:t>
      </w:r>
      <w:r>
        <w:t>la</w:t>
      </w:r>
      <w:r>
        <w:rPr>
          <w:spacing w:val="-6"/>
        </w:rPr>
        <w:t xml:space="preserve"> </w:t>
      </w:r>
      <w:r>
        <w:t>personalidad</w:t>
      </w:r>
      <w:r>
        <w:rPr>
          <w:spacing w:val="-9"/>
        </w:rPr>
        <w:t xml:space="preserve"> </w:t>
      </w:r>
      <w:r>
        <w:t>consiste</w:t>
      </w:r>
      <w:r>
        <w:rPr>
          <w:spacing w:val="-9"/>
        </w:rPr>
        <w:t xml:space="preserve"> </w:t>
      </w:r>
      <w:r>
        <w:t>en</w:t>
      </w:r>
      <w:r>
        <w:rPr>
          <w:spacing w:val="-7"/>
        </w:rPr>
        <w:t xml:space="preserve"> </w:t>
      </w:r>
      <w:r>
        <w:t>la</w:t>
      </w:r>
      <w:r>
        <w:rPr>
          <w:spacing w:val="-8"/>
        </w:rPr>
        <w:t xml:space="preserve"> </w:t>
      </w:r>
      <w:r>
        <w:t>potestad</w:t>
      </w:r>
      <w:r>
        <w:rPr>
          <w:spacing w:val="-5"/>
        </w:rPr>
        <w:t xml:space="preserve"> </w:t>
      </w:r>
      <w:r>
        <w:t>de</w:t>
      </w:r>
      <w:r>
        <w:rPr>
          <w:spacing w:val="-9"/>
        </w:rPr>
        <w:t xml:space="preserve"> </w:t>
      </w:r>
      <w:r>
        <w:t>todo</w:t>
      </w:r>
      <w:r>
        <w:rPr>
          <w:spacing w:val="-8"/>
        </w:rPr>
        <w:t xml:space="preserve"> </w:t>
      </w:r>
      <w:r>
        <w:t>individuo</w:t>
      </w:r>
      <w:r>
        <w:rPr>
          <w:spacing w:val="-7"/>
        </w:rPr>
        <w:t xml:space="preserve"> </w:t>
      </w:r>
      <w:r>
        <w:t>de</w:t>
      </w:r>
      <w:r>
        <w:rPr>
          <w:spacing w:val="-7"/>
        </w:rPr>
        <w:t xml:space="preserve"> </w:t>
      </w:r>
      <w:r>
        <w:t>elegir</w:t>
      </w:r>
      <w:r>
        <w:rPr>
          <w:spacing w:val="-53"/>
        </w:rPr>
        <w:t xml:space="preserve"> </w:t>
      </w:r>
      <w:r>
        <w:t>su</w:t>
      </w:r>
      <w:r>
        <w:rPr>
          <w:spacing w:val="-7"/>
        </w:rPr>
        <w:t xml:space="preserve"> </w:t>
      </w:r>
      <w:r>
        <w:t>propia</w:t>
      </w:r>
      <w:r>
        <w:rPr>
          <w:spacing w:val="-5"/>
        </w:rPr>
        <w:t xml:space="preserve"> </w:t>
      </w:r>
      <w:r>
        <w:t>opción</w:t>
      </w:r>
      <w:r>
        <w:rPr>
          <w:spacing w:val="-2"/>
        </w:rPr>
        <w:t xml:space="preserve"> </w:t>
      </w:r>
      <w:r>
        <w:t>de</w:t>
      </w:r>
      <w:r>
        <w:rPr>
          <w:spacing w:val="-4"/>
        </w:rPr>
        <w:t xml:space="preserve"> </w:t>
      </w:r>
      <w:r>
        <w:t>vida,</w:t>
      </w:r>
      <w:r>
        <w:rPr>
          <w:spacing w:val="-4"/>
        </w:rPr>
        <w:t xml:space="preserve"> </w:t>
      </w:r>
      <w:r>
        <w:t>potestad</w:t>
      </w:r>
      <w:r>
        <w:rPr>
          <w:spacing w:val="-3"/>
        </w:rPr>
        <w:t xml:space="preserve"> </w:t>
      </w:r>
      <w:r>
        <w:t>que</w:t>
      </w:r>
      <w:r>
        <w:rPr>
          <w:spacing w:val="-7"/>
        </w:rPr>
        <w:t xml:space="preserve"> </w:t>
      </w:r>
      <w:r>
        <w:t>encuentra</w:t>
      </w:r>
      <w:r>
        <w:rPr>
          <w:spacing w:val="-7"/>
        </w:rPr>
        <w:t xml:space="preserve"> </w:t>
      </w:r>
      <w:r>
        <w:t>su</w:t>
      </w:r>
      <w:r>
        <w:rPr>
          <w:spacing w:val="-2"/>
        </w:rPr>
        <w:t xml:space="preserve"> </w:t>
      </w:r>
      <w:r>
        <w:t>limitación</w:t>
      </w:r>
      <w:r>
        <w:rPr>
          <w:spacing w:val="-5"/>
        </w:rPr>
        <w:t xml:space="preserve"> </w:t>
      </w:r>
      <w:r>
        <w:t>en</w:t>
      </w:r>
      <w:r>
        <w:rPr>
          <w:spacing w:val="-4"/>
        </w:rPr>
        <w:t xml:space="preserve"> </w:t>
      </w:r>
      <w:r>
        <w:t>los</w:t>
      </w:r>
      <w:r>
        <w:rPr>
          <w:spacing w:val="-2"/>
        </w:rPr>
        <w:t xml:space="preserve"> </w:t>
      </w:r>
      <w:r>
        <w:t>derechos</w:t>
      </w:r>
      <w:r>
        <w:rPr>
          <w:spacing w:val="-5"/>
        </w:rPr>
        <w:t xml:space="preserve"> </w:t>
      </w:r>
      <w:r>
        <w:t>de</w:t>
      </w:r>
      <w:r>
        <w:rPr>
          <w:spacing w:val="-7"/>
        </w:rPr>
        <w:t xml:space="preserve"> </w:t>
      </w:r>
      <w:r>
        <w:t>los</w:t>
      </w:r>
      <w:r>
        <w:rPr>
          <w:spacing w:val="-2"/>
        </w:rPr>
        <w:t xml:space="preserve"> </w:t>
      </w:r>
      <w:r>
        <w:t>demás</w:t>
      </w:r>
      <w:r>
        <w:rPr>
          <w:spacing w:val="-3"/>
        </w:rPr>
        <w:t xml:space="preserve"> </w:t>
      </w:r>
      <w:r>
        <w:t>y</w:t>
      </w:r>
      <w:r>
        <w:rPr>
          <w:spacing w:val="-10"/>
        </w:rPr>
        <w:t xml:space="preserve"> </w:t>
      </w:r>
      <w:r>
        <w:t>en</w:t>
      </w:r>
      <w:r>
        <w:rPr>
          <w:spacing w:val="-54"/>
        </w:rPr>
        <w:t xml:space="preserve"> </w:t>
      </w:r>
      <w:r>
        <w:t>el ordenamiento jurídico existente. Según la Corte, este derecho “se manifiesta singularmente en</w:t>
      </w:r>
      <w:r>
        <w:rPr>
          <w:spacing w:val="-53"/>
        </w:rPr>
        <w:t xml:space="preserve"> </w:t>
      </w:r>
      <w:r>
        <w:t>la definición consciente y responsable que cada persona puede hacer frente a sus propias</w:t>
      </w:r>
      <w:r>
        <w:rPr>
          <w:spacing w:val="1"/>
        </w:rPr>
        <w:t xml:space="preserve"> </w:t>
      </w:r>
      <w:r>
        <w:t>opciones de vida y a su plan como ser humano, y colectivamente, en la pretensión de respeto de</w:t>
      </w:r>
      <w:r>
        <w:rPr>
          <w:spacing w:val="-53"/>
        </w:rPr>
        <w:t xml:space="preserve"> </w:t>
      </w:r>
      <w:r>
        <w:t>esas</w:t>
      </w:r>
      <w:r>
        <w:rPr>
          <w:spacing w:val="-1"/>
        </w:rPr>
        <w:t xml:space="preserve"> </w:t>
      </w:r>
      <w:r>
        <w:t>decisiones por parte</w:t>
      </w:r>
      <w:r>
        <w:rPr>
          <w:spacing w:val="-2"/>
        </w:rPr>
        <w:t xml:space="preserve"> </w:t>
      </w:r>
      <w:r>
        <w:t>de</w:t>
      </w:r>
      <w:r>
        <w:rPr>
          <w:spacing w:val="-3"/>
        </w:rPr>
        <w:t xml:space="preserve"> </w:t>
      </w:r>
      <w:r>
        <w:t>los</w:t>
      </w:r>
      <w:r>
        <w:rPr>
          <w:spacing w:val="4"/>
        </w:rPr>
        <w:t xml:space="preserve"> </w:t>
      </w:r>
      <w:r>
        <w:t>demás</w:t>
      </w:r>
      <w:r>
        <w:rPr>
          <w:spacing w:val="-3"/>
        </w:rPr>
        <w:t xml:space="preserve"> </w:t>
      </w:r>
      <w:r>
        <w:t>miembros</w:t>
      </w:r>
      <w:r>
        <w:rPr>
          <w:spacing w:val="-1"/>
        </w:rPr>
        <w:t xml:space="preserve"> </w:t>
      </w:r>
      <w:r>
        <w:t>de</w:t>
      </w:r>
      <w:r>
        <w:rPr>
          <w:spacing w:val="-2"/>
        </w:rPr>
        <w:t xml:space="preserve"> </w:t>
      </w:r>
      <w:r>
        <w:t>la</w:t>
      </w:r>
      <w:r>
        <w:rPr>
          <w:spacing w:val="-2"/>
        </w:rPr>
        <w:t xml:space="preserve"> </w:t>
      </w:r>
      <w:r>
        <w:t>sociedad.” [10]</w:t>
      </w:r>
    </w:p>
    <w:p w14:paraId="206FD57F" w14:textId="77777777" w:rsidR="005B23F0" w:rsidRDefault="00F75E67" w:rsidP="005B23F0">
      <w:pPr>
        <w:tabs>
          <w:tab w:val="left" w:pos="1654"/>
        </w:tabs>
        <w:spacing w:before="79" w:line="256" w:lineRule="auto"/>
        <w:ind w:left="851" w:right="881"/>
        <w:jc w:val="both"/>
      </w:pPr>
      <w:r>
        <w:rPr>
          <w:w w:val="95"/>
        </w:rPr>
        <w:t>La</w:t>
      </w:r>
      <w:r>
        <w:rPr>
          <w:spacing w:val="7"/>
          <w:w w:val="95"/>
        </w:rPr>
        <w:t xml:space="preserve"> </w:t>
      </w:r>
      <w:r>
        <w:rPr>
          <w:w w:val="95"/>
        </w:rPr>
        <w:t>Corte</w:t>
      </w:r>
      <w:r>
        <w:rPr>
          <w:spacing w:val="8"/>
          <w:w w:val="95"/>
        </w:rPr>
        <w:t xml:space="preserve"> </w:t>
      </w:r>
      <w:r>
        <w:rPr>
          <w:w w:val="95"/>
        </w:rPr>
        <w:t>ha</w:t>
      </w:r>
      <w:r>
        <w:rPr>
          <w:spacing w:val="8"/>
          <w:w w:val="95"/>
        </w:rPr>
        <w:t xml:space="preserve"> </w:t>
      </w:r>
      <w:r>
        <w:rPr>
          <w:w w:val="95"/>
        </w:rPr>
        <w:t>sostenido</w:t>
      </w:r>
      <w:r>
        <w:rPr>
          <w:spacing w:val="11"/>
          <w:w w:val="95"/>
        </w:rPr>
        <w:t xml:space="preserve"> </w:t>
      </w:r>
      <w:r>
        <w:rPr>
          <w:w w:val="95"/>
        </w:rPr>
        <w:t>que</w:t>
      </w:r>
      <w:r>
        <w:rPr>
          <w:spacing w:val="14"/>
          <w:w w:val="95"/>
        </w:rPr>
        <w:t xml:space="preserve"> </w:t>
      </w:r>
      <w:r>
        <w:rPr>
          <w:w w:val="95"/>
        </w:rPr>
        <w:t>el</w:t>
      </w:r>
      <w:r>
        <w:rPr>
          <w:spacing w:val="8"/>
          <w:w w:val="95"/>
        </w:rPr>
        <w:t xml:space="preserve"> </w:t>
      </w:r>
      <w:r>
        <w:rPr>
          <w:w w:val="95"/>
        </w:rPr>
        <w:t>núcleo</w:t>
      </w:r>
      <w:r>
        <w:rPr>
          <w:spacing w:val="14"/>
          <w:w w:val="95"/>
        </w:rPr>
        <w:t xml:space="preserve"> </w:t>
      </w:r>
      <w:r>
        <w:rPr>
          <w:w w:val="95"/>
        </w:rPr>
        <w:t>esencial</w:t>
      </w:r>
      <w:r>
        <w:rPr>
          <w:spacing w:val="12"/>
          <w:w w:val="95"/>
        </w:rPr>
        <w:t xml:space="preserve"> </w:t>
      </w:r>
      <w:r>
        <w:rPr>
          <w:w w:val="95"/>
        </w:rPr>
        <w:t>de</w:t>
      </w:r>
      <w:r>
        <w:rPr>
          <w:spacing w:val="14"/>
          <w:w w:val="95"/>
        </w:rPr>
        <w:t xml:space="preserve"> </w:t>
      </w:r>
      <w:r>
        <w:rPr>
          <w:w w:val="95"/>
        </w:rPr>
        <w:t>este</w:t>
      </w:r>
      <w:r>
        <w:rPr>
          <w:spacing w:val="14"/>
          <w:w w:val="95"/>
        </w:rPr>
        <w:t xml:space="preserve"> </w:t>
      </w:r>
      <w:r>
        <w:rPr>
          <w:w w:val="95"/>
        </w:rPr>
        <w:t>derecho</w:t>
      </w:r>
      <w:r>
        <w:rPr>
          <w:spacing w:val="8"/>
          <w:w w:val="95"/>
        </w:rPr>
        <w:t xml:space="preserve"> </w:t>
      </w:r>
      <w:r>
        <w:rPr>
          <w:w w:val="95"/>
        </w:rPr>
        <w:t>protege</w:t>
      </w:r>
      <w:r>
        <w:rPr>
          <w:spacing w:val="14"/>
          <w:w w:val="95"/>
        </w:rPr>
        <w:t xml:space="preserve"> </w:t>
      </w:r>
      <w:r>
        <w:rPr>
          <w:w w:val="95"/>
        </w:rPr>
        <w:t>la</w:t>
      </w:r>
      <w:r>
        <w:rPr>
          <w:spacing w:val="11"/>
          <w:w w:val="95"/>
        </w:rPr>
        <w:t xml:space="preserve"> </w:t>
      </w:r>
      <w:r>
        <w:rPr>
          <w:w w:val="95"/>
        </w:rPr>
        <w:t>libertad</w:t>
      </w:r>
      <w:r>
        <w:rPr>
          <w:spacing w:val="13"/>
          <w:w w:val="95"/>
        </w:rPr>
        <w:t xml:space="preserve"> </w:t>
      </w:r>
      <w:r>
        <w:rPr>
          <w:w w:val="95"/>
        </w:rPr>
        <w:t>general</w:t>
      </w:r>
      <w:r>
        <w:rPr>
          <w:spacing w:val="13"/>
          <w:w w:val="95"/>
        </w:rPr>
        <w:t xml:space="preserve"> </w:t>
      </w:r>
      <w:r>
        <w:rPr>
          <w:w w:val="95"/>
        </w:rPr>
        <w:t>de</w:t>
      </w:r>
      <w:r>
        <w:rPr>
          <w:spacing w:val="14"/>
          <w:w w:val="95"/>
        </w:rPr>
        <w:t xml:space="preserve"> </w:t>
      </w:r>
      <w:r>
        <w:rPr>
          <w:w w:val="95"/>
        </w:rPr>
        <w:t>acción,</w:t>
      </w:r>
      <w:r>
        <w:rPr>
          <w:spacing w:val="1"/>
          <w:w w:val="95"/>
        </w:rPr>
        <w:t xml:space="preserve"> </w:t>
      </w:r>
      <w:r>
        <w:t>la cual está estrechamente vinculada con el principio de dignidad humana, “cuyos contornos se</w:t>
      </w:r>
      <w:r>
        <w:rPr>
          <w:spacing w:val="1"/>
        </w:rPr>
        <w:t xml:space="preserve"> </w:t>
      </w:r>
      <w:r>
        <w:t>determinan de manera negativa, estableciendo en cada caso la existencia o inexistencia de</w:t>
      </w:r>
      <w:r>
        <w:rPr>
          <w:spacing w:val="1"/>
        </w:rPr>
        <w:t xml:space="preserve"> </w:t>
      </w:r>
      <w:r>
        <w:t>derechos</w:t>
      </w:r>
      <w:r>
        <w:rPr>
          <w:spacing w:val="-8"/>
        </w:rPr>
        <w:t xml:space="preserve"> </w:t>
      </w:r>
      <w:r>
        <w:t>de</w:t>
      </w:r>
      <w:r>
        <w:rPr>
          <w:spacing w:val="-9"/>
        </w:rPr>
        <w:t xml:space="preserve"> </w:t>
      </w:r>
      <w:r>
        <w:t>otros</w:t>
      </w:r>
      <w:r>
        <w:rPr>
          <w:spacing w:val="-8"/>
        </w:rPr>
        <w:t xml:space="preserve"> </w:t>
      </w:r>
      <w:r>
        <w:t>o</w:t>
      </w:r>
      <w:r>
        <w:rPr>
          <w:spacing w:val="-5"/>
        </w:rPr>
        <w:t xml:space="preserve"> </w:t>
      </w:r>
      <w:r>
        <w:t>disposiciones</w:t>
      </w:r>
      <w:r>
        <w:rPr>
          <w:spacing w:val="-7"/>
        </w:rPr>
        <w:t xml:space="preserve"> </w:t>
      </w:r>
      <w:r>
        <w:t>jurídicas</w:t>
      </w:r>
      <w:r>
        <w:rPr>
          <w:spacing w:val="-8"/>
        </w:rPr>
        <w:t xml:space="preserve"> </w:t>
      </w:r>
      <w:r>
        <w:t>con</w:t>
      </w:r>
      <w:r>
        <w:rPr>
          <w:spacing w:val="-7"/>
        </w:rPr>
        <w:t xml:space="preserve"> </w:t>
      </w:r>
      <w:r>
        <w:t>virtualidad</w:t>
      </w:r>
      <w:r>
        <w:rPr>
          <w:spacing w:val="-9"/>
        </w:rPr>
        <w:t xml:space="preserve"> </w:t>
      </w:r>
      <w:r>
        <w:t>de</w:t>
      </w:r>
      <w:r>
        <w:rPr>
          <w:spacing w:val="-10"/>
        </w:rPr>
        <w:t xml:space="preserve"> </w:t>
      </w:r>
      <w:r>
        <w:t>limitar</w:t>
      </w:r>
      <w:r>
        <w:rPr>
          <w:spacing w:val="-6"/>
        </w:rPr>
        <w:t xml:space="preserve"> </w:t>
      </w:r>
      <w:r>
        <w:t>válidamente</w:t>
      </w:r>
      <w:r>
        <w:rPr>
          <w:spacing w:val="-6"/>
        </w:rPr>
        <w:t xml:space="preserve"> </w:t>
      </w:r>
      <w:r>
        <w:t>su</w:t>
      </w:r>
      <w:r>
        <w:rPr>
          <w:spacing w:val="-9"/>
        </w:rPr>
        <w:t xml:space="preserve"> </w:t>
      </w:r>
      <w:r>
        <w:t>contenido.</w:t>
      </w:r>
      <w:r>
        <w:rPr>
          <w:spacing w:val="-9"/>
        </w:rPr>
        <w:t xml:space="preserve"> </w:t>
      </w:r>
      <w:r>
        <w:t>Es</w:t>
      </w:r>
      <w:r>
        <w:rPr>
          <w:spacing w:val="-53"/>
        </w:rPr>
        <w:t xml:space="preserve"> </w:t>
      </w:r>
      <w:r>
        <w:t>un</w:t>
      </w:r>
      <w:r>
        <w:rPr>
          <w:spacing w:val="1"/>
        </w:rPr>
        <w:t xml:space="preserve"> </w:t>
      </w:r>
      <w:r>
        <w:t>derecho</w:t>
      </w:r>
      <w:r>
        <w:rPr>
          <w:spacing w:val="1"/>
        </w:rPr>
        <w:t xml:space="preserve"> </w:t>
      </w:r>
      <w:r>
        <w:t>de</w:t>
      </w:r>
      <w:r>
        <w:rPr>
          <w:spacing w:val="1"/>
        </w:rPr>
        <w:t xml:space="preserve"> </w:t>
      </w:r>
      <w:r>
        <w:t>status</w:t>
      </w:r>
      <w:r>
        <w:rPr>
          <w:spacing w:val="1"/>
        </w:rPr>
        <w:t xml:space="preserve"> </w:t>
      </w:r>
      <w:r>
        <w:t>activo</w:t>
      </w:r>
      <w:r>
        <w:rPr>
          <w:spacing w:val="1"/>
        </w:rPr>
        <w:t xml:space="preserve"> </w:t>
      </w:r>
      <w:r>
        <w:t>que</w:t>
      </w:r>
      <w:r>
        <w:rPr>
          <w:spacing w:val="1"/>
        </w:rPr>
        <w:t xml:space="preserve"> </w:t>
      </w:r>
      <w:r>
        <w:t>exige</w:t>
      </w:r>
      <w:r>
        <w:rPr>
          <w:spacing w:val="1"/>
        </w:rPr>
        <w:t xml:space="preserve"> </w:t>
      </w:r>
      <w:r>
        <w:t>el</w:t>
      </w:r>
      <w:r>
        <w:rPr>
          <w:spacing w:val="1"/>
        </w:rPr>
        <w:t xml:space="preserve"> </w:t>
      </w:r>
      <w:r>
        <w:t>despliegue</w:t>
      </w:r>
      <w:r>
        <w:rPr>
          <w:spacing w:val="1"/>
        </w:rPr>
        <w:t xml:space="preserve"> </w:t>
      </w:r>
      <w:r>
        <w:t>de</w:t>
      </w:r>
      <w:r>
        <w:rPr>
          <w:spacing w:val="1"/>
        </w:rPr>
        <w:t xml:space="preserve"> </w:t>
      </w:r>
      <w:r>
        <w:t>las</w:t>
      </w:r>
      <w:r>
        <w:rPr>
          <w:spacing w:val="1"/>
        </w:rPr>
        <w:t xml:space="preserve"> </w:t>
      </w:r>
      <w:r>
        <w:t>capacidades</w:t>
      </w:r>
      <w:r>
        <w:rPr>
          <w:spacing w:val="1"/>
        </w:rPr>
        <w:t xml:space="preserve"> </w:t>
      </w:r>
      <w:r>
        <w:t>individuales,</w:t>
      </w:r>
      <w:r>
        <w:rPr>
          <w:spacing w:val="1"/>
        </w:rPr>
        <w:t xml:space="preserve"> </w:t>
      </w:r>
      <w:r>
        <w:t>sin</w:t>
      </w:r>
      <w:r>
        <w:rPr>
          <w:spacing w:val="1"/>
        </w:rPr>
        <w:t xml:space="preserve"> </w:t>
      </w:r>
      <w:r>
        <w:t>restricciones</w:t>
      </w:r>
      <w:r>
        <w:rPr>
          <w:spacing w:val="-4"/>
        </w:rPr>
        <w:t xml:space="preserve"> </w:t>
      </w:r>
      <w:r>
        <w:t>ajenas</w:t>
      </w:r>
      <w:r>
        <w:rPr>
          <w:spacing w:val="-3"/>
        </w:rPr>
        <w:t xml:space="preserve"> </w:t>
      </w:r>
      <w:r>
        <w:t>no</w:t>
      </w:r>
      <w:r>
        <w:rPr>
          <w:spacing w:val="-6"/>
        </w:rPr>
        <w:t xml:space="preserve"> </w:t>
      </w:r>
      <w:r>
        <w:t>autorizadas</w:t>
      </w:r>
      <w:r>
        <w:rPr>
          <w:spacing w:val="-3"/>
        </w:rPr>
        <w:t xml:space="preserve"> </w:t>
      </w:r>
      <w:r>
        <w:t>por</w:t>
      </w:r>
      <w:r>
        <w:rPr>
          <w:spacing w:val="-4"/>
        </w:rPr>
        <w:t xml:space="preserve"> </w:t>
      </w:r>
      <w:r>
        <w:t>el</w:t>
      </w:r>
      <w:r>
        <w:rPr>
          <w:spacing w:val="-5"/>
        </w:rPr>
        <w:t xml:space="preserve"> </w:t>
      </w:r>
      <w:r>
        <w:t>ordenamiento</w:t>
      </w:r>
      <w:r>
        <w:rPr>
          <w:spacing w:val="-5"/>
        </w:rPr>
        <w:t xml:space="preserve"> </w:t>
      </w:r>
      <w:r>
        <w:t>jurídico.</w:t>
      </w:r>
      <w:r>
        <w:rPr>
          <w:spacing w:val="-3"/>
        </w:rPr>
        <w:t xml:space="preserve"> </w:t>
      </w:r>
      <w:r>
        <w:t>Se</w:t>
      </w:r>
      <w:r>
        <w:rPr>
          <w:spacing w:val="-5"/>
        </w:rPr>
        <w:t xml:space="preserve"> </w:t>
      </w:r>
      <w:r>
        <w:t>configura</w:t>
      </w:r>
      <w:r>
        <w:rPr>
          <w:spacing w:val="-5"/>
        </w:rPr>
        <w:t xml:space="preserve"> </w:t>
      </w:r>
      <w:r>
        <w:t>una</w:t>
      </w:r>
      <w:r>
        <w:rPr>
          <w:spacing w:val="-6"/>
        </w:rPr>
        <w:t xml:space="preserve"> </w:t>
      </w:r>
      <w:r>
        <w:t>vulneración</w:t>
      </w:r>
      <w:r>
        <w:rPr>
          <w:spacing w:val="-4"/>
        </w:rPr>
        <w:t xml:space="preserve"> </w:t>
      </w:r>
      <w:r>
        <w:t>de</w:t>
      </w:r>
      <w:r>
        <w:rPr>
          <w:spacing w:val="-53"/>
        </w:rPr>
        <w:t xml:space="preserve"> </w:t>
      </w:r>
      <w:r>
        <w:t>este</w:t>
      </w:r>
      <w:r>
        <w:rPr>
          <w:spacing w:val="1"/>
        </w:rPr>
        <w:t xml:space="preserve"> </w:t>
      </w:r>
      <w:r>
        <w:t>derecho</w:t>
      </w:r>
      <w:r>
        <w:rPr>
          <w:spacing w:val="1"/>
        </w:rPr>
        <w:t xml:space="preserve"> </w:t>
      </w:r>
      <w:r>
        <w:t>cuando</w:t>
      </w:r>
      <w:r>
        <w:rPr>
          <w:spacing w:val="1"/>
        </w:rPr>
        <w:t xml:space="preserve"> </w:t>
      </w:r>
      <w:r>
        <w:t>a</w:t>
      </w:r>
      <w:r>
        <w:rPr>
          <w:spacing w:val="1"/>
        </w:rPr>
        <w:t xml:space="preserve"> </w:t>
      </w:r>
      <w:r>
        <w:t>la</w:t>
      </w:r>
      <w:r>
        <w:rPr>
          <w:spacing w:val="1"/>
        </w:rPr>
        <w:t xml:space="preserve"> </w:t>
      </w:r>
      <w:r>
        <w:t>persona</w:t>
      </w:r>
      <w:r>
        <w:rPr>
          <w:spacing w:val="1"/>
        </w:rPr>
        <w:t xml:space="preserve"> </w:t>
      </w:r>
      <w:r>
        <w:t>se</w:t>
      </w:r>
      <w:r>
        <w:rPr>
          <w:spacing w:val="1"/>
        </w:rPr>
        <w:t xml:space="preserve"> </w:t>
      </w:r>
      <w:r>
        <w:t>le</w:t>
      </w:r>
      <w:r>
        <w:rPr>
          <w:spacing w:val="1"/>
        </w:rPr>
        <w:t xml:space="preserve"> </w:t>
      </w:r>
      <w:r>
        <w:t>impide,</w:t>
      </w:r>
      <w:r>
        <w:rPr>
          <w:spacing w:val="1"/>
        </w:rPr>
        <w:t xml:space="preserve"> </w:t>
      </w:r>
      <w:r>
        <w:t>de</w:t>
      </w:r>
      <w:r>
        <w:rPr>
          <w:spacing w:val="1"/>
        </w:rPr>
        <w:t xml:space="preserve"> </w:t>
      </w:r>
      <w:r>
        <w:t>forma</w:t>
      </w:r>
      <w:r>
        <w:rPr>
          <w:spacing w:val="1"/>
        </w:rPr>
        <w:t xml:space="preserve"> </w:t>
      </w:r>
      <w:r>
        <w:t>arbitraria,</w:t>
      </w:r>
      <w:r>
        <w:rPr>
          <w:spacing w:val="1"/>
        </w:rPr>
        <w:t xml:space="preserve"> </w:t>
      </w:r>
      <w:r>
        <w:t>alcanzar</w:t>
      </w:r>
      <w:r>
        <w:rPr>
          <w:spacing w:val="1"/>
        </w:rPr>
        <w:t xml:space="preserve"> </w:t>
      </w:r>
      <w:r>
        <w:t>o</w:t>
      </w:r>
      <w:r>
        <w:rPr>
          <w:spacing w:val="1"/>
        </w:rPr>
        <w:t xml:space="preserve"> </w:t>
      </w:r>
      <w:r>
        <w:t>perseguir</w:t>
      </w:r>
      <w:r>
        <w:rPr>
          <w:spacing w:val="-53"/>
        </w:rPr>
        <w:t xml:space="preserve"> </w:t>
      </w:r>
      <w:r>
        <w:t>aspiraciones legítimas de vida o valorar y escoger libremente las circunstancias que dan sentido</w:t>
      </w:r>
      <w:r>
        <w:rPr>
          <w:spacing w:val="1"/>
        </w:rPr>
        <w:t xml:space="preserve"> </w:t>
      </w:r>
      <w:r>
        <w:t>a</w:t>
      </w:r>
      <w:r>
        <w:rPr>
          <w:spacing w:val="-2"/>
        </w:rPr>
        <w:t xml:space="preserve"> </w:t>
      </w:r>
      <w:r>
        <w:t>su</w:t>
      </w:r>
      <w:r>
        <w:rPr>
          <w:spacing w:val="-1"/>
        </w:rPr>
        <w:t xml:space="preserve"> </w:t>
      </w:r>
      <w:r>
        <w:t>existencia</w:t>
      </w:r>
      <w:proofErr w:type="gramStart"/>
      <w:r>
        <w:t>.”[</w:t>
      </w:r>
      <w:proofErr w:type="gramEnd"/>
      <w:r>
        <w:t>11]</w:t>
      </w:r>
    </w:p>
    <w:p w14:paraId="3D7D4A5C" w14:textId="77777777" w:rsidR="005B23F0" w:rsidRDefault="00F75E67" w:rsidP="005B23F0">
      <w:pPr>
        <w:tabs>
          <w:tab w:val="left" w:pos="1654"/>
        </w:tabs>
        <w:spacing w:before="79" w:line="256" w:lineRule="auto"/>
        <w:ind w:left="851" w:right="881"/>
      </w:pPr>
      <w:r>
        <w:rPr>
          <w:spacing w:val="-3"/>
        </w:rPr>
        <w:t xml:space="preserve"> </w:t>
      </w:r>
      <w:r>
        <w:t>La</w:t>
      </w:r>
      <w:r>
        <w:rPr>
          <w:spacing w:val="-3"/>
        </w:rPr>
        <w:t xml:space="preserve"> </w:t>
      </w:r>
      <w:r>
        <w:t>Corte</w:t>
      </w:r>
      <w:r>
        <w:rPr>
          <w:spacing w:val="-3"/>
        </w:rPr>
        <w:t xml:space="preserve"> </w:t>
      </w:r>
      <w:r>
        <w:t>se ha</w:t>
      </w:r>
      <w:r>
        <w:rPr>
          <w:spacing w:val="-3"/>
        </w:rPr>
        <w:t xml:space="preserve"> </w:t>
      </w:r>
      <w:r>
        <w:t>pronunciado</w:t>
      </w:r>
      <w:r>
        <w:rPr>
          <w:spacing w:val="-3"/>
        </w:rPr>
        <w:t xml:space="preserve"> </w:t>
      </w:r>
      <w:r>
        <w:t>al</w:t>
      </w:r>
      <w:r>
        <w:rPr>
          <w:spacing w:val="-3"/>
        </w:rPr>
        <w:t xml:space="preserve"> </w:t>
      </w:r>
      <w:r>
        <w:t>respecto</w:t>
      </w:r>
      <w:r>
        <w:rPr>
          <w:spacing w:val="-4"/>
        </w:rPr>
        <w:t xml:space="preserve"> </w:t>
      </w:r>
      <w:r>
        <w:t>en</w:t>
      </w:r>
      <w:r>
        <w:rPr>
          <w:spacing w:val="-2"/>
        </w:rPr>
        <w:t xml:space="preserve"> </w:t>
      </w:r>
      <w:r>
        <w:t>los siguientes</w:t>
      </w:r>
      <w:r>
        <w:rPr>
          <w:spacing w:val="-2"/>
        </w:rPr>
        <w:t xml:space="preserve"> </w:t>
      </w:r>
      <w:r>
        <w:t>términos:</w:t>
      </w:r>
    </w:p>
    <w:p w14:paraId="2126D47A" w14:textId="77777777" w:rsidR="00F34071" w:rsidRDefault="00F75E67" w:rsidP="00F34071">
      <w:pPr>
        <w:tabs>
          <w:tab w:val="left" w:pos="1654"/>
        </w:tabs>
        <w:spacing w:before="79" w:line="256" w:lineRule="auto"/>
        <w:ind w:left="851" w:right="881"/>
        <w:jc w:val="both"/>
      </w:pPr>
      <w:r>
        <w:rPr>
          <w:w w:val="95"/>
        </w:rPr>
        <w:t>“Con en el reconocimiento del derecho fundamental al libre desarrollo de la personalidad, conocido</w:t>
      </w:r>
      <w:r>
        <w:rPr>
          <w:spacing w:val="1"/>
          <w:w w:val="95"/>
        </w:rPr>
        <w:t xml:space="preserve"> </w:t>
      </w:r>
      <w:r>
        <w:t>también como derecho a la autonomía e identidad personal, se busca proteger la potestad del</w:t>
      </w:r>
      <w:r>
        <w:rPr>
          <w:spacing w:val="1"/>
        </w:rPr>
        <w:t xml:space="preserve"> </w:t>
      </w:r>
      <w:r>
        <w:t>individuo</w:t>
      </w:r>
      <w:r>
        <w:rPr>
          <w:spacing w:val="-6"/>
        </w:rPr>
        <w:t xml:space="preserve"> </w:t>
      </w:r>
      <w:r>
        <w:t>para</w:t>
      </w:r>
      <w:r>
        <w:rPr>
          <w:spacing w:val="-6"/>
        </w:rPr>
        <w:t xml:space="preserve"> </w:t>
      </w:r>
      <w:r>
        <w:t>auto</w:t>
      </w:r>
      <w:r>
        <w:rPr>
          <w:spacing w:val="-8"/>
        </w:rPr>
        <w:t xml:space="preserve"> </w:t>
      </w:r>
      <w:r>
        <w:t>determinarse;</w:t>
      </w:r>
      <w:r>
        <w:rPr>
          <w:spacing w:val="-6"/>
        </w:rPr>
        <w:t xml:space="preserve"> </w:t>
      </w:r>
      <w:r>
        <w:t>esto</w:t>
      </w:r>
      <w:r>
        <w:rPr>
          <w:spacing w:val="-7"/>
        </w:rPr>
        <w:t xml:space="preserve"> </w:t>
      </w:r>
      <w:r>
        <w:t>es,</w:t>
      </w:r>
      <w:r>
        <w:rPr>
          <w:spacing w:val="-8"/>
        </w:rPr>
        <w:t xml:space="preserve"> </w:t>
      </w:r>
      <w:r>
        <w:t>la</w:t>
      </w:r>
      <w:r>
        <w:rPr>
          <w:spacing w:val="-6"/>
        </w:rPr>
        <w:t xml:space="preserve"> </w:t>
      </w:r>
      <w:r>
        <w:t>posibilidad</w:t>
      </w:r>
      <w:r>
        <w:rPr>
          <w:spacing w:val="-7"/>
        </w:rPr>
        <w:t xml:space="preserve"> </w:t>
      </w:r>
      <w:r>
        <w:t>de</w:t>
      </w:r>
      <w:r>
        <w:rPr>
          <w:spacing w:val="-6"/>
        </w:rPr>
        <w:t xml:space="preserve"> </w:t>
      </w:r>
      <w:r>
        <w:t>adoptar,</w:t>
      </w:r>
      <w:r>
        <w:rPr>
          <w:spacing w:val="-8"/>
        </w:rPr>
        <w:t xml:space="preserve"> </w:t>
      </w:r>
      <w:r>
        <w:t>sin</w:t>
      </w:r>
      <w:r>
        <w:rPr>
          <w:spacing w:val="-8"/>
        </w:rPr>
        <w:t xml:space="preserve"> </w:t>
      </w:r>
      <w:r>
        <w:t>intromisiones</w:t>
      </w:r>
      <w:r>
        <w:rPr>
          <w:spacing w:val="-4"/>
        </w:rPr>
        <w:t xml:space="preserve"> </w:t>
      </w:r>
      <w:r>
        <w:t>ni</w:t>
      </w:r>
      <w:r>
        <w:rPr>
          <w:spacing w:val="-7"/>
        </w:rPr>
        <w:t xml:space="preserve"> </w:t>
      </w:r>
      <w:r>
        <w:t>presiones</w:t>
      </w:r>
      <w:r w:rsidR="005B23F0">
        <w:t xml:space="preserve"> </w:t>
      </w:r>
      <w:r>
        <w:rPr>
          <w:spacing w:val="-1"/>
        </w:rPr>
        <w:t>de</w:t>
      </w:r>
      <w:r>
        <w:rPr>
          <w:spacing w:val="-13"/>
        </w:rPr>
        <w:t xml:space="preserve"> </w:t>
      </w:r>
      <w:r>
        <w:rPr>
          <w:spacing w:val="-1"/>
        </w:rPr>
        <w:t>ninguna</w:t>
      </w:r>
      <w:r>
        <w:rPr>
          <w:spacing w:val="-12"/>
        </w:rPr>
        <w:t xml:space="preserve"> </w:t>
      </w:r>
      <w:r>
        <w:rPr>
          <w:spacing w:val="-1"/>
        </w:rPr>
        <w:t>clase,</w:t>
      </w:r>
      <w:r>
        <w:rPr>
          <w:spacing w:val="-9"/>
        </w:rPr>
        <w:t xml:space="preserve"> </w:t>
      </w:r>
      <w:r>
        <w:rPr>
          <w:spacing w:val="-1"/>
        </w:rPr>
        <w:t>un</w:t>
      </w:r>
      <w:r>
        <w:rPr>
          <w:spacing w:val="-11"/>
        </w:rPr>
        <w:t xml:space="preserve"> </w:t>
      </w:r>
      <w:r>
        <w:rPr>
          <w:spacing w:val="-1"/>
        </w:rPr>
        <w:t>modelo</w:t>
      </w:r>
      <w:r>
        <w:rPr>
          <w:spacing w:val="-10"/>
        </w:rPr>
        <w:t xml:space="preserve"> </w:t>
      </w:r>
      <w:r>
        <w:rPr>
          <w:spacing w:val="-1"/>
        </w:rPr>
        <w:t>de</w:t>
      </w:r>
      <w:r>
        <w:rPr>
          <w:spacing w:val="-9"/>
        </w:rPr>
        <w:t xml:space="preserve"> </w:t>
      </w:r>
      <w:r>
        <w:rPr>
          <w:spacing w:val="-1"/>
        </w:rPr>
        <w:t>vida</w:t>
      </w:r>
      <w:r>
        <w:rPr>
          <w:spacing w:val="-8"/>
        </w:rPr>
        <w:t xml:space="preserve"> </w:t>
      </w:r>
      <w:r>
        <w:rPr>
          <w:spacing w:val="-1"/>
        </w:rPr>
        <w:t>acorde</w:t>
      </w:r>
      <w:r>
        <w:rPr>
          <w:spacing w:val="-9"/>
        </w:rPr>
        <w:t xml:space="preserve"> </w:t>
      </w:r>
      <w:r>
        <w:t>con</w:t>
      </w:r>
      <w:r>
        <w:rPr>
          <w:spacing w:val="-8"/>
        </w:rPr>
        <w:t xml:space="preserve"> </w:t>
      </w:r>
      <w:r>
        <w:t>sus</w:t>
      </w:r>
      <w:r>
        <w:rPr>
          <w:spacing w:val="-9"/>
        </w:rPr>
        <w:t xml:space="preserve"> </w:t>
      </w:r>
      <w:r>
        <w:t>propios</w:t>
      </w:r>
      <w:r>
        <w:rPr>
          <w:spacing w:val="-8"/>
        </w:rPr>
        <w:t xml:space="preserve"> </w:t>
      </w:r>
      <w:r>
        <w:t>intereses,</w:t>
      </w:r>
      <w:r>
        <w:rPr>
          <w:spacing w:val="-13"/>
        </w:rPr>
        <w:t xml:space="preserve"> </w:t>
      </w:r>
      <w:r>
        <w:t>convicciones,</w:t>
      </w:r>
      <w:r>
        <w:rPr>
          <w:spacing w:val="-10"/>
        </w:rPr>
        <w:t xml:space="preserve"> </w:t>
      </w:r>
      <w:r>
        <w:t>inclinaciones</w:t>
      </w:r>
      <w:r>
        <w:rPr>
          <w:spacing w:val="-54"/>
        </w:rPr>
        <w:t xml:space="preserve"> </w:t>
      </w:r>
      <w:r>
        <w:t>y deseos, siempre, claro está, que se respeten los derechos ajenos y el orden constitucional.[12]</w:t>
      </w:r>
      <w:r>
        <w:rPr>
          <w:spacing w:val="1"/>
        </w:rPr>
        <w:t xml:space="preserve"> </w:t>
      </w:r>
      <w:r>
        <w:t>Así, puede afirmarse que este derecho de opción comporta la libertad e independencia del</w:t>
      </w:r>
      <w:r>
        <w:rPr>
          <w:spacing w:val="1"/>
        </w:rPr>
        <w:t xml:space="preserve"> </w:t>
      </w:r>
      <w:r>
        <w:t>individuo para gobernar su propia existencia y para diseñar un modelo de personalidad conforme</w:t>
      </w:r>
      <w:r>
        <w:rPr>
          <w:spacing w:val="-53"/>
        </w:rPr>
        <w:t xml:space="preserve"> </w:t>
      </w:r>
      <w:r>
        <w:t>a</w:t>
      </w:r>
      <w:r>
        <w:rPr>
          <w:spacing w:val="-3"/>
        </w:rPr>
        <w:t xml:space="preserve"> </w:t>
      </w:r>
      <w:r>
        <w:t>los</w:t>
      </w:r>
      <w:r>
        <w:rPr>
          <w:spacing w:val="2"/>
        </w:rPr>
        <w:t xml:space="preserve"> </w:t>
      </w:r>
      <w:r>
        <w:t>dictados</w:t>
      </w:r>
      <w:r>
        <w:rPr>
          <w:spacing w:val="-1"/>
        </w:rPr>
        <w:t xml:space="preserve"> </w:t>
      </w:r>
      <w:r>
        <w:t>de</w:t>
      </w:r>
      <w:r>
        <w:rPr>
          <w:spacing w:val="-1"/>
        </w:rPr>
        <w:t xml:space="preserve"> </w:t>
      </w:r>
      <w:r>
        <w:t>su</w:t>
      </w:r>
      <w:r>
        <w:rPr>
          <w:spacing w:val="-3"/>
        </w:rPr>
        <w:t xml:space="preserve"> </w:t>
      </w:r>
      <w:r>
        <w:t>conciencia,</w:t>
      </w:r>
      <w:r>
        <w:rPr>
          <w:spacing w:val="-3"/>
        </w:rPr>
        <w:t xml:space="preserve"> </w:t>
      </w:r>
      <w:r>
        <w:t>con</w:t>
      </w:r>
      <w:r>
        <w:rPr>
          <w:spacing w:val="-2"/>
        </w:rPr>
        <w:t xml:space="preserve"> </w:t>
      </w:r>
      <w:r>
        <w:t>la</w:t>
      </w:r>
      <w:r>
        <w:rPr>
          <w:spacing w:val="-3"/>
        </w:rPr>
        <w:t xml:space="preserve"> </w:t>
      </w:r>
      <w:r>
        <w:t>única limitante</w:t>
      </w:r>
      <w:r>
        <w:rPr>
          <w:spacing w:val="3"/>
        </w:rPr>
        <w:t xml:space="preserve"> </w:t>
      </w:r>
      <w:r>
        <w:t>de</w:t>
      </w:r>
      <w:r>
        <w:rPr>
          <w:spacing w:val="-4"/>
        </w:rPr>
        <w:t xml:space="preserve"> </w:t>
      </w:r>
      <w:r>
        <w:t>no</w:t>
      </w:r>
      <w:r>
        <w:rPr>
          <w:spacing w:val="-3"/>
        </w:rPr>
        <w:t xml:space="preserve"> </w:t>
      </w:r>
      <w:r>
        <w:t>causar un</w:t>
      </w:r>
      <w:r>
        <w:rPr>
          <w:spacing w:val="-4"/>
        </w:rPr>
        <w:t xml:space="preserve"> </w:t>
      </w:r>
      <w:r>
        <w:t>perjuicio</w:t>
      </w:r>
      <w:r>
        <w:rPr>
          <w:spacing w:val="-3"/>
        </w:rPr>
        <w:t xml:space="preserve"> </w:t>
      </w:r>
      <w:r>
        <w:t>social.”[13]</w:t>
      </w:r>
    </w:p>
    <w:p w14:paraId="26ED2412" w14:textId="77777777" w:rsidR="00F34071" w:rsidRDefault="00F75E67" w:rsidP="00F34071">
      <w:pPr>
        <w:tabs>
          <w:tab w:val="left" w:pos="1654"/>
        </w:tabs>
        <w:spacing w:before="79" w:line="256" w:lineRule="auto"/>
        <w:ind w:left="851" w:right="881"/>
        <w:jc w:val="both"/>
      </w:pPr>
      <w:r>
        <w:t>Así, cualquier intromisión irrazonable que le impida a una persona alcanzar o perseguir sus</w:t>
      </w:r>
      <w:r>
        <w:rPr>
          <w:spacing w:val="1"/>
        </w:rPr>
        <w:t xml:space="preserve"> </w:t>
      </w:r>
      <w:r>
        <w:t>aspiraciones legítimas, a través de las cuales busca su realización como ser humano, constituye</w:t>
      </w:r>
      <w:r>
        <w:rPr>
          <w:spacing w:val="1"/>
        </w:rPr>
        <w:t xml:space="preserve"> </w:t>
      </w:r>
      <w:r>
        <w:t>una</w:t>
      </w:r>
      <w:r>
        <w:rPr>
          <w:spacing w:val="1"/>
        </w:rPr>
        <w:t xml:space="preserve"> </w:t>
      </w:r>
      <w:r>
        <w:t>violación</w:t>
      </w:r>
      <w:r>
        <w:rPr>
          <w:spacing w:val="2"/>
        </w:rPr>
        <w:t xml:space="preserve"> </w:t>
      </w:r>
      <w:r>
        <w:t>de</w:t>
      </w:r>
      <w:r>
        <w:rPr>
          <w:spacing w:val="2"/>
        </w:rPr>
        <w:t xml:space="preserve"> </w:t>
      </w:r>
      <w:r>
        <w:t>este</w:t>
      </w:r>
      <w:r>
        <w:rPr>
          <w:spacing w:val="1"/>
        </w:rPr>
        <w:t xml:space="preserve"> </w:t>
      </w:r>
      <w:r>
        <w:t>derecho</w:t>
      </w:r>
      <w:r>
        <w:rPr>
          <w:spacing w:val="-2"/>
        </w:rPr>
        <w:t xml:space="preserve"> </w:t>
      </w:r>
      <w:r>
        <w:t>fundamental.</w:t>
      </w:r>
      <w:r>
        <w:rPr>
          <w:spacing w:val="-2"/>
        </w:rPr>
        <w:t xml:space="preserve"> </w:t>
      </w:r>
      <w:r>
        <w:t>[14]</w:t>
      </w:r>
    </w:p>
    <w:p w14:paraId="4C7EF0FD" w14:textId="77777777" w:rsidR="00F34071" w:rsidRDefault="00F75E67" w:rsidP="00F34071">
      <w:pPr>
        <w:tabs>
          <w:tab w:val="left" w:pos="1654"/>
        </w:tabs>
        <w:spacing w:before="79" w:line="256" w:lineRule="auto"/>
        <w:ind w:left="851" w:right="881"/>
        <w:jc w:val="both"/>
      </w:pPr>
      <w:r>
        <w:t>Esta</w:t>
      </w:r>
      <w:r>
        <w:rPr>
          <w:spacing w:val="-9"/>
        </w:rPr>
        <w:t xml:space="preserve"> </w:t>
      </w:r>
      <w:r>
        <w:t>Corporación</w:t>
      </w:r>
      <w:r>
        <w:rPr>
          <w:spacing w:val="-6"/>
        </w:rPr>
        <w:t xml:space="preserve"> </w:t>
      </w:r>
      <w:r>
        <w:t>ha</w:t>
      </w:r>
      <w:r>
        <w:rPr>
          <w:spacing w:val="-8"/>
        </w:rPr>
        <w:t xml:space="preserve"> </w:t>
      </w:r>
      <w:r>
        <w:t>sostenido</w:t>
      </w:r>
      <w:r>
        <w:rPr>
          <w:spacing w:val="-8"/>
        </w:rPr>
        <w:t xml:space="preserve"> </w:t>
      </w:r>
      <w:r>
        <w:t>que</w:t>
      </w:r>
      <w:r>
        <w:rPr>
          <w:spacing w:val="-5"/>
        </w:rPr>
        <w:t xml:space="preserve"> </w:t>
      </w:r>
      <w:r>
        <w:t>“la</w:t>
      </w:r>
      <w:r>
        <w:rPr>
          <w:spacing w:val="-6"/>
        </w:rPr>
        <w:t xml:space="preserve"> </w:t>
      </w:r>
      <w:r>
        <w:t>represión</w:t>
      </w:r>
      <w:r>
        <w:rPr>
          <w:spacing w:val="-6"/>
        </w:rPr>
        <w:t xml:space="preserve"> </w:t>
      </w:r>
      <w:r>
        <w:t>legítima</w:t>
      </w:r>
      <w:r>
        <w:rPr>
          <w:spacing w:val="-9"/>
        </w:rPr>
        <w:t xml:space="preserve"> </w:t>
      </w:r>
      <w:r>
        <w:t>de</w:t>
      </w:r>
      <w:r>
        <w:rPr>
          <w:spacing w:val="-8"/>
        </w:rPr>
        <w:t xml:space="preserve"> </w:t>
      </w:r>
      <w:r>
        <w:t>una</w:t>
      </w:r>
      <w:r>
        <w:rPr>
          <w:spacing w:val="-8"/>
        </w:rPr>
        <w:t xml:space="preserve"> </w:t>
      </w:r>
      <w:r>
        <w:t>opción</w:t>
      </w:r>
      <w:r>
        <w:rPr>
          <w:spacing w:val="-4"/>
        </w:rPr>
        <w:t xml:space="preserve"> </w:t>
      </w:r>
      <w:r>
        <w:t>personal</w:t>
      </w:r>
      <w:r>
        <w:rPr>
          <w:spacing w:val="-7"/>
        </w:rPr>
        <w:t xml:space="preserve"> </w:t>
      </w:r>
      <w:r>
        <w:t>debe</w:t>
      </w:r>
      <w:r>
        <w:rPr>
          <w:spacing w:val="-6"/>
        </w:rPr>
        <w:t xml:space="preserve"> </w:t>
      </w:r>
      <w:r>
        <w:t>tener</w:t>
      </w:r>
      <w:r>
        <w:rPr>
          <w:spacing w:val="-5"/>
        </w:rPr>
        <w:t xml:space="preserve"> </w:t>
      </w:r>
      <w:r>
        <w:t>lugar</w:t>
      </w:r>
      <w:r>
        <w:rPr>
          <w:spacing w:val="-54"/>
        </w:rPr>
        <w:t xml:space="preserve"> </w:t>
      </w:r>
      <w:r>
        <w:t>exclusivamente frente a circunstancias que generen violaciones reales a los derechos de los</w:t>
      </w:r>
      <w:r>
        <w:rPr>
          <w:spacing w:val="1"/>
        </w:rPr>
        <w:t xml:space="preserve"> </w:t>
      </w:r>
      <w:r>
        <w:t>demás o al ordenamiento jurídico, y no simplemente frente a vulneraciones hipotéticas o ficticias.</w:t>
      </w:r>
      <w:r>
        <w:rPr>
          <w:spacing w:val="-53"/>
        </w:rPr>
        <w:t xml:space="preserve"> </w:t>
      </w:r>
      <w:r>
        <w:t>En</w:t>
      </w:r>
      <w:r>
        <w:rPr>
          <w:spacing w:val="1"/>
        </w:rPr>
        <w:t xml:space="preserve"> </w:t>
      </w:r>
      <w:r>
        <w:t>este</w:t>
      </w:r>
      <w:r>
        <w:rPr>
          <w:spacing w:val="1"/>
        </w:rPr>
        <w:t xml:space="preserve"> </w:t>
      </w:r>
      <w:r>
        <w:t>sentido,</w:t>
      </w:r>
      <w:r>
        <w:rPr>
          <w:spacing w:val="1"/>
        </w:rPr>
        <w:t xml:space="preserve"> </w:t>
      </w:r>
      <w:r>
        <w:t>el</w:t>
      </w:r>
      <w:r>
        <w:rPr>
          <w:spacing w:val="1"/>
        </w:rPr>
        <w:t xml:space="preserve"> </w:t>
      </w:r>
      <w:r>
        <w:t>libre</w:t>
      </w:r>
      <w:r>
        <w:rPr>
          <w:spacing w:val="1"/>
        </w:rPr>
        <w:t xml:space="preserve"> </w:t>
      </w:r>
      <w:r>
        <w:t>desarrollo</w:t>
      </w:r>
      <w:r>
        <w:rPr>
          <w:spacing w:val="1"/>
        </w:rPr>
        <w:t xml:space="preserve"> </w:t>
      </w:r>
      <w:r>
        <w:t>de</w:t>
      </w:r>
      <w:r>
        <w:rPr>
          <w:spacing w:val="1"/>
        </w:rPr>
        <w:t xml:space="preserve"> </w:t>
      </w:r>
      <w:r>
        <w:t>la</w:t>
      </w:r>
      <w:r>
        <w:rPr>
          <w:spacing w:val="1"/>
        </w:rPr>
        <w:t xml:space="preserve"> </w:t>
      </w:r>
      <w:r>
        <w:t>personalidad</w:t>
      </w:r>
      <w:r>
        <w:rPr>
          <w:spacing w:val="1"/>
        </w:rPr>
        <w:t xml:space="preserve"> </w:t>
      </w:r>
      <w:r>
        <w:t>no</w:t>
      </w:r>
      <w:r>
        <w:rPr>
          <w:spacing w:val="1"/>
        </w:rPr>
        <w:t xml:space="preserve"> </w:t>
      </w:r>
      <w:r>
        <w:t>puede</w:t>
      </w:r>
      <w:r>
        <w:rPr>
          <w:spacing w:val="1"/>
        </w:rPr>
        <w:t xml:space="preserve"> </w:t>
      </w:r>
      <w:r>
        <w:t>limitarse</w:t>
      </w:r>
      <w:r>
        <w:rPr>
          <w:spacing w:val="1"/>
        </w:rPr>
        <w:t xml:space="preserve"> </w:t>
      </w:r>
      <w:r>
        <w:t>por</w:t>
      </w:r>
      <w:r>
        <w:rPr>
          <w:spacing w:val="1"/>
        </w:rPr>
        <w:t xml:space="preserve"> </w:t>
      </w:r>
      <w:r>
        <w:t>simples</w:t>
      </w:r>
      <w:r>
        <w:rPr>
          <w:spacing w:val="1"/>
        </w:rPr>
        <w:t xml:space="preserve"> </w:t>
      </w:r>
      <w:r>
        <w:t>consideraciones</w:t>
      </w:r>
      <w:r>
        <w:rPr>
          <w:spacing w:val="-10"/>
        </w:rPr>
        <w:t xml:space="preserve"> </w:t>
      </w:r>
      <w:r>
        <w:t>a</w:t>
      </w:r>
      <w:r>
        <w:rPr>
          <w:spacing w:val="-13"/>
        </w:rPr>
        <w:t xml:space="preserve"> </w:t>
      </w:r>
      <w:r>
        <w:t>priori</w:t>
      </w:r>
      <w:r>
        <w:rPr>
          <w:spacing w:val="-11"/>
        </w:rPr>
        <w:t xml:space="preserve"> </w:t>
      </w:r>
      <w:r>
        <w:t>de</w:t>
      </w:r>
      <w:r>
        <w:rPr>
          <w:spacing w:val="-12"/>
        </w:rPr>
        <w:t xml:space="preserve"> </w:t>
      </w:r>
      <w:r>
        <w:t>interés</w:t>
      </w:r>
      <w:r>
        <w:rPr>
          <w:spacing w:val="-9"/>
        </w:rPr>
        <w:t xml:space="preserve"> </w:t>
      </w:r>
      <w:r>
        <w:t>general</w:t>
      </w:r>
      <w:r>
        <w:rPr>
          <w:spacing w:val="-10"/>
        </w:rPr>
        <w:t xml:space="preserve"> </w:t>
      </w:r>
      <w:r>
        <w:t>o</w:t>
      </w:r>
      <w:r>
        <w:rPr>
          <w:spacing w:val="-11"/>
        </w:rPr>
        <w:t xml:space="preserve"> </w:t>
      </w:r>
      <w:r>
        <w:t>de</w:t>
      </w:r>
      <w:r>
        <w:rPr>
          <w:spacing w:val="-9"/>
        </w:rPr>
        <w:t xml:space="preserve"> </w:t>
      </w:r>
      <w:r>
        <w:t>bienestar</w:t>
      </w:r>
      <w:r>
        <w:rPr>
          <w:spacing w:val="-11"/>
        </w:rPr>
        <w:t xml:space="preserve"> </w:t>
      </w:r>
      <w:r>
        <w:t>colectivo,</w:t>
      </w:r>
      <w:r>
        <w:rPr>
          <w:spacing w:val="-7"/>
        </w:rPr>
        <w:t xml:space="preserve"> </w:t>
      </w:r>
      <w:r>
        <w:t>desarrolladas</w:t>
      </w:r>
      <w:r>
        <w:rPr>
          <w:spacing w:val="-8"/>
        </w:rPr>
        <w:t xml:space="preserve"> </w:t>
      </w:r>
      <w:r>
        <w:t>de</w:t>
      </w:r>
      <w:r>
        <w:rPr>
          <w:spacing w:val="-11"/>
        </w:rPr>
        <w:t xml:space="preserve"> </w:t>
      </w:r>
      <w:r>
        <w:t>manera</w:t>
      </w:r>
      <w:r>
        <w:rPr>
          <w:spacing w:val="-13"/>
        </w:rPr>
        <w:t xml:space="preserve"> </w:t>
      </w:r>
      <w:r>
        <w:t>vaga</w:t>
      </w:r>
      <w:r>
        <w:rPr>
          <w:spacing w:val="-53"/>
        </w:rPr>
        <w:t xml:space="preserve"> </w:t>
      </w:r>
      <w:r>
        <w:t>e</w:t>
      </w:r>
      <w:r>
        <w:rPr>
          <w:spacing w:val="-2"/>
        </w:rPr>
        <w:t xml:space="preserve"> </w:t>
      </w:r>
      <w:r>
        <w:t>imprecisa</w:t>
      </w:r>
      <w:proofErr w:type="gramStart"/>
      <w:r>
        <w:t>.”[</w:t>
      </w:r>
      <w:proofErr w:type="gramEnd"/>
      <w:r>
        <w:t>15]</w:t>
      </w:r>
    </w:p>
    <w:p w14:paraId="7112574D" w14:textId="77777777" w:rsidR="00F34071" w:rsidRDefault="00F75E67" w:rsidP="00F34071">
      <w:pPr>
        <w:tabs>
          <w:tab w:val="left" w:pos="1654"/>
        </w:tabs>
        <w:spacing w:before="79" w:line="256" w:lineRule="auto"/>
        <w:ind w:left="851" w:right="881"/>
        <w:jc w:val="both"/>
      </w:pPr>
      <w:r>
        <w:lastRenderedPageBreak/>
        <w:t>No</w:t>
      </w:r>
      <w:r>
        <w:rPr>
          <w:spacing w:val="-12"/>
        </w:rPr>
        <w:t xml:space="preserve"> </w:t>
      </w:r>
      <w:r>
        <w:t>obstante,</w:t>
      </w:r>
      <w:r>
        <w:rPr>
          <w:spacing w:val="-9"/>
        </w:rPr>
        <w:t xml:space="preserve"> </w:t>
      </w:r>
      <w:r>
        <w:t>esas</w:t>
      </w:r>
      <w:r>
        <w:rPr>
          <w:spacing w:val="-9"/>
        </w:rPr>
        <w:t xml:space="preserve"> </w:t>
      </w:r>
      <w:r>
        <w:t>restricciones</w:t>
      </w:r>
      <w:r>
        <w:rPr>
          <w:spacing w:val="-9"/>
        </w:rPr>
        <w:t xml:space="preserve"> </w:t>
      </w:r>
      <w:r>
        <w:t>legítimas</w:t>
      </w:r>
      <w:r>
        <w:rPr>
          <w:spacing w:val="-9"/>
        </w:rPr>
        <w:t xml:space="preserve"> </w:t>
      </w:r>
      <w:r>
        <w:t>no</w:t>
      </w:r>
      <w:r>
        <w:rPr>
          <w:spacing w:val="-11"/>
        </w:rPr>
        <w:t xml:space="preserve"> </w:t>
      </w:r>
      <w:r>
        <w:t>pueden</w:t>
      </w:r>
      <w:r>
        <w:rPr>
          <w:spacing w:val="-11"/>
        </w:rPr>
        <w:t xml:space="preserve"> </w:t>
      </w:r>
      <w:r>
        <w:t>anular</w:t>
      </w:r>
      <w:r>
        <w:rPr>
          <w:spacing w:val="-10"/>
        </w:rPr>
        <w:t xml:space="preserve"> </w:t>
      </w:r>
      <w:r>
        <w:t>la</w:t>
      </w:r>
      <w:r>
        <w:rPr>
          <w:spacing w:val="-11"/>
        </w:rPr>
        <w:t xml:space="preserve"> </w:t>
      </w:r>
      <w:r>
        <w:t>posibilidad</w:t>
      </w:r>
      <w:r>
        <w:rPr>
          <w:spacing w:val="-13"/>
        </w:rPr>
        <w:t xml:space="preserve"> </w:t>
      </w:r>
      <w:r>
        <w:t>del</w:t>
      </w:r>
      <w:r>
        <w:rPr>
          <w:spacing w:val="-11"/>
        </w:rPr>
        <w:t xml:space="preserve"> </w:t>
      </w:r>
      <w:r>
        <w:t>individuo</w:t>
      </w:r>
      <w:r>
        <w:rPr>
          <w:spacing w:val="-11"/>
        </w:rPr>
        <w:t xml:space="preserve"> </w:t>
      </w:r>
      <w:r>
        <w:t>de</w:t>
      </w:r>
      <w:r>
        <w:rPr>
          <w:spacing w:val="-11"/>
        </w:rPr>
        <w:t xml:space="preserve"> </w:t>
      </w:r>
      <w:r>
        <w:t>construir</w:t>
      </w:r>
      <w:r>
        <w:rPr>
          <w:spacing w:val="-53"/>
        </w:rPr>
        <w:t xml:space="preserve"> </w:t>
      </w:r>
      <w:r>
        <w:t>autónomamente su modelo de realización personal, con fundamento en el nexo profundo que</w:t>
      </w:r>
      <w:r>
        <w:rPr>
          <w:spacing w:val="1"/>
        </w:rPr>
        <w:t xml:space="preserve"> </w:t>
      </w:r>
      <w:r>
        <w:t>existe</w:t>
      </w:r>
      <w:r>
        <w:rPr>
          <w:spacing w:val="-10"/>
        </w:rPr>
        <w:t xml:space="preserve"> </w:t>
      </w:r>
      <w:r>
        <w:t>entre</w:t>
      </w:r>
      <w:r>
        <w:rPr>
          <w:spacing w:val="-7"/>
        </w:rPr>
        <w:t xml:space="preserve"> </w:t>
      </w:r>
      <w:r>
        <w:t>el</w:t>
      </w:r>
      <w:r>
        <w:rPr>
          <w:spacing w:val="-8"/>
        </w:rPr>
        <w:t xml:space="preserve"> </w:t>
      </w:r>
      <w:r>
        <w:t>reconocimiento</w:t>
      </w:r>
      <w:r>
        <w:rPr>
          <w:spacing w:val="-7"/>
        </w:rPr>
        <w:t xml:space="preserve"> </w:t>
      </w:r>
      <w:r>
        <w:t>constitucional</w:t>
      </w:r>
      <w:r>
        <w:rPr>
          <w:spacing w:val="-6"/>
        </w:rPr>
        <w:t xml:space="preserve"> </w:t>
      </w:r>
      <w:r>
        <w:t>del</w:t>
      </w:r>
      <w:r>
        <w:rPr>
          <w:spacing w:val="-8"/>
        </w:rPr>
        <w:t xml:space="preserve"> </w:t>
      </w:r>
      <w:r>
        <w:t>pluralismo</w:t>
      </w:r>
      <w:r>
        <w:rPr>
          <w:spacing w:val="-7"/>
        </w:rPr>
        <w:t xml:space="preserve"> </w:t>
      </w:r>
      <w:r>
        <w:t>y</w:t>
      </w:r>
      <w:r>
        <w:rPr>
          <w:spacing w:val="-11"/>
        </w:rPr>
        <w:t xml:space="preserve"> </w:t>
      </w:r>
      <w:r>
        <w:t>el</w:t>
      </w:r>
      <w:r>
        <w:rPr>
          <w:spacing w:val="-5"/>
        </w:rPr>
        <w:t xml:space="preserve"> </w:t>
      </w:r>
      <w:r>
        <w:t>libre</w:t>
      </w:r>
      <w:r>
        <w:rPr>
          <w:spacing w:val="-7"/>
        </w:rPr>
        <w:t xml:space="preserve"> </w:t>
      </w:r>
      <w:r>
        <w:t>desarrollo</w:t>
      </w:r>
      <w:r>
        <w:rPr>
          <w:spacing w:val="-7"/>
        </w:rPr>
        <w:t xml:space="preserve"> </w:t>
      </w:r>
      <w:r>
        <w:t>de</w:t>
      </w:r>
      <w:r>
        <w:rPr>
          <w:spacing w:val="-6"/>
        </w:rPr>
        <w:t xml:space="preserve"> </w:t>
      </w:r>
      <w:r>
        <w:t>la</w:t>
      </w:r>
      <w:r>
        <w:rPr>
          <w:spacing w:val="-7"/>
        </w:rPr>
        <w:t xml:space="preserve"> </w:t>
      </w:r>
      <w:r>
        <w:t>personalidad,</w:t>
      </w:r>
      <w:r>
        <w:rPr>
          <w:spacing w:val="-53"/>
        </w:rPr>
        <w:t xml:space="preserve"> </w:t>
      </w:r>
      <w:r>
        <w:t>ya que “mediante la protección de la autonomía personal, la Constitución aspira ser un marco en</w:t>
      </w:r>
      <w:r>
        <w:rPr>
          <w:spacing w:val="1"/>
        </w:rPr>
        <w:t xml:space="preserve"> </w:t>
      </w:r>
      <w:r>
        <w:t>el</w:t>
      </w:r>
      <w:r>
        <w:rPr>
          <w:spacing w:val="-3"/>
        </w:rPr>
        <w:t xml:space="preserve"> </w:t>
      </w:r>
      <w:r>
        <w:t>cual</w:t>
      </w:r>
      <w:r>
        <w:rPr>
          <w:spacing w:val="-2"/>
        </w:rPr>
        <w:t xml:space="preserve"> </w:t>
      </w:r>
      <w:r>
        <w:t>puedan</w:t>
      </w:r>
      <w:r>
        <w:rPr>
          <w:spacing w:val="-3"/>
        </w:rPr>
        <w:t xml:space="preserve"> </w:t>
      </w:r>
      <w:r>
        <w:t>coexistir</w:t>
      </w:r>
      <w:r>
        <w:rPr>
          <w:spacing w:val="2"/>
        </w:rPr>
        <w:t xml:space="preserve"> </w:t>
      </w:r>
      <w:r>
        <w:t>las</w:t>
      </w:r>
      <w:r>
        <w:rPr>
          <w:spacing w:val="1"/>
        </w:rPr>
        <w:t xml:space="preserve"> </w:t>
      </w:r>
      <w:r>
        <w:t>más diversas formas de</w:t>
      </w:r>
      <w:r>
        <w:rPr>
          <w:spacing w:val="-1"/>
        </w:rPr>
        <w:t xml:space="preserve"> </w:t>
      </w:r>
      <w:r>
        <w:t>vida</w:t>
      </w:r>
      <w:r>
        <w:rPr>
          <w:spacing w:val="-2"/>
        </w:rPr>
        <w:t xml:space="preserve"> </w:t>
      </w:r>
      <w:r>
        <w:t>humana</w:t>
      </w:r>
      <w:proofErr w:type="gramStart"/>
      <w:r>
        <w:t>.”[</w:t>
      </w:r>
      <w:proofErr w:type="gramEnd"/>
      <w:r>
        <w:t>16]</w:t>
      </w:r>
    </w:p>
    <w:p w14:paraId="10E97462" w14:textId="77777777" w:rsidR="00F34071" w:rsidRDefault="00F75E67" w:rsidP="00F34071">
      <w:pPr>
        <w:tabs>
          <w:tab w:val="left" w:pos="1654"/>
        </w:tabs>
        <w:spacing w:before="79" w:line="256" w:lineRule="auto"/>
        <w:ind w:left="851" w:right="881"/>
        <w:jc w:val="both"/>
      </w:pPr>
      <w:r>
        <w:t>En consecuencia, para que la limitación al libre desarrollo de la personalidad sea legítima debe</w:t>
      </w:r>
      <w:r>
        <w:rPr>
          <w:spacing w:val="1"/>
        </w:rPr>
        <w:t xml:space="preserve"> </w:t>
      </w:r>
      <w:r>
        <w:t>tener un fundamento</w:t>
      </w:r>
      <w:r>
        <w:rPr>
          <w:spacing w:val="1"/>
        </w:rPr>
        <w:t xml:space="preserve"> </w:t>
      </w:r>
      <w:r>
        <w:t>jurídico constitucional. De</w:t>
      </w:r>
      <w:r>
        <w:rPr>
          <w:spacing w:val="1"/>
        </w:rPr>
        <w:t xml:space="preserve"> </w:t>
      </w:r>
      <w:r>
        <w:t>lo</w:t>
      </w:r>
      <w:r>
        <w:rPr>
          <w:spacing w:val="1"/>
        </w:rPr>
        <w:t xml:space="preserve"> </w:t>
      </w:r>
      <w:r>
        <w:t>contrario,</w:t>
      </w:r>
      <w:r>
        <w:rPr>
          <w:spacing w:val="1"/>
        </w:rPr>
        <w:t xml:space="preserve"> </w:t>
      </w:r>
      <w:r>
        <w:t>es</w:t>
      </w:r>
      <w:r>
        <w:rPr>
          <w:spacing w:val="1"/>
        </w:rPr>
        <w:t xml:space="preserve"> </w:t>
      </w:r>
      <w:r>
        <w:t>arbitraria,</w:t>
      </w:r>
      <w:r>
        <w:rPr>
          <w:spacing w:val="1"/>
        </w:rPr>
        <w:t xml:space="preserve"> </w:t>
      </w:r>
      <w:r>
        <w:t>pues</w:t>
      </w:r>
      <w:r>
        <w:rPr>
          <w:spacing w:val="1"/>
        </w:rPr>
        <w:t xml:space="preserve"> </w:t>
      </w:r>
      <w:r>
        <w:t>las</w:t>
      </w:r>
      <w:r>
        <w:rPr>
          <w:spacing w:val="1"/>
        </w:rPr>
        <w:t xml:space="preserve"> </w:t>
      </w:r>
      <w:r>
        <w:t>simples</w:t>
      </w:r>
      <w:r>
        <w:rPr>
          <w:spacing w:val="1"/>
        </w:rPr>
        <w:t xml:space="preserve"> </w:t>
      </w:r>
      <w:r>
        <w:rPr>
          <w:spacing w:val="-1"/>
        </w:rPr>
        <w:t>invocaciones</w:t>
      </w:r>
      <w:r>
        <w:rPr>
          <w:spacing w:val="-8"/>
        </w:rPr>
        <w:t xml:space="preserve"> </w:t>
      </w:r>
      <w:r>
        <w:rPr>
          <w:spacing w:val="-1"/>
        </w:rPr>
        <w:t>del</w:t>
      </w:r>
      <w:r>
        <w:rPr>
          <w:spacing w:val="-12"/>
        </w:rPr>
        <w:t xml:space="preserve"> </w:t>
      </w:r>
      <w:r>
        <w:rPr>
          <w:spacing w:val="-1"/>
        </w:rPr>
        <w:t>interés</w:t>
      </w:r>
      <w:r>
        <w:rPr>
          <w:spacing w:val="-8"/>
        </w:rPr>
        <w:t xml:space="preserve"> </w:t>
      </w:r>
      <w:r>
        <w:t>general,</w:t>
      </w:r>
      <w:r>
        <w:rPr>
          <w:spacing w:val="-10"/>
        </w:rPr>
        <w:t xml:space="preserve"> </w:t>
      </w:r>
      <w:r>
        <w:t>de</w:t>
      </w:r>
      <w:r>
        <w:rPr>
          <w:spacing w:val="-12"/>
        </w:rPr>
        <w:t xml:space="preserve"> </w:t>
      </w:r>
      <w:r>
        <w:t>los</w:t>
      </w:r>
      <w:r>
        <w:rPr>
          <w:spacing w:val="-9"/>
        </w:rPr>
        <w:t xml:space="preserve"> </w:t>
      </w:r>
      <w:r>
        <w:t>deberes</w:t>
      </w:r>
      <w:r>
        <w:rPr>
          <w:spacing w:val="-10"/>
        </w:rPr>
        <w:t xml:space="preserve"> </w:t>
      </w:r>
      <w:r>
        <w:t>sociales,</w:t>
      </w:r>
      <w:r>
        <w:rPr>
          <w:spacing w:val="-14"/>
        </w:rPr>
        <w:t xml:space="preserve"> </w:t>
      </w:r>
      <w:r>
        <w:t>o</w:t>
      </w:r>
      <w:r>
        <w:rPr>
          <w:spacing w:val="-10"/>
        </w:rPr>
        <w:t xml:space="preserve"> </w:t>
      </w:r>
      <w:r>
        <w:t>de</w:t>
      </w:r>
      <w:r>
        <w:rPr>
          <w:spacing w:val="-10"/>
        </w:rPr>
        <w:t xml:space="preserve"> </w:t>
      </w:r>
      <w:r>
        <w:t>los</w:t>
      </w:r>
      <w:r>
        <w:rPr>
          <w:spacing w:val="-9"/>
        </w:rPr>
        <w:t xml:space="preserve"> </w:t>
      </w:r>
      <w:r>
        <w:t>derechos</w:t>
      </w:r>
      <w:r>
        <w:rPr>
          <w:spacing w:val="-10"/>
        </w:rPr>
        <w:t xml:space="preserve"> </w:t>
      </w:r>
      <w:r>
        <w:t>ajenos</w:t>
      </w:r>
      <w:r>
        <w:rPr>
          <w:spacing w:val="-10"/>
        </w:rPr>
        <w:t xml:space="preserve"> </w:t>
      </w:r>
      <w:r>
        <w:t>de</w:t>
      </w:r>
      <w:r>
        <w:rPr>
          <w:spacing w:val="-12"/>
        </w:rPr>
        <w:t xml:space="preserve"> </w:t>
      </w:r>
      <w:r>
        <w:t>rango</w:t>
      </w:r>
      <w:r>
        <w:rPr>
          <w:spacing w:val="-10"/>
        </w:rPr>
        <w:t xml:space="preserve"> </w:t>
      </w:r>
      <w:r>
        <w:t>legal,</w:t>
      </w:r>
      <w:r>
        <w:rPr>
          <w:spacing w:val="-53"/>
        </w:rPr>
        <w:t xml:space="preserve"> </w:t>
      </w:r>
      <w:r>
        <w:t>no</w:t>
      </w:r>
      <w:r>
        <w:rPr>
          <w:spacing w:val="-3"/>
        </w:rPr>
        <w:t xml:space="preserve"> </w:t>
      </w:r>
      <w:r>
        <w:t>son</w:t>
      </w:r>
      <w:r>
        <w:rPr>
          <w:spacing w:val="-1"/>
        </w:rPr>
        <w:t xml:space="preserve"> </w:t>
      </w:r>
      <w:r>
        <w:t>suficientes</w:t>
      </w:r>
      <w:r>
        <w:rPr>
          <w:spacing w:val="4"/>
        </w:rPr>
        <w:t xml:space="preserve"> </w:t>
      </w:r>
      <w:r>
        <w:t>para</w:t>
      </w:r>
      <w:r>
        <w:rPr>
          <w:spacing w:val="1"/>
        </w:rPr>
        <w:t xml:space="preserve"> </w:t>
      </w:r>
      <w:r>
        <w:t>limitar</w:t>
      </w:r>
      <w:r>
        <w:rPr>
          <w:spacing w:val="-1"/>
        </w:rPr>
        <w:t xml:space="preserve"> </w:t>
      </w:r>
      <w:r>
        <w:t>este</w:t>
      </w:r>
      <w:r>
        <w:rPr>
          <w:spacing w:val="-2"/>
        </w:rPr>
        <w:t xml:space="preserve"> </w:t>
      </w:r>
      <w:r>
        <w:t>derecho.</w:t>
      </w:r>
      <w:r>
        <w:rPr>
          <w:spacing w:val="2"/>
        </w:rPr>
        <w:t xml:space="preserve"> </w:t>
      </w:r>
      <w:r>
        <w:t>[17]</w:t>
      </w:r>
    </w:p>
    <w:p w14:paraId="49C0F21F" w14:textId="77777777" w:rsidR="00F34071" w:rsidRDefault="00F34071" w:rsidP="00F34071">
      <w:pPr>
        <w:tabs>
          <w:tab w:val="left" w:pos="1654"/>
        </w:tabs>
        <w:spacing w:before="79" w:line="256" w:lineRule="auto"/>
        <w:ind w:left="851" w:right="881"/>
        <w:jc w:val="both"/>
      </w:pPr>
    </w:p>
    <w:p w14:paraId="709F10F0" w14:textId="4D8581A6" w:rsidR="00F34071" w:rsidRDefault="00F34071" w:rsidP="00F34071">
      <w:pPr>
        <w:tabs>
          <w:tab w:val="left" w:pos="1654"/>
        </w:tabs>
        <w:spacing w:before="79" w:line="256" w:lineRule="auto"/>
        <w:ind w:left="851" w:right="881"/>
        <w:rPr>
          <w:b/>
        </w:rPr>
      </w:pPr>
      <w:r>
        <w:rPr>
          <w:b/>
        </w:rPr>
        <w:t xml:space="preserve">JURISPRUDENCIA: </w:t>
      </w:r>
      <w:r w:rsidRPr="005B6CD1">
        <w:rPr>
          <w:b/>
        </w:rPr>
        <w:t>SENTENCIA</w:t>
      </w:r>
      <w:r w:rsidRPr="005B6CD1">
        <w:rPr>
          <w:b/>
          <w:spacing w:val="-3"/>
        </w:rPr>
        <w:t xml:space="preserve"> </w:t>
      </w:r>
      <w:r>
        <w:rPr>
          <w:b/>
        </w:rPr>
        <w:t>T- 562</w:t>
      </w:r>
      <w:r w:rsidRPr="005B6CD1">
        <w:rPr>
          <w:b/>
          <w:spacing w:val="-3"/>
        </w:rPr>
        <w:t xml:space="preserve"> </w:t>
      </w:r>
      <w:r w:rsidRPr="005B6CD1">
        <w:rPr>
          <w:b/>
        </w:rPr>
        <w:t>DE</w:t>
      </w:r>
      <w:r w:rsidRPr="005B6CD1">
        <w:rPr>
          <w:b/>
          <w:spacing w:val="-3"/>
        </w:rPr>
        <w:t xml:space="preserve"> </w:t>
      </w:r>
      <w:r>
        <w:rPr>
          <w:b/>
        </w:rPr>
        <w:t>2013</w:t>
      </w:r>
    </w:p>
    <w:p w14:paraId="44DC8ABE" w14:textId="77777777" w:rsidR="003E59D0" w:rsidRDefault="003E59D0" w:rsidP="00641830">
      <w:pPr>
        <w:tabs>
          <w:tab w:val="left" w:pos="1654"/>
        </w:tabs>
        <w:spacing w:before="79" w:line="256" w:lineRule="auto"/>
        <w:ind w:left="851" w:right="881"/>
        <w:rPr>
          <w:b/>
        </w:rPr>
      </w:pPr>
    </w:p>
    <w:p w14:paraId="19C234E0" w14:textId="065F6746" w:rsidR="00341933" w:rsidRPr="00341933" w:rsidRDefault="00341933" w:rsidP="00341933">
      <w:pPr>
        <w:pStyle w:val="Prrafodelista"/>
        <w:shd w:val="clear" w:color="auto" w:fill="FFFFFF"/>
        <w:ind w:left="851" w:right="875" w:firstLine="0"/>
      </w:pPr>
      <w:r w:rsidRPr="00341933">
        <w:t>DERECHO A LA EDUCACION DE PERSONAS DE COMUNIDAD LGBTI-</w:t>
      </w:r>
      <w:r>
        <w:t>Deber de acompañamiento y proceso de adaptación de comunidad educativa a estudiante que se autodetermina como persona trans</w:t>
      </w:r>
      <w:r w:rsidR="00FA1E46">
        <w:t>.</w:t>
      </w:r>
    </w:p>
    <w:p w14:paraId="4A732747" w14:textId="77777777" w:rsidR="00341933" w:rsidRPr="00341933" w:rsidRDefault="00341933" w:rsidP="00341933">
      <w:pPr>
        <w:pStyle w:val="Prrafodelista"/>
        <w:shd w:val="clear" w:color="auto" w:fill="FFFFFF"/>
        <w:ind w:left="1276" w:right="875" w:hanging="425"/>
      </w:pPr>
    </w:p>
    <w:p w14:paraId="3EB6A795" w14:textId="1509989D" w:rsidR="00341933" w:rsidRPr="00F516D6" w:rsidRDefault="00341933" w:rsidP="00341933">
      <w:pPr>
        <w:pStyle w:val="Prrafodelista"/>
        <w:shd w:val="clear" w:color="auto" w:fill="FFFFFF"/>
        <w:ind w:left="851" w:right="875" w:firstLine="0"/>
      </w:pPr>
      <w:r w:rsidRPr="00341933">
        <w:t>DERECHO FUNDAMENTAL A LA EDUCACION Y AL LIBRE DESARROLLO DE LA PERSONALIDAD-</w:t>
      </w:r>
      <w:r>
        <w:t>Caso en que colegio niega ingreso a clases a estudiante que se autodetermina como persona trans y asiste con uniforme femenino</w:t>
      </w:r>
      <w:r w:rsidR="00FA1E46">
        <w:t>.</w:t>
      </w:r>
    </w:p>
    <w:p w14:paraId="0047E257" w14:textId="77777777" w:rsidR="00341933" w:rsidRPr="00341933" w:rsidRDefault="00341933" w:rsidP="00341933">
      <w:pPr>
        <w:pStyle w:val="Prrafodelista"/>
        <w:shd w:val="clear" w:color="auto" w:fill="FFFFFF"/>
        <w:ind w:left="1276" w:right="875" w:hanging="425"/>
      </w:pPr>
    </w:p>
    <w:p w14:paraId="60C2C399" w14:textId="2C306AA5" w:rsidR="00341933" w:rsidRPr="00341933" w:rsidRDefault="00341933" w:rsidP="00341933">
      <w:pPr>
        <w:pStyle w:val="Prrafodelista"/>
        <w:shd w:val="clear" w:color="auto" w:fill="FFFFFF"/>
        <w:ind w:left="851" w:right="875" w:firstLine="0"/>
      </w:pPr>
      <w:r w:rsidRPr="00341933">
        <w:t>DERECHO FUNDAMENTAL A LA EDUCACION Y AL LIBRE DESARROLLO DE LA PERSONALIDAD-</w:t>
      </w:r>
      <w:r>
        <w:t>Orden a colegio que matricule a estudiante que se autodetermina como persona trans, permitiéndole usar el uniforme femenino de la institución</w:t>
      </w:r>
      <w:r w:rsidR="00FA1E46">
        <w:t>.</w:t>
      </w:r>
      <w:r>
        <w:t xml:space="preserve"> </w:t>
      </w:r>
    </w:p>
    <w:p w14:paraId="2AD6B3EE" w14:textId="77777777" w:rsidR="00341933" w:rsidRPr="00341933" w:rsidRDefault="00341933" w:rsidP="00341933">
      <w:pPr>
        <w:pStyle w:val="Prrafodelista"/>
        <w:shd w:val="clear" w:color="auto" w:fill="FFFFFF"/>
        <w:ind w:left="1276" w:right="875" w:hanging="425"/>
      </w:pPr>
    </w:p>
    <w:p w14:paraId="09C1702E" w14:textId="77777777" w:rsidR="00341933" w:rsidRDefault="00341933" w:rsidP="00341933">
      <w:pPr>
        <w:pStyle w:val="Prrafodelista"/>
        <w:shd w:val="clear" w:color="auto" w:fill="FFFFFF"/>
        <w:ind w:left="851" w:right="875" w:firstLine="0"/>
      </w:pPr>
      <w:r w:rsidRPr="00341933">
        <w:t>DERECHO FUNDAMENTAL A LA EDUCACION Y AL LIBRE DESARROLLO DE LA PERSONALIDAD-</w:t>
      </w:r>
      <w:r>
        <w:t xml:space="preserve">Orden a colegio </w:t>
      </w:r>
      <w:proofErr w:type="gramStart"/>
      <w:r>
        <w:t>que</w:t>
      </w:r>
      <w:proofErr w:type="gramEnd"/>
      <w:r>
        <w:t xml:space="preserve"> en la cátedra de Constitución Política de Colombia, genere espacios de debate acerca del libre desarrollo de la personalidad así como de los principios de tolerancia, pluralismo, respeto a la diversidad y a la igualdad en la diferencia</w:t>
      </w:r>
    </w:p>
    <w:p w14:paraId="5ACF88D7" w14:textId="77777777" w:rsidR="00341933" w:rsidRDefault="00341933" w:rsidP="00341933">
      <w:pPr>
        <w:pStyle w:val="Prrafodelista"/>
        <w:shd w:val="clear" w:color="auto" w:fill="FFFFFF"/>
        <w:ind w:left="993" w:right="49" w:firstLine="0"/>
        <w:rPr>
          <w:i/>
        </w:rPr>
      </w:pPr>
    </w:p>
    <w:p w14:paraId="75C91C92" w14:textId="00082CC0" w:rsidR="003C1E64" w:rsidRPr="008244D5" w:rsidRDefault="001B0043" w:rsidP="001B0043">
      <w:pPr>
        <w:widowControl/>
        <w:autoSpaceDE/>
        <w:autoSpaceDN/>
        <w:ind w:left="851" w:right="335"/>
        <w:jc w:val="both"/>
        <w:rPr>
          <w:b/>
          <w:i/>
        </w:rPr>
      </w:pPr>
      <w:r>
        <w:rPr>
          <w:b/>
          <w:i/>
        </w:rPr>
        <w:t>…</w:t>
      </w:r>
      <w:r w:rsidR="003C1E64" w:rsidRPr="008244D5">
        <w:rPr>
          <w:b/>
          <w:i/>
        </w:rPr>
        <w:t>Protección a la identidad sexual.</w:t>
      </w:r>
    </w:p>
    <w:p w14:paraId="3F5A0047" w14:textId="77777777" w:rsidR="003C1E64" w:rsidRPr="008244D5" w:rsidRDefault="003C1E64" w:rsidP="003C1E64">
      <w:pPr>
        <w:ind w:right="335"/>
      </w:pPr>
    </w:p>
    <w:p w14:paraId="7AC98BB7" w14:textId="77777777" w:rsidR="003C1E64" w:rsidRPr="008244D5" w:rsidRDefault="003C1E64" w:rsidP="001B0043">
      <w:pPr>
        <w:ind w:left="851" w:right="875"/>
        <w:jc w:val="both"/>
      </w:pPr>
      <w:r w:rsidRPr="008244D5">
        <w:t>La identidad sexual es entendida como la comprensión que tiene el individuo sobre su propio género. Acorde con la jurisprudencia constitucional, la protección a la identidad sexual encuentra sustento en diferentes fuentes, a saber</w:t>
      </w:r>
      <w:r w:rsidRPr="008244D5">
        <w:rPr>
          <w:vertAlign w:val="superscript"/>
        </w:rPr>
        <w:footnoteReference w:id="1"/>
      </w:r>
      <w:r w:rsidRPr="008244D5">
        <w:t xml:space="preserve">: </w:t>
      </w:r>
    </w:p>
    <w:p w14:paraId="6A5BF71D" w14:textId="77777777" w:rsidR="003C1E64" w:rsidRPr="008244D5" w:rsidRDefault="003C1E64" w:rsidP="003C1E64"/>
    <w:p w14:paraId="1C8D557E" w14:textId="77777777" w:rsidR="003C1E64" w:rsidRPr="008244D5" w:rsidRDefault="003C1E64" w:rsidP="00FA1E46">
      <w:pPr>
        <w:ind w:left="993" w:right="335"/>
      </w:pPr>
    </w:p>
    <w:p w14:paraId="041FC274" w14:textId="77777777" w:rsidR="001B0043" w:rsidRDefault="001B0043" w:rsidP="001B0043">
      <w:pPr>
        <w:ind w:left="851" w:right="875"/>
        <w:jc w:val="both"/>
      </w:pPr>
      <w:r>
        <w:t>…</w:t>
      </w:r>
      <w:r w:rsidR="003C1E64" w:rsidRPr="008244D5">
        <w:t xml:space="preserve">Así pues, un manual de convivencia de un establecimiento educativo no puede limitar válidamente el núcleo esencial del derecho al libre desarrollo de la personalidad de los menores educandos en lo que respecta a su sexualidad, alegando la conveniencia de la restricción dentro de su plan pedagógico. </w:t>
      </w:r>
    </w:p>
    <w:p w14:paraId="5AE62039" w14:textId="77777777" w:rsidR="001B0043" w:rsidRDefault="001B0043" w:rsidP="001B0043">
      <w:pPr>
        <w:ind w:left="851" w:right="875"/>
        <w:jc w:val="both"/>
      </w:pPr>
    </w:p>
    <w:p w14:paraId="435D9903" w14:textId="6554035D" w:rsidR="003C1E64" w:rsidRPr="001B0043" w:rsidRDefault="001B0043" w:rsidP="001B0043">
      <w:pPr>
        <w:ind w:left="851" w:right="875"/>
        <w:jc w:val="both"/>
      </w:pPr>
      <w:r>
        <w:t xml:space="preserve">… </w:t>
      </w:r>
      <w:r w:rsidR="003C1E64" w:rsidRPr="009B10E5">
        <w:rPr>
          <w:lang w:val="es-ES_tradnl"/>
        </w:rPr>
        <w:t>Respecto del alcance del derecho al libre desarrollo de la personalidad:</w:t>
      </w:r>
    </w:p>
    <w:p w14:paraId="78C3DE2E" w14:textId="77777777" w:rsidR="003C1E64" w:rsidRPr="009B10E5" w:rsidRDefault="003C1E64" w:rsidP="001B0043">
      <w:pPr>
        <w:ind w:right="875"/>
        <w:rPr>
          <w:lang w:val="es-ES_tradnl"/>
        </w:rPr>
      </w:pPr>
    </w:p>
    <w:p w14:paraId="0D2F7F9A" w14:textId="77777777" w:rsidR="003C1E64" w:rsidRPr="009B10E5" w:rsidRDefault="003C1E64" w:rsidP="008612CA">
      <w:pPr>
        <w:widowControl/>
        <w:numPr>
          <w:ilvl w:val="4"/>
          <w:numId w:val="71"/>
        </w:numPr>
        <w:autoSpaceDE/>
        <w:autoSpaceDN/>
        <w:ind w:left="851" w:right="875" w:hanging="24"/>
        <w:jc w:val="both"/>
        <w:rPr>
          <w:lang w:val="es-ES_tradnl"/>
        </w:rPr>
      </w:pPr>
      <w:r w:rsidRPr="009B10E5">
        <w:rPr>
          <w:lang w:val="es-ES_tradnl"/>
        </w:rPr>
        <w:t xml:space="preserve">Este derecho protege la capacidad de las personas para definir, en forma autónoma, las opciones vitales que habrán de guiar el curso de su existencia. </w:t>
      </w:r>
    </w:p>
    <w:p w14:paraId="723EF835" w14:textId="77777777" w:rsidR="003C1E64" w:rsidRPr="009B10E5" w:rsidRDefault="003C1E64" w:rsidP="00FA1E46">
      <w:pPr>
        <w:ind w:hanging="2749"/>
        <w:rPr>
          <w:lang w:val="es-ES_tradnl"/>
        </w:rPr>
      </w:pPr>
    </w:p>
    <w:p w14:paraId="74C4EB1B" w14:textId="77777777" w:rsidR="003C1E64" w:rsidRPr="009B10E5" w:rsidRDefault="003C1E64" w:rsidP="008612CA">
      <w:pPr>
        <w:widowControl/>
        <w:numPr>
          <w:ilvl w:val="4"/>
          <w:numId w:val="71"/>
        </w:numPr>
        <w:autoSpaceDE/>
        <w:autoSpaceDN/>
        <w:ind w:left="851" w:right="875" w:hanging="24"/>
        <w:jc w:val="both"/>
        <w:rPr>
          <w:i/>
          <w:lang w:val="es-ES_tradnl"/>
        </w:rPr>
      </w:pPr>
      <w:r w:rsidRPr="009B10E5">
        <w:lastRenderedPageBreak/>
        <w:t>El derecho al libre desarrollo de la personalidad, al igual que el derecho a la igualdad, es de carácter relacional. Por tanto, la Corte ha distinguido dos situaciones: (i) cuando el asunto</w:t>
      </w:r>
      <w:r w:rsidRPr="009B10E5">
        <w:rPr>
          <w:i/>
          <w:lang w:val="es-ES_tradnl"/>
        </w:rPr>
        <w:t xml:space="preserve"> </w:t>
      </w:r>
      <w:r w:rsidRPr="009B10E5">
        <w:rPr>
          <w:lang w:val="es-ES_tradnl"/>
        </w:rPr>
        <w:t>sobre el que se produce la decisión sólo interesa a quien la adopta y no afecta derechos de terceros, ni compromete valores objetivos del ordenamiento que otorguen competencias de intervención a las autoridades, motivo por el cual, el ámbito decisorio se encuentra incluido dentro del núcleo esencial del derecho fundamental al libre desarrollo de la personalidad; y (</w:t>
      </w:r>
      <w:proofErr w:type="spellStart"/>
      <w:r w:rsidRPr="009B10E5">
        <w:rPr>
          <w:lang w:val="es-ES_tradnl"/>
        </w:rPr>
        <w:t>ii</w:t>
      </w:r>
      <w:proofErr w:type="spellEnd"/>
      <w:r w:rsidRPr="009B10E5">
        <w:rPr>
          <w:lang w:val="es-ES_tradnl"/>
        </w:rPr>
        <w:t>) cuando la decisión versa sobre una cuestión que compromete derechos de terceros o se relaciona con valores objetivos del ordenamiento que autorizan la intervención de las autoridades.</w:t>
      </w:r>
    </w:p>
    <w:p w14:paraId="417C73B4" w14:textId="77777777" w:rsidR="003C1E64" w:rsidRPr="009B10E5" w:rsidRDefault="003C1E64" w:rsidP="003C1E64">
      <w:pPr>
        <w:rPr>
          <w:lang w:val="es-ES_tradnl"/>
        </w:rPr>
      </w:pPr>
    </w:p>
    <w:p w14:paraId="4AADAF50" w14:textId="77777777" w:rsidR="001B0043" w:rsidRDefault="003C1E64" w:rsidP="008612CA">
      <w:pPr>
        <w:widowControl/>
        <w:numPr>
          <w:ilvl w:val="4"/>
          <w:numId w:val="71"/>
        </w:numPr>
        <w:autoSpaceDE/>
        <w:autoSpaceDN/>
        <w:ind w:left="851" w:right="875"/>
        <w:jc w:val="both"/>
        <w:rPr>
          <w:i/>
          <w:lang w:val="es-ES_tradnl"/>
        </w:rPr>
      </w:pPr>
      <w:r w:rsidRPr="009B10E5">
        <w:rPr>
          <w:lang w:val="es-ES_tradnl"/>
        </w:rPr>
        <w:t xml:space="preserve">Aquellas restricciones que se produzcan en la </w:t>
      </w:r>
      <w:r w:rsidRPr="009B10E5">
        <w:rPr>
          <w:i/>
          <w:lang w:val="es-ES_tradnl"/>
        </w:rPr>
        <w:t>“zona de penumbra”</w:t>
      </w:r>
      <w:r w:rsidRPr="009B10E5">
        <w:rPr>
          <w:lang w:val="es-ES_tradnl"/>
        </w:rPr>
        <w:t xml:space="preserve"> del derecho fundamental al libre desarrollo de la personalidad son susceptibles de ser controladas por el juez constitucional, quien deberá constatar, a través del denominado </w:t>
      </w:r>
      <w:r w:rsidRPr="009B10E5">
        <w:rPr>
          <w:iCs/>
          <w:lang w:val="es-ES_tradnl"/>
        </w:rPr>
        <w:t>juicio de proporcionalidad</w:t>
      </w:r>
      <w:r w:rsidRPr="009B10E5">
        <w:rPr>
          <w:lang w:val="es-ES_tradnl"/>
        </w:rPr>
        <w:t>, que éstas sean razonables y proporcionadas y, por ende, ajustadas a las normas de la Carta.</w:t>
      </w:r>
    </w:p>
    <w:p w14:paraId="12F87C36" w14:textId="77777777" w:rsidR="001B0043" w:rsidRDefault="001B0043" w:rsidP="001B0043">
      <w:pPr>
        <w:widowControl/>
        <w:autoSpaceDE/>
        <w:autoSpaceDN/>
        <w:ind w:left="851" w:right="875"/>
        <w:jc w:val="both"/>
      </w:pPr>
    </w:p>
    <w:p w14:paraId="7B1DFD2F" w14:textId="77777777" w:rsidR="001B0043" w:rsidRDefault="001B0043" w:rsidP="001B0043">
      <w:pPr>
        <w:widowControl/>
        <w:autoSpaceDE/>
        <w:autoSpaceDN/>
        <w:ind w:left="851" w:right="875"/>
        <w:jc w:val="both"/>
      </w:pPr>
      <w:r>
        <w:t>…</w:t>
      </w:r>
      <w:r w:rsidR="004E346B" w:rsidRPr="008244D5">
        <w:t>Por lo anterior, la Corte resolvió revocar las decisiones de los jueces de instancia que negaron la protección de los derechos fundamentales, y en su lugar, tuteló los derechos fundamentales a la educación y al libre</w:t>
      </w:r>
      <w:r>
        <w:t xml:space="preserve"> desarrollo de la personalidad.</w:t>
      </w:r>
    </w:p>
    <w:p w14:paraId="7A92CDEA" w14:textId="77777777" w:rsidR="001B0043" w:rsidRDefault="001B0043" w:rsidP="001B0043">
      <w:pPr>
        <w:widowControl/>
        <w:autoSpaceDE/>
        <w:autoSpaceDN/>
        <w:ind w:left="851" w:right="875"/>
        <w:jc w:val="both"/>
      </w:pPr>
    </w:p>
    <w:p w14:paraId="76CA5A81" w14:textId="300C98D1" w:rsidR="004E346B" w:rsidRPr="008244D5" w:rsidRDefault="001B0043" w:rsidP="001B0043">
      <w:pPr>
        <w:widowControl/>
        <w:autoSpaceDE/>
        <w:autoSpaceDN/>
        <w:ind w:left="851" w:right="875"/>
        <w:jc w:val="both"/>
      </w:pPr>
      <w:r>
        <w:t xml:space="preserve">… </w:t>
      </w:r>
      <w:r w:rsidR="004E346B" w:rsidRPr="008244D5">
        <w:t xml:space="preserve">Se deben tutelar los derechos al libre desarrollo de la personalidad y a la educación de un menor de edad que se autodetermine como persona </w:t>
      </w:r>
      <w:r w:rsidR="004E346B" w:rsidRPr="008244D5">
        <w:rPr>
          <w:i/>
        </w:rPr>
        <w:t>trans</w:t>
      </w:r>
      <w:r w:rsidR="004E346B" w:rsidRPr="008244D5">
        <w:t xml:space="preserve"> cuando, una vez el estudiante comunica de su condición, el Colegio no inicia un proceso de adaptación con el menor y con la comunidad educativa tendiente a mantenerlo en el sistema educativo, con el fin de que no se limite el goce del derecho al libre desarrollo de la personalidad sin una justificación constitucionalmente razonable. </w:t>
      </w:r>
    </w:p>
    <w:p w14:paraId="4BFF0112" w14:textId="77777777" w:rsidR="004E346B" w:rsidRPr="008244D5" w:rsidRDefault="004E346B" w:rsidP="004E346B">
      <w:pPr>
        <w:tabs>
          <w:tab w:val="left" w:pos="7080"/>
        </w:tabs>
      </w:pPr>
    </w:p>
    <w:p w14:paraId="7751EE6C" w14:textId="77777777" w:rsidR="003C1E64" w:rsidRDefault="003C1E64" w:rsidP="003C1E64">
      <w:pPr>
        <w:adjustRightInd w:val="0"/>
      </w:pPr>
    </w:p>
    <w:p w14:paraId="11C51538" w14:textId="77777777" w:rsidR="00D2680A" w:rsidRDefault="00D2680A" w:rsidP="003C1E64">
      <w:pPr>
        <w:adjustRightInd w:val="0"/>
      </w:pPr>
    </w:p>
    <w:p w14:paraId="51DDB3CF" w14:textId="77777777" w:rsidR="009E4935" w:rsidRDefault="009E4935">
      <w:pPr>
        <w:pStyle w:val="Textoindependiente"/>
        <w:spacing w:before="7"/>
        <w:rPr>
          <w:sz w:val="22"/>
        </w:rPr>
      </w:pPr>
    </w:p>
    <w:p w14:paraId="725C8ECC" w14:textId="77777777" w:rsidR="00D2680A" w:rsidRDefault="00D2680A">
      <w:pPr>
        <w:pStyle w:val="Textoindependiente"/>
        <w:spacing w:before="7"/>
        <w:rPr>
          <w:sz w:val="22"/>
        </w:rPr>
      </w:pPr>
    </w:p>
    <w:p w14:paraId="63DF23BD" w14:textId="77777777" w:rsidR="00D2680A" w:rsidRDefault="00D2680A">
      <w:pPr>
        <w:pStyle w:val="Textoindependiente"/>
        <w:spacing w:before="7"/>
        <w:rPr>
          <w:sz w:val="22"/>
        </w:rPr>
      </w:pPr>
    </w:p>
    <w:p w14:paraId="026AFEC7" w14:textId="77777777" w:rsidR="00D2680A" w:rsidRDefault="00D2680A">
      <w:pPr>
        <w:pStyle w:val="Textoindependiente"/>
        <w:spacing w:before="7"/>
        <w:rPr>
          <w:sz w:val="22"/>
        </w:rPr>
      </w:pPr>
    </w:p>
    <w:p w14:paraId="5DBCC819" w14:textId="77777777" w:rsidR="00D2680A" w:rsidRDefault="00D2680A">
      <w:pPr>
        <w:pStyle w:val="Textoindependiente"/>
        <w:spacing w:before="7"/>
        <w:rPr>
          <w:sz w:val="22"/>
        </w:rPr>
      </w:pPr>
    </w:p>
    <w:p w14:paraId="2E553C94" w14:textId="77777777" w:rsidR="00D2680A" w:rsidRDefault="00D2680A">
      <w:pPr>
        <w:pStyle w:val="Textoindependiente"/>
        <w:spacing w:before="7"/>
        <w:rPr>
          <w:sz w:val="22"/>
        </w:rPr>
      </w:pPr>
    </w:p>
    <w:p w14:paraId="1701CDEA" w14:textId="77777777" w:rsidR="00D2680A" w:rsidRDefault="00D2680A">
      <w:pPr>
        <w:pStyle w:val="Textoindependiente"/>
        <w:spacing w:before="7"/>
        <w:rPr>
          <w:sz w:val="22"/>
        </w:rPr>
      </w:pPr>
    </w:p>
    <w:p w14:paraId="3B453CCF" w14:textId="77777777" w:rsidR="00D2680A" w:rsidRDefault="00D2680A">
      <w:pPr>
        <w:pStyle w:val="Textoindependiente"/>
        <w:spacing w:before="7"/>
        <w:rPr>
          <w:sz w:val="22"/>
        </w:rPr>
      </w:pPr>
    </w:p>
    <w:p w14:paraId="3F174E99" w14:textId="77777777" w:rsidR="003163CA" w:rsidRDefault="003163CA">
      <w:pPr>
        <w:pStyle w:val="Textoindependiente"/>
        <w:spacing w:before="7"/>
        <w:rPr>
          <w:sz w:val="22"/>
        </w:rPr>
      </w:pPr>
    </w:p>
    <w:p w14:paraId="7C2F0A76" w14:textId="77777777" w:rsidR="003163CA" w:rsidRDefault="003163CA">
      <w:pPr>
        <w:pStyle w:val="Textoindependiente"/>
        <w:spacing w:before="7"/>
        <w:rPr>
          <w:sz w:val="22"/>
        </w:rPr>
      </w:pPr>
    </w:p>
    <w:p w14:paraId="33B14AA0" w14:textId="77777777" w:rsidR="003163CA" w:rsidRDefault="003163CA">
      <w:pPr>
        <w:pStyle w:val="Textoindependiente"/>
        <w:spacing w:before="7"/>
        <w:rPr>
          <w:sz w:val="22"/>
        </w:rPr>
      </w:pPr>
    </w:p>
    <w:p w14:paraId="6A3AB0E1" w14:textId="77777777" w:rsidR="00D2680A" w:rsidRDefault="00D2680A">
      <w:pPr>
        <w:pStyle w:val="Textoindependiente"/>
        <w:spacing w:before="7"/>
        <w:rPr>
          <w:sz w:val="22"/>
        </w:rPr>
      </w:pPr>
    </w:p>
    <w:p w14:paraId="68A0A637" w14:textId="77777777" w:rsidR="00D2680A" w:rsidRDefault="00D2680A">
      <w:pPr>
        <w:pStyle w:val="Textoindependiente"/>
        <w:spacing w:before="7"/>
        <w:rPr>
          <w:sz w:val="22"/>
        </w:rPr>
      </w:pPr>
    </w:p>
    <w:p w14:paraId="76157D32" w14:textId="77777777" w:rsidR="00D2680A" w:rsidRDefault="00D2680A">
      <w:pPr>
        <w:pStyle w:val="Textoindependiente"/>
        <w:spacing w:before="7"/>
        <w:rPr>
          <w:sz w:val="22"/>
        </w:rPr>
      </w:pPr>
    </w:p>
    <w:p w14:paraId="3388BC69" w14:textId="77777777" w:rsidR="003163CA" w:rsidRDefault="003163CA">
      <w:pPr>
        <w:pStyle w:val="Textoindependiente"/>
        <w:spacing w:before="7"/>
        <w:rPr>
          <w:sz w:val="22"/>
        </w:rPr>
      </w:pPr>
    </w:p>
    <w:p w14:paraId="1FB0CB48" w14:textId="77777777" w:rsidR="003163CA" w:rsidRDefault="003163CA">
      <w:pPr>
        <w:pStyle w:val="Textoindependiente"/>
        <w:spacing w:before="7"/>
        <w:rPr>
          <w:sz w:val="22"/>
        </w:rPr>
      </w:pPr>
    </w:p>
    <w:p w14:paraId="5C735967" w14:textId="77777777" w:rsidR="003163CA" w:rsidRDefault="003163CA">
      <w:pPr>
        <w:pStyle w:val="Textoindependiente"/>
        <w:spacing w:before="7"/>
        <w:rPr>
          <w:sz w:val="22"/>
        </w:rPr>
      </w:pPr>
    </w:p>
    <w:p w14:paraId="46A6EF20" w14:textId="5EC65CFC" w:rsidR="009E4935" w:rsidRDefault="00F75E67">
      <w:pPr>
        <w:pStyle w:val="Textoindependiente"/>
        <w:spacing w:line="256" w:lineRule="auto"/>
        <w:ind w:left="1420" w:right="883"/>
        <w:jc w:val="both"/>
      </w:pPr>
      <w:r>
        <w:t>.</w:t>
      </w:r>
    </w:p>
    <w:p w14:paraId="6B9B2628" w14:textId="77777777" w:rsidR="00100C09" w:rsidRPr="00100C09" w:rsidRDefault="001B0043" w:rsidP="00100C09">
      <w:pPr>
        <w:tabs>
          <w:tab w:val="left" w:pos="1654"/>
        </w:tabs>
        <w:spacing w:before="79" w:line="256" w:lineRule="auto"/>
        <w:ind w:left="851" w:right="881"/>
        <w:jc w:val="both"/>
        <w:rPr>
          <w:b/>
        </w:rPr>
      </w:pPr>
      <w:r w:rsidRPr="00100C09">
        <w:rPr>
          <w:b/>
        </w:rPr>
        <w:t>PLAN</w:t>
      </w:r>
      <w:r w:rsidRPr="00100C09">
        <w:rPr>
          <w:b/>
          <w:spacing w:val="-4"/>
        </w:rPr>
        <w:t xml:space="preserve"> </w:t>
      </w:r>
      <w:r w:rsidRPr="00100C09">
        <w:rPr>
          <w:b/>
        </w:rPr>
        <w:t>DECENAL</w:t>
      </w:r>
      <w:r w:rsidRPr="00100C09">
        <w:rPr>
          <w:b/>
          <w:spacing w:val="-4"/>
        </w:rPr>
        <w:t xml:space="preserve"> </w:t>
      </w:r>
      <w:r w:rsidRPr="00100C09">
        <w:rPr>
          <w:b/>
        </w:rPr>
        <w:t>DE</w:t>
      </w:r>
      <w:r w:rsidRPr="00100C09">
        <w:rPr>
          <w:b/>
          <w:spacing w:val="-4"/>
        </w:rPr>
        <w:t xml:space="preserve"> </w:t>
      </w:r>
      <w:r w:rsidRPr="00100C09">
        <w:rPr>
          <w:b/>
        </w:rPr>
        <w:t>EDUCACIÓN 2016-2026</w:t>
      </w:r>
    </w:p>
    <w:p w14:paraId="20AE4792" w14:textId="77777777" w:rsidR="00100C09" w:rsidRDefault="00100C09" w:rsidP="00100C09">
      <w:pPr>
        <w:tabs>
          <w:tab w:val="left" w:pos="1654"/>
        </w:tabs>
        <w:spacing w:before="79" w:line="256" w:lineRule="auto"/>
        <w:ind w:left="851" w:right="881"/>
        <w:jc w:val="both"/>
      </w:pPr>
    </w:p>
    <w:p w14:paraId="23D6B47D" w14:textId="77777777" w:rsidR="00F24898" w:rsidRDefault="00D2680A" w:rsidP="00F24898">
      <w:pPr>
        <w:tabs>
          <w:tab w:val="left" w:pos="1654"/>
        </w:tabs>
        <w:spacing w:before="79" w:line="256" w:lineRule="auto"/>
        <w:ind w:left="851" w:right="881"/>
        <w:jc w:val="both"/>
      </w:pPr>
      <w:r>
        <w:t>El artículo 72 de la Ley General de Educación 115 de 1994, estableció que cada 10 años el país</w:t>
      </w:r>
      <w:r>
        <w:rPr>
          <w:spacing w:val="1"/>
        </w:rPr>
        <w:t xml:space="preserve"> </w:t>
      </w:r>
      <w:r>
        <w:t>formulará un Plan Nacional de Desarrollo Educativo, que incluirá las acciones correspondientes</w:t>
      </w:r>
      <w:r>
        <w:rPr>
          <w:spacing w:val="1"/>
        </w:rPr>
        <w:t xml:space="preserve"> </w:t>
      </w:r>
      <w:r>
        <w:t xml:space="preserve">para dar cumplimiento a los mandatos constitucionales y legales sobre la </w:t>
      </w:r>
      <w:r>
        <w:lastRenderedPageBreak/>
        <w:t>prestación del servicio</w:t>
      </w:r>
      <w:r>
        <w:rPr>
          <w:spacing w:val="1"/>
        </w:rPr>
        <w:t xml:space="preserve"> </w:t>
      </w:r>
      <w:r>
        <w:t>educativo.</w:t>
      </w:r>
      <w:r>
        <w:rPr>
          <w:spacing w:val="1"/>
        </w:rPr>
        <w:t xml:space="preserve"> </w:t>
      </w:r>
      <w:r>
        <w:t>Este</w:t>
      </w:r>
      <w:r>
        <w:rPr>
          <w:spacing w:val="1"/>
        </w:rPr>
        <w:t xml:space="preserve"> </w:t>
      </w:r>
      <w:r>
        <w:t>Plan,</w:t>
      </w:r>
      <w:r>
        <w:rPr>
          <w:spacing w:val="1"/>
        </w:rPr>
        <w:t xml:space="preserve"> </w:t>
      </w:r>
      <w:r>
        <w:t>de</w:t>
      </w:r>
      <w:r>
        <w:rPr>
          <w:spacing w:val="1"/>
        </w:rPr>
        <w:t xml:space="preserve"> </w:t>
      </w:r>
      <w:r>
        <w:t>carácter</w:t>
      </w:r>
      <w:r>
        <w:rPr>
          <w:spacing w:val="1"/>
        </w:rPr>
        <w:t xml:space="preserve"> </w:t>
      </w:r>
      <w:r>
        <w:t>indicativo,</w:t>
      </w:r>
      <w:r>
        <w:rPr>
          <w:spacing w:val="1"/>
        </w:rPr>
        <w:t xml:space="preserve"> </w:t>
      </w:r>
      <w:r>
        <w:t>será</w:t>
      </w:r>
      <w:r>
        <w:rPr>
          <w:spacing w:val="1"/>
        </w:rPr>
        <w:t xml:space="preserve"> </w:t>
      </w:r>
      <w:r>
        <w:t>evaluado,</w:t>
      </w:r>
      <w:r>
        <w:rPr>
          <w:spacing w:val="1"/>
        </w:rPr>
        <w:t xml:space="preserve"> </w:t>
      </w:r>
      <w:r>
        <w:t>revisado</w:t>
      </w:r>
      <w:r>
        <w:rPr>
          <w:spacing w:val="1"/>
        </w:rPr>
        <w:t xml:space="preserve"> </w:t>
      </w:r>
      <w:r>
        <w:t>permanentemente</w:t>
      </w:r>
      <w:r>
        <w:rPr>
          <w:spacing w:val="1"/>
        </w:rPr>
        <w:t xml:space="preserve"> </w:t>
      </w:r>
      <w:r>
        <w:t>y</w:t>
      </w:r>
      <w:r>
        <w:rPr>
          <w:spacing w:val="1"/>
        </w:rPr>
        <w:t xml:space="preserve"> </w:t>
      </w:r>
      <w:r>
        <w:t>considerado</w:t>
      </w:r>
      <w:r>
        <w:rPr>
          <w:spacing w:val="1"/>
        </w:rPr>
        <w:t xml:space="preserve"> </w:t>
      </w:r>
      <w:r>
        <w:t>en</w:t>
      </w:r>
      <w:r>
        <w:rPr>
          <w:spacing w:val="1"/>
        </w:rPr>
        <w:t xml:space="preserve"> </w:t>
      </w:r>
      <w:r>
        <w:t>los planes</w:t>
      </w:r>
      <w:r>
        <w:rPr>
          <w:spacing w:val="1"/>
        </w:rPr>
        <w:t xml:space="preserve"> </w:t>
      </w:r>
      <w:r>
        <w:t>nacionales</w:t>
      </w:r>
      <w:r>
        <w:rPr>
          <w:spacing w:val="3"/>
        </w:rPr>
        <w:t xml:space="preserve"> </w:t>
      </w:r>
      <w:r>
        <w:t>y</w:t>
      </w:r>
      <w:r>
        <w:rPr>
          <w:spacing w:val="-3"/>
        </w:rPr>
        <w:t xml:space="preserve"> </w:t>
      </w:r>
      <w:r>
        <w:t>territoriales</w:t>
      </w:r>
      <w:r>
        <w:rPr>
          <w:spacing w:val="1"/>
        </w:rPr>
        <w:t xml:space="preserve"> </w:t>
      </w:r>
      <w:r>
        <w:t>de</w:t>
      </w:r>
      <w:r>
        <w:rPr>
          <w:spacing w:val="-1"/>
        </w:rPr>
        <w:t xml:space="preserve"> </w:t>
      </w:r>
      <w:r>
        <w:t>desarrollo.</w:t>
      </w:r>
    </w:p>
    <w:p w14:paraId="4A6999D4" w14:textId="77777777" w:rsidR="00F24898" w:rsidRDefault="00D2680A" w:rsidP="00F24898">
      <w:pPr>
        <w:tabs>
          <w:tab w:val="left" w:pos="1654"/>
        </w:tabs>
        <w:spacing w:before="79" w:line="256" w:lineRule="auto"/>
        <w:ind w:left="851" w:right="881"/>
        <w:jc w:val="both"/>
      </w:pPr>
      <w:r>
        <w:t>El Plan Nacional Decenal de Educación (PNDE) 2016-2026 constituye un documento orientador</w:t>
      </w:r>
      <w:r>
        <w:rPr>
          <w:spacing w:val="1"/>
        </w:rPr>
        <w:t xml:space="preserve"> </w:t>
      </w:r>
      <w:r>
        <w:t>de la política educativa, que se materializa en estrategias, proyectos y acciones, para avanzar</w:t>
      </w:r>
      <w:r>
        <w:rPr>
          <w:spacing w:val="1"/>
        </w:rPr>
        <w:t xml:space="preserve"> </w:t>
      </w:r>
      <w:r>
        <w:rPr>
          <w:w w:val="95"/>
        </w:rPr>
        <w:t>hacia</w:t>
      </w:r>
      <w:r>
        <w:rPr>
          <w:spacing w:val="23"/>
          <w:w w:val="95"/>
        </w:rPr>
        <w:t xml:space="preserve"> </w:t>
      </w:r>
      <w:r>
        <w:rPr>
          <w:w w:val="95"/>
        </w:rPr>
        <w:t>una</w:t>
      </w:r>
      <w:r>
        <w:rPr>
          <w:spacing w:val="23"/>
          <w:w w:val="95"/>
        </w:rPr>
        <w:t xml:space="preserve"> </w:t>
      </w:r>
      <w:r>
        <w:rPr>
          <w:w w:val="95"/>
        </w:rPr>
        <w:t>educación</w:t>
      </w:r>
      <w:r>
        <w:rPr>
          <w:spacing w:val="26"/>
          <w:w w:val="95"/>
        </w:rPr>
        <w:t xml:space="preserve"> </w:t>
      </w:r>
      <w:r>
        <w:rPr>
          <w:w w:val="95"/>
        </w:rPr>
        <w:t>que</w:t>
      </w:r>
      <w:r>
        <w:rPr>
          <w:spacing w:val="26"/>
          <w:w w:val="95"/>
        </w:rPr>
        <w:t xml:space="preserve"> </w:t>
      </w:r>
      <w:r>
        <w:rPr>
          <w:w w:val="95"/>
        </w:rPr>
        <w:t>contribuye</w:t>
      </w:r>
      <w:r>
        <w:rPr>
          <w:spacing w:val="27"/>
          <w:w w:val="95"/>
        </w:rPr>
        <w:t xml:space="preserve"> </w:t>
      </w:r>
      <w:r>
        <w:rPr>
          <w:w w:val="95"/>
        </w:rPr>
        <w:t>a</w:t>
      </w:r>
      <w:r>
        <w:rPr>
          <w:spacing w:val="26"/>
          <w:w w:val="95"/>
        </w:rPr>
        <w:t xml:space="preserve"> </w:t>
      </w:r>
      <w:r>
        <w:rPr>
          <w:w w:val="95"/>
        </w:rPr>
        <w:t>la</w:t>
      </w:r>
      <w:r>
        <w:rPr>
          <w:spacing w:val="20"/>
          <w:w w:val="95"/>
        </w:rPr>
        <w:t xml:space="preserve"> </w:t>
      </w:r>
      <w:r>
        <w:rPr>
          <w:w w:val="95"/>
        </w:rPr>
        <w:t>equidad,</w:t>
      </w:r>
      <w:r>
        <w:rPr>
          <w:spacing w:val="23"/>
          <w:w w:val="95"/>
        </w:rPr>
        <w:t xml:space="preserve"> </w:t>
      </w:r>
      <w:r>
        <w:rPr>
          <w:w w:val="95"/>
        </w:rPr>
        <w:t>compensando</w:t>
      </w:r>
      <w:r>
        <w:rPr>
          <w:spacing w:val="26"/>
          <w:w w:val="95"/>
        </w:rPr>
        <w:t xml:space="preserve"> </w:t>
      </w:r>
      <w:r>
        <w:rPr>
          <w:w w:val="95"/>
        </w:rPr>
        <w:t>las</w:t>
      </w:r>
      <w:r>
        <w:rPr>
          <w:spacing w:val="26"/>
          <w:w w:val="95"/>
        </w:rPr>
        <w:t xml:space="preserve"> </w:t>
      </w:r>
      <w:r>
        <w:rPr>
          <w:w w:val="95"/>
        </w:rPr>
        <w:t>desventajas</w:t>
      </w:r>
      <w:r>
        <w:rPr>
          <w:spacing w:val="27"/>
          <w:w w:val="95"/>
        </w:rPr>
        <w:t xml:space="preserve"> </w:t>
      </w:r>
      <w:r>
        <w:rPr>
          <w:w w:val="95"/>
        </w:rPr>
        <w:t>socioeconómicas</w:t>
      </w:r>
      <w:r>
        <w:rPr>
          <w:spacing w:val="1"/>
          <w:w w:val="95"/>
        </w:rPr>
        <w:t xml:space="preserve"> </w:t>
      </w:r>
      <w:r>
        <w:t>y para generar igualdad de oportunidades y lograr resultados socialmente deseables para todos,</w:t>
      </w:r>
      <w:r>
        <w:rPr>
          <w:spacing w:val="1"/>
        </w:rPr>
        <w:t xml:space="preserve"> </w:t>
      </w:r>
      <w:r>
        <w:t>lo cual exige un Estado que toma las medidas necesarias para que el sistema educativo mejore</w:t>
      </w:r>
      <w:r>
        <w:rPr>
          <w:spacing w:val="1"/>
        </w:rPr>
        <w:t xml:space="preserve"> </w:t>
      </w:r>
      <w:r>
        <w:t>continuamente con el concurso decidido de toda la sociedad como educadora (PNDE, 2017,</w:t>
      </w:r>
      <w:r>
        <w:rPr>
          <w:spacing w:val="1"/>
        </w:rPr>
        <w:t xml:space="preserve"> </w:t>
      </w:r>
      <w:r>
        <w:t>p.15),(…).</w:t>
      </w:r>
    </w:p>
    <w:p w14:paraId="1BF2765D" w14:textId="77777777" w:rsidR="00F24898" w:rsidRDefault="00D2680A" w:rsidP="00F24898">
      <w:pPr>
        <w:tabs>
          <w:tab w:val="left" w:pos="1654"/>
        </w:tabs>
        <w:spacing w:before="79" w:line="256" w:lineRule="auto"/>
        <w:ind w:left="851" w:right="881"/>
        <w:jc w:val="both"/>
      </w:pPr>
      <w:r>
        <w:t>(…),</w:t>
      </w:r>
      <w:r>
        <w:rPr>
          <w:spacing w:val="-6"/>
        </w:rPr>
        <w:t xml:space="preserve"> </w:t>
      </w:r>
      <w:r>
        <w:t>Referentes</w:t>
      </w:r>
      <w:r>
        <w:rPr>
          <w:spacing w:val="-4"/>
        </w:rPr>
        <w:t xml:space="preserve"> </w:t>
      </w:r>
      <w:r>
        <w:t>conceptuales:</w:t>
      </w:r>
    </w:p>
    <w:p w14:paraId="351C4E2F" w14:textId="77777777" w:rsidR="00F24898" w:rsidRDefault="00D2680A" w:rsidP="00F24898">
      <w:pPr>
        <w:tabs>
          <w:tab w:val="left" w:pos="1654"/>
        </w:tabs>
        <w:spacing w:before="79" w:line="256" w:lineRule="auto"/>
        <w:ind w:left="851" w:right="881"/>
        <w:jc w:val="both"/>
      </w:pPr>
      <w:r>
        <w:t>Enfoque</w:t>
      </w:r>
      <w:r>
        <w:rPr>
          <w:spacing w:val="-3"/>
        </w:rPr>
        <w:t xml:space="preserve"> </w:t>
      </w:r>
      <w:r>
        <w:t>de</w:t>
      </w:r>
      <w:r>
        <w:rPr>
          <w:spacing w:val="-2"/>
        </w:rPr>
        <w:t xml:space="preserve"> </w:t>
      </w:r>
      <w:r>
        <w:t>equidad</w:t>
      </w:r>
      <w:r>
        <w:rPr>
          <w:spacing w:val="-2"/>
        </w:rPr>
        <w:t xml:space="preserve"> </w:t>
      </w:r>
      <w:r>
        <w:t>e</w:t>
      </w:r>
      <w:r>
        <w:rPr>
          <w:spacing w:val="-6"/>
        </w:rPr>
        <w:t xml:space="preserve"> </w:t>
      </w:r>
      <w:r>
        <w:t>inclusión:</w:t>
      </w:r>
    </w:p>
    <w:p w14:paraId="2D8FF185" w14:textId="77777777" w:rsidR="00F24898" w:rsidRDefault="00F24898" w:rsidP="00F24898">
      <w:pPr>
        <w:tabs>
          <w:tab w:val="left" w:pos="1654"/>
        </w:tabs>
        <w:spacing w:before="79" w:line="256" w:lineRule="auto"/>
        <w:ind w:left="851" w:right="881"/>
        <w:jc w:val="both"/>
      </w:pPr>
    </w:p>
    <w:p w14:paraId="2D4954F4" w14:textId="77777777" w:rsidR="00F24898" w:rsidRDefault="00D2680A" w:rsidP="00F24898">
      <w:pPr>
        <w:tabs>
          <w:tab w:val="left" w:pos="1654"/>
        </w:tabs>
        <w:spacing w:before="79" w:line="256" w:lineRule="auto"/>
        <w:ind w:left="851" w:right="881"/>
        <w:jc w:val="both"/>
      </w:pPr>
      <w:r>
        <w:t>En línea con el compromiso central de los Objetivos de Desarrollo Sostenible “No Dejar a Nadie</w:t>
      </w:r>
      <w:r>
        <w:rPr>
          <w:spacing w:val="1"/>
        </w:rPr>
        <w:t xml:space="preserve"> </w:t>
      </w:r>
      <w:r>
        <w:t>Atrás”,</w:t>
      </w:r>
      <w:r>
        <w:rPr>
          <w:spacing w:val="-12"/>
        </w:rPr>
        <w:t xml:space="preserve"> </w:t>
      </w:r>
      <w:r>
        <w:t>la</w:t>
      </w:r>
      <w:r>
        <w:rPr>
          <w:spacing w:val="-11"/>
        </w:rPr>
        <w:t xml:space="preserve"> </w:t>
      </w:r>
      <w:r>
        <w:t>Estrategia</w:t>
      </w:r>
      <w:r>
        <w:rPr>
          <w:spacing w:val="-9"/>
        </w:rPr>
        <w:t xml:space="preserve"> </w:t>
      </w:r>
      <w:r>
        <w:t>de</w:t>
      </w:r>
      <w:r>
        <w:rPr>
          <w:spacing w:val="-11"/>
        </w:rPr>
        <w:t xml:space="preserve"> </w:t>
      </w:r>
      <w:r>
        <w:t>Monitoreo</w:t>
      </w:r>
      <w:r>
        <w:rPr>
          <w:spacing w:val="-6"/>
        </w:rPr>
        <w:t xml:space="preserve"> </w:t>
      </w:r>
      <w:r>
        <w:t>y</w:t>
      </w:r>
      <w:r>
        <w:rPr>
          <w:spacing w:val="-13"/>
        </w:rPr>
        <w:t xml:space="preserve"> </w:t>
      </w:r>
      <w:r>
        <w:t>Evaluación</w:t>
      </w:r>
      <w:r>
        <w:rPr>
          <w:spacing w:val="-9"/>
        </w:rPr>
        <w:t xml:space="preserve"> </w:t>
      </w:r>
      <w:r>
        <w:t>del</w:t>
      </w:r>
      <w:r>
        <w:rPr>
          <w:spacing w:val="-14"/>
        </w:rPr>
        <w:t xml:space="preserve"> </w:t>
      </w:r>
      <w:r>
        <w:t>PNDE</w:t>
      </w:r>
      <w:r>
        <w:rPr>
          <w:spacing w:val="-13"/>
        </w:rPr>
        <w:t xml:space="preserve"> </w:t>
      </w:r>
      <w:r>
        <w:t>se</w:t>
      </w:r>
      <w:r>
        <w:rPr>
          <w:spacing w:val="-11"/>
        </w:rPr>
        <w:t xml:space="preserve"> </w:t>
      </w:r>
      <w:r>
        <w:t>direccionará</w:t>
      </w:r>
      <w:r>
        <w:rPr>
          <w:spacing w:val="-11"/>
        </w:rPr>
        <w:t xml:space="preserve"> </w:t>
      </w:r>
      <w:r>
        <w:t>a</w:t>
      </w:r>
      <w:r>
        <w:rPr>
          <w:spacing w:val="-11"/>
        </w:rPr>
        <w:t xml:space="preserve"> </w:t>
      </w:r>
      <w:r>
        <w:t>soportar</w:t>
      </w:r>
      <w:r>
        <w:rPr>
          <w:spacing w:val="-10"/>
        </w:rPr>
        <w:t xml:space="preserve"> </w:t>
      </w:r>
      <w:r>
        <w:t>con</w:t>
      </w:r>
      <w:r>
        <w:rPr>
          <w:spacing w:val="-12"/>
        </w:rPr>
        <w:t xml:space="preserve"> </w:t>
      </w:r>
      <w:r>
        <w:t>evidencia</w:t>
      </w:r>
      <w:r>
        <w:rPr>
          <w:spacing w:val="-53"/>
        </w:rPr>
        <w:t xml:space="preserve"> </w:t>
      </w:r>
      <w:r>
        <w:t>rigurosa los avances en términos de equidad e inclusión de las poblaciones que, por razones de</w:t>
      </w:r>
      <w:r>
        <w:rPr>
          <w:spacing w:val="1"/>
        </w:rPr>
        <w:t xml:space="preserve"> </w:t>
      </w:r>
      <w:r>
        <w:t>gobernanza,</w:t>
      </w:r>
      <w:r>
        <w:rPr>
          <w:spacing w:val="1"/>
        </w:rPr>
        <w:t xml:space="preserve"> </w:t>
      </w:r>
      <w:r>
        <w:t>geográficas,</w:t>
      </w:r>
      <w:r>
        <w:rPr>
          <w:spacing w:val="1"/>
        </w:rPr>
        <w:t xml:space="preserve"> </w:t>
      </w:r>
      <w:r>
        <w:t>nivel</w:t>
      </w:r>
      <w:r>
        <w:rPr>
          <w:spacing w:val="1"/>
        </w:rPr>
        <w:t xml:space="preserve"> </w:t>
      </w:r>
      <w:r>
        <w:t>socioeconómico,</w:t>
      </w:r>
      <w:r>
        <w:rPr>
          <w:spacing w:val="1"/>
        </w:rPr>
        <w:t xml:space="preserve"> </w:t>
      </w:r>
      <w:r>
        <w:t>discriminación,</w:t>
      </w:r>
      <w:r>
        <w:rPr>
          <w:spacing w:val="1"/>
        </w:rPr>
        <w:t xml:space="preserve"> </w:t>
      </w:r>
      <w:r>
        <w:t>vulnerabilidad,</w:t>
      </w:r>
      <w:r>
        <w:rPr>
          <w:spacing w:val="1"/>
        </w:rPr>
        <w:t xml:space="preserve"> </w:t>
      </w:r>
      <w:r>
        <w:t>no</w:t>
      </w:r>
      <w:r>
        <w:rPr>
          <w:spacing w:val="1"/>
        </w:rPr>
        <w:t xml:space="preserve"> </w:t>
      </w:r>
      <w:r>
        <w:t>acceden,</w:t>
      </w:r>
      <w:r>
        <w:rPr>
          <w:spacing w:val="1"/>
        </w:rPr>
        <w:t xml:space="preserve"> </w:t>
      </w:r>
      <w:r>
        <w:t>permanecen</w:t>
      </w:r>
      <w:r>
        <w:rPr>
          <w:spacing w:val="1"/>
        </w:rPr>
        <w:t xml:space="preserve"> </w:t>
      </w:r>
      <w:r>
        <w:t>y</w:t>
      </w:r>
      <w:r>
        <w:rPr>
          <w:spacing w:val="1"/>
        </w:rPr>
        <w:t xml:space="preserve"> </w:t>
      </w:r>
      <w:r>
        <w:t>transitan</w:t>
      </w:r>
      <w:r>
        <w:rPr>
          <w:spacing w:val="1"/>
        </w:rPr>
        <w:t xml:space="preserve"> </w:t>
      </w:r>
      <w:r>
        <w:t>en</w:t>
      </w:r>
      <w:r>
        <w:rPr>
          <w:spacing w:val="1"/>
        </w:rPr>
        <w:t xml:space="preserve"> </w:t>
      </w:r>
      <w:r>
        <w:t>el</w:t>
      </w:r>
      <w:r>
        <w:rPr>
          <w:spacing w:val="1"/>
        </w:rPr>
        <w:t xml:space="preserve"> </w:t>
      </w:r>
      <w:r>
        <w:t>sistema</w:t>
      </w:r>
      <w:r>
        <w:rPr>
          <w:spacing w:val="1"/>
        </w:rPr>
        <w:t xml:space="preserve"> </w:t>
      </w:r>
      <w:r>
        <w:t>educativo</w:t>
      </w:r>
      <w:r>
        <w:rPr>
          <w:spacing w:val="1"/>
        </w:rPr>
        <w:t xml:space="preserve"> </w:t>
      </w:r>
      <w:r>
        <w:t>en</w:t>
      </w:r>
      <w:r>
        <w:rPr>
          <w:spacing w:val="1"/>
        </w:rPr>
        <w:t xml:space="preserve"> </w:t>
      </w:r>
      <w:r>
        <w:t>condiciones</w:t>
      </w:r>
      <w:r>
        <w:rPr>
          <w:spacing w:val="1"/>
        </w:rPr>
        <w:t xml:space="preserve"> </w:t>
      </w:r>
      <w:r>
        <w:t>de</w:t>
      </w:r>
      <w:r>
        <w:rPr>
          <w:spacing w:val="1"/>
        </w:rPr>
        <w:t xml:space="preserve"> </w:t>
      </w:r>
      <w:r>
        <w:t>calidad</w:t>
      </w:r>
      <w:r>
        <w:rPr>
          <w:spacing w:val="1"/>
        </w:rPr>
        <w:t xml:space="preserve"> </w:t>
      </w:r>
      <w:r>
        <w:t>igualitarias</w:t>
      </w:r>
      <w:r>
        <w:rPr>
          <w:spacing w:val="1"/>
        </w:rPr>
        <w:t xml:space="preserve"> </w:t>
      </w:r>
      <w:r>
        <w:t>en</w:t>
      </w:r>
      <w:r>
        <w:rPr>
          <w:spacing w:val="1"/>
        </w:rPr>
        <w:t xml:space="preserve"> </w:t>
      </w:r>
      <w:r>
        <w:t>consonancia</w:t>
      </w:r>
      <w:r>
        <w:rPr>
          <w:spacing w:val="3"/>
        </w:rPr>
        <w:t xml:space="preserve"> </w:t>
      </w:r>
      <w:r>
        <w:t>con</w:t>
      </w:r>
      <w:r>
        <w:rPr>
          <w:spacing w:val="3"/>
        </w:rPr>
        <w:t xml:space="preserve"> </w:t>
      </w:r>
      <w:r>
        <w:t>la</w:t>
      </w:r>
      <w:r>
        <w:rPr>
          <w:spacing w:val="4"/>
        </w:rPr>
        <w:t xml:space="preserve"> </w:t>
      </w:r>
      <w:r>
        <w:t>garantía</w:t>
      </w:r>
      <w:r>
        <w:rPr>
          <w:spacing w:val="1"/>
        </w:rPr>
        <w:t xml:space="preserve"> </w:t>
      </w:r>
      <w:r>
        <w:t>del</w:t>
      </w:r>
      <w:r>
        <w:rPr>
          <w:spacing w:val="3"/>
        </w:rPr>
        <w:t xml:space="preserve"> </w:t>
      </w:r>
      <w:r>
        <w:t>derecho</w:t>
      </w:r>
      <w:r>
        <w:rPr>
          <w:spacing w:val="3"/>
        </w:rPr>
        <w:t xml:space="preserve"> </w:t>
      </w:r>
      <w:r>
        <w:t>a</w:t>
      </w:r>
      <w:r>
        <w:rPr>
          <w:spacing w:val="4"/>
        </w:rPr>
        <w:t xml:space="preserve"> </w:t>
      </w:r>
      <w:r>
        <w:t>la</w:t>
      </w:r>
      <w:r>
        <w:rPr>
          <w:spacing w:val="3"/>
        </w:rPr>
        <w:t xml:space="preserve"> </w:t>
      </w:r>
      <w:r>
        <w:t>educación.</w:t>
      </w:r>
      <w:r>
        <w:rPr>
          <w:spacing w:val="2"/>
        </w:rPr>
        <w:t xml:space="preserve"> </w:t>
      </w:r>
      <w:r>
        <w:t>Teniendo</w:t>
      </w:r>
      <w:r>
        <w:rPr>
          <w:spacing w:val="3"/>
        </w:rPr>
        <w:t xml:space="preserve"> </w:t>
      </w:r>
      <w:r>
        <w:t>como</w:t>
      </w:r>
      <w:r>
        <w:rPr>
          <w:spacing w:val="2"/>
        </w:rPr>
        <w:t xml:space="preserve"> </w:t>
      </w:r>
      <w:r>
        <w:t>base,</w:t>
      </w:r>
      <w:r>
        <w:rPr>
          <w:spacing w:val="3"/>
        </w:rPr>
        <w:t xml:space="preserve"> </w:t>
      </w:r>
      <w:r>
        <w:t>que</w:t>
      </w:r>
      <w:r>
        <w:rPr>
          <w:spacing w:val="6"/>
        </w:rPr>
        <w:t xml:space="preserve"> </w:t>
      </w:r>
      <w:r>
        <w:t>la</w:t>
      </w:r>
      <w:r>
        <w:rPr>
          <w:spacing w:val="3"/>
        </w:rPr>
        <w:t xml:space="preserve"> </w:t>
      </w:r>
      <w:r>
        <w:t>calidad</w:t>
      </w:r>
      <w:r>
        <w:rPr>
          <w:spacing w:val="4"/>
        </w:rPr>
        <w:t xml:space="preserve"> </w:t>
      </w:r>
      <w:proofErr w:type="gramStart"/>
      <w:r>
        <w:t>de</w:t>
      </w:r>
      <w:r w:rsidR="00F24898">
        <w:t xml:space="preserve">  </w:t>
      </w:r>
      <w:r>
        <w:t>la</w:t>
      </w:r>
      <w:proofErr w:type="gramEnd"/>
      <w:r>
        <w:t xml:space="preserve"> educación en el país es desigual y se presentan profundas brechas entre las áreas rurales y</w:t>
      </w:r>
      <w:r>
        <w:rPr>
          <w:spacing w:val="1"/>
        </w:rPr>
        <w:t xml:space="preserve"> </w:t>
      </w:r>
      <w:r>
        <w:t>urbanas,</w:t>
      </w:r>
      <w:r>
        <w:rPr>
          <w:spacing w:val="1"/>
        </w:rPr>
        <w:t xml:space="preserve"> </w:t>
      </w:r>
      <w:r>
        <w:t>los</w:t>
      </w:r>
      <w:r>
        <w:rPr>
          <w:spacing w:val="1"/>
        </w:rPr>
        <w:t xml:space="preserve"> </w:t>
      </w:r>
      <w:r>
        <w:t>municipios</w:t>
      </w:r>
      <w:r>
        <w:rPr>
          <w:spacing w:val="1"/>
        </w:rPr>
        <w:t xml:space="preserve"> </w:t>
      </w:r>
      <w:r>
        <w:t>con</w:t>
      </w:r>
      <w:r>
        <w:rPr>
          <w:spacing w:val="1"/>
        </w:rPr>
        <w:t xml:space="preserve"> </w:t>
      </w:r>
      <w:r>
        <w:t>diferentes</w:t>
      </w:r>
      <w:r>
        <w:rPr>
          <w:spacing w:val="1"/>
        </w:rPr>
        <w:t xml:space="preserve"> </w:t>
      </w:r>
      <w:r>
        <w:t>capacidades</w:t>
      </w:r>
      <w:r>
        <w:rPr>
          <w:spacing w:val="1"/>
        </w:rPr>
        <w:t xml:space="preserve"> </w:t>
      </w:r>
      <w:r>
        <w:t>institucionales,</w:t>
      </w:r>
      <w:r>
        <w:rPr>
          <w:spacing w:val="1"/>
        </w:rPr>
        <w:t xml:space="preserve"> </w:t>
      </w:r>
      <w:r>
        <w:t>los</w:t>
      </w:r>
      <w:r>
        <w:rPr>
          <w:spacing w:val="1"/>
        </w:rPr>
        <w:t xml:space="preserve"> </w:t>
      </w:r>
      <w:r>
        <w:t>niveles</w:t>
      </w:r>
      <w:r>
        <w:rPr>
          <w:spacing w:val="1"/>
        </w:rPr>
        <w:t xml:space="preserve"> </w:t>
      </w:r>
      <w:r>
        <w:t>del</w:t>
      </w:r>
      <w:r>
        <w:rPr>
          <w:spacing w:val="1"/>
        </w:rPr>
        <w:t xml:space="preserve"> </w:t>
      </w:r>
      <w:r>
        <w:t>sistema</w:t>
      </w:r>
      <w:r>
        <w:rPr>
          <w:spacing w:val="1"/>
        </w:rPr>
        <w:t xml:space="preserve"> </w:t>
      </w:r>
      <w:r>
        <w:t>educativo,</w:t>
      </w:r>
      <w:r>
        <w:rPr>
          <w:spacing w:val="1"/>
        </w:rPr>
        <w:t xml:space="preserve"> </w:t>
      </w:r>
      <w:r>
        <w:t>las</w:t>
      </w:r>
      <w:r>
        <w:rPr>
          <w:spacing w:val="1"/>
        </w:rPr>
        <w:t xml:space="preserve"> </w:t>
      </w:r>
      <w:r>
        <w:t>instituciones</w:t>
      </w:r>
      <w:r>
        <w:rPr>
          <w:spacing w:val="1"/>
        </w:rPr>
        <w:t xml:space="preserve"> </w:t>
      </w:r>
      <w:r>
        <w:t>educativas,</w:t>
      </w:r>
      <w:r>
        <w:rPr>
          <w:spacing w:val="1"/>
        </w:rPr>
        <w:t xml:space="preserve"> </w:t>
      </w:r>
      <w:r>
        <w:t>se</w:t>
      </w:r>
      <w:r>
        <w:rPr>
          <w:spacing w:val="1"/>
        </w:rPr>
        <w:t xml:space="preserve"> </w:t>
      </w:r>
      <w:r>
        <w:t>apostará</w:t>
      </w:r>
      <w:r>
        <w:rPr>
          <w:spacing w:val="1"/>
        </w:rPr>
        <w:t xml:space="preserve"> </w:t>
      </w:r>
      <w:r>
        <w:t>por</w:t>
      </w:r>
      <w:r>
        <w:rPr>
          <w:spacing w:val="1"/>
        </w:rPr>
        <w:t xml:space="preserve"> </w:t>
      </w:r>
      <w:r>
        <w:t>recopilar</w:t>
      </w:r>
      <w:r>
        <w:rPr>
          <w:spacing w:val="1"/>
        </w:rPr>
        <w:t xml:space="preserve"> </w:t>
      </w:r>
      <w:r>
        <w:t>información</w:t>
      </w:r>
      <w:r>
        <w:rPr>
          <w:spacing w:val="1"/>
        </w:rPr>
        <w:t xml:space="preserve"> </w:t>
      </w:r>
      <w:r>
        <w:t>desagregada,</w:t>
      </w:r>
      <w:r>
        <w:rPr>
          <w:spacing w:val="1"/>
        </w:rPr>
        <w:t xml:space="preserve"> </w:t>
      </w:r>
      <w:r>
        <w:t>identificar subindicadores y analizar la intensidad de los factores asociados a la inequidad en</w:t>
      </w:r>
      <w:r>
        <w:rPr>
          <w:spacing w:val="1"/>
        </w:rPr>
        <w:t xml:space="preserve"> </w:t>
      </w:r>
      <w:r>
        <w:t>educación,</w:t>
      </w:r>
      <w:r>
        <w:rPr>
          <w:spacing w:val="-2"/>
        </w:rPr>
        <w:t xml:space="preserve"> </w:t>
      </w:r>
      <w:r>
        <w:t>(…).</w:t>
      </w:r>
    </w:p>
    <w:p w14:paraId="2FFE0F81" w14:textId="77777777" w:rsidR="00F24898" w:rsidRDefault="00F24898" w:rsidP="00F24898">
      <w:pPr>
        <w:tabs>
          <w:tab w:val="left" w:pos="1654"/>
        </w:tabs>
        <w:spacing w:before="79" w:line="256" w:lineRule="auto"/>
        <w:ind w:left="851" w:right="881"/>
        <w:jc w:val="both"/>
      </w:pPr>
    </w:p>
    <w:p w14:paraId="292E769F" w14:textId="77777777" w:rsidR="00F24898" w:rsidRDefault="00D2680A" w:rsidP="00F24898">
      <w:pPr>
        <w:tabs>
          <w:tab w:val="left" w:pos="1654"/>
        </w:tabs>
        <w:spacing w:before="79" w:line="256" w:lineRule="auto"/>
        <w:ind w:left="851" w:right="881"/>
        <w:jc w:val="both"/>
      </w:pPr>
      <w:r>
        <w:t>(…),</w:t>
      </w:r>
      <w:r>
        <w:rPr>
          <w:spacing w:val="-5"/>
        </w:rPr>
        <w:t xml:space="preserve"> </w:t>
      </w:r>
      <w:r>
        <w:t>Cuadro</w:t>
      </w:r>
      <w:r>
        <w:rPr>
          <w:spacing w:val="-3"/>
        </w:rPr>
        <w:t xml:space="preserve"> </w:t>
      </w:r>
      <w:r>
        <w:t>N.2.</w:t>
      </w:r>
      <w:r>
        <w:rPr>
          <w:spacing w:val="-1"/>
        </w:rPr>
        <w:t xml:space="preserve"> </w:t>
      </w:r>
      <w:r>
        <w:t>Principio</w:t>
      </w:r>
      <w:r>
        <w:rPr>
          <w:spacing w:val="-2"/>
        </w:rPr>
        <w:t xml:space="preserve"> </w:t>
      </w:r>
      <w:r>
        <w:t>de</w:t>
      </w:r>
      <w:r>
        <w:rPr>
          <w:spacing w:val="-4"/>
        </w:rPr>
        <w:t xml:space="preserve"> </w:t>
      </w:r>
      <w:r>
        <w:t>Equidad</w:t>
      </w:r>
      <w:r>
        <w:rPr>
          <w:spacing w:val="-4"/>
        </w:rPr>
        <w:t xml:space="preserve"> </w:t>
      </w:r>
      <w:r>
        <w:t>e</w:t>
      </w:r>
      <w:r>
        <w:rPr>
          <w:spacing w:val="-1"/>
        </w:rPr>
        <w:t xml:space="preserve"> </w:t>
      </w:r>
      <w:r>
        <w:t>Inclusión desde</w:t>
      </w:r>
      <w:r>
        <w:rPr>
          <w:spacing w:val="-4"/>
        </w:rPr>
        <w:t xml:space="preserve"> </w:t>
      </w:r>
      <w:r>
        <w:t>los</w:t>
      </w:r>
      <w:r>
        <w:rPr>
          <w:spacing w:val="-2"/>
        </w:rPr>
        <w:t xml:space="preserve"> </w:t>
      </w:r>
      <w:r>
        <w:t>ODS.</w:t>
      </w:r>
    </w:p>
    <w:p w14:paraId="13C93B1F" w14:textId="77777777" w:rsidR="00F24898" w:rsidRDefault="00F24898" w:rsidP="00F24898">
      <w:pPr>
        <w:tabs>
          <w:tab w:val="left" w:pos="1654"/>
        </w:tabs>
        <w:spacing w:before="79" w:line="256" w:lineRule="auto"/>
        <w:ind w:left="851" w:right="881"/>
        <w:jc w:val="both"/>
      </w:pPr>
    </w:p>
    <w:p w14:paraId="7659D62B" w14:textId="76897E8F" w:rsidR="00D2680A" w:rsidRDefault="00D2680A" w:rsidP="00F24898">
      <w:pPr>
        <w:tabs>
          <w:tab w:val="left" w:pos="1654"/>
        </w:tabs>
        <w:spacing w:before="79" w:line="256" w:lineRule="auto"/>
        <w:ind w:left="851" w:right="881"/>
        <w:jc w:val="both"/>
      </w:pPr>
      <w:r>
        <w:t>No</w:t>
      </w:r>
      <w:r>
        <w:rPr>
          <w:spacing w:val="-12"/>
        </w:rPr>
        <w:t xml:space="preserve"> </w:t>
      </w:r>
      <w:r>
        <w:t>dejar</w:t>
      </w:r>
      <w:r>
        <w:rPr>
          <w:spacing w:val="-11"/>
        </w:rPr>
        <w:t xml:space="preserve"> </w:t>
      </w:r>
      <w:r>
        <w:t>a</w:t>
      </w:r>
      <w:r>
        <w:rPr>
          <w:spacing w:val="-11"/>
        </w:rPr>
        <w:t xml:space="preserve"> </w:t>
      </w:r>
      <w:r>
        <w:t>nadie</w:t>
      </w:r>
      <w:r>
        <w:rPr>
          <w:spacing w:val="-12"/>
        </w:rPr>
        <w:t xml:space="preserve"> </w:t>
      </w:r>
      <w:r>
        <w:t>atrás</w:t>
      </w:r>
      <w:r>
        <w:rPr>
          <w:spacing w:val="-11"/>
        </w:rPr>
        <w:t xml:space="preserve"> </w:t>
      </w:r>
      <w:r>
        <w:t>es</w:t>
      </w:r>
      <w:r>
        <w:rPr>
          <w:spacing w:val="-8"/>
        </w:rPr>
        <w:t xml:space="preserve"> </w:t>
      </w:r>
      <w:r>
        <w:t>la</w:t>
      </w:r>
      <w:r>
        <w:rPr>
          <w:spacing w:val="-7"/>
        </w:rPr>
        <w:t xml:space="preserve"> </w:t>
      </w:r>
      <w:r>
        <w:t>promesa</w:t>
      </w:r>
      <w:r>
        <w:rPr>
          <w:spacing w:val="-14"/>
        </w:rPr>
        <w:t xml:space="preserve"> </w:t>
      </w:r>
      <w:r>
        <w:t>central</w:t>
      </w:r>
      <w:r>
        <w:rPr>
          <w:spacing w:val="-7"/>
        </w:rPr>
        <w:t xml:space="preserve"> </w:t>
      </w:r>
      <w:r>
        <w:t>y</w:t>
      </w:r>
      <w:r>
        <w:rPr>
          <w:spacing w:val="-14"/>
        </w:rPr>
        <w:t xml:space="preserve"> </w:t>
      </w:r>
      <w:r>
        <w:t>transformadora</w:t>
      </w:r>
      <w:r>
        <w:rPr>
          <w:spacing w:val="-13"/>
        </w:rPr>
        <w:t xml:space="preserve"> </w:t>
      </w:r>
      <w:r>
        <w:t>de</w:t>
      </w:r>
      <w:r>
        <w:rPr>
          <w:spacing w:val="-10"/>
        </w:rPr>
        <w:t xml:space="preserve"> </w:t>
      </w:r>
      <w:r>
        <w:t>los</w:t>
      </w:r>
      <w:r>
        <w:rPr>
          <w:spacing w:val="-9"/>
        </w:rPr>
        <w:t xml:space="preserve"> </w:t>
      </w:r>
      <w:r>
        <w:t>ODS</w:t>
      </w:r>
      <w:r>
        <w:rPr>
          <w:spacing w:val="-14"/>
        </w:rPr>
        <w:t xml:space="preserve"> </w:t>
      </w:r>
      <w:r>
        <w:t>(Objetivos</w:t>
      </w:r>
      <w:r>
        <w:rPr>
          <w:spacing w:val="-8"/>
        </w:rPr>
        <w:t xml:space="preserve"> </w:t>
      </w:r>
      <w:r>
        <w:t>de</w:t>
      </w:r>
      <w:r>
        <w:rPr>
          <w:spacing w:val="-13"/>
        </w:rPr>
        <w:t xml:space="preserve"> </w:t>
      </w:r>
      <w:r>
        <w:t>Desarrollo</w:t>
      </w:r>
      <w:r>
        <w:rPr>
          <w:spacing w:val="-53"/>
        </w:rPr>
        <w:t xml:space="preserve"> </w:t>
      </w:r>
      <w:r>
        <w:t>Sostenible:</w:t>
      </w:r>
      <w:r>
        <w:rPr>
          <w:spacing w:val="-10"/>
        </w:rPr>
        <w:t xml:space="preserve"> </w:t>
      </w:r>
      <w:r>
        <w:t>Se</w:t>
      </w:r>
      <w:r>
        <w:rPr>
          <w:spacing w:val="-13"/>
        </w:rPr>
        <w:t xml:space="preserve"> </w:t>
      </w:r>
      <w:r>
        <w:t>trata</w:t>
      </w:r>
      <w:r>
        <w:rPr>
          <w:spacing w:val="-11"/>
        </w:rPr>
        <w:t xml:space="preserve"> </w:t>
      </w:r>
      <w:r>
        <w:t>de</w:t>
      </w:r>
      <w:r>
        <w:rPr>
          <w:spacing w:val="-13"/>
        </w:rPr>
        <w:t xml:space="preserve"> </w:t>
      </w:r>
      <w:r>
        <w:t>lograr</w:t>
      </w:r>
      <w:r>
        <w:rPr>
          <w:spacing w:val="-11"/>
        </w:rPr>
        <w:t xml:space="preserve"> </w:t>
      </w:r>
      <w:r>
        <w:t>eliminar</w:t>
      </w:r>
      <w:r>
        <w:rPr>
          <w:spacing w:val="-10"/>
        </w:rPr>
        <w:t xml:space="preserve"> </w:t>
      </w:r>
      <w:r>
        <w:t>las</w:t>
      </w:r>
      <w:r>
        <w:rPr>
          <w:spacing w:val="-9"/>
        </w:rPr>
        <w:t xml:space="preserve"> </w:t>
      </w:r>
      <w:r>
        <w:t>barreras</w:t>
      </w:r>
      <w:r>
        <w:rPr>
          <w:spacing w:val="-10"/>
        </w:rPr>
        <w:t xml:space="preserve"> </w:t>
      </w:r>
      <w:r>
        <w:t>estructurales</w:t>
      </w:r>
      <w:r>
        <w:rPr>
          <w:spacing w:val="-7"/>
        </w:rPr>
        <w:t xml:space="preserve"> </w:t>
      </w:r>
      <w:r>
        <w:t>que</w:t>
      </w:r>
      <w:r>
        <w:rPr>
          <w:spacing w:val="-9"/>
        </w:rPr>
        <w:t xml:space="preserve"> </w:t>
      </w:r>
      <w:r>
        <w:t>perpetúan</w:t>
      </w:r>
      <w:r>
        <w:rPr>
          <w:spacing w:val="-14"/>
        </w:rPr>
        <w:t xml:space="preserve"> </w:t>
      </w:r>
      <w:r>
        <w:t>la</w:t>
      </w:r>
      <w:r>
        <w:rPr>
          <w:spacing w:val="-9"/>
        </w:rPr>
        <w:t xml:space="preserve"> </w:t>
      </w:r>
      <w:r>
        <w:t>desigualdad</w:t>
      </w:r>
      <w:r>
        <w:rPr>
          <w:spacing w:val="-9"/>
        </w:rPr>
        <w:t xml:space="preserve"> </w:t>
      </w:r>
      <w:r>
        <w:t>que</w:t>
      </w:r>
      <w:r>
        <w:rPr>
          <w:spacing w:val="-53"/>
        </w:rPr>
        <w:t xml:space="preserve"> </w:t>
      </w:r>
      <w:r>
        <w:t>impiden que todos los seres humanos por igual y a través de mecanismos que generen equidad,</w:t>
      </w:r>
      <w:r>
        <w:rPr>
          <w:spacing w:val="1"/>
        </w:rPr>
        <w:t xml:space="preserve"> </w:t>
      </w:r>
      <w:r>
        <w:t>disfruten</w:t>
      </w:r>
      <w:r>
        <w:rPr>
          <w:spacing w:val="-11"/>
        </w:rPr>
        <w:t xml:space="preserve"> </w:t>
      </w:r>
      <w:r>
        <w:t>de</w:t>
      </w:r>
      <w:r>
        <w:rPr>
          <w:spacing w:val="-7"/>
        </w:rPr>
        <w:t xml:space="preserve"> </w:t>
      </w:r>
      <w:r>
        <w:t>los</w:t>
      </w:r>
      <w:r>
        <w:rPr>
          <w:spacing w:val="-9"/>
        </w:rPr>
        <w:t xml:space="preserve"> </w:t>
      </w:r>
      <w:r>
        <w:t>mismos</w:t>
      </w:r>
      <w:r>
        <w:rPr>
          <w:spacing w:val="-9"/>
        </w:rPr>
        <w:t xml:space="preserve"> </w:t>
      </w:r>
      <w:r>
        <w:t>derechos,</w:t>
      </w:r>
      <w:r>
        <w:rPr>
          <w:spacing w:val="-10"/>
        </w:rPr>
        <w:t xml:space="preserve"> </w:t>
      </w:r>
      <w:r>
        <w:t>servicios</w:t>
      </w:r>
      <w:r>
        <w:rPr>
          <w:spacing w:val="-5"/>
        </w:rPr>
        <w:t xml:space="preserve"> </w:t>
      </w:r>
      <w:r>
        <w:t>y</w:t>
      </w:r>
      <w:r>
        <w:rPr>
          <w:spacing w:val="-11"/>
        </w:rPr>
        <w:t xml:space="preserve"> </w:t>
      </w:r>
      <w:r>
        <w:t>oportunidades</w:t>
      </w:r>
      <w:r>
        <w:rPr>
          <w:spacing w:val="-9"/>
        </w:rPr>
        <w:t xml:space="preserve"> </w:t>
      </w:r>
      <w:r>
        <w:t>para</w:t>
      </w:r>
      <w:r>
        <w:rPr>
          <w:spacing w:val="-9"/>
        </w:rPr>
        <w:t xml:space="preserve"> </w:t>
      </w:r>
      <w:r>
        <w:t>una</w:t>
      </w:r>
      <w:r>
        <w:rPr>
          <w:spacing w:val="-6"/>
        </w:rPr>
        <w:t xml:space="preserve"> </w:t>
      </w:r>
      <w:r>
        <w:t>vida</w:t>
      </w:r>
      <w:r>
        <w:rPr>
          <w:spacing w:val="-9"/>
        </w:rPr>
        <w:t xml:space="preserve"> </w:t>
      </w:r>
      <w:r>
        <w:t>plena.</w:t>
      </w:r>
      <w:r>
        <w:rPr>
          <w:spacing w:val="-7"/>
        </w:rPr>
        <w:t xml:space="preserve"> </w:t>
      </w:r>
      <w:r>
        <w:t>No</w:t>
      </w:r>
      <w:r>
        <w:rPr>
          <w:spacing w:val="-13"/>
        </w:rPr>
        <w:t xml:space="preserve"> </w:t>
      </w:r>
      <w:r>
        <w:t>dejar</w:t>
      </w:r>
      <w:r>
        <w:rPr>
          <w:spacing w:val="-9"/>
        </w:rPr>
        <w:t xml:space="preserve"> </w:t>
      </w:r>
      <w:r>
        <w:t>a</w:t>
      </w:r>
      <w:r>
        <w:rPr>
          <w:spacing w:val="-9"/>
        </w:rPr>
        <w:t xml:space="preserve"> </w:t>
      </w:r>
      <w:r>
        <w:t>nadie</w:t>
      </w:r>
      <w:r>
        <w:rPr>
          <w:spacing w:val="-53"/>
        </w:rPr>
        <w:t xml:space="preserve"> </w:t>
      </w:r>
      <w:r>
        <w:t>atrás implica: erradicar la pobreza en todas sus formas, reducir la desigualdad, reducir las</w:t>
      </w:r>
      <w:r>
        <w:rPr>
          <w:spacing w:val="1"/>
        </w:rPr>
        <w:t xml:space="preserve"> </w:t>
      </w:r>
      <w:r>
        <w:t>vulnerabilidades</w:t>
      </w:r>
      <w:r>
        <w:rPr>
          <w:spacing w:val="3"/>
        </w:rPr>
        <w:t xml:space="preserve"> </w:t>
      </w:r>
      <w:r>
        <w:t>y</w:t>
      </w:r>
      <w:r>
        <w:rPr>
          <w:spacing w:val="-2"/>
        </w:rPr>
        <w:t xml:space="preserve"> </w:t>
      </w:r>
      <w:r>
        <w:t>eliminar</w:t>
      </w:r>
      <w:r>
        <w:rPr>
          <w:spacing w:val="1"/>
        </w:rPr>
        <w:t xml:space="preserve"> </w:t>
      </w:r>
      <w:r>
        <w:t>toda</w:t>
      </w:r>
      <w:r>
        <w:rPr>
          <w:spacing w:val="-2"/>
        </w:rPr>
        <w:t xml:space="preserve"> </w:t>
      </w:r>
      <w:r>
        <w:t>forma</w:t>
      </w:r>
      <w:r>
        <w:rPr>
          <w:spacing w:val="-2"/>
        </w:rPr>
        <w:t xml:space="preserve"> </w:t>
      </w:r>
      <w:r>
        <w:t>de</w:t>
      </w:r>
      <w:r>
        <w:rPr>
          <w:spacing w:val="-1"/>
        </w:rPr>
        <w:t xml:space="preserve"> </w:t>
      </w:r>
      <w:r>
        <w:t>exclusión.</w:t>
      </w:r>
    </w:p>
    <w:p w14:paraId="3170D29D" w14:textId="77777777" w:rsidR="00D2680A" w:rsidRDefault="00D2680A" w:rsidP="001B0043">
      <w:pPr>
        <w:tabs>
          <w:tab w:val="left" w:pos="1654"/>
        </w:tabs>
        <w:spacing w:before="79" w:line="256" w:lineRule="auto"/>
        <w:ind w:left="851" w:right="881"/>
        <w:jc w:val="both"/>
      </w:pPr>
    </w:p>
    <w:p w14:paraId="60E1DB92" w14:textId="77777777" w:rsidR="009E4935" w:rsidRPr="008C6E75" w:rsidRDefault="009E4935">
      <w:pPr>
        <w:pStyle w:val="Textoindependiente"/>
        <w:rPr>
          <w:sz w:val="22"/>
          <w:highlight w:val="yellow"/>
        </w:rPr>
      </w:pPr>
    </w:p>
    <w:p w14:paraId="53B15604" w14:textId="77777777" w:rsidR="009E4935" w:rsidRDefault="009E4935">
      <w:pPr>
        <w:pStyle w:val="Textoindependiente"/>
        <w:spacing w:before="9"/>
        <w:rPr>
          <w:sz w:val="28"/>
          <w:highlight w:val="yellow"/>
        </w:rPr>
      </w:pPr>
    </w:p>
    <w:p w14:paraId="29EDE1D0" w14:textId="77777777" w:rsidR="00F24898" w:rsidRDefault="00F24898">
      <w:pPr>
        <w:pStyle w:val="Textoindependiente"/>
        <w:spacing w:before="9"/>
        <w:rPr>
          <w:sz w:val="28"/>
          <w:highlight w:val="yellow"/>
        </w:rPr>
      </w:pPr>
    </w:p>
    <w:p w14:paraId="25FCC254" w14:textId="77777777" w:rsidR="00F24898" w:rsidRDefault="00F24898" w:rsidP="003370FF">
      <w:pPr>
        <w:pStyle w:val="Textoindependiente"/>
        <w:spacing w:before="9"/>
        <w:ind w:left="851"/>
        <w:rPr>
          <w:sz w:val="28"/>
          <w:highlight w:val="yellow"/>
        </w:rPr>
      </w:pPr>
    </w:p>
    <w:p w14:paraId="4A05B6A7" w14:textId="77777777" w:rsidR="003370FF" w:rsidRDefault="003370FF" w:rsidP="003370FF">
      <w:pPr>
        <w:pStyle w:val="Textoindependiente"/>
        <w:spacing w:before="9"/>
        <w:ind w:left="851"/>
        <w:rPr>
          <w:sz w:val="28"/>
          <w:highlight w:val="yellow"/>
        </w:rPr>
      </w:pPr>
    </w:p>
    <w:p w14:paraId="583CFAE9" w14:textId="77777777" w:rsidR="003370FF" w:rsidRDefault="003370FF" w:rsidP="003370FF">
      <w:pPr>
        <w:pStyle w:val="Textoindependiente"/>
        <w:spacing w:before="9"/>
        <w:ind w:left="851"/>
        <w:rPr>
          <w:sz w:val="28"/>
          <w:highlight w:val="yellow"/>
        </w:rPr>
      </w:pPr>
    </w:p>
    <w:p w14:paraId="3672991B" w14:textId="77777777" w:rsidR="003370FF" w:rsidRDefault="003370FF" w:rsidP="003370FF">
      <w:pPr>
        <w:pStyle w:val="Textoindependiente"/>
        <w:spacing w:before="9"/>
        <w:ind w:left="851"/>
        <w:rPr>
          <w:sz w:val="28"/>
          <w:highlight w:val="yellow"/>
        </w:rPr>
      </w:pPr>
    </w:p>
    <w:p w14:paraId="65688031" w14:textId="77777777" w:rsidR="003370FF" w:rsidRDefault="003370FF" w:rsidP="003370FF">
      <w:pPr>
        <w:pStyle w:val="Textoindependiente"/>
        <w:spacing w:before="9"/>
        <w:ind w:left="851"/>
        <w:rPr>
          <w:sz w:val="28"/>
          <w:highlight w:val="yellow"/>
        </w:rPr>
      </w:pPr>
    </w:p>
    <w:p w14:paraId="6CB7DB37" w14:textId="77777777" w:rsidR="00F24898" w:rsidRDefault="00F24898">
      <w:pPr>
        <w:pStyle w:val="Textoindependiente"/>
        <w:spacing w:before="9"/>
        <w:rPr>
          <w:sz w:val="28"/>
          <w:highlight w:val="yellow"/>
        </w:rPr>
      </w:pPr>
    </w:p>
    <w:p w14:paraId="61D43ADE" w14:textId="64442C73" w:rsidR="003370FF" w:rsidRDefault="003370FF" w:rsidP="003370FF">
      <w:pPr>
        <w:pStyle w:val="Ttulo1"/>
        <w:ind w:left="851"/>
      </w:pPr>
      <w:bookmarkStart w:id="9" w:name="_Toc171241731"/>
      <w:r>
        <w:rPr>
          <w:spacing w:val="-6"/>
        </w:rPr>
        <w:t xml:space="preserve">PROYECTO EDUCATIVO </w:t>
      </w:r>
      <w:r>
        <w:t>INSTITUCIONAL (PEI)</w:t>
      </w:r>
      <w:bookmarkEnd w:id="9"/>
    </w:p>
    <w:p w14:paraId="750ABA67" w14:textId="77777777" w:rsidR="003370FF" w:rsidRDefault="003370FF" w:rsidP="003370FF">
      <w:pPr>
        <w:pStyle w:val="Ttulo1"/>
        <w:ind w:left="851"/>
      </w:pPr>
    </w:p>
    <w:p w14:paraId="3D609260" w14:textId="20DA295D" w:rsidR="003370FF" w:rsidRPr="003370FF" w:rsidRDefault="003370FF" w:rsidP="003370FF">
      <w:pPr>
        <w:pStyle w:val="nw2006textonormalp"/>
        <w:shd w:val="clear" w:color="auto" w:fill="FFFFFF"/>
        <w:spacing w:before="0" w:beforeAutospacing="0"/>
        <w:ind w:left="851" w:right="875"/>
        <w:jc w:val="both"/>
        <w:rPr>
          <w:rFonts w:ascii="Arial MT" w:eastAsia="Arial MT" w:hAnsi="Arial MT" w:cs="Arial MT"/>
          <w:sz w:val="22"/>
          <w:szCs w:val="22"/>
          <w:lang w:val="es-ES" w:eastAsia="en-US"/>
        </w:rPr>
      </w:pPr>
      <w:r>
        <w:rPr>
          <w:rFonts w:ascii="Arial MT" w:eastAsia="Arial MT" w:hAnsi="Arial MT" w:cs="Arial MT"/>
          <w:sz w:val="22"/>
          <w:szCs w:val="22"/>
          <w:lang w:val="es-ES" w:eastAsia="en-US"/>
        </w:rPr>
        <w:t>El Proyecto Educativo Institucional, e</w:t>
      </w:r>
      <w:r w:rsidRPr="003370FF">
        <w:rPr>
          <w:rFonts w:ascii="Arial MT" w:eastAsia="Arial MT" w:hAnsi="Arial MT" w:cs="Arial MT"/>
          <w:sz w:val="22"/>
          <w:szCs w:val="22"/>
          <w:lang w:val="es-ES" w:eastAsia="en-US"/>
        </w:rPr>
        <w:t>s la carta de navegación de las escuelas y colegios, en donde se especifican entre otros aspectos los principios y fines del establecimiento, los recursos docentes y didácticos disponibles y necesarios, la estrategia pedagógica, el reglamento para docentes y estudiantes y el sistema de gestión.</w:t>
      </w:r>
    </w:p>
    <w:p w14:paraId="3CDC467D" w14:textId="77777777" w:rsidR="003370FF" w:rsidRPr="003370FF" w:rsidRDefault="003370FF" w:rsidP="003370FF">
      <w:pPr>
        <w:pStyle w:val="nw2006textonormalp"/>
        <w:shd w:val="clear" w:color="auto" w:fill="FFFFFF"/>
        <w:spacing w:before="0" w:beforeAutospacing="0"/>
        <w:ind w:left="851" w:right="875"/>
        <w:jc w:val="both"/>
        <w:rPr>
          <w:rFonts w:ascii="Arial MT" w:eastAsia="Arial MT" w:hAnsi="Arial MT" w:cs="Arial MT"/>
          <w:sz w:val="22"/>
          <w:szCs w:val="22"/>
          <w:lang w:val="es-ES" w:eastAsia="en-US"/>
        </w:rPr>
      </w:pPr>
      <w:r w:rsidRPr="003370FF">
        <w:rPr>
          <w:rFonts w:ascii="Arial MT" w:eastAsia="Arial MT" w:hAnsi="Arial MT" w:cs="Arial MT"/>
          <w:sz w:val="22"/>
          <w:szCs w:val="22"/>
          <w:lang w:val="es-ES" w:eastAsia="en-US"/>
        </w:rPr>
        <w:t>Según el artículo 14 del decreto 1860 de 1994, toda institución educativa debe elaborar y poner en práctica con la participación de la comunidad educativa, un proyecto educativo institucional que exprese la forma como se ha decidido alcanzar los fines de la educación definidos por la ley, teniendo en cuenta las condiciones sociales, económicas y culturales de su medio.</w:t>
      </w:r>
    </w:p>
    <w:p w14:paraId="69890C8A" w14:textId="77777777" w:rsidR="003370FF" w:rsidRPr="003370FF" w:rsidRDefault="003370FF" w:rsidP="003370FF">
      <w:pPr>
        <w:pStyle w:val="nw2006textonormalp"/>
        <w:shd w:val="clear" w:color="auto" w:fill="FFFFFF"/>
        <w:spacing w:before="30" w:beforeAutospacing="0"/>
        <w:ind w:left="851" w:right="875"/>
        <w:jc w:val="both"/>
        <w:rPr>
          <w:rFonts w:ascii="Arial MT" w:eastAsia="Arial MT" w:hAnsi="Arial MT" w:cs="Arial MT"/>
          <w:sz w:val="22"/>
          <w:szCs w:val="22"/>
          <w:lang w:val="es-ES" w:eastAsia="en-US"/>
        </w:rPr>
      </w:pPr>
      <w:r w:rsidRPr="003370FF">
        <w:rPr>
          <w:rFonts w:ascii="Arial MT" w:eastAsia="Arial MT" w:hAnsi="Arial MT" w:cs="Arial MT"/>
          <w:sz w:val="22"/>
          <w:szCs w:val="22"/>
          <w:lang w:val="es-ES" w:eastAsia="en-US"/>
        </w:rPr>
        <w:t>El proyecto educativo institucional debe responder a situaciones y necesidades de los educandos, de la comunidad local, de la región y del país, ser concreto, factible y evaluable.</w:t>
      </w:r>
    </w:p>
    <w:p w14:paraId="379E031F" w14:textId="43787E75" w:rsidR="003370FF" w:rsidRDefault="003370FF" w:rsidP="003370FF">
      <w:pPr>
        <w:pStyle w:val="Ttulo1"/>
        <w:ind w:left="851"/>
        <w:rPr>
          <w:b w:val="0"/>
        </w:rPr>
      </w:pPr>
      <w:bookmarkStart w:id="10" w:name="_Toc171241732"/>
      <w:r>
        <w:rPr>
          <w:b w:val="0"/>
        </w:rPr>
        <w:t>En el siguiente enlace, se encuentra la PEI actualizado al 2023</w:t>
      </w:r>
      <w:bookmarkEnd w:id="10"/>
    </w:p>
    <w:p w14:paraId="03468567" w14:textId="2D4C4ABC" w:rsidR="003370FF" w:rsidRDefault="00FD641D" w:rsidP="003370FF">
      <w:pPr>
        <w:pStyle w:val="Ttulo1"/>
        <w:ind w:left="851"/>
        <w:rPr>
          <w:b w:val="0"/>
        </w:rPr>
      </w:pPr>
      <w:hyperlink r:id="rId16" w:history="1">
        <w:bookmarkStart w:id="11" w:name="_Toc171241733"/>
        <w:r w:rsidR="003370FF" w:rsidRPr="00F347F6">
          <w:rPr>
            <w:rStyle w:val="Hipervnculo"/>
            <w:b w:val="0"/>
          </w:rPr>
          <w:t>https://app.box.com/s/emr84udwkseo6c3owcu2k3vy5hd82kf1</w:t>
        </w:r>
        <w:bookmarkEnd w:id="11"/>
      </w:hyperlink>
    </w:p>
    <w:p w14:paraId="584C0BF6" w14:textId="77777777" w:rsidR="003370FF" w:rsidRPr="003370FF" w:rsidRDefault="003370FF" w:rsidP="003370FF">
      <w:pPr>
        <w:pStyle w:val="Ttulo1"/>
        <w:ind w:left="851"/>
        <w:rPr>
          <w:b w:val="0"/>
        </w:rPr>
      </w:pPr>
    </w:p>
    <w:p w14:paraId="266A35BC" w14:textId="77777777" w:rsidR="003370FF" w:rsidRDefault="003370FF" w:rsidP="003370FF">
      <w:pPr>
        <w:pStyle w:val="Ttulo1"/>
        <w:ind w:left="851"/>
      </w:pPr>
    </w:p>
    <w:p w14:paraId="14F0AF80" w14:textId="77777777" w:rsidR="00866F5D" w:rsidRDefault="00866F5D">
      <w:pPr>
        <w:pStyle w:val="Textoindependiente"/>
        <w:spacing w:before="9"/>
        <w:rPr>
          <w:sz w:val="28"/>
          <w:highlight w:val="yellow"/>
        </w:rPr>
      </w:pPr>
    </w:p>
    <w:p w14:paraId="6461D0DA" w14:textId="77777777" w:rsidR="00F24898" w:rsidRDefault="00F24898">
      <w:pPr>
        <w:pStyle w:val="Textoindependiente"/>
        <w:spacing w:before="9"/>
        <w:rPr>
          <w:sz w:val="28"/>
          <w:highlight w:val="yellow"/>
        </w:rPr>
      </w:pPr>
    </w:p>
    <w:p w14:paraId="5039B2DD" w14:textId="77777777" w:rsidR="003163CA" w:rsidRDefault="003163CA">
      <w:pPr>
        <w:pStyle w:val="Textoindependiente"/>
        <w:spacing w:before="9"/>
        <w:rPr>
          <w:sz w:val="28"/>
          <w:highlight w:val="yellow"/>
        </w:rPr>
      </w:pPr>
    </w:p>
    <w:p w14:paraId="508F9815" w14:textId="77777777" w:rsidR="003163CA" w:rsidRDefault="003163CA">
      <w:pPr>
        <w:pStyle w:val="Textoindependiente"/>
        <w:spacing w:before="9"/>
        <w:rPr>
          <w:sz w:val="28"/>
          <w:highlight w:val="yellow"/>
        </w:rPr>
      </w:pPr>
    </w:p>
    <w:p w14:paraId="2FCA48A1" w14:textId="77777777" w:rsidR="003163CA" w:rsidRDefault="003163CA">
      <w:pPr>
        <w:pStyle w:val="Textoindependiente"/>
        <w:spacing w:before="9"/>
        <w:rPr>
          <w:sz w:val="28"/>
          <w:highlight w:val="yellow"/>
        </w:rPr>
      </w:pPr>
    </w:p>
    <w:p w14:paraId="7E510AA6" w14:textId="77777777" w:rsidR="003163CA" w:rsidRDefault="003163CA">
      <w:pPr>
        <w:pStyle w:val="Textoindependiente"/>
        <w:spacing w:before="9"/>
        <w:rPr>
          <w:sz w:val="28"/>
          <w:highlight w:val="yellow"/>
        </w:rPr>
      </w:pPr>
    </w:p>
    <w:p w14:paraId="06126B0F" w14:textId="77777777" w:rsidR="003163CA" w:rsidRDefault="003163CA">
      <w:pPr>
        <w:pStyle w:val="Textoindependiente"/>
        <w:spacing w:before="9"/>
        <w:rPr>
          <w:sz w:val="28"/>
          <w:highlight w:val="yellow"/>
        </w:rPr>
      </w:pPr>
    </w:p>
    <w:p w14:paraId="0BA1CF88" w14:textId="77777777" w:rsidR="003163CA" w:rsidRDefault="003163CA">
      <w:pPr>
        <w:pStyle w:val="Textoindependiente"/>
        <w:spacing w:before="9"/>
        <w:rPr>
          <w:sz w:val="28"/>
          <w:highlight w:val="yellow"/>
        </w:rPr>
      </w:pPr>
    </w:p>
    <w:p w14:paraId="59A346E8" w14:textId="77777777" w:rsidR="003163CA" w:rsidRDefault="003163CA">
      <w:pPr>
        <w:pStyle w:val="Textoindependiente"/>
        <w:spacing w:before="9"/>
        <w:rPr>
          <w:sz w:val="28"/>
          <w:highlight w:val="yellow"/>
        </w:rPr>
      </w:pPr>
    </w:p>
    <w:p w14:paraId="67E41C74" w14:textId="77777777" w:rsidR="003163CA" w:rsidRPr="008C6E75" w:rsidRDefault="003163CA">
      <w:pPr>
        <w:pStyle w:val="Textoindependiente"/>
        <w:spacing w:before="9"/>
        <w:rPr>
          <w:sz w:val="28"/>
          <w:highlight w:val="yellow"/>
        </w:rPr>
      </w:pPr>
    </w:p>
    <w:p w14:paraId="686AE59E" w14:textId="77777777" w:rsidR="009E4935" w:rsidRPr="008C6E75" w:rsidRDefault="009E4935">
      <w:pPr>
        <w:pStyle w:val="Textoindependiente"/>
        <w:spacing w:before="6"/>
        <w:rPr>
          <w:highlight w:val="yellow"/>
        </w:rPr>
      </w:pPr>
    </w:p>
    <w:p w14:paraId="635BA1F8" w14:textId="77777777" w:rsidR="009E4935" w:rsidRDefault="009E4935">
      <w:pPr>
        <w:pStyle w:val="Textoindependiente"/>
        <w:rPr>
          <w:sz w:val="22"/>
          <w:highlight w:val="yellow"/>
        </w:rPr>
      </w:pPr>
    </w:p>
    <w:p w14:paraId="352476BE" w14:textId="77777777" w:rsidR="003163CA" w:rsidRDefault="003163CA">
      <w:pPr>
        <w:pStyle w:val="Textoindependiente"/>
        <w:rPr>
          <w:sz w:val="22"/>
          <w:highlight w:val="yellow"/>
        </w:rPr>
      </w:pPr>
    </w:p>
    <w:p w14:paraId="52EC2061" w14:textId="77777777" w:rsidR="003163CA" w:rsidRDefault="003163CA">
      <w:pPr>
        <w:pStyle w:val="Textoindependiente"/>
        <w:rPr>
          <w:sz w:val="22"/>
          <w:highlight w:val="yellow"/>
        </w:rPr>
      </w:pPr>
    </w:p>
    <w:p w14:paraId="47A2FC69" w14:textId="77777777" w:rsidR="003163CA" w:rsidRDefault="003163CA">
      <w:pPr>
        <w:pStyle w:val="Textoindependiente"/>
        <w:rPr>
          <w:sz w:val="22"/>
          <w:highlight w:val="yellow"/>
        </w:rPr>
      </w:pPr>
    </w:p>
    <w:p w14:paraId="52BA1372" w14:textId="77777777" w:rsidR="003163CA" w:rsidRDefault="003163CA">
      <w:pPr>
        <w:pStyle w:val="Textoindependiente"/>
        <w:rPr>
          <w:sz w:val="22"/>
          <w:highlight w:val="yellow"/>
        </w:rPr>
      </w:pPr>
    </w:p>
    <w:p w14:paraId="4788EB4F" w14:textId="77777777" w:rsidR="003163CA" w:rsidRDefault="003163CA">
      <w:pPr>
        <w:pStyle w:val="Textoindependiente"/>
        <w:rPr>
          <w:sz w:val="22"/>
          <w:highlight w:val="yellow"/>
        </w:rPr>
      </w:pPr>
    </w:p>
    <w:p w14:paraId="6AB808F1" w14:textId="77777777" w:rsidR="003163CA" w:rsidRDefault="003163CA">
      <w:pPr>
        <w:pStyle w:val="Textoindependiente"/>
        <w:rPr>
          <w:sz w:val="22"/>
          <w:highlight w:val="yellow"/>
        </w:rPr>
      </w:pPr>
    </w:p>
    <w:p w14:paraId="5C6BC773" w14:textId="77777777" w:rsidR="003163CA" w:rsidRDefault="003163CA">
      <w:pPr>
        <w:pStyle w:val="Textoindependiente"/>
        <w:rPr>
          <w:sz w:val="22"/>
          <w:highlight w:val="yellow"/>
        </w:rPr>
      </w:pPr>
    </w:p>
    <w:p w14:paraId="2DCF7BE4" w14:textId="77777777" w:rsidR="003163CA" w:rsidRDefault="003163CA">
      <w:pPr>
        <w:pStyle w:val="Textoindependiente"/>
        <w:rPr>
          <w:sz w:val="22"/>
          <w:highlight w:val="yellow"/>
        </w:rPr>
      </w:pPr>
    </w:p>
    <w:p w14:paraId="0BD0B000" w14:textId="77777777" w:rsidR="003163CA" w:rsidRDefault="003163CA">
      <w:pPr>
        <w:pStyle w:val="Textoindependiente"/>
        <w:rPr>
          <w:sz w:val="22"/>
          <w:highlight w:val="yellow"/>
        </w:rPr>
      </w:pPr>
    </w:p>
    <w:p w14:paraId="5FFC9F21" w14:textId="77777777" w:rsidR="003163CA" w:rsidRDefault="003163CA">
      <w:pPr>
        <w:pStyle w:val="Textoindependiente"/>
        <w:rPr>
          <w:sz w:val="22"/>
          <w:highlight w:val="yellow"/>
        </w:rPr>
      </w:pPr>
    </w:p>
    <w:p w14:paraId="7971987D" w14:textId="77777777" w:rsidR="003163CA" w:rsidRDefault="003163CA">
      <w:pPr>
        <w:pStyle w:val="Textoindependiente"/>
        <w:rPr>
          <w:sz w:val="22"/>
          <w:highlight w:val="yellow"/>
        </w:rPr>
      </w:pPr>
    </w:p>
    <w:p w14:paraId="15F3FC02" w14:textId="77777777" w:rsidR="003163CA" w:rsidRDefault="003163CA">
      <w:pPr>
        <w:pStyle w:val="Textoindependiente"/>
        <w:rPr>
          <w:sz w:val="22"/>
          <w:highlight w:val="yellow"/>
        </w:rPr>
      </w:pPr>
    </w:p>
    <w:p w14:paraId="4C17914C" w14:textId="77777777" w:rsidR="003163CA" w:rsidRDefault="003163CA">
      <w:pPr>
        <w:pStyle w:val="Textoindependiente"/>
        <w:rPr>
          <w:sz w:val="22"/>
          <w:highlight w:val="yellow"/>
        </w:rPr>
      </w:pPr>
    </w:p>
    <w:p w14:paraId="3F2DEFC5" w14:textId="77777777" w:rsidR="003163CA" w:rsidRDefault="003163CA">
      <w:pPr>
        <w:pStyle w:val="Textoindependiente"/>
        <w:rPr>
          <w:sz w:val="22"/>
          <w:highlight w:val="yellow"/>
        </w:rPr>
      </w:pPr>
    </w:p>
    <w:p w14:paraId="60542644" w14:textId="77777777" w:rsidR="003163CA" w:rsidRDefault="003163CA">
      <w:pPr>
        <w:pStyle w:val="Textoindependiente"/>
        <w:rPr>
          <w:sz w:val="22"/>
          <w:highlight w:val="yellow"/>
        </w:rPr>
      </w:pPr>
    </w:p>
    <w:p w14:paraId="174CE668" w14:textId="77777777" w:rsidR="003163CA" w:rsidRDefault="003163CA">
      <w:pPr>
        <w:pStyle w:val="Textoindependiente"/>
        <w:rPr>
          <w:sz w:val="22"/>
          <w:highlight w:val="yellow"/>
        </w:rPr>
      </w:pPr>
    </w:p>
    <w:p w14:paraId="7C2FE63D" w14:textId="77777777" w:rsidR="003163CA" w:rsidRDefault="003163CA">
      <w:pPr>
        <w:pStyle w:val="Textoindependiente"/>
        <w:rPr>
          <w:sz w:val="22"/>
          <w:highlight w:val="yellow"/>
        </w:rPr>
      </w:pPr>
    </w:p>
    <w:p w14:paraId="54A0B6C8" w14:textId="77777777" w:rsidR="003163CA" w:rsidRDefault="003163CA">
      <w:pPr>
        <w:pStyle w:val="Textoindependiente"/>
        <w:rPr>
          <w:sz w:val="22"/>
          <w:highlight w:val="yellow"/>
        </w:rPr>
      </w:pPr>
    </w:p>
    <w:p w14:paraId="349103FA" w14:textId="77777777" w:rsidR="003163CA" w:rsidRDefault="003163CA">
      <w:pPr>
        <w:pStyle w:val="Textoindependiente"/>
        <w:rPr>
          <w:sz w:val="22"/>
          <w:highlight w:val="yellow"/>
        </w:rPr>
      </w:pPr>
    </w:p>
    <w:p w14:paraId="1F139ACD" w14:textId="77777777" w:rsidR="003163CA" w:rsidRDefault="003163CA">
      <w:pPr>
        <w:pStyle w:val="Textoindependiente"/>
        <w:rPr>
          <w:sz w:val="22"/>
          <w:highlight w:val="yellow"/>
        </w:rPr>
      </w:pPr>
    </w:p>
    <w:p w14:paraId="4E267B52" w14:textId="77777777" w:rsidR="003163CA" w:rsidRDefault="003163CA">
      <w:pPr>
        <w:pStyle w:val="Textoindependiente"/>
        <w:rPr>
          <w:sz w:val="22"/>
          <w:highlight w:val="yellow"/>
        </w:rPr>
      </w:pPr>
    </w:p>
    <w:p w14:paraId="5A4B7005" w14:textId="77777777" w:rsidR="009E4935" w:rsidRDefault="00F75E67">
      <w:pPr>
        <w:pStyle w:val="Ttulo1"/>
        <w:spacing w:before="75"/>
        <w:ind w:left="1945" w:right="2132"/>
        <w:jc w:val="center"/>
      </w:pPr>
      <w:bookmarkStart w:id="12" w:name="_Toc171241734"/>
      <w:r>
        <w:t>CAPÍTULO</w:t>
      </w:r>
      <w:r>
        <w:rPr>
          <w:spacing w:val="4"/>
        </w:rPr>
        <w:t xml:space="preserve"> </w:t>
      </w:r>
      <w:r>
        <w:t>II</w:t>
      </w:r>
      <w:r>
        <w:rPr>
          <w:spacing w:val="-7"/>
        </w:rPr>
        <w:t xml:space="preserve"> </w:t>
      </w:r>
      <w:r>
        <w:t>TELEOLOGÍA</w:t>
      </w:r>
      <w:r>
        <w:rPr>
          <w:spacing w:val="-9"/>
        </w:rPr>
        <w:t xml:space="preserve"> </w:t>
      </w:r>
      <w:r>
        <w:t>INSTITUCIONAL</w:t>
      </w:r>
      <w:bookmarkEnd w:id="12"/>
    </w:p>
    <w:p w14:paraId="1B155BDE" w14:textId="77777777" w:rsidR="009E4935" w:rsidRDefault="009E4935">
      <w:pPr>
        <w:pStyle w:val="Textoindependiente"/>
        <w:rPr>
          <w:rFonts w:ascii="Arial"/>
          <w:b/>
          <w:sz w:val="33"/>
        </w:rPr>
      </w:pPr>
    </w:p>
    <w:p w14:paraId="204B3481" w14:textId="77777777" w:rsidR="009E4935" w:rsidRDefault="00F75E67" w:rsidP="00F836E5">
      <w:pPr>
        <w:pStyle w:val="Ttulo1"/>
        <w:spacing w:before="182"/>
        <w:ind w:left="851"/>
      </w:pPr>
      <w:bookmarkStart w:id="13" w:name="_Toc171241735"/>
      <w:r>
        <w:t>ARTÍCULO</w:t>
      </w:r>
      <w:r>
        <w:rPr>
          <w:spacing w:val="-5"/>
        </w:rPr>
        <w:t xml:space="preserve"> </w:t>
      </w:r>
      <w:r>
        <w:t>2.1.</w:t>
      </w:r>
      <w:r>
        <w:rPr>
          <w:spacing w:val="-5"/>
        </w:rPr>
        <w:t xml:space="preserve"> </w:t>
      </w:r>
      <w:r>
        <w:t>CONTEXTO</w:t>
      </w:r>
      <w:r>
        <w:rPr>
          <w:spacing w:val="-4"/>
        </w:rPr>
        <w:t xml:space="preserve"> </w:t>
      </w:r>
      <w:r>
        <w:t>INSTITUCIONAL</w:t>
      </w:r>
      <w:bookmarkEnd w:id="13"/>
    </w:p>
    <w:p w14:paraId="0029F7F5" w14:textId="77777777" w:rsidR="009E4935" w:rsidRDefault="009E4935">
      <w:pPr>
        <w:pStyle w:val="Textoindependiente"/>
        <w:spacing w:before="9"/>
        <w:rPr>
          <w:rFonts w:ascii="Arial"/>
          <w:b/>
          <w:sz w:val="21"/>
        </w:rPr>
      </w:pPr>
    </w:p>
    <w:p w14:paraId="651A233B" w14:textId="73030CFB" w:rsidR="009E4935" w:rsidRPr="00F836E5" w:rsidRDefault="00F75E67" w:rsidP="00F836E5">
      <w:pPr>
        <w:pStyle w:val="Textoindependiente"/>
        <w:spacing w:before="1"/>
        <w:ind w:left="851" w:right="883"/>
        <w:jc w:val="both"/>
        <w:rPr>
          <w:sz w:val="22"/>
          <w:szCs w:val="22"/>
        </w:rPr>
      </w:pPr>
      <w:r w:rsidRPr="00F836E5">
        <w:rPr>
          <w:sz w:val="22"/>
          <w:szCs w:val="22"/>
        </w:rPr>
        <w:t xml:space="preserve">La Institución Educativa Enrique Vélez </w:t>
      </w:r>
      <w:r w:rsidR="00F836E5">
        <w:rPr>
          <w:sz w:val="22"/>
          <w:szCs w:val="22"/>
        </w:rPr>
        <w:t xml:space="preserve">Escobar es de carácter oficial, </w:t>
      </w:r>
      <w:r w:rsidRPr="00F836E5">
        <w:rPr>
          <w:sz w:val="22"/>
          <w:szCs w:val="22"/>
        </w:rPr>
        <w:t>dedicada a la formación académica y técnica de sus estudiantes desde transición hasta undécimo grado, sus particularidades institucionales son:</w:t>
      </w:r>
    </w:p>
    <w:p w14:paraId="36C6753D" w14:textId="77777777" w:rsidR="009E4935" w:rsidRPr="00F836E5" w:rsidRDefault="009E4935">
      <w:pPr>
        <w:pStyle w:val="Textoindependiente"/>
        <w:spacing w:before="1"/>
        <w:rPr>
          <w:sz w:val="22"/>
          <w:szCs w:val="22"/>
        </w:rPr>
      </w:pPr>
    </w:p>
    <w:p w14:paraId="768C6F1D" w14:textId="77777777" w:rsidR="009E4935" w:rsidRPr="00F836E5" w:rsidRDefault="00F75E67" w:rsidP="00F836E5">
      <w:pPr>
        <w:pStyle w:val="Textoindependiente"/>
        <w:ind w:left="851" w:right="2893"/>
        <w:rPr>
          <w:sz w:val="22"/>
          <w:szCs w:val="22"/>
        </w:rPr>
      </w:pPr>
      <w:r w:rsidRPr="00F836E5">
        <w:rPr>
          <w:sz w:val="22"/>
          <w:szCs w:val="22"/>
        </w:rPr>
        <w:t>Nombre de la Institución: Institución Educativa Enrique Vélez Escobar Municipio: Itagüí, Antioquia - Colombia.</w:t>
      </w:r>
    </w:p>
    <w:p w14:paraId="048F9018" w14:textId="77777777" w:rsidR="009E4935" w:rsidRPr="00F836E5" w:rsidRDefault="00F75E67" w:rsidP="00F836E5">
      <w:pPr>
        <w:pStyle w:val="Textoindependiente"/>
        <w:spacing w:line="228" w:lineRule="exact"/>
        <w:ind w:left="851"/>
        <w:rPr>
          <w:sz w:val="22"/>
          <w:szCs w:val="22"/>
        </w:rPr>
      </w:pPr>
      <w:r w:rsidRPr="00F836E5">
        <w:rPr>
          <w:sz w:val="22"/>
          <w:szCs w:val="22"/>
        </w:rPr>
        <w:t>Teléfonos:</w:t>
      </w:r>
    </w:p>
    <w:p w14:paraId="12979335" w14:textId="0DEE42BE" w:rsidR="009E4935" w:rsidRPr="00F836E5" w:rsidRDefault="00F75E67" w:rsidP="00F836E5">
      <w:pPr>
        <w:pStyle w:val="Textoindependiente"/>
        <w:spacing w:before="1"/>
        <w:ind w:left="851"/>
        <w:rPr>
          <w:sz w:val="22"/>
          <w:szCs w:val="22"/>
        </w:rPr>
      </w:pPr>
      <w:r w:rsidRPr="00F836E5">
        <w:rPr>
          <w:sz w:val="22"/>
          <w:szCs w:val="22"/>
        </w:rPr>
        <w:t xml:space="preserve">Secretaría: </w:t>
      </w:r>
      <w:r w:rsidR="003178F1">
        <w:rPr>
          <w:sz w:val="22"/>
          <w:szCs w:val="22"/>
        </w:rPr>
        <w:tab/>
      </w:r>
      <w:r w:rsidR="003178F1">
        <w:rPr>
          <w:sz w:val="22"/>
          <w:szCs w:val="22"/>
        </w:rPr>
        <w:tab/>
      </w:r>
      <w:r w:rsidR="003178F1">
        <w:rPr>
          <w:sz w:val="22"/>
          <w:szCs w:val="22"/>
        </w:rPr>
        <w:tab/>
      </w:r>
      <w:r w:rsidR="003178F1">
        <w:rPr>
          <w:sz w:val="22"/>
          <w:szCs w:val="22"/>
        </w:rPr>
        <w:tab/>
      </w:r>
      <w:r w:rsidR="003178F1">
        <w:rPr>
          <w:sz w:val="22"/>
          <w:szCs w:val="22"/>
        </w:rPr>
        <w:tab/>
      </w:r>
      <w:r w:rsidR="003178F1">
        <w:rPr>
          <w:sz w:val="22"/>
          <w:szCs w:val="22"/>
        </w:rPr>
        <w:tab/>
      </w:r>
      <w:r w:rsidR="003178F1">
        <w:rPr>
          <w:sz w:val="22"/>
          <w:szCs w:val="22"/>
        </w:rPr>
        <w:tab/>
      </w:r>
      <w:r w:rsidRPr="00F836E5">
        <w:rPr>
          <w:sz w:val="22"/>
          <w:szCs w:val="22"/>
        </w:rPr>
        <w:t>281 60 04</w:t>
      </w:r>
    </w:p>
    <w:p w14:paraId="5BF70B5B" w14:textId="2BFE1BF0" w:rsidR="009E4935" w:rsidRPr="00F836E5" w:rsidRDefault="00F75E67" w:rsidP="00F836E5">
      <w:pPr>
        <w:pStyle w:val="Textoindependiente"/>
        <w:ind w:left="851"/>
        <w:rPr>
          <w:sz w:val="22"/>
          <w:szCs w:val="22"/>
        </w:rPr>
      </w:pPr>
      <w:r w:rsidRPr="00F836E5">
        <w:rPr>
          <w:sz w:val="22"/>
          <w:szCs w:val="22"/>
        </w:rPr>
        <w:t xml:space="preserve">Rectoría: </w:t>
      </w:r>
      <w:r w:rsidR="003178F1">
        <w:rPr>
          <w:sz w:val="22"/>
          <w:szCs w:val="22"/>
        </w:rPr>
        <w:tab/>
      </w:r>
      <w:r w:rsidR="003178F1">
        <w:rPr>
          <w:sz w:val="22"/>
          <w:szCs w:val="22"/>
        </w:rPr>
        <w:tab/>
      </w:r>
      <w:r w:rsidR="003178F1">
        <w:rPr>
          <w:sz w:val="22"/>
          <w:szCs w:val="22"/>
        </w:rPr>
        <w:tab/>
      </w:r>
      <w:r w:rsidR="003178F1">
        <w:rPr>
          <w:sz w:val="22"/>
          <w:szCs w:val="22"/>
        </w:rPr>
        <w:tab/>
      </w:r>
      <w:r w:rsidR="003178F1">
        <w:rPr>
          <w:sz w:val="22"/>
          <w:szCs w:val="22"/>
        </w:rPr>
        <w:tab/>
      </w:r>
      <w:r w:rsidR="003178F1">
        <w:rPr>
          <w:sz w:val="22"/>
          <w:szCs w:val="22"/>
        </w:rPr>
        <w:tab/>
      </w:r>
      <w:r w:rsidR="003178F1">
        <w:rPr>
          <w:sz w:val="22"/>
          <w:szCs w:val="22"/>
        </w:rPr>
        <w:tab/>
      </w:r>
      <w:r w:rsidRPr="00F836E5">
        <w:rPr>
          <w:sz w:val="22"/>
          <w:szCs w:val="22"/>
        </w:rPr>
        <w:t>281 60 23</w:t>
      </w:r>
    </w:p>
    <w:p w14:paraId="2F7B7741" w14:textId="2E5C422B" w:rsidR="009E4935" w:rsidRPr="00F836E5" w:rsidRDefault="00F75E67" w:rsidP="00F836E5">
      <w:pPr>
        <w:pStyle w:val="Textoindependiente"/>
        <w:tabs>
          <w:tab w:val="right" w:pos="5833"/>
        </w:tabs>
        <w:ind w:left="851"/>
        <w:rPr>
          <w:sz w:val="22"/>
          <w:szCs w:val="22"/>
        </w:rPr>
      </w:pPr>
      <w:r w:rsidRPr="00F836E5">
        <w:rPr>
          <w:sz w:val="22"/>
          <w:szCs w:val="22"/>
        </w:rPr>
        <w:t xml:space="preserve">Coordinación J. Mañana </w:t>
      </w:r>
      <w:r w:rsidR="00FF2D38">
        <w:rPr>
          <w:sz w:val="22"/>
          <w:szCs w:val="22"/>
        </w:rPr>
        <w:t>–</w:t>
      </w:r>
      <w:r w:rsidRPr="00F836E5">
        <w:rPr>
          <w:sz w:val="22"/>
          <w:szCs w:val="22"/>
        </w:rPr>
        <w:t xml:space="preserve"> </w:t>
      </w:r>
      <w:r w:rsidR="003178F1">
        <w:rPr>
          <w:sz w:val="22"/>
          <w:szCs w:val="22"/>
        </w:rPr>
        <w:t xml:space="preserve">Bachillerato: </w:t>
      </w:r>
      <w:r w:rsidR="003178F1">
        <w:rPr>
          <w:sz w:val="22"/>
          <w:szCs w:val="22"/>
        </w:rPr>
        <w:tab/>
      </w:r>
      <w:r w:rsidR="003178F1">
        <w:rPr>
          <w:sz w:val="22"/>
          <w:szCs w:val="22"/>
        </w:rPr>
        <w:tab/>
      </w:r>
      <w:r w:rsidRPr="00F836E5">
        <w:rPr>
          <w:sz w:val="22"/>
          <w:szCs w:val="22"/>
        </w:rPr>
        <w:t>281 90 20</w:t>
      </w:r>
    </w:p>
    <w:p w14:paraId="2E9AC03F" w14:textId="4981F4EF" w:rsidR="009E4935" w:rsidRPr="00F836E5" w:rsidRDefault="00F75E67" w:rsidP="00F836E5">
      <w:pPr>
        <w:pStyle w:val="Textoindependiente"/>
        <w:tabs>
          <w:tab w:val="right" w:pos="5833"/>
        </w:tabs>
        <w:spacing w:before="1" w:line="229" w:lineRule="exact"/>
        <w:ind w:left="851"/>
        <w:rPr>
          <w:sz w:val="22"/>
          <w:szCs w:val="22"/>
        </w:rPr>
      </w:pPr>
      <w:r w:rsidRPr="00F836E5">
        <w:rPr>
          <w:sz w:val="22"/>
          <w:szCs w:val="22"/>
        </w:rPr>
        <w:t xml:space="preserve">Coordinación J. Tarde </w:t>
      </w:r>
      <w:r w:rsidR="00FF2D38">
        <w:rPr>
          <w:sz w:val="22"/>
          <w:szCs w:val="22"/>
        </w:rPr>
        <w:t xml:space="preserve">– Bachillerato: </w:t>
      </w:r>
      <w:r w:rsidR="00FF2D38">
        <w:rPr>
          <w:sz w:val="22"/>
          <w:szCs w:val="22"/>
        </w:rPr>
        <w:tab/>
      </w:r>
      <w:r w:rsidR="00FF2D38">
        <w:rPr>
          <w:sz w:val="22"/>
          <w:szCs w:val="22"/>
        </w:rPr>
        <w:tab/>
      </w:r>
      <w:r w:rsidRPr="00F836E5">
        <w:rPr>
          <w:sz w:val="22"/>
          <w:szCs w:val="22"/>
        </w:rPr>
        <w:t>277 12 75</w:t>
      </w:r>
    </w:p>
    <w:p w14:paraId="01CDFD3E" w14:textId="55EAB53E" w:rsidR="009E4935" w:rsidRPr="00F836E5" w:rsidRDefault="00F75E67" w:rsidP="00F836E5">
      <w:pPr>
        <w:pStyle w:val="Textoindependiente"/>
        <w:tabs>
          <w:tab w:val="right" w:pos="5125"/>
        </w:tabs>
        <w:spacing w:line="229" w:lineRule="exact"/>
        <w:ind w:left="851"/>
        <w:rPr>
          <w:sz w:val="22"/>
          <w:szCs w:val="22"/>
        </w:rPr>
      </w:pPr>
      <w:r w:rsidRPr="00F836E5">
        <w:rPr>
          <w:sz w:val="22"/>
          <w:szCs w:val="22"/>
        </w:rPr>
        <w:t>Primaria. Sección Providencia</w:t>
      </w:r>
      <w:r w:rsidR="00FF2D38">
        <w:rPr>
          <w:sz w:val="22"/>
          <w:szCs w:val="22"/>
        </w:rPr>
        <w:t>:</w:t>
      </w:r>
      <w:r w:rsidRPr="00F836E5">
        <w:rPr>
          <w:sz w:val="22"/>
          <w:szCs w:val="22"/>
        </w:rPr>
        <w:tab/>
      </w:r>
      <w:r w:rsidR="00FF2D38">
        <w:rPr>
          <w:sz w:val="22"/>
          <w:szCs w:val="22"/>
        </w:rPr>
        <w:tab/>
      </w:r>
      <w:r w:rsidR="00FF2D38">
        <w:rPr>
          <w:sz w:val="22"/>
          <w:szCs w:val="22"/>
        </w:rPr>
        <w:tab/>
      </w:r>
      <w:r w:rsidRPr="00F836E5">
        <w:rPr>
          <w:sz w:val="22"/>
          <w:szCs w:val="22"/>
        </w:rPr>
        <w:t>277 59 67</w:t>
      </w:r>
    </w:p>
    <w:p w14:paraId="10BE158C" w14:textId="3AB5854C" w:rsidR="00FF2D38" w:rsidRDefault="00F75E67" w:rsidP="00FF2D38">
      <w:pPr>
        <w:pStyle w:val="Textoindependiente"/>
        <w:ind w:left="851" w:right="875"/>
        <w:rPr>
          <w:sz w:val="22"/>
          <w:szCs w:val="22"/>
        </w:rPr>
      </w:pPr>
      <w:r w:rsidRPr="00F836E5">
        <w:rPr>
          <w:sz w:val="22"/>
          <w:szCs w:val="22"/>
        </w:rPr>
        <w:t>Primaria. Sección Arnulfo Flórez</w:t>
      </w:r>
      <w:r w:rsidR="00FF2D38">
        <w:rPr>
          <w:sz w:val="22"/>
          <w:szCs w:val="22"/>
        </w:rPr>
        <w:t>:</w:t>
      </w:r>
      <w:r w:rsidRPr="00F836E5">
        <w:rPr>
          <w:sz w:val="22"/>
          <w:szCs w:val="22"/>
        </w:rPr>
        <w:t xml:space="preserve"> </w:t>
      </w:r>
      <w:r w:rsidR="00FF2D38">
        <w:rPr>
          <w:sz w:val="22"/>
          <w:szCs w:val="22"/>
        </w:rPr>
        <w:tab/>
      </w:r>
      <w:r w:rsidR="00FF2D38">
        <w:rPr>
          <w:sz w:val="22"/>
          <w:szCs w:val="22"/>
        </w:rPr>
        <w:tab/>
      </w:r>
      <w:r w:rsidR="00FF2D38">
        <w:rPr>
          <w:sz w:val="22"/>
          <w:szCs w:val="22"/>
        </w:rPr>
        <w:tab/>
        <w:t xml:space="preserve">     </w:t>
      </w:r>
      <w:r w:rsidR="00FF2D38">
        <w:rPr>
          <w:sz w:val="22"/>
          <w:szCs w:val="22"/>
        </w:rPr>
        <w:tab/>
      </w:r>
      <w:r w:rsidRPr="00F836E5">
        <w:rPr>
          <w:sz w:val="22"/>
          <w:szCs w:val="22"/>
        </w:rPr>
        <w:t xml:space="preserve">361 22 79 </w:t>
      </w:r>
      <w:r w:rsidR="00F836E5" w:rsidRPr="00F836E5">
        <w:rPr>
          <w:sz w:val="22"/>
          <w:szCs w:val="22"/>
        </w:rPr>
        <w:t xml:space="preserve">- </w:t>
      </w:r>
      <w:r w:rsidRPr="00F836E5">
        <w:rPr>
          <w:sz w:val="22"/>
          <w:szCs w:val="22"/>
        </w:rPr>
        <w:t>285 26 68</w:t>
      </w:r>
    </w:p>
    <w:p w14:paraId="5678EA85" w14:textId="0F9D3D01" w:rsidR="009E4935" w:rsidRPr="00F836E5" w:rsidRDefault="00F75E67" w:rsidP="00FF2D38">
      <w:pPr>
        <w:pStyle w:val="Textoindependiente"/>
        <w:ind w:left="851" w:right="875"/>
        <w:rPr>
          <w:sz w:val="22"/>
          <w:szCs w:val="22"/>
        </w:rPr>
      </w:pPr>
      <w:r w:rsidRPr="00F836E5">
        <w:rPr>
          <w:sz w:val="22"/>
          <w:szCs w:val="22"/>
        </w:rPr>
        <w:t xml:space="preserve"> Modalidad: </w:t>
      </w:r>
      <w:r w:rsidR="00FF2D38">
        <w:rPr>
          <w:sz w:val="22"/>
          <w:szCs w:val="22"/>
        </w:rPr>
        <w:tab/>
      </w:r>
      <w:r w:rsidR="00FF2D38">
        <w:rPr>
          <w:sz w:val="22"/>
          <w:szCs w:val="22"/>
        </w:rPr>
        <w:tab/>
      </w:r>
      <w:r w:rsidR="00FF2D38">
        <w:rPr>
          <w:sz w:val="22"/>
          <w:szCs w:val="22"/>
        </w:rPr>
        <w:tab/>
      </w:r>
      <w:r w:rsidR="00FF2D38">
        <w:rPr>
          <w:sz w:val="22"/>
          <w:szCs w:val="22"/>
        </w:rPr>
        <w:tab/>
      </w:r>
      <w:r w:rsidR="00FF2D38">
        <w:rPr>
          <w:sz w:val="22"/>
          <w:szCs w:val="22"/>
        </w:rPr>
        <w:tab/>
      </w:r>
      <w:r w:rsidR="00FF2D38">
        <w:rPr>
          <w:sz w:val="22"/>
          <w:szCs w:val="22"/>
        </w:rPr>
        <w:tab/>
      </w:r>
      <w:r w:rsidR="00FF2D38">
        <w:rPr>
          <w:sz w:val="22"/>
          <w:szCs w:val="22"/>
        </w:rPr>
        <w:tab/>
      </w:r>
      <w:r w:rsidRPr="00F836E5">
        <w:rPr>
          <w:sz w:val="22"/>
          <w:szCs w:val="22"/>
        </w:rPr>
        <w:t>Mixto</w:t>
      </w:r>
    </w:p>
    <w:p w14:paraId="29BF59D2" w14:textId="6E11279D" w:rsidR="00FF2D38" w:rsidRDefault="00F75E67" w:rsidP="00FF2D38">
      <w:pPr>
        <w:pStyle w:val="Textoindependiente"/>
        <w:tabs>
          <w:tab w:val="left" w:pos="2822"/>
          <w:tab w:val="left" w:pos="3588"/>
        </w:tabs>
        <w:spacing w:before="1"/>
        <w:ind w:left="851" w:right="875"/>
        <w:rPr>
          <w:sz w:val="22"/>
          <w:szCs w:val="22"/>
        </w:rPr>
      </w:pPr>
      <w:r w:rsidRPr="00F836E5">
        <w:rPr>
          <w:sz w:val="22"/>
          <w:szCs w:val="22"/>
        </w:rPr>
        <w:t xml:space="preserve">Jornada: </w:t>
      </w:r>
      <w:r w:rsidR="00FF2D38">
        <w:rPr>
          <w:sz w:val="22"/>
          <w:szCs w:val="22"/>
        </w:rPr>
        <w:tab/>
      </w:r>
      <w:r w:rsidR="00FF2D38">
        <w:rPr>
          <w:sz w:val="22"/>
          <w:szCs w:val="22"/>
        </w:rPr>
        <w:tab/>
      </w:r>
      <w:r w:rsidR="00FF2D38">
        <w:rPr>
          <w:sz w:val="22"/>
          <w:szCs w:val="22"/>
        </w:rPr>
        <w:tab/>
      </w:r>
      <w:r w:rsidR="00FF2D38">
        <w:rPr>
          <w:sz w:val="22"/>
          <w:szCs w:val="22"/>
        </w:rPr>
        <w:tab/>
      </w:r>
      <w:r w:rsidR="00FF2D38">
        <w:rPr>
          <w:sz w:val="22"/>
          <w:szCs w:val="22"/>
        </w:rPr>
        <w:tab/>
      </w:r>
      <w:r w:rsidR="00FF2D38">
        <w:rPr>
          <w:sz w:val="22"/>
          <w:szCs w:val="22"/>
        </w:rPr>
        <w:tab/>
      </w:r>
      <w:r w:rsidR="00FF2D38">
        <w:rPr>
          <w:sz w:val="22"/>
          <w:szCs w:val="22"/>
        </w:rPr>
        <w:tab/>
      </w:r>
      <w:r w:rsidR="00F836E5" w:rsidRPr="00F836E5">
        <w:rPr>
          <w:sz w:val="22"/>
          <w:szCs w:val="22"/>
        </w:rPr>
        <w:t xml:space="preserve">Mañana </w:t>
      </w:r>
      <w:r w:rsidRPr="00F836E5">
        <w:rPr>
          <w:sz w:val="22"/>
          <w:szCs w:val="22"/>
        </w:rPr>
        <w:t xml:space="preserve">y Tarde </w:t>
      </w:r>
    </w:p>
    <w:p w14:paraId="77C9D698" w14:textId="2BD7A843" w:rsidR="009E4935" w:rsidRPr="00F836E5" w:rsidRDefault="00F75E67" w:rsidP="00FF2D38">
      <w:pPr>
        <w:pStyle w:val="Textoindependiente"/>
        <w:tabs>
          <w:tab w:val="left" w:pos="2822"/>
          <w:tab w:val="left" w:pos="3588"/>
        </w:tabs>
        <w:spacing w:before="1"/>
        <w:ind w:left="851" w:right="875"/>
        <w:rPr>
          <w:sz w:val="22"/>
          <w:szCs w:val="22"/>
        </w:rPr>
      </w:pPr>
      <w:r w:rsidRPr="00F836E5">
        <w:rPr>
          <w:sz w:val="22"/>
          <w:szCs w:val="22"/>
        </w:rPr>
        <w:t>Calendario:</w:t>
      </w:r>
      <w:r w:rsidR="00FF2D38">
        <w:rPr>
          <w:sz w:val="22"/>
          <w:szCs w:val="22"/>
        </w:rPr>
        <w:tab/>
      </w:r>
      <w:r w:rsidR="00FF2D38">
        <w:rPr>
          <w:sz w:val="22"/>
          <w:szCs w:val="22"/>
        </w:rPr>
        <w:tab/>
      </w:r>
      <w:r w:rsidR="00FF2D38">
        <w:rPr>
          <w:sz w:val="22"/>
          <w:szCs w:val="22"/>
        </w:rPr>
        <w:tab/>
      </w:r>
      <w:r w:rsidR="00FF2D38">
        <w:rPr>
          <w:sz w:val="22"/>
          <w:szCs w:val="22"/>
        </w:rPr>
        <w:tab/>
      </w:r>
      <w:r w:rsidR="00FF2D38">
        <w:rPr>
          <w:sz w:val="22"/>
          <w:szCs w:val="22"/>
        </w:rPr>
        <w:tab/>
      </w:r>
      <w:r w:rsidR="00FF2D38">
        <w:rPr>
          <w:sz w:val="22"/>
          <w:szCs w:val="22"/>
        </w:rPr>
        <w:tab/>
      </w:r>
      <w:r w:rsidR="00FF2D38">
        <w:rPr>
          <w:sz w:val="22"/>
          <w:szCs w:val="22"/>
        </w:rPr>
        <w:tab/>
      </w:r>
      <w:r w:rsidRPr="00F836E5">
        <w:rPr>
          <w:sz w:val="22"/>
          <w:szCs w:val="22"/>
        </w:rPr>
        <w:t xml:space="preserve"> A</w:t>
      </w:r>
      <w:r w:rsidRPr="00F836E5">
        <w:rPr>
          <w:sz w:val="22"/>
          <w:szCs w:val="22"/>
        </w:rPr>
        <w:tab/>
        <w:t>.</w:t>
      </w:r>
    </w:p>
    <w:p w14:paraId="7E76F080" w14:textId="7497A203" w:rsidR="009E4935" w:rsidRDefault="00F75E67" w:rsidP="00FF2D38">
      <w:pPr>
        <w:pStyle w:val="Textoindependiente"/>
        <w:tabs>
          <w:tab w:val="left" w:pos="3530"/>
        </w:tabs>
        <w:ind w:left="851" w:right="875"/>
        <w:rPr>
          <w:sz w:val="22"/>
          <w:szCs w:val="22"/>
        </w:rPr>
      </w:pPr>
      <w:r w:rsidRPr="00F836E5">
        <w:rPr>
          <w:sz w:val="22"/>
          <w:szCs w:val="22"/>
        </w:rPr>
        <w:t>Título que otorga:</w:t>
      </w:r>
      <w:r w:rsidRPr="00F836E5">
        <w:rPr>
          <w:sz w:val="22"/>
          <w:szCs w:val="22"/>
        </w:rPr>
        <w:tab/>
      </w:r>
      <w:r w:rsidR="00FF2D38">
        <w:rPr>
          <w:sz w:val="22"/>
          <w:szCs w:val="22"/>
        </w:rPr>
        <w:tab/>
      </w:r>
      <w:r w:rsidR="00FF2D38">
        <w:rPr>
          <w:sz w:val="22"/>
          <w:szCs w:val="22"/>
        </w:rPr>
        <w:tab/>
      </w:r>
      <w:r w:rsidR="00FF2D38">
        <w:rPr>
          <w:sz w:val="22"/>
          <w:szCs w:val="22"/>
        </w:rPr>
        <w:tab/>
      </w:r>
      <w:r w:rsidR="00FF2D38">
        <w:rPr>
          <w:sz w:val="22"/>
          <w:szCs w:val="22"/>
        </w:rPr>
        <w:tab/>
      </w:r>
      <w:r w:rsidR="00FF2D38">
        <w:rPr>
          <w:sz w:val="22"/>
          <w:szCs w:val="22"/>
        </w:rPr>
        <w:tab/>
      </w:r>
      <w:r w:rsidRPr="00F836E5">
        <w:rPr>
          <w:sz w:val="22"/>
          <w:szCs w:val="22"/>
        </w:rPr>
        <w:t>Bachiller Académico</w:t>
      </w:r>
    </w:p>
    <w:p w14:paraId="782F52FC" w14:textId="77777777" w:rsidR="00FF2D38" w:rsidRPr="00F836E5" w:rsidRDefault="00FF2D38" w:rsidP="00FF2D38">
      <w:pPr>
        <w:pStyle w:val="Textoindependiente"/>
        <w:tabs>
          <w:tab w:val="left" w:pos="3530"/>
        </w:tabs>
        <w:ind w:left="851" w:right="875"/>
        <w:rPr>
          <w:sz w:val="22"/>
          <w:szCs w:val="22"/>
        </w:rPr>
      </w:pPr>
    </w:p>
    <w:p w14:paraId="33F54C59" w14:textId="7DE7EB65" w:rsidR="009E4935" w:rsidRPr="00F836E5" w:rsidRDefault="00F75E67" w:rsidP="00A32005">
      <w:pPr>
        <w:pStyle w:val="Textoindependiente"/>
        <w:tabs>
          <w:tab w:val="left" w:pos="3531"/>
        </w:tabs>
        <w:spacing w:before="1"/>
        <w:ind w:left="851" w:right="883"/>
        <w:rPr>
          <w:sz w:val="22"/>
          <w:szCs w:val="22"/>
        </w:rPr>
      </w:pPr>
      <w:r w:rsidRPr="00F836E5">
        <w:rPr>
          <w:sz w:val="22"/>
          <w:szCs w:val="22"/>
        </w:rPr>
        <w:t xml:space="preserve">Resolución </w:t>
      </w:r>
      <w:r w:rsidR="00FF2D38">
        <w:rPr>
          <w:sz w:val="22"/>
          <w:szCs w:val="22"/>
        </w:rPr>
        <w:t xml:space="preserve">Aprobación </w:t>
      </w:r>
      <w:r w:rsidRPr="00F836E5">
        <w:rPr>
          <w:sz w:val="22"/>
          <w:szCs w:val="22"/>
        </w:rPr>
        <w:t>Oficial del Ministerio de Educación Nacional para preescolar, primaria y bachillerato según resolución No. 16077 de 25 de noviembre de 2002.</w:t>
      </w:r>
    </w:p>
    <w:p w14:paraId="647EB0E5" w14:textId="37549CDC" w:rsidR="009E4935" w:rsidRPr="00F836E5" w:rsidRDefault="00F75E67" w:rsidP="00A32005">
      <w:pPr>
        <w:pStyle w:val="Textoindependiente"/>
        <w:tabs>
          <w:tab w:val="left" w:pos="4307"/>
        </w:tabs>
        <w:spacing w:before="1"/>
        <w:ind w:left="851" w:right="883"/>
        <w:rPr>
          <w:sz w:val="22"/>
          <w:szCs w:val="22"/>
        </w:rPr>
      </w:pPr>
      <w:r w:rsidRPr="00F836E5">
        <w:rPr>
          <w:sz w:val="22"/>
          <w:szCs w:val="22"/>
        </w:rPr>
        <w:t>Código DANE</w:t>
      </w:r>
      <w:r w:rsidR="003178F1">
        <w:rPr>
          <w:sz w:val="22"/>
          <w:szCs w:val="22"/>
        </w:rPr>
        <w:t>.</w:t>
      </w:r>
      <w:r w:rsidR="003178F1">
        <w:rPr>
          <w:sz w:val="22"/>
          <w:szCs w:val="22"/>
        </w:rPr>
        <w:tab/>
      </w:r>
      <w:r w:rsidR="003178F1">
        <w:rPr>
          <w:sz w:val="22"/>
          <w:szCs w:val="22"/>
        </w:rPr>
        <w:tab/>
      </w:r>
      <w:r w:rsidR="003178F1">
        <w:rPr>
          <w:sz w:val="22"/>
          <w:szCs w:val="22"/>
        </w:rPr>
        <w:tab/>
      </w:r>
      <w:r w:rsidR="003178F1">
        <w:rPr>
          <w:sz w:val="22"/>
          <w:szCs w:val="22"/>
        </w:rPr>
        <w:tab/>
      </w:r>
      <w:r w:rsidRPr="00F836E5">
        <w:rPr>
          <w:sz w:val="22"/>
          <w:szCs w:val="22"/>
        </w:rPr>
        <w:tab/>
        <w:t>105360000288</w:t>
      </w:r>
    </w:p>
    <w:p w14:paraId="6B5534BA" w14:textId="77777777" w:rsidR="009E4935" w:rsidRPr="00F836E5" w:rsidRDefault="009E4935" w:rsidP="00A32005">
      <w:pPr>
        <w:pStyle w:val="Textoindependiente"/>
        <w:ind w:left="851" w:right="883"/>
        <w:rPr>
          <w:sz w:val="22"/>
          <w:szCs w:val="22"/>
        </w:rPr>
      </w:pPr>
    </w:p>
    <w:p w14:paraId="3ED4C738" w14:textId="450676A2" w:rsidR="009E4935" w:rsidRPr="00F836E5" w:rsidRDefault="003178F1" w:rsidP="00A32005">
      <w:pPr>
        <w:pStyle w:val="Textoindependiente"/>
        <w:tabs>
          <w:tab w:val="left" w:pos="3530"/>
          <w:tab w:val="left" w:pos="4238"/>
        </w:tabs>
        <w:spacing w:before="1"/>
        <w:ind w:left="851" w:right="883"/>
        <w:rPr>
          <w:sz w:val="22"/>
          <w:szCs w:val="22"/>
        </w:rPr>
      </w:pPr>
      <w:r>
        <w:rPr>
          <w:sz w:val="22"/>
          <w:szCs w:val="22"/>
        </w:rPr>
        <w:t xml:space="preserve">Título que otorga: </w:t>
      </w:r>
      <w:r>
        <w:rPr>
          <w:sz w:val="22"/>
          <w:szCs w:val="22"/>
        </w:rPr>
        <w:tab/>
      </w:r>
      <w:r>
        <w:rPr>
          <w:sz w:val="22"/>
          <w:szCs w:val="22"/>
        </w:rPr>
        <w:tab/>
      </w:r>
      <w:r w:rsidR="00F75E67" w:rsidRPr="00F836E5">
        <w:rPr>
          <w:sz w:val="22"/>
          <w:szCs w:val="22"/>
        </w:rPr>
        <w:t>Bachiller con énfasis en Operación de eventos Resolución:</w:t>
      </w:r>
      <w:r w:rsidR="00F75E67" w:rsidRPr="00F836E5">
        <w:rPr>
          <w:sz w:val="22"/>
          <w:szCs w:val="22"/>
        </w:rPr>
        <w:tab/>
      </w:r>
      <w:r w:rsidR="00F75E67" w:rsidRPr="00F836E5">
        <w:rPr>
          <w:sz w:val="22"/>
          <w:szCs w:val="22"/>
        </w:rPr>
        <w:tab/>
        <w:t>No 114970 del 27 de agosto de 2015</w:t>
      </w:r>
    </w:p>
    <w:p w14:paraId="03EB8EBB" w14:textId="77777777" w:rsidR="009E4935" w:rsidRPr="00F836E5" w:rsidRDefault="00F75E67" w:rsidP="00F836E5">
      <w:pPr>
        <w:pStyle w:val="Textoindependiente"/>
        <w:tabs>
          <w:tab w:val="left" w:pos="4238"/>
        </w:tabs>
        <w:spacing w:line="228" w:lineRule="exact"/>
        <w:ind w:left="851"/>
        <w:rPr>
          <w:sz w:val="22"/>
          <w:szCs w:val="22"/>
        </w:rPr>
      </w:pPr>
      <w:r w:rsidRPr="00F836E5">
        <w:rPr>
          <w:sz w:val="22"/>
          <w:szCs w:val="22"/>
        </w:rPr>
        <w:t>Código DANE:</w:t>
      </w:r>
      <w:r w:rsidRPr="00F836E5">
        <w:rPr>
          <w:sz w:val="22"/>
          <w:szCs w:val="22"/>
        </w:rPr>
        <w:tab/>
        <w:t>105360000</w:t>
      </w:r>
    </w:p>
    <w:p w14:paraId="7ECF582C" w14:textId="77777777" w:rsidR="009E4935" w:rsidRPr="00F836E5" w:rsidRDefault="009E4935" w:rsidP="00F836E5">
      <w:pPr>
        <w:pStyle w:val="Textoindependiente"/>
        <w:ind w:left="851"/>
        <w:rPr>
          <w:sz w:val="22"/>
          <w:szCs w:val="22"/>
        </w:rPr>
      </w:pPr>
    </w:p>
    <w:p w14:paraId="794A385A" w14:textId="77777777" w:rsidR="003178F1" w:rsidRDefault="00F75E67" w:rsidP="00F836E5">
      <w:pPr>
        <w:pStyle w:val="Textoindependiente"/>
        <w:tabs>
          <w:tab w:val="left" w:pos="4238"/>
        </w:tabs>
        <w:ind w:left="851" w:right="2893"/>
        <w:rPr>
          <w:sz w:val="22"/>
          <w:szCs w:val="22"/>
        </w:rPr>
      </w:pPr>
      <w:r w:rsidRPr="00F836E5">
        <w:rPr>
          <w:sz w:val="22"/>
          <w:szCs w:val="22"/>
        </w:rPr>
        <w:t xml:space="preserve">Título que otorga: Bachiller con énfasis en Conservación de recursos naturales </w:t>
      </w:r>
    </w:p>
    <w:p w14:paraId="737691AF" w14:textId="2F60D127" w:rsidR="009E4935" w:rsidRPr="00F836E5" w:rsidRDefault="00F75E67" w:rsidP="00F836E5">
      <w:pPr>
        <w:pStyle w:val="Textoindependiente"/>
        <w:tabs>
          <w:tab w:val="left" w:pos="4238"/>
        </w:tabs>
        <w:ind w:left="851" w:right="2893"/>
        <w:rPr>
          <w:sz w:val="22"/>
          <w:szCs w:val="22"/>
        </w:rPr>
      </w:pPr>
      <w:r w:rsidRPr="00F836E5">
        <w:rPr>
          <w:sz w:val="22"/>
          <w:szCs w:val="22"/>
        </w:rPr>
        <w:t>Resolución:</w:t>
      </w:r>
      <w:r w:rsidRPr="00F836E5">
        <w:rPr>
          <w:sz w:val="22"/>
          <w:szCs w:val="22"/>
        </w:rPr>
        <w:tab/>
        <w:t>No11887 del 27 de marzo</w:t>
      </w:r>
    </w:p>
    <w:p w14:paraId="26BFD09A" w14:textId="77777777" w:rsidR="009E4935" w:rsidRPr="00F836E5" w:rsidRDefault="00F75E67" w:rsidP="00F836E5">
      <w:pPr>
        <w:pStyle w:val="Textoindependiente"/>
        <w:tabs>
          <w:tab w:val="left" w:pos="4238"/>
        </w:tabs>
        <w:spacing w:line="228" w:lineRule="exact"/>
        <w:ind w:left="851"/>
        <w:rPr>
          <w:sz w:val="22"/>
          <w:szCs w:val="22"/>
        </w:rPr>
      </w:pPr>
      <w:r w:rsidRPr="00F836E5">
        <w:rPr>
          <w:sz w:val="22"/>
          <w:szCs w:val="22"/>
        </w:rPr>
        <w:t>Código DANE:</w:t>
      </w:r>
      <w:r w:rsidRPr="00F836E5">
        <w:rPr>
          <w:sz w:val="22"/>
          <w:szCs w:val="22"/>
        </w:rPr>
        <w:tab/>
        <w:t>105360000288</w:t>
      </w:r>
    </w:p>
    <w:p w14:paraId="27B25852" w14:textId="77777777" w:rsidR="009E4935" w:rsidRPr="00F836E5" w:rsidRDefault="009E4935">
      <w:pPr>
        <w:pStyle w:val="Textoindependiente"/>
        <w:rPr>
          <w:sz w:val="22"/>
          <w:szCs w:val="22"/>
        </w:rPr>
      </w:pPr>
    </w:p>
    <w:p w14:paraId="56EAC056" w14:textId="77777777" w:rsidR="00143B9E" w:rsidRDefault="00143B9E">
      <w:pPr>
        <w:pStyle w:val="Textoindependiente"/>
        <w:rPr>
          <w:sz w:val="22"/>
        </w:rPr>
      </w:pPr>
    </w:p>
    <w:p w14:paraId="7FF31A5A" w14:textId="77777777" w:rsidR="009E4935" w:rsidRDefault="009E4935">
      <w:pPr>
        <w:pStyle w:val="Textoindependiente"/>
        <w:rPr>
          <w:sz w:val="22"/>
        </w:rPr>
      </w:pPr>
    </w:p>
    <w:p w14:paraId="61F19E2D" w14:textId="77777777" w:rsidR="001B0D29" w:rsidRDefault="001B0D29">
      <w:pPr>
        <w:pStyle w:val="Textoindependiente"/>
        <w:rPr>
          <w:sz w:val="22"/>
        </w:rPr>
      </w:pPr>
    </w:p>
    <w:p w14:paraId="0D4E1CFC" w14:textId="77777777" w:rsidR="001B0D29" w:rsidRDefault="001B0D29">
      <w:pPr>
        <w:pStyle w:val="Textoindependiente"/>
        <w:rPr>
          <w:sz w:val="22"/>
        </w:rPr>
      </w:pPr>
    </w:p>
    <w:p w14:paraId="08BAB3F6" w14:textId="77777777" w:rsidR="001B0D29" w:rsidRDefault="001B0D29">
      <w:pPr>
        <w:pStyle w:val="Textoindependiente"/>
        <w:rPr>
          <w:sz w:val="22"/>
        </w:rPr>
      </w:pPr>
    </w:p>
    <w:p w14:paraId="7D96919F" w14:textId="77777777" w:rsidR="001B0D29" w:rsidRDefault="001B0D29">
      <w:pPr>
        <w:pStyle w:val="Textoindependiente"/>
        <w:rPr>
          <w:sz w:val="22"/>
        </w:rPr>
      </w:pPr>
    </w:p>
    <w:p w14:paraId="145D75E1" w14:textId="77777777" w:rsidR="001B0D29" w:rsidRDefault="001B0D29">
      <w:pPr>
        <w:pStyle w:val="Textoindependiente"/>
        <w:rPr>
          <w:sz w:val="22"/>
        </w:rPr>
      </w:pPr>
    </w:p>
    <w:p w14:paraId="607FE89E" w14:textId="77777777" w:rsidR="001B0D29" w:rsidRDefault="001B0D29">
      <w:pPr>
        <w:pStyle w:val="Textoindependiente"/>
        <w:rPr>
          <w:sz w:val="22"/>
        </w:rPr>
      </w:pPr>
    </w:p>
    <w:p w14:paraId="260BD1DD" w14:textId="77777777" w:rsidR="001B0D29" w:rsidRDefault="001B0D29">
      <w:pPr>
        <w:pStyle w:val="Textoindependiente"/>
        <w:rPr>
          <w:sz w:val="22"/>
        </w:rPr>
      </w:pPr>
    </w:p>
    <w:p w14:paraId="2E7EC44F" w14:textId="77777777" w:rsidR="001B0D29" w:rsidRDefault="001B0D29">
      <w:pPr>
        <w:pStyle w:val="Textoindependiente"/>
        <w:rPr>
          <w:sz w:val="22"/>
        </w:rPr>
      </w:pPr>
    </w:p>
    <w:p w14:paraId="503DC6F1" w14:textId="77777777" w:rsidR="001B0D29" w:rsidRDefault="001B0D29">
      <w:pPr>
        <w:pStyle w:val="Textoindependiente"/>
        <w:rPr>
          <w:sz w:val="22"/>
        </w:rPr>
      </w:pPr>
    </w:p>
    <w:p w14:paraId="6D05E6E3" w14:textId="77777777" w:rsidR="001B0D29" w:rsidRDefault="001B0D29">
      <w:pPr>
        <w:pStyle w:val="Textoindependiente"/>
        <w:rPr>
          <w:sz w:val="22"/>
        </w:rPr>
      </w:pPr>
    </w:p>
    <w:p w14:paraId="16777C6B" w14:textId="77777777" w:rsidR="001B0D29" w:rsidRDefault="001B0D29">
      <w:pPr>
        <w:pStyle w:val="Textoindependiente"/>
        <w:rPr>
          <w:sz w:val="22"/>
        </w:rPr>
      </w:pPr>
    </w:p>
    <w:p w14:paraId="00ECC25B" w14:textId="77777777" w:rsidR="001B0D29" w:rsidRDefault="001B0D29">
      <w:pPr>
        <w:pStyle w:val="Textoindependiente"/>
        <w:rPr>
          <w:sz w:val="22"/>
        </w:rPr>
      </w:pPr>
    </w:p>
    <w:p w14:paraId="15E8DA5A" w14:textId="77777777" w:rsidR="001B0D29" w:rsidRDefault="001B0D29">
      <w:pPr>
        <w:pStyle w:val="Textoindependiente"/>
        <w:rPr>
          <w:sz w:val="22"/>
        </w:rPr>
      </w:pPr>
    </w:p>
    <w:p w14:paraId="210D7881" w14:textId="77777777" w:rsidR="001B0D29" w:rsidRDefault="001B0D29">
      <w:pPr>
        <w:pStyle w:val="Textoindependiente"/>
        <w:rPr>
          <w:sz w:val="22"/>
        </w:rPr>
      </w:pPr>
    </w:p>
    <w:p w14:paraId="1CD4A89F" w14:textId="77777777" w:rsidR="001B0D29" w:rsidRDefault="001B0D29">
      <w:pPr>
        <w:pStyle w:val="Textoindependiente"/>
        <w:rPr>
          <w:sz w:val="22"/>
        </w:rPr>
      </w:pPr>
    </w:p>
    <w:p w14:paraId="25559CFD" w14:textId="77777777" w:rsidR="001B0D29" w:rsidRDefault="001B0D29">
      <w:pPr>
        <w:pStyle w:val="Textoindependiente"/>
        <w:rPr>
          <w:sz w:val="22"/>
        </w:rPr>
      </w:pPr>
    </w:p>
    <w:p w14:paraId="60746119" w14:textId="77777777" w:rsidR="001B0D29" w:rsidRDefault="001B0D29">
      <w:pPr>
        <w:pStyle w:val="Textoindependiente"/>
        <w:rPr>
          <w:sz w:val="22"/>
        </w:rPr>
      </w:pPr>
    </w:p>
    <w:p w14:paraId="368D1338" w14:textId="77777777" w:rsidR="009E4935" w:rsidRDefault="00F75E67" w:rsidP="003178F1">
      <w:pPr>
        <w:pStyle w:val="Ttulo1"/>
        <w:spacing w:before="156"/>
        <w:ind w:left="851"/>
      </w:pPr>
      <w:bookmarkStart w:id="14" w:name="_Toc171241736"/>
      <w:r>
        <w:t>ARTÍCULO</w:t>
      </w:r>
      <w:r>
        <w:rPr>
          <w:spacing w:val="-3"/>
        </w:rPr>
        <w:t xml:space="preserve"> </w:t>
      </w:r>
      <w:r>
        <w:t>2.1.1</w:t>
      </w:r>
      <w:r>
        <w:rPr>
          <w:spacing w:val="1"/>
        </w:rPr>
        <w:t xml:space="preserve"> </w:t>
      </w:r>
      <w:r>
        <w:t>RESEÑA</w:t>
      </w:r>
      <w:r>
        <w:rPr>
          <w:spacing w:val="-7"/>
        </w:rPr>
        <w:t xml:space="preserve"> </w:t>
      </w:r>
      <w:r>
        <w:t>HISTÓRICA</w:t>
      </w:r>
      <w:r>
        <w:rPr>
          <w:spacing w:val="-5"/>
        </w:rPr>
        <w:t xml:space="preserve"> </w:t>
      </w:r>
      <w:r>
        <w:t>DE</w:t>
      </w:r>
      <w:r>
        <w:rPr>
          <w:spacing w:val="-3"/>
        </w:rPr>
        <w:t xml:space="preserve"> </w:t>
      </w:r>
      <w:r>
        <w:t>LA</w:t>
      </w:r>
      <w:r>
        <w:rPr>
          <w:spacing w:val="-7"/>
        </w:rPr>
        <w:t xml:space="preserve"> </w:t>
      </w:r>
      <w:r>
        <w:t>INSTITUCIÓN</w:t>
      </w:r>
      <w:bookmarkEnd w:id="14"/>
    </w:p>
    <w:p w14:paraId="21AC4B96" w14:textId="77777777" w:rsidR="00143B9E" w:rsidRDefault="00143B9E"/>
    <w:p w14:paraId="69DC7E46" w14:textId="77777777" w:rsidR="00143B9E" w:rsidRDefault="00143B9E"/>
    <w:p w14:paraId="5D271A2B" w14:textId="77777777" w:rsidR="009E4935" w:rsidRPr="00A32005" w:rsidRDefault="00F75E67" w:rsidP="00A32005">
      <w:pPr>
        <w:pStyle w:val="Textoindependiente"/>
        <w:spacing w:before="77"/>
        <w:ind w:left="851" w:right="884"/>
        <w:jc w:val="both"/>
        <w:rPr>
          <w:sz w:val="22"/>
          <w:szCs w:val="22"/>
        </w:rPr>
      </w:pPr>
      <w:r w:rsidRPr="00A32005">
        <w:rPr>
          <w:sz w:val="22"/>
          <w:szCs w:val="22"/>
        </w:rPr>
        <w:t xml:space="preserve">En el año 1960 la Asamblea Departamental de Antioquia optó por crear un establecimiento para cubrir la amplia demanda de los estudiantes de Itagüí, y aprobó la ordenanza </w:t>
      </w:r>
      <w:proofErr w:type="spellStart"/>
      <w:r w:rsidRPr="00A32005">
        <w:rPr>
          <w:sz w:val="22"/>
          <w:szCs w:val="22"/>
        </w:rPr>
        <w:t>N°</w:t>
      </w:r>
      <w:proofErr w:type="spellEnd"/>
      <w:r w:rsidRPr="00A32005">
        <w:rPr>
          <w:sz w:val="22"/>
          <w:szCs w:val="22"/>
        </w:rPr>
        <w:t xml:space="preserve"> 41 de 1961 para el Liceo Departamental Enrique Vélez Escobar (EVE) como homenaje al MAESTRO DE LA JUVENTUD</w:t>
      </w:r>
    </w:p>
    <w:p w14:paraId="4023C0C2" w14:textId="77777777" w:rsidR="009E4935" w:rsidRDefault="009E4935" w:rsidP="15D457D0">
      <w:pPr>
        <w:pStyle w:val="Textoindependiente"/>
        <w:spacing w:before="10"/>
      </w:pPr>
    </w:p>
    <w:p w14:paraId="1C4CB065" w14:textId="1EA77FEE" w:rsidR="009E4935" w:rsidRPr="00A32005" w:rsidRDefault="00F75E67" w:rsidP="00A32005">
      <w:pPr>
        <w:pStyle w:val="Textoindependiente"/>
        <w:spacing w:before="1"/>
        <w:ind w:left="851" w:right="875"/>
        <w:jc w:val="both"/>
        <w:rPr>
          <w:b/>
          <w:sz w:val="22"/>
          <w:szCs w:val="22"/>
        </w:rPr>
      </w:pPr>
      <w:r w:rsidRPr="00A32005">
        <w:rPr>
          <w:b/>
          <w:sz w:val="22"/>
          <w:szCs w:val="22"/>
        </w:rPr>
        <w:t>GÉNESIS DEL NOMBRE Y EL SEÑOR ENRIQUE VÉLEZ ESCOBAR</w:t>
      </w:r>
      <w:r w:rsidR="285B9F98" w:rsidRPr="00A32005">
        <w:rPr>
          <w:b/>
          <w:sz w:val="22"/>
          <w:szCs w:val="22"/>
        </w:rPr>
        <w:t xml:space="preserve"> (Tomado de Centro Histórico de </w:t>
      </w:r>
      <w:r w:rsidR="00A32005" w:rsidRPr="00A32005">
        <w:rPr>
          <w:b/>
          <w:sz w:val="22"/>
          <w:szCs w:val="22"/>
        </w:rPr>
        <w:t>Itagüí</w:t>
      </w:r>
      <w:r w:rsidR="285B9F98" w:rsidRPr="00A32005">
        <w:rPr>
          <w:b/>
          <w:sz w:val="22"/>
          <w:szCs w:val="22"/>
        </w:rPr>
        <w:t>)</w:t>
      </w:r>
    </w:p>
    <w:p w14:paraId="1AE38044" w14:textId="77777777" w:rsidR="00A32005" w:rsidRPr="00A32005" w:rsidRDefault="00A32005" w:rsidP="00A32005">
      <w:pPr>
        <w:pStyle w:val="Textoindependiente"/>
        <w:spacing w:before="1"/>
        <w:ind w:left="851" w:right="875"/>
        <w:jc w:val="both"/>
        <w:rPr>
          <w:sz w:val="22"/>
          <w:szCs w:val="22"/>
        </w:rPr>
      </w:pPr>
    </w:p>
    <w:p w14:paraId="6F05AF30" w14:textId="6CEABCA4" w:rsidR="009E4935" w:rsidRPr="00A32005" w:rsidRDefault="0846137D" w:rsidP="00A32005">
      <w:pPr>
        <w:spacing w:before="1"/>
        <w:ind w:left="851" w:right="875"/>
        <w:jc w:val="both"/>
      </w:pPr>
      <w:r w:rsidRPr="00A32005">
        <w:t xml:space="preserve">Enrique Vélez Escobar nació Itagüí en 1885. </w:t>
      </w:r>
      <w:r w:rsidR="00A32005">
        <w:t>H</w:t>
      </w:r>
      <w:r w:rsidRPr="00A32005">
        <w:t xml:space="preserve">ijo de don Manuel Vélez Uribe y de doña Rita Escobar Isaza. </w:t>
      </w:r>
      <w:r w:rsidR="00A32005">
        <w:t>A</w:t>
      </w:r>
      <w:r w:rsidRPr="00A32005">
        <w:t xml:space="preserve"> la edad de 15 años fue reclutado para participar en la guerra de los mil días, donde obtuvo el grado de subteniente, dado por el general Ospina por el valor presentado en batalla y los servicios logísticos dados a la campaña.</w:t>
      </w:r>
    </w:p>
    <w:p w14:paraId="7D1A5BC9" w14:textId="77777777" w:rsidR="009E63A8" w:rsidRDefault="009E63A8" w:rsidP="00A32005">
      <w:pPr>
        <w:spacing w:before="1"/>
        <w:ind w:left="851" w:right="875"/>
        <w:jc w:val="both"/>
      </w:pPr>
    </w:p>
    <w:p w14:paraId="4AE0C3CC" w14:textId="77401DCF" w:rsidR="009E4935" w:rsidRPr="00A32005" w:rsidRDefault="0846137D" w:rsidP="00A32005">
      <w:pPr>
        <w:spacing w:before="1"/>
        <w:ind w:left="851" w:right="875"/>
        <w:jc w:val="both"/>
      </w:pPr>
      <w:r w:rsidRPr="00A32005">
        <w:t>A</w:t>
      </w:r>
      <w:r w:rsidR="009E63A8">
        <w:t>l</w:t>
      </w:r>
      <w:r w:rsidRPr="00A32005">
        <w:t xml:space="preserve"> lograr sobrevivir la guerra trabajó en la construcción del ferrocarril de Antioquia y en la fábrica de velas del Dr. Avelino Saldarriaga. Al reunir una cantidad de dinero se hizo en Itagüí una carpintería.</w:t>
      </w:r>
    </w:p>
    <w:p w14:paraId="361D595D" w14:textId="649F4110" w:rsidR="009E4935" w:rsidRPr="00A32005" w:rsidRDefault="009E4935" w:rsidP="00A32005">
      <w:pPr>
        <w:spacing w:before="1"/>
        <w:ind w:left="851" w:right="875"/>
        <w:jc w:val="both"/>
      </w:pPr>
    </w:p>
    <w:p w14:paraId="4ADBF3F4" w14:textId="1CA356A6" w:rsidR="009E4935" w:rsidRPr="00A32005" w:rsidRDefault="0846137D" w:rsidP="00A32005">
      <w:pPr>
        <w:spacing w:before="1"/>
        <w:ind w:left="851" w:right="875"/>
        <w:jc w:val="both"/>
      </w:pPr>
      <w:r w:rsidRPr="00A32005">
        <w:t>A la edad de 27 años, ingresó a la Universidad de Antioquia donde fue tenido entre los mejores estudiantes, de allí paso a la facultad de derecho de la misma universidad, pero tuvo que abandonar los estudios por falta de recursos económicos, “Estudiando en la universidad de Antioquia su eximio rector Miguel María Calle lo arrebato de las bancas estudiantiles y lo situó en la catedra de profesor, tornándole de alumno en maestro de sus propios condiscí</w:t>
      </w:r>
      <w:r w:rsidR="009E63A8">
        <w:t>pulos, para lustre de las aulas,</w:t>
      </w:r>
      <w:r w:rsidRPr="00A32005">
        <w:t xml:space="preserve"> pero no de elementales nociones si no de las enigmáticas filosofías, de matemáticas abstrusas, de las bellas letras y de extranjeros idiomas”.</w:t>
      </w:r>
    </w:p>
    <w:p w14:paraId="02029500" w14:textId="05772E3A" w:rsidR="009E4935" w:rsidRPr="00A32005" w:rsidRDefault="009E4935" w:rsidP="15D457D0">
      <w:pPr>
        <w:spacing w:before="1"/>
        <w:ind w:left="1060"/>
        <w:jc w:val="both"/>
      </w:pPr>
    </w:p>
    <w:p w14:paraId="7215F561" w14:textId="5C208B68" w:rsidR="009E4935" w:rsidRPr="00A32005" w:rsidRDefault="0846137D" w:rsidP="009E63A8">
      <w:pPr>
        <w:spacing w:before="1"/>
        <w:ind w:left="851" w:right="875"/>
        <w:jc w:val="both"/>
      </w:pPr>
      <w:r w:rsidRPr="00A32005">
        <w:t xml:space="preserve">Aprovechando sus conocimientos, su fama de intelectual dentro de la comunidad académica de Medellín y la recomendación del rector de la </w:t>
      </w:r>
      <w:r w:rsidR="009E63A8">
        <w:t xml:space="preserve">Universidad de Antioquía empezó </w:t>
      </w:r>
      <w:r w:rsidRPr="00A32005">
        <w:t>a trabajar como profesor en el liceo antioqueño en vari</w:t>
      </w:r>
      <w:r w:rsidR="009E63A8">
        <w:t xml:space="preserve">as asignaturas, de 1916 a 1928, </w:t>
      </w:r>
      <w:r w:rsidRPr="00A32005">
        <w:t>en esta fecha se retiró y volvió al profesorado en 1940, hasta 1944. En Itagüí fue profesor en el colegio del rosario y de la presentación.</w:t>
      </w:r>
    </w:p>
    <w:p w14:paraId="37BD3400" w14:textId="05B236E6" w:rsidR="009E4935" w:rsidRPr="00A32005" w:rsidRDefault="009E4935" w:rsidP="15D457D0">
      <w:pPr>
        <w:spacing w:before="1"/>
        <w:ind w:left="1060"/>
        <w:jc w:val="both"/>
      </w:pPr>
    </w:p>
    <w:p w14:paraId="1A1A9FCA" w14:textId="3C39E69D" w:rsidR="009E4935" w:rsidRPr="00A32005" w:rsidRDefault="0846137D" w:rsidP="00C3265F">
      <w:pPr>
        <w:spacing w:before="1"/>
        <w:ind w:left="851" w:right="875"/>
        <w:jc w:val="both"/>
      </w:pPr>
      <w:r w:rsidRPr="00A32005">
        <w:t xml:space="preserve">Como intelectual se distinguió especialmente por estudio de la filosofía, de la cual tenía en preparación una obra sobre folclore antioqueño, que no </w:t>
      </w:r>
      <w:r w:rsidR="00C3265F">
        <w:t>logro terminar. M</w:t>
      </w:r>
      <w:r w:rsidRPr="00A32005">
        <w:t>urió el 22 de febrero de 1950, dejando entre sus coterráneos un inmenso dolor y en sus discípulos la huella indeleble de gran maestro de juventudes, en el alto y noble sentido de la voz.</w:t>
      </w:r>
      <w:r w:rsidR="1E0C69B4" w:rsidRPr="00A32005">
        <w:t xml:space="preserve"> </w:t>
      </w:r>
      <w:r w:rsidRPr="00A32005">
        <w:t>“en ese ejercicio de profesor se conquistó no ya la admirativa retribución de sus discípulos, por varios años, sino el respeto que saben conseguir aun</w:t>
      </w:r>
      <w:r w:rsidR="00C3265F">
        <w:t>adas la ciencia a la amenidad. F</w:t>
      </w:r>
      <w:r w:rsidRPr="00A32005">
        <w:t xml:space="preserve">ue por entonces cuando el eminente lector de las lecciones de retórica en la Universidad Antioquia, el llamado a secas Don Gabriel la Torre, expresó que Enrique Vélez Escobar era el único filosofo que le había sido dado conocer en vida”. </w:t>
      </w:r>
    </w:p>
    <w:p w14:paraId="60FD76D5" w14:textId="1EDBEDB8" w:rsidR="009E4935" w:rsidRPr="00A32005" w:rsidRDefault="009E4935" w:rsidP="15D457D0">
      <w:pPr>
        <w:spacing w:before="1"/>
        <w:ind w:left="1060"/>
        <w:jc w:val="both"/>
      </w:pPr>
    </w:p>
    <w:p w14:paraId="46A294B8" w14:textId="0D512D97" w:rsidR="009E4935" w:rsidRPr="00A32005" w:rsidRDefault="0846137D" w:rsidP="00C3265F">
      <w:pPr>
        <w:spacing w:before="1"/>
        <w:ind w:left="851" w:right="875"/>
        <w:jc w:val="both"/>
      </w:pPr>
      <w:r w:rsidRPr="00A32005">
        <w:t>En 1912 funda el primer periódico del municipio de Itagüí “El Cometa” con el propósito de promoci</w:t>
      </w:r>
      <w:r w:rsidR="00C3265F">
        <w:t>onar la cultura en el municipio y</w:t>
      </w:r>
      <w:r w:rsidRPr="00A32005">
        <w:t xml:space="preserve"> estuvo un par de años bajo su dirección.</w:t>
      </w:r>
    </w:p>
    <w:p w14:paraId="07FE67C1" w14:textId="6F15CE0C" w:rsidR="009E4935" w:rsidRPr="00A32005" w:rsidRDefault="009E4935" w:rsidP="15D457D0">
      <w:pPr>
        <w:spacing w:before="1"/>
        <w:ind w:left="1060"/>
        <w:jc w:val="both"/>
      </w:pPr>
    </w:p>
    <w:p w14:paraId="1929C66C" w14:textId="703F6665" w:rsidR="009E4935" w:rsidRDefault="0846137D" w:rsidP="00C3265F">
      <w:pPr>
        <w:spacing w:before="1"/>
        <w:ind w:left="851" w:right="875"/>
        <w:jc w:val="both"/>
      </w:pPr>
      <w:r w:rsidRPr="00A32005">
        <w:t>Vélez Escobar se familiarizó con la astronomía, sin instrumentos y con el sólo auxilio de los libros; aprendió por su propia iniciativa idiomas tan intrincados como el alemán, leía en sus lenguas matrices autores diversos y las matemáticas lo tuvieron como expositor autorizado, a</w:t>
      </w:r>
      <w:r w:rsidR="00C3265F">
        <w:t>l</w:t>
      </w:r>
      <w:r w:rsidRPr="00A32005">
        <w:t xml:space="preserve"> tiempo que las ciencias naturales cuadraban con su ingénita inclinación, es decir, se paseó su espíritu por los campos más diversificados y hasta contrapuestos.</w:t>
      </w:r>
    </w:p>
    <w:p w14:paraId="4B481326" w14:textId="77777777" w:rsidR="00C3265F" w:rsidRPr="00A32005" w:rsidRDefault="00C3265F" w:rsidP="00C3265F">
      <w:pPr>
        <w:spacing w:before="1"/>
        <w:ind w:left="851" w:right="875"/>
        <w:jc w:val="both"/>
      </w:pPr>
    </w:p>
    <w:p w14:paraId="4688F348" w14:textId="48BEC8AF" w:rsidR="009E4935" w:rsidRDefault="0846137D" w:rsidP="00C3265F">
      <w:pPr>
        <w:spacing w:before="1"/>
        <w:ind w:left="851" w:right="875"/>
        <w:jc w:val="both"/>
      </w:pPr>
      <w:r w:rsidRPr="00A32005">
        <w:t>Escribió además los Pájaros página de antología y auténticos cuadros de la naturaleza. Veamos una charada de don Enrique:</w:t>
      </w:r>
    </w:p>
    <w:p w14:paraId="4B6190C7" w14:textId="77777777" w:rsidR="00971939" w:rsidRPr="00A32005" w:rsidRDefault="00971939" w:rsidP="00C3265F">
      <w:pPr>
        <w:spacing w:before="1"/>
        <w:ind w:left="851" w:right="875"/>
        <w:jc w:val="both"/>
      </w:pPr>
    </w:p>
    <w:p w14:paraId="25D4D332" w14:textId="3E43F02F" w:rsidR="009E4935" w:rsidRPr="00971939" w:rsidRDefault="0846137D" w:rsidP="000C6E90">
      <w:pPr>
        <w:spacing w:before="1"/>
        <w:ind w:left="851" w:right="875"/>
        <w:jc w:val="center"/>
        <w:rPr>
          <w:b/>
        </w:rPr>
      </w:pPr>
      <w:r w:rsidRPr="00971939">
        <w:rPr>
          <w:b/>
        </w:rPr>
        <w:t>CHARADA</w:t>
      </w:r>
      <w:r w:rsidR="5068543F" w:rsidRPr="00971939">
        <w:rPr>
          <w:b/>
        </w:rPr>
        <w:t xml:space="preserve"> </w:t>
      </w:r>
      <w:r w:rsidRPr="00971939">
        <w:rPr>
          <w:b/>
        </w:rPr>
        <w:t>(adivinanza)</w:t>
      </w:r>
    </w:p>
    <w:p w14:paraId="68895DD2" w14:textId="77777777" w:rsidR="000C6E90" w:rsidRPr="00426DFD" w:rsidRDefault="000C6E90" w:rsidP="000C6E90">
      <w:pPr>
        <w:spacing w:before="1"/>
        <w:ind w:left="1060"/>
        <w:jc w:val="center"/>
      </w:pPr>
    </w:p>
    <w:p w14:paraId="4AE968CC" w14:textId="77777777" w:rsidR="00327F2C" w:rsidRDefault="00327F2C" w:rsidP="000C6E90">
      <w:pPr>
        <w:ind w:left="851" w:right="875"/>
        <w:jc w:val="center"/>
        <w:sectPr w:rsidR="00327F2C" w:rsidSect="00035A42">
          <w:pgSz w:w="12240" w:h="15840"/>
          <w:pgMar w:top="1360" w:right="560" w:bottom="280" w:left="740" w:header="720" w:footer="720" w:gutter="0"/>
          <w:cols w:space="720"/>
        </w:sectPr>
      </w:pPr>
    </w:p>
    <w:p w14:paraId="0BD0CC58" w14:textId="0ECC33BC" w:rsidR="009E4935" w:rsidRPr="00426DFD" w:rsidRDefault="0846137D" w:rsidP="00327F2C">
      <w:pPr>
        <w:ind w:left="851" w:right="875"/>
        <w:jc w:val="center"/>
      </w:pPr>
      <w:r w:rsidRPr="00426DFD">
        <w:t>Desde el antro donde habita</w:t>
      </w:r>
    </w:p>
    <w:p w14:paraId="3DC9070C" w14:textId="60177292" w:rsidR="009E4935" w:rsidRPr="00426DFD" w:rsidRDefault="0846137D" w:rsidP="00327F2C">
      <w:pPr>
        <w:ind w:left="851" w:right="875"/>
        <w:jc w:val="center"/>
      </w:pPr>
      <w:r w:rsidRPr="00426DFD">
        <w:t xml:space="preserve">el ser miserable y </w:t>
      </w:r>
      <w:proofErr w:type="spellStart"/>
      <w:r w:rsidRPr="00426DFD">
        <w:t>ruín</w:t>
      </w:r>
      <w:proofErr w:type="spellEnd"/>
      <w:r w:rsidRPr="00426DFD">
        <w:t>;</w:t>
      </w:r>
    </w:p>
    <w:p w14:paraId="2B8D8E63" w14:textId="4AF185C3" w:rsidR="009E4935" w:rsidRPr="00426DFD" w:rsidRDefault="0846137D" w:rsidP="00327F2C">
      <w:pPr>
        <w:ind w:left="851" w:right="875"/>
        <w:jc w:val="center"/>
      </w:pPr>
      <w:r w:rsidRPr="00426DFD">
        <w:t>hasta la esfera infinita,</w:t>
      </w:r>
    </w:p>
    <w:p w14:paraId="39F34BF8" w14:textId="1326F585" w:rsidR="009E4935" w:rsidRPr="00426DFD" w:rsidRDefault="0846137D" w:rsidP="00327F2C">
      <w:pPr>
        <w:ind w:left="851" w:right="875"/>
        <w:jc w:val="center"/>
      </w:pPr>
      <w:r w:rsidRPr="00426DFD">
        <w:t>donde el conjunto gravita,</w:t>
      </w:r>
    </w:p>
    <w:p w14:paraId="5B605C69" w14:textId="4D83E5FD" w:rsidR="009E4935" w:rsidRPr="00426DFD" w:rsidRDefault="0846137D" w:rsidP="00327F2C">
      <w:pPr>
        <w:ind w:left="851" w:right="875"/>
        <w:jc w:val="center"/>
      </w:pPr>
      <w:r w:rsidRPr="00426DFD">
        <w:t>de los planetas sin fin.</w:t>
      </w:r>
    </w:p>
    <w:p w14:paraId="3C1982CC" w14:textId="7AB84E01" w:rsidR="009E4935" w:rsidRPr="00426DFD" w:rsidRDefault="009E4935" w:rsidP="00327F2C">
      <w:pPr>
        <w:ind w:left="851" w:right="875"/>
        <w:jc w:val="center"/>
      </w:pPr>
    </w:p>
    <w:p w14:paraId="21164FE1" w14:textId="1138492B" w:rsidR="009E4935" w:rsidRPr="00426DFD" w:rsidRDefault="0846137D" w:rsidP="00327F2C">
      <w:pPr>
        <w:ind w:left="851" w:right="875"/>
        <w:jc w:val="center"/>
      </w:pPr>
      <w:proofErr w:type="spellStart"/>
      <w:r w:rsidRPr="00426DFD">
        <w:t>Derrámase</w:t>
      </w:r>
      <w:proofErr w:type="spellEnd"/>
      <w:r w:rsidRPr="00426DFD">
        <w:t xml:space="preserve"> indefinido</w:t>
      </w:r>
    </w:p>
    <w:p w14:paraId="03D8C32B" w14:textId="36181CB4" w:rsidR="009E4935" w:rsidRPr="00426DFD" w:rsidRDefault="0846137D" w:rsidP="00327F2C">
      <w:pPr>
        <w:ind w:left="851" w:right="875"/>
        <w:jc w:val="center"/>
      </w:pPr>
      <w:r w:rsidRPr="00426DFD">
        <w:t>suave y puro el “prima dos”,</w:t>
      </w:r>
    </w:p>
    <w:p w14:paraId="0019D950" w14:textId="214C1061" w:rsidR="009E4935" w:rsidRPr="00426DFD" w:rsidRDefault="0846137D" w:rsidP="00327F2C">
      <w:pPr>
        <w:ind w:left="851" w:right="875"/>
        <w:jc w:val="center"/>
      </w:pPr>
      <w:r w:rsidRPr="00426DFD">
        <w:t>cual regio manto extendido,</w:t>
      </w:r>
    </w:p>
    <w:p w14:paraId="0D380E67" w14:textId="48ACCB7C" w:rsidR="009E4935" w:rsidRPr="00426DFD" w:rsidRDefault="0846137D" w:rsidP="00327F2C">
      <w:pPr>
        <w:ind w:left="851" w:right="875"/>
        <w:jc w:val="center"/>
      </w:pPr>
      <w:r w:rsidRPr="00426DFD">
        <w:t>que envuelve un mundo dormido</w:t>
      </w:r>
    </w:p>
    <w:p w14:paraId="33624BC1" w14:textId="123BC79C" w:rsidR="009E4935" w:rsidRPr="00426DFD" w:rsidRDefault="0846137D" w:rsidP="00327F2C">
      <w:pPr>
        <w:ind w:left="851" w:right="875"/>
        <w:jc w:val="center"/>
      </w:pPr>
      <w:r w:rsidRPr="00426DFD">
        <w:t xml:space="preserve">en el </w:t>
      </w:r>
      <w:proofErr w:type="spellStart"/>
      <w:r w:rsidRPr="00426DFD">
        <w:t>regaso</w:t>
      </w:r>
      <w:proofErr w:type="spellEnd"/>
      <w:r w:rsidRPr="00426DFD">
        <w:t xml:space="preserve"> de Dios.</w:t>
      </w:r>
    </w:p>
    <w:p w14:paraId="099F1401" w14:textId="0B9571A1" w:rsidR="009E4935" w:rsidRPr="00426DFD" w:rsidRDefault="0846137D" w:rsidP="00327F2C">
      <w:pPr>
        <w:ind w:left="851" w:right="875"/>
        <w:jc w:val="center"/>
      </w:pPr>
      <w:r w:rsidRPr="00426DFD">
        <w:t>en conjunción de la “tercera”</w:t>
      </w:r>
    </w:p>
    <w:p w14:paraId="7ABD6C02" w14:textId="7F34EB4D" w:rsidR="009E4935" w:rsidRPr="00426DFD" w:rsidRDefault="0846137D" w:rsidP="00327F2C">
      <w:pPr>
        <w:ind w:left="851" w:right="875"/>
        <w:jc w:val="center"/>
      </w:pPr>
      <w:r w:rsidRPr="00426DFD">
        <w:t>y la “prima cuarta” es</w:t>
      </w:r>
    </w:p>
    <w:p w14:paraId="79E59C08" w14:textId="5097B8FB" w:rsidR="009E4935" w:rsidRPr="00426DFD" w:rsidRDefault="0846137D" w:rsidP="00327F2C">
      <w:pPr>
        <w:ind w:left="851" w:right="875"/>
        <w:jc w:val="center"/>
      </w:pPr>
      <w:r w:rsidRPr="00426DFD">
        <w:t>del hombre fiel compañera,</w:t>
      </w:r>
    </w:p>
    <w:p w14:paraId="7BE7D330" w14:textId="100E70E7" w:rsidR="009E4935" w:rsidRPr="00426DFD" w:rsidRDefault="0846137D" w:rsidP="00327F2C">
      <w:pPr>
        <w:ind w:left="851" w:right="875"/>
        <w:jc w:val="center"/>
      </w:pPr>
      <w:proofErr w:type="gramStart"/>
      <w:r w:rsidRPr="00426DFD">
        <w:t>que</w:t>
      </w:r>
      <w:proofErr w:type="gramEnd"/>
      <w:r w:rsidRPr="00426DFD">
        <w:t xml:space="preserve"> hasta la hora postrera,</w:t>
      </w:r>
    </w:p>
    <w:p w14:paraId="62E5EEDA" w14:textId="6F1D9D78" w:rsidR="009E4935" w:rsidRPr="00426DFD" w:rsidRDefault="0846137D" w:rsidP="00327F2C">
      <w:pPr>
        <w:ind w:left="851" w:right="875"/>
        <w:jc w:val="center"/>
      </w:pPr>
      <w:r w:rsidRPr="00426DFD">
        <w:t>le sigue y base después.</w:t>
      </w:r>
    </w:p>
    <w:p w14:paraId="6C41EC96" w14:textId="2C33E38F" w:rsidR="009E4935" w:rsidRPr="00426DFD" w:rsidRDefault="009E4935" w:rsidP="00327F2C">
      <w:pPr>
        <w:ind w:left="851" w:right="875"/>
        <w:jc w:val="center"/>
      </w:pPr>
    </w:p>
    <w:p w14:paraId="0542074E" w14:textId="4ED2E744" w:rsidR="009E4935" w:rsidRPr="00426DFD" w:rsidRDefault="0846137D" w:rsidP="00327F2C">
      <w:pPr>
        <w:ind w:left="851" w:right="875"/>
        <w:jc w:val="center"/>
      </w:pPr>
      <w:r w:rsidRPr="00426DFD">
        <w:t>“El Todo” abismo insondable,</w:t>
      </w:r>
    </w:p>
    <w:p w14:paraId="25D98BC6" w14:textId="1D832B15" w:rsidR="009E4935" w:rsidRPr="00426DFD" w:rsidRDefault="0846137D" w:rsidP="00327F2C">
      <w:pPr>
        <w:ind w:left="851" w:right="875"/>
        <w:jc w:val="center"/>
      </w:pPr>
      <w:r w:rsidRPr="00426DFD">
        <w:t>que encierra cuanto es y fue,</w:t>
      </w:r>
    </w:p>
    <w:p w14:paraId="78E1293C" w14:textId="5F946788" w:rsidR="009E4935" w:rsidRPr="00426DFD" w:rsidRDefault="0846137D" w:rsidP="00327F2C">
      <w:pPr>
        <w:ind w:left="851" w:right="875"/>
        <w:jc w:val="center"/>
      </w:pPr>
      <w:r w:rsidRPr="00426DFD">
        <w:t>gran misterio inescrutable,</w:t>
      </w:r>
    </w:p>
    <w:p w14:paraId="07D4E4B2" w14:textId="43D33108" w:rsidR="009E4935" w:rsidRPr="00426DFD" w:rsidRDefault="0846137D" w:rsidP="00327F2C">
      <w:pPr>
        <w:ind w:left="851" w:right="875"/>
        <w:jc w:val="center"/>
      </w:pPr>
      <w:r w:rsidRPr="00426DFD">
        <w:t>ante el cual siente el culpable,</w:t>
      </w:r>
    </w:p>
    <w:p w14:paraId="76FE3847" w14:textId="465A2E29" w:rsidR="009E4935" w:rsidRPr="00426DFD" w:rsidRDefault="0846137D" w:rsidP="00327F2C">
      <w:pPr>
        <w:ind w:left="851" w:right="875"/>
        <w:jc w:val="center"/>
      </w:pPr>
      <w:r w:rsidRPr="00426DFD">
        <w:t xml:space="preserve">desmoronarse su </w:t>
      </w:r>
      <w:proofErr w:type="spellStart"/>
      <w:r w:rsidRPr="00426DFD">
        <w:t>fé</w:t>
      </w:r>
      <w:proofErr w:type="spellEnd"/>
      <w:r w:rsidRPr="00426DFD">
        <w:t>.</w:t>
      </w:r>
    </w:p>
    <w:p w14:paraId="251D9762" w14:textId="77777777" w:rsidR="00327F2C" w:rsidRDefault="00327F2C" w:rsidP="15D457D0">
      <w:pPr>
        <w:jc w:val="both"/>
        <w:rPr>
          <w:color w:val="000000" w:themeColor="text1"/>
          <w:sz w:val="20"/>
          <w:szCs w:val="20"/>
          <w:lang w:val="es"/>
        </w:rPr>
        <w:sectPr w:rsidR="00327F2C" w:rsidSect="00327F2C">
          <w:type w:val="continuous"/>
          <w:pgSz w:w="12240" w:h="15840"/>
          <w:pgMar w:top="1360" w:right="560" w:bottom="280" w:left="740" w:header="720" w:footer="720" w:gutter="0"/>
          <w:cols w:num="2" w:space="720"/>
        </w:sectPr>
      </w:pPr>
    </w:p>
    <w:p w14:paraId="2A25F7D5" w14:textId="7766281B" w:rsidR="009E4935" w:rsidRDefault="009E4935" w:rsidP="15D457D0">
      <w:pPr>
        <w:jc w:val="both"/>
        <w:rPr>
          <w:color w:val="000000" w:themeColor="text1"/>
          <w:sz w:val="20"/>
          <w:szCs w:val="20"/>
          <w:lang w:val="es"/>
        </w:rPr>
      </w:pPr>
    </w:p>
    <w:p w14:paraId="52CC7F55" w14:textId="241C5819" w:rsidR="009E4935" w:rsidRPr="000C6E90" w:rsidRDefault="0846137D" w:rsidP="000C6E90">
      <w:pPr>
        <w:ind w:left="851" w:right="875"/>
        <w:jc w:val="both"/>
      </w:pPr>
      <w:r w:rsidRPr="000C6E90">
        <w:t>En el año de 1960 la Asamblea Departamental de Antioquia opto por crear un establecimiento para cubrir la amplia demanda de los estudiantes de Itagüí, y aprobó la ordenanza No 41 de 1961 para el Liceo Departamental Enrique Vélez Escobar (Eve) como homenaje al maestro de la juventud.</w:t>
      </w:r>
    </w:p>
    <w:p w14:paraId="42A00A5B" w14:textId="01546747" w:rsidR="009E4935" w:rsidRDefault="009E4935" w:rsidP="15D457D0">
      <w:pPr>
        <w:pStyle w:val="Textoindependiente"/>
        <w:spacing w:before="1"/>
        <w:ind w:left="1060"/>
        <w:jc w:val="both"/>
      </w:pPr>
    </w:p>
    <w:p w14:paraId="171F6FB8" w14:textId="60E87416" w:rsidR="009E4935" w:rsidRDefault="009E4935" w:rsidP="15D457D0">
      <w:pPr>
        <w:pStyle w:val="Textoindependiente"/>
        <w:spacing w:before="1"/>
        <w:ind w:left="1060"/>
        <w:jc w:val="both"/>
      </w:pPr>
    </w:p>
    <w:p w14:paraId="2C0D9A72" w14:textId="77777777" w:rsidR="009E4935" w:rsidRPr="000C6E90" w:rsidRDefault="00F75E67" w:rsidP="001B0D29">
      <w:pPr>
        <w:pStyle w:val="Textoindependiente"/>
        <w:ind w:left="851" w:right="887"/>
        <w:jc w:val="both"/>
        <w:rPr>
          <w:sz w:val="22"/>
          <w:szCs w:val="22"/>
        </w:rPr>
      </w:pPr>
      <w:r w:rsidRPr="000C6E90">
        <w:rPr>
          <w:sz w:val="22"/>
          <w:szCs w:val="22"/>
        </w:rPr>
        <w:t>La Institución Educativa Enrique Vélez Escobar es el resultado de La fusión de tres instituciones que funcionaban anteriormente amparadas en las siguientes normas:</w:t>
      </w:r>
    </w:p>
    <w:p w14:paraId="20EACE86" w14:textId="77777777" w:rsidR="009E4935" w:rsidRPr="000C6E90" w:rsidRDefault="00F75E67" w:rsidP="001B0D29">
      <w:pPr>
        <w:pStyle w:val="Textoindependiente"/>
        <w:spacing w:before="160"/>
        <w:ind w:left="851" w:right="884"/>
        <w:jc w:val="both"/>
        <w:rPr>
          <w:sz w:val="22"/>
          <w:szCs w:val="22"/>
        </w:rPr>
      </w:pPr>
      <w:r w:rsidRPr="000C6E90">
        <w:rPr>
          <w:sz w:val="22"/>
          <w:szCs w:val="22"/>
        </w:rPr>
        <w:t>· ESCUELA URBANA DE VARONES ALEJANDRO LÓPEZ, del municipio de Itagüí, creación Ordenanza 21 del 28 de noviembre de 1959; el decreto municipal 363 del 26 de septiembre de 1994 cambia el nombre a La ESCUELA URBANA DE VARONES ALEJANDRO LÓPEZ DE ITAGÚÍ, por ARNULFO FLÓREZ ZULETA.</w:t>
      </w:r>
    </w:p>
    <w:p w14:paraId="6B01AC9D" w14:textId="77777777" w:rsidR="009E4935" w:rsidRPr="000C6E90" w:rsidRDefault="00F75E67" w:rsidP="001B0D29">
      <w:pPr>
        <w:pStyle w:val="Textoindependiente"/>
        <w:spacing w:before="158"/>
        <w:ind w:left="851" w:right="883"/>
        <w:jc w:val="both"/>
        <w:rPr>
          <w:sz w:val="22"/>
          <w:szCs w:val="22"/>
        </w:rPr>
      </w:pPr>
      <w:r w:rsidRPr="000C6E90">
        <w:rPr>
          <w:sz w:val="22"/>
          <w:szCs w:val="22"/>
        </w:rPr>
        <w:t xml:space="preserve">· ESCUELA URBANA SANTAMARÍA, creación por Ordenanza 033 del 30 de diciembre de 1968; luego ESCUELA URBANA LA PROVIDENCIA por convenio comunitario. · LICEO DE BACHILLERATO TÉCNICO DE ITAGÜÍ, creación por Ordenanza 041 del 18 de diciembre de 1961; ordenanza 30 de 1963 de La Asamblea Departamental, otorga el nombre de LICEO ENRIQUE VÉLEZ ESCOBAR al Liceo de Bachillerato Técnico de Itagüí.” Después de adelantar los estudios pertinentes para la fusión de los establecimientos educativos: Liceo Enrique Vélez Escobar, Escuela Arnulfo Flórez Zuleta y Escuela la Providencia, se constituyó una sola institución educativa denominada Institución Enrique Vélez Escobar, la cual funciona en las siguientes direcciones: Carrera 52 # 72 – 69 ( Liceo Enrique Vélez Escobar ), Carrera 52D · 83 – 63 ( Escuela Arnulfo Flórez Zuleta ) y Calle 77B · 52ª – 46 ( Escuela Urbana La Providencia ), núcleo educativo 911 del municipio de Itagüí. Mediante Resolución 16077 de noviembre 25 </w:t>
      </w:r>
      <w:r w:rsidRPr="000C6E90">
        <w:rPr>
          <w:sz w:val="22"/>
          <w:szCs w:val="22"/>
        </w:rPr>
        <w:lastRenderedPageBreak/>
        <w:t xml:space="preserve">de 2002, se fusionan dichos establecimientos de carácter oficial para impartir educación formal en los niveles de </w:t>
      </w:r>
      <w:proofErr w:type="spellStart"/>
      <w:r w:rsidRPr="000C6E90">
        <w:rPr>
          <w:sz w:val="22"/>
          <w:szCs w:val="22"/>
        </w:rPr>
        <w:t>Pre-escolar</w:t>
      </w:r>
      <w:proofErr w:type="spellEnd"/>
      <w:r w:rsidRPr="000C6E90">
        <w:rPr>
          <w:sz w:val="22"/>
          <w:szCs w:val="22"/>
        </w:rPr>
        <w:t>, Educación Básica Primaria (Primero, segundo, tercero, cuarto y quinto grado); Secundaria (grados sexto, séptimo, octavo y noveno); Nivel de Educación Media Académica (grados décimo y Once), todos con una misma administración.</w:t>
      </w:r>
    </w:p>
    <w:p w14:paraId="6847E962" w14:textId="77777777" w:rsidR="009E4935" w:rsidRDefault="009E4935">
      <w:pPr>
        <w:pStyle w:val="Textoindependiente"/>
        <w:rPr>
          <w:sz w:val="22"/>
        </w:rPr>
      </w:pPr>
    </w:p>
    <w:p w14:paraId="501D6FCF" w14:textId="77777777" w:rsidR="0082643B" w:rsidRDefault="0082643B">
      <w:pPr>
        <w:pStyle w:val="Textoindependiente"/>
        <w:rPr>
          <w:sz w:val="22"/>
        </w:rPr>
      </w:pPr>
    </w:p>
    <w:p w14:paraId="7B4562F0" w14:textId="77777777" w:rsidR="00327F2C" w:rsidRDefault="00327F2C">
      <w:pPr>
        <w:pStyle w:val="Textoindependiente"/>
        <w:rPr>
          <w:sz w:val="22"/>
        </w:rPr>
      </w:pPr>
    </w:p>
    <w:p w14:paraId="2FF1974F" w14:textId="77777777" w:rsidR="00327F2C" w:rsidRDefault="00327F2C">
      <w:pPr>
        <w:pStyle w:val="Textoindependiente"/>
        <w:rPr>
          <w:sz w:val="22"/>
        </w:rPr>
      </w:pPr>
    </w:p>
    <w:p w14:paraId="624690EE" w14:textId="77777777" w:rsidR="00327F2C" w:rsidRDefault="00327F2C">
      <w:pPr>
        <w:pStyle w:val="Textoindependiente"/>
        <w:rPr>
          <w:sz w:val="22"/>
        </w:rPr>
      </w:pPr>
    </w:p>
    <w:p w14:paraId="4832F57E" w14:textId="77777777" w:rsidR="00327F2C" w:rsidRDefault="00327F2C">
      <w:pPr>
        <w:pStyle w:val="Textoindependiente"/>
        <w:rPr>
          <w:sz w:val="22"/>
        </w:rPr>
      </w:pPr>
    </w:p>
    <w:p w14:paraId="6600C65A" w14:textId="77777777" w:rsidR="00327F2C" w:rsidRDefault="00327F2C">
      <w:pPr>
        <w:pStyle w:val="Textoindependiente"/>
        <w:rPr>
          <w:sz w:val="22"/>
        </w:rPr>
      </w:pPr>
    </w:p>
    <w:p w14:paraId="46C653E5" w14:textId="77777777" w:rsidR="00327F2C" w:rsidRDefault="00327F2C">
      <w:pPr>
        <w:pStyle w:val="Textoindependiente"/>
        <w:rPr>
          <w:sz w:val="22"/>
        </w:rPr>
      </w:pPr>
    </w:p>
    <w:p w14:paraId="418D52EE" w14:textId="77777777" w:rsidR="00327F2C" w:rsidRDefault="00327F2C">
      <w:pPr>
        <w:pStyle w:val="Textoindependiente"/>
        <w:rPr>
          <w:sz w:val="22"/>
        </w:rPr>
      </w:pPr>
    </w:p>
    <w:p w14:paraId="65B34D06" w14:textId="77777777" w:rsidR="00327F2C" w:rsidRDefault="00327F2C">
      <w:pPr>
        <w:pStyle w:val="Textoindependiente"/>
        <w:rPr>
          <w:sz w:val="22"/>
        </w:rPr>
      </w:pPr>
    </w:p>
    <w:p w14:paraId="2A9ED3D8" w14:textId="77777777" w:rsidR="00327F2C" w:rsidRDefault="00327F2C">
      <w:pPr>
        <w:pStyle w:val="Textoindependiente"/>
        <w:rPr>
          <w:sz w:val="22"/>
        </w:rPr>
      </w:pPr>
    </w:p>
    <w:p w14:paraId="2A31D831" w14:textId="77777777" w:rsidR="00327F2C" w:rsidRDefault="00327F2C">
      <w:pPr>
        <w:pStyle w:val="Textoindependiente"/>
        <w:rPr>
          <w:sz w:val="22"/>
        </w:rPr>
      </w:pPr>
    </w:p>
    <w:p w14:paraId="553F97A8" w14:textId="77777777" w:rsidR="00327F2C" w:rsidRDefault="00327F2C">
      <w:pPr>
        <w:pStyle w:val="Textoindependiente"/>
        <w:rPr>
          <w:sz w:val="22"/>
        </w:rPr>
      </w:pPr>
    </w:p>
    <w:p w14:paraId="6D6B8014" w14:textId="4F817569" w:rsidR="0082643B" w:rsidRDefault="007F52D5" w:rsidP="00D945C6">
      <w:pPr>
        <w:pStyle w:val="Ttulo1"/>
        <w:spacing w:before="1"/>
        <w:ind w:left="851"/>
        <w:jc w:val="both"/>
      </w:pPr>
      <w:bookmarkStart w:id="15" w:name="_Toc171241737"/>
      <w:r>
        <w:t>A</w:t>
      </w:r>
      <w:r w:rsidR="00F75E67">
        <w:t>RTÍCULO</w:t>
      </w:r>
      <w:r w:rsidR="00F75E67">
        <w:rPr>
          <w:spacing w:val="-5"/>
        </w:rPr>
        <w:t xml:space="preserve"> </w:t>
      </w:r>
      <w:r w:rsidR="00F75E67">
        <w:t>2.2.</w:t>
      </w:r>
      <w:r w:rsidR="00F75E67">
        <w:rPr>
          <w:spacing w:val="-4"/>
        </w:rPr>
        <w:t xml:space="preserve"> </w:t>
      </w:r>
      <w:r w:rsidR="00F75E67">
        <w:t>COMPONENTE</w:t>
      </w:r>
      <w:r w:rsidR="00F75E67">
        <w:rPr>
          <w:spacing w:val="-5"/>
        </w:rPr>
        <w:t xml:space="preserve"> </w:t>
      </w:r>
      <w:r w:rsidR="00F75E67">
        <w:t>FILOSÓFICO</w:t>
      </w:r>
      <w:bookmarkEnd w:id="15"/>
    </w:p>
    <w:p w14:paraId="4F0AF169" w14:textId="77777777" w:rsidR="0082643B" w:rsidRDefault="0082643B" w:rsidP="0082643B">
      <w:pPr>
        <w:pStyle w:val="Ttulo1"/>
        <w:spacing w:before="1"/>
        <w:jc w:val="both"/>
      </w:pPr>
    </w:p>
    <w:p w14:paraId="02B0C029" w14:textId="77777777" w:rsidR="009E4935" w:rsidRDefault="00F75E67" w:rsidP="00D945C6">
      <w:pPr>
        <w:pStyle w:val="Ttulo1"/>
        <w:spacing w:before="78"/>
        <w:ind w:left="851"/>
      </w:pPr>
      <w:bookmarkStart w:id="16" w:name="_Toc171241738"/>
      <w:r>
        <w:t>ARTÍCULO</w:t>
      </w:r>
      <w:r>
        <w:rPr>
          <w:spacing w:val="4"/>
        </w:rPr>
        <w:t xml:space="preserve"> </w:t>
      </w:r>
      <w:r>
        <w:t>2.2.1.</w:t>
      </w:r>
      <w:r>
        <w:rPr>
          <w:spacing w:val="-3"/>
        </w:rPr>
        <w:t xml:space="preserve"> </w:t>
      </w:r>
      <w:r>
        <w:t>MISIÓN</w:t>
      </w:r>
      <w:bookmarkEnd w:id="16"/>
    </w:p>
    <w:p w14:paraId="51C8A974" w14:textId="77777777" w:rsidR="009E4935" w:rsidRDefault="009E4935">
      <w:pPr>
        <w:pStyle w:val="Textoindependiente"/>
        <w:rPr>
          <w:rFonts w:ascii="Arial"/>
          <w:b/>
          <w:sz w:val="26"/>
        </w:rPr>
      </w:pPr>
    </w:p>
    <w:p w14:paraId="1A19A8B4" w14:textId="77777777" w:rsidR="009E4935" w:rsidRPr="00D945C6" w:rsidRDefault="00F75E67" w:rsidP="00D945C6">
      <w:pPr>
        <w:pStyle w:val="Textoindependiente"/>
        <w:spacing w:before="161"/>
        <w:ind w:left="851" w:right="881"/>
        <w:jc w:val="both"/>
        <w:rPr>
          <w:sz w:val="22"/>
          <w:szCs w:val="22"/>
        </w:rPr>
      </w:pPr>
      <w:r w:rsidRPr="00D945C6">
        <w:rPr>
          <w:sz w:val="22"/>
          <w:szCs w:val="22"/>
        </w:rPr>
        <w:t>La Institución Educativa Enrique Vélez Escobar ofrece educación formal e incluyente en los niveles de preescolar, básica primaria, básica secundaria, media académica y técnica, a través de la implementación de metodologías flexibles y enfoque crítico, en el marco de un modelo pedagógico constructivista con énfasis en investigación, articulado con los principios del aprendizaje dialógico y la participación activa de la comunidad, para lograr una formación integral que permita a los educandos la construcción de su proyecto de vida y la transformación benéfica del entorno.</w:t>
      </w:r>
    </w:p>
    <w:p w14:paraId="6569B889" w14:textId="77777777" w:rsidR="009E4935" w:rsidRPr="00D945C6" w:rsidRDefault="009E4935">
      <w:pPr>
        <w:pStyle w:val="Textoindependiente"/>
        <w:rPr>
          <w:sz w:val="22"/>
          <w:szCs w:val="22"/>
        </w:rPr>
      </w:pPr>
    </w:p>
    <w:p w14:paraId="23D953FC" w14:textId="77777777" w:rsidR="009E4935" w:rsidRPr="00D945C6" w:rsidRDefault="00F75E67" w:rsidP="00D945C6">
      <w:pPr>
        <w:pStyle w:val="Ttulo1"/>
        <w:spacing w:before="175"/>
        <w:ind w:left="851"/>
        <w:rPr>
          <w:rFonts w:ascii="Arial MT" w:eastAsia="Arial MT" w:hAnsi="Arial MT" w:cs="Arial MT"/>
          <w:bCs w:val="0"/>
          <w:sz w:val="22"/>
          <w:szCs w:val="22"/>
        </w:rPr>
      </w:pPr>
      <w:bookmarkStart w:id="17" w:name="_Toc171241739"/>
      <w:r w:rsidRPr="00D945C6">
        <w:rPr>
          <w:rFonts w:ascii="Arial MT" w:eastAsia="Arial MT" w:hAnsi="Arial MT" w:cs="Arial MT"/>
          <w:bCs w:val="0"/>
          <w:sz w:val="22"/>
          <w:szCs w:val="22"/>
        </w:rPr>
        <w:t>ARTÍCULO 2.2.2. VISIÓN</w:t>
      </w:r>
      <w:bookmarkEnd w:id="17"/>
    </w:p>
    <w:p w14:paraId="25CB8FEC" w14:textId="79931D8B" w:rsidR="00427825" w:rsidRPr="00D945C6" w:rsidRDefault="00427825" w:rsidP="00D945C6">
      <w:pPr>
        <w:pStyle w:val="Textoindependiente"/>
        <w:spacing w:before="232"/>
        <w:ind w:left="851" w:right="881"/>
        <w:jc w:val="both"/>
        <w:rPr>
          <w:sz w:val="22"/>
          <w:szCs w:val="22"/>
        </w:rPr>
      </w:pPr>
      <w:r w:rsidRPr="00D945C6">
        <w:rPr>
          <w:sz w:val="22"/>
          <w:szCs w:val="22"/>
        </w:rPr>
        <w:t>En el año 2027, la Institución Educativa Enrique Vélez Escobar, como referente en formación e investigación a nivel municipal, será líder en el ámbito departamental y nacional, fomentando una cultura incluyente; que promueve la formación integral basada en los principios del aprendizaje dialógico e innovación investigativa.</w:t>
      </w:r>
    </w:p>
    <w:p w14:paraId="03A9E94B" w14:textId="77777777" w:rsidR="00327F2C" w:rsidRDefault="00327F2C" w:rsidP="00D945C6">
      <w:pPr>
        <w:pStyle w:val="Ttulo1"/>
        <w:spacing w:before="177"/>
        <w:ind w:left="851"/>
        <w:rPr>
          <w:rFonts w:ascii="Arial MT" w:eastAsia="Arial MT" w:hAnsi="Arial MT" w:cs="Arial MT"/>
          <w:bCs w:val="0"/>
          <w:sz w:val="22"/>
          <w:szCs w:val="22"/>
        </w:rPr>
      </w:pPr>
    </w:p>
    <w:p w14:paraId="12EF8306" w14:textId="77777777" w:rsidR="009E4935" w:rsidRPr="00D945C6" w:rsidRDefault="00F75E67" w:rsidP="00D945C6">
      <w:pPr>
        <w:pStyle w:val="Ttulo1"/>
        <w:spacing w:before="177"/>
        <w:ind w:left="851"/>
        <w:rPr>
          <w:rFonts w:ascii="Arial MT" w:eastAsia="Arial MT" w:hAnsi="Arial MT" w:cs="Arial MT"/>
          <w:bCs w:val="0"/>
          <w:sz w:val="22"/>
          <w:szCs w:val="22"/>
        </w:rPr>
      </w:pPr>
      <w:bookmarkStart w:id="18" w:name="_Toc171241740"/>
      <w:r w:rsidRPr="00D945C6">
        <w:rPr>
          <w:rFonts w:ascii="Arial MT" w:eastAsia="Arial MT" w:hAnsi="Arial MT" w:cs="Arial MT"/>
          <w:bCs w:val="0"/>
          <w:sz w:val="22"/>
          <w:szCs w:val="22"/>
        </w:rPr>
        <w:t>ARTÍCULO 2.2.3. POLÍTICA DE CALIDAD</w:t>
      </w:r>
      <w:bookmarkEnd w:id="18"/>
    </w:p>
    <w:p w14:paraId="09823CF3" w14:textId="77777777" w:rsidR="009E4935" w:rsidRPr="00D945C6" w:rsidRDefault="00F75E67" w:rsidP="00D945C6">
      <w:pPr>
        <w:pStyle w:val="Textoindependiente"/>
        <w:spacing w:before="229"/>
        <w:ind w:left="851" w:right="882"/>
        <w:jc w:val="both"/>
        <w:rPr>
          <w:sz w:val="22"/>
          <w:szCs w:val="22"/>
        </w:rPr>
      </w:pPr>
      <w:r w:rsidRPr="00D945C6">
        <w:rPr>
          <w:sz w:val="22"/>
          <w:szCs w:val="22"/>
        </w:rPr>
        <w:t>En la Institución Educativa Enrique Vélez Escobar se ofrece una educación con calidad orientada al desarrollo de los procesos de enseñanza y aprendizaje que favorecen la formación integral y la investigación de nuestros educandos. Para ello nos comprometemos con la gestión escolar, el mejoramiento continuo de nuestra labor educativa, la optimización de los recursos disponibles y el fortalecimiento del talento humano, la forma de satisfacer las necesidades y los intereses de nuestra comunidad.</w:t>
      </w:r>
    </w:p>
    <w:p w14:paraId="28678CE2" w14:textId="77777777" w:rsidR="00327F2C" w:rsidRDefault="00327F2C" w:rsidP="00851DF4">
      <w:pPr>
        <w:pStyle w:val="Ttulo1"/>
        <w:spacing w:before="178"/>
        <w:ind w:left="851"/>
      </w:pPr>
    </w:p>
    <w:p w14:paraId="28DF1726" w14:textId="77777777" w:rsidR="009E4935" w:rsidRDefault="00F75E67" w:rsidP="00851DF4">
      <w:pPr>
        <w:pStyle w:val="Ttulo1"/>
        <w:spacing w:before="178"/>
        <w:ind w:left="851"/>
      </w:pPr>
      <w:bookmarkStart w:id="19" w:name="_Toc171241741"/>
      <w:r>
        <w:t>ARTÍCULO</w:t>
      </w:r>
      <w:r>
        <w:rPr>
          <w:spacing w:val="-3"/>
        </w:rPr>
        <w:t xml:space="preserve"> </w:t>
      </w:r>
      <w:r>
        <w:t>2.2.4.</w:t>
      </w:r>
      <w:r>
        <w:rPr>
          <w:spacing w:val="-2"/>
        </w:rPr>
        <w:t xml:space="preserve"> </w:t>
      </w:r>
      <w:r>
        <w:t>POLÍTICA</w:t>
      </w:r>
      <w:r>
        <w:rPr>
          <w:spacing w:val="-7"/>
        </w:rPr>
        <w:t xml:space="preserve"> </w:t>
      </w:r>
      <w:r>
        <w:t>DE</w:t>
      </w:r>
      <w:r>
        <w:rPr>
          <w:spacing w:val="-2"/>
        </w:rPr>
        <w:t xml:space="preserve"> </w:t>
      </w:r>
      <w:r>
        <w:t>INCLUSIÓN</w:t>
      </w:r>
      <w:bookmarkEnd w:id="19"/>
    </w:p>
    <w:p w14:paraId="1187CC92" w14:textId="77777777" w:rsidR="009E4935" w:rsidRPr="00851DF4" w:rsidRDefault="00F75E67" w:rsidP="00851DF4">
      <w:pPr>
        <w:pStyle w:val="Textoindependiente"/>
        <w:spacing w:before="229"/>
        <w:ind w:left="851" w:right="884"/>
        <w:jc w:val="both"/>
        <w:rPr>
          <w:sz w:val="22"/>
          <w:szCs w:val="22"/>
        </w:rPr>
      </w:pPr>
      <w:r w:rsidRPr="00851DF4">
        <w:rPr>
          <w:sz w:val="22"/>
          <w:szCs w:val="22"/>
        </w:rPr>
        <w:lastRenderedPageBreak/>
        <w:t>La Institución Educativa Enrique Vélez Escobar garantiza el acceso, la permanencia y la promoción de los estudiantes, facilitando las oportunidades de aprendizaje en condiciones de equidad; reconociendo sus características personales, socioeconómicas o culturales para promover la valoración y el respeto a la diversidad.</w:t>
      </w:r>
    </w:p>
    <w:p w14:paraId="4E583AD9" w14:textId="50B8D218" w:rsidR="307D9415" w:rsidRDefault="307D9415" w:rsidP="307D9415">
      <w:pPr>
        <w:pStyle w:val="Textoindependiente"/>
        <w:spacing w:before="229"/>
        <w:ind w:left="1060" w:right="884"/>
        <w:jc w:val="both"/>
      </w:pPr>
    </w:p>
    <w:p w14:paraId="6E97C91B" w14:textId="79D3E751" w:rsidR="6110B5BB" w:rsidRDefault="54D9B427" w:rsidP="00B340E7">
      <w:pPr>
        <w:pStyle w:val="Textoindependiente"/>
        <w:ind w:left="851"/>
        <w:rPr>
          <w:rFonts w:ascii="Arial" w:eastAsia="Arial" w:hAnsi="Arial" w:cs="Arial"/>
          <w:b/>
          <w:bCs/>
          <w:sz w:val="24"/>
          <w:szCs w:val="24"/>
        </w:rPr>
      </w:pPr>
      <w:r w:rsidRPr="654E1DAC">
        <w:rPr>
          <w:rFonts w:ascii="Arial" w:eastAsia="Arial" w:hAnsi="Arial" w:cs="Arial"/>
          <w:b/>
          <w:bCs/>
          <w:sz w:val="24"/>
          <w:szCs w:val="24"/>
        </w:rPr>
        <w:t xml:space="preserve">2.2.5 </w:t>
      </w:r>
      <w:r w:rsidR="6110B5BB" w:rsidRPr="654E1DAC">
        <w:rPr>
          <w:rFonts w:ascii="Arial" w:eastAsia="Arial" w:hAnsi="Arial" w:cs="Arial"/>
          <w:b/>
          <w:bCs/>
          <w:sz w:val="24"/>
          <w:szCs w:val="24"/>
        </w:rPr>
        <w:t>POLITICA DE PROPIEDAD INTELECTUAL</w:t>
      </w:r>
    </w:p>
    <w:p w14:paraId="3EF7347C" w14:textId="29719234" w:rsidR="307D9415" w:rsidRDefault="307D9415" w:rsidP="654E1DAC">
      <w:pPr>
        <w:pStyle w:val="Textoindependiente"/>
        <w:rPr>
          <w:rFonts w:ascii="Arial" w:eastAsia="Arial" w:hAnsi="Arial" w:cs="Arial"/>
          <w:b/>
          <w:bCs/>
          <w:sz w:val="24"/>
          <w:szCs w:val="24"/>
        </w:rPr>
      </w:pPr>
    </w:p>
    <w:p w14:paraId="708D32FF" w14:textId="10507C4F" w:rsidR="6110B5BB" w:rsidRPr="00971939" w:rsidRDefault="6110B5BB" w:rsidP="00971939">
      <w:pPr>
        <w:pStyle w:val="Textoindependiente"/>
        <w:ind w:left="851" w:right="875"/>
        <w:jc w:val="both"/>
        <w:rPr>
          <w:sz w:val="22"/>
          <w:szCs w:val="22"/>
        </w:rPr>
      </w:pPr>
      <w:r w:rsidRPr="00971939">
        <w:rPr>
          <w:sz w:val="22"/>
          <w:szCs w:val="22"/>
        </w:rPr>
        <w:t>La institución educativa Enrique Vélez Escobar reconoce y valora la importancia de</w:t>
      </w:r>
      <w:r w:rsidR="00971939">
        <w:rPr>
          <w:sz w:val="22"/>
          <w:szCs w:val="22"/>
        </w:rPr>
        <w:t xml:space="preserve"> la </w:t>
      </w:r>
      <w:r w:rsidR="00971939" w:rsidRPr="00971939">
        <w:rPr>
          <w:sz w:val="22"/>
          <w:szCs w:val="22"/>
        </w:rPr>
        <w:t xml:space="preserve">propiedad intelectual y los </w:t>
      </w:r>
      <w:r w:rsidRPr="00971939">
        <w:rPr>
          <w:sz w:val="22"/>
          <w:szCs w:val="22"/>
        </w:rPr>
        <w:t>derechos de autor en el proceso educativo. Los miembros de nuestra comunidad propenden por la originalidad, la creatividad y la autenticidad en las creaciones intelectuales, artísticas y culturales.</w:t>
      </w:r>
    </w:p>
    <w:p w14:paraId="00380637" w14:textId="2A1337E1" w:rsidR="307D9415" w:rsidRDefault="307D9415" w:rsidP="654E1DAC">
      <w:pPr>
        <w:pStyle w:val="Textoindependiente"/>
        <w:rPr>
          <w:rFonts w:ascii="Arial tm" w:eastAsia="Arial tm" w:hAnsi="Arial tm" w:cs="Arial tm"/>
        </w:rPr>
      </w:pPr>
    </w:p>
    <w:p w14:paraId="4947FB9B" w14:textId="77777777" w:rsidR="00DD578E" w:rsidRDefault="6110B5BB" w:rsidP="008612CA">
      <w:pPr>
        <w:pStyle w:val="Textoindependiente"/>
        <w:numPr>
          <w:ilvl w:val="0"/>
          <w:numId w:val="5"/>
        </w:numPr>
        <w:ind w:left="1134" w:right="875" w:hanging="283"/>
        <w:jc w:val="both"/>
        <w:rPr>
          <w:sz w:val="22"/>
          <w:szCs w:val="22"/>
        </w:rPr>
      </w:pPr>
      <w:r w:rsidRPr="00DD578E">
        <w:rPr>
          <w:sz w:val="22"/>
          <w:szCs w:val="22"/>
        </w:rPr>
        <w:t>Los estudiantes deben respetar los derechos de autor al citar y dar crédito adecuadamente a las fuentes de información y obras que utilizan en sus proyectos y tareas.</w:t>
      </w:r>
    </w:p>
    <w:p w14:paraId="0EB4C790" w14:textId="77777777" w:rsidR="00DD578E" w:rsidRDefault="6110B5BB" w:rsidP="008612CA">
      <w:pPr>
        <w:pStyle w:val="Textoindependiente"/>
        <w:numPr>
          <w:ilvl w:val="0"/>
          <w:numId w:val="5"/>
        </w:numPr>
        <w:ind w:left="1134" w:right="875" w:hanging="283"/>
        <w:jc w:val="both"/>
        <w:rPr>
          <w:sz w:val="22"/>
          <w:szCs w:val="22"/>
        </w:rPr>
      </w:pPr>
      <w:r w:rsidRPr="00DD578E">
        <w:rPr>
          <w:sz w:val="22"/>
          <w:szCs w:val="22"/>
        </w:rPr>
        <w:t>Los estudiantes deben presentar trabajos originales en sus tareas y proyectos escolares</w:t>
      </w:r>
    </w:p>
    <w:p w14:paraId="28D3C5A9" w14:textId="77777777" w:rsidR="00DD578E" w:rsidRDefault="6110B5BB" w:rsidP="008612CA">
      <w:pPr>
        <w:pStyle w:val="Textoindependiente"/>
        <w:numPr>
          <w:ilvl w:val="0"/>
          <w:numId w:val="5"/>
        </w:numPr>
        <w:ind w:left="1134" w:right="875" w:hanging="283"/>
        <w:jc w:val="both"/>
        <w:rPr>
          <w:sz w:val="22"/>
          <w:szCs w:val="22"/>
        </w:rPr>
      </w:pPr>
      <w:r w:rsidRPr="00DD578E">
        <w:rPr>
          <w:sz w:val="22"/>
          <w:szCs w:val="22"/>
        </w:rPr>
        <w:t>La copia o el plagio de trabajos ya sean de otros estudiantes o de fuentes externas, se considera una violación de nuestra política de propiedad intelectual.</w:t>
      </w:r>
    </w:p>
    <w:p w14:paraId="0F45C0BB" w14:textId="77777777" w:rsidR="00DD578E" w:rsidRDefault="6110B5BB" w:rsidP="008612CA">
      <w:pPr>
        <w:pStyle w:val="Textoindependiente"/>
        <w:numPr>
          <w:ilvl w:val="0"/>
          <w:numId w:val="5"/>
        </w:numPr>
        <w:ind w:left="1134" w:right="875" w:hanging="283"/>
        <w:jc w:val="both"/>
        <w:rPr>
          <w:sz w:val="22"/>
          <w:szCs w:val="22"/>
        </w:rPr>
      </w:pPr>
      <w:r w:rsidRPr="00DD578E">
        <w:rPr>
          <w:sz w:val="22"/>
          <w:szCs w:val="22"/>
        </w:rPr>
        <w:t>Los estudiantes deben usar la tecnología de manera ética y respetar las leyes de derechos de autor al descargar, compartir o modificar contenido en línea.</w:t>
      </w:r>
    </w:p>
    <w:p w14:paraId="228A9861" w14:textId="77777777" w:rsidR="00DD578E" w:rsidRDefault="6110B5BB" w:rsidP="008612CA">
      <w:pPr>
        <w:pStyle w:val="Textoindependiente"/>
        <w:numPr>
          <w:ilvl w:val="0"/>
          <w:numId w:val="5"/>
        </w:numPr>
        <w:ind w:left="1134" w:right="875" w:hanging="283"/>
        <w:jc w:val="both"/>
        <w:rPr>
          <w:sz w:val="22"/>
          <w:szCs w:val="22"/>
        </w:rPr>
      </w:pPr>
      <w:r w:rsidRPr="00DD578E">
        <w:rPr>
          <w:sz w:val="22"/>
          <w:szCs w:val="22"/>
        </w:rPr>
        <w:t>Los maestros y el personal de la escuela están disponibles para responder preguntas y brindar asesoramiento sobre cuestiones relacionadas con la propiedad intelectual.</w:t>
      </w:r>
    </w:p>
    <w:p w14:paraId="73977AC5" w14:textId="3A047EFB" w:rsidR="6110B5BB" w:rsidRDefault="6110B5BB" w:rsidP="008612CA">
      <w:pPr>
        <w:pStyle w:val="Textoindependiente"/>
        <w:numPr>
          <w:ilvl w:val="0"/>
          <w:numId w:val="5"/>
        </w:numPr>
        <w:ind w:left="1134" w:right="875" w:hanging="283"/>
        <w:jc w:val="both"/>
        <w:rPr>
          <w:sz w:val="22"/>
          <w:szCs w:val="22"/>
        </w:rPr>
      </w:pPr>
      <w:r w:rsidRPr="00DD578E">
        <w:rPr>
          <w:sz w:val="22"/>
          <w:szCs w:val="22"/>
        </w:rPr>
        <w:t>Al respetar los derechos de propiedad intelectual, ayudamos a garantizar un ambiente donde todos puedan expresarse libremente y contribuir con sus ideas únicas.</w:t>
      </w:r>
    </w:p>
    <w:p w14:paraId="1A92E117" w14:textId="77777777" w:rsidR="00DD578E" w:rsidRPr="00DD578E" w:rsidRDefault="00DD578E" w:rsidP="00DD578E">
      <w:pPr>
        <w:pStyle w:val="Textoindependiente"/>
        <w:ind w:left="1134" w:right="875"/>
        <w:jc w:val="both"/>
        <w:rPr>
          <w:sz w:val="22"/>
          <w:szCs w:val="22"/>
        </w:rPr>
      </w:pPr>
    </w:p>
    <w:p w14:paraId="46C4BC9C" w14:textId="602A605D" w:rsidR="00DD578E" w:rsidRPr="00E662BE" w:rsidRDefault="088E803A" w:rsidP="008B3B94">
      <w:pPr>
        <w:pStyle w:val="Textoindependiente"/>
        <w:ind w:left="851" w:right="875"/>
        <w:jc w:val="both"/>
        <w:rPr>
          <w:b/>
          <w:sz w:val="22"/>
          <w:szCs w:val="22"/>
        </w:rPr>
      </w:pPr>
      <w:r w:rsidRPr="00E662BE">
        <w:rPr>
          <w:b/>
          <w:sz w:val="22"/>
          <w:szCs w:val="22"/>
        </w:rPr>
        <w:t>METODOS PARA DETECTAR PLAGIO</w:t>
      </w:r>
      <w:r w:rsidR="23C87209" w:rsidRPr="00E662BE">
        <w:rPr>
          <w:b/>
          <w:sz w:val="22"/>
          <w:szCs w:val="22"/>
        </w:rPr>
        <w:t xml:space="preserve"> Y ACCIONES PEDAGOGICAS </w:t>
      </w:r>
    </w:p>
    <w:p w14:paraId="2D63A7FA" w14:textId="77777777" w:rsidR="00DD578E" w:rsidRPr="00DD578E" w:rsidRDefault="00DD578E" w:rsidP="00DD578E">
      <w:pPr>
        <w:pStyle w:val="Textoindependiente"/>
        <w:ind w:left="851" w:right="875"/>
        <w:rPr>
          <w:sz w:val="22"/>
          <w:szCs w:val="22"/>
        </w:rPr>
      </w:pPr>
    </w:p>
    <w:p w14:paraId="5F50E4AE" w14:textId="3D61E17F" w:rsidR="00762BE0" w:rsidRDefault="00AE2FD8" w:rsidP="00762BE0">
      <w:pPr>
        <w:pStyle w:val="Textoindependiente"/>
        <w:ind w:left="851" w:right="875"/>
        <w:jc w:val="both"/>
        <w:rPr>
          <w:sz w:val="22"/>
          <w:szCs w:val="22"/>
        </w:rPr>
      </w:pPr>
      <w:r w:rsidRPr="00AE2FD8">
        <w:rPr>
          <w:sz w:val="22"/>
          <w:szCs w:val="22"/>
        </w:rPr>
        <w:t>Existen programas y servicios </w:t>
      </w:r>
      <w:proofErr w:type="spellStart"/>
      <w:r w:rsidRPr="00AE2FD8">
        <w:rPr>
          <w:b/>
          <w:bCs/>
          <w:sz w:val="22"/>
          <w:szCs w:val="22"/>
        </w:rPr>
        <w:t>antiplagio</w:t>
      </w:r>
      <w:proofErr w:type="spellEnd"/>
      <w:r w:rsidRPr="00AE2FD8">
        <w:rPr>
          <w:sz w:val="22"/>
          <w:szCs w:val="22"/>
        </w:rPr>
        <w:t xml:space="preserve">, pero a veces basta solo con introducir en motores de búsqueda (Google, etc.) </w:t>
      </w:r>
      <w:proofErr w:type="gramStart"/>
      <w:r w:rsidRPr="00AE2FD8">
        <w:rPr>
          <w:sz w:val="22"/>
          <w:szCs w:val="22"/>
        </w:rPr>
        <w:t>el  texto</w:t>
      </w:r>
      <w:proofErr w:type="gramEnd"/>
      <w:r w:rsidRPr="00AE2FD8">
        <w:rPr>
          <w:sz w:val="22"/>
          <w:szCs w:val="22"/>
        </w:rPr>
        <w:t xml:space="preserve"> sospechoso y este localiza y  muestra en los resultados las fuentes plagiadas.</w:t>
      </w:r>
    </w:p>
    <w:p w14:paraId="6F148965" w14:textId="5EA6DA6D" w:rsidR="00762BE0" w:rsidRPr="00762BE0" w:rsidRDefault="00762BE0" w:rsidP="00762BE0">
      <w:pPr>
        <w:pStyle w:val="Textoindependiente"/>
        <w:ind w:left="851" w:right="875"/>
        <w:jc w:val="both"/>
        <w:rPr>
          <w:sz w:val="22"/>
          <w:szCs w:val="22"/>
        </w:rPr>
      </w:pPr>
    </w:p>
    <w:p w14:paraId="7E48AA52" w14:textId="40149DB3" w:rsidR="008B3B94" w:rsidRDefault="00AE2FD8" w:rsidP="00F40617">
      <w:pPr>
        <w:pStyle w:val="Textoindependiente"/>
        <w:ind w:left="851" w:right="875"/>
        <w:jc w:val="both"/>
        <w:rPr>
          <w:sz w:val="22"/>
          <w:szCs w:val="22"/>
        </w:rPr>
      </w:pPr>
      <w:r>
        <w:rPr>
          <w:sz w:val="22"/>
          <w:szCs w:val="22"/>
        </w:rPr>
        <w:t>La I</w:t>
      </w:r>
      <w:r w:rsidRPr="00DD578E">
        <w:rPr>
          <w:sz w:val="22"/>
          <w:szCs w:val="22"/>
        </w:rPr>
        <w:t xml:space="preserve">nstitución </w:t>
      </w:r>
      <w:r>
        <w:rPr>
          <w:sz w:val="22"/>
          <w:szCs w:val="22"/>
        </w:rPr>
        <w:t>Educativa, cuenta</w:t>
      </w:r>
      <w:r w:rsidR="00DD578E" w:rsidRPr="00DD578E">
        <w:rPr>
          <w:sz w:val="22"/>
          <w:szCs w:val="22"/>
        </w:rPr>
        <w:t xml:space="preserve"> con equipos de cómputo, red por cable </w:t>
      </w:r>
      <w:r w:rsidR="00E662BE">
        <w:rPr>
          <w:sz w:val="22"/>
          <w:szCs w:val="22"/>
        </w:rPr>
        <w:t xml:space="preserve">y/o </w:t>
      </w:r>
      <w:r w:rsidR="00DD578E" w:rsidRPr="00DD578E">
        <w:rPr>
          <w:sz w:val="22"/>
          <w:szCs w:val="22"/>
        </w:rPr>
        <w:t xml:space="preserve">inalámbrica a través de la cual </w:t>
      </w:r>
      <w:r w:rsidR="00762BE0">
        <w:rPr>
          <w:sz w:val="22"/>
          <w:szCs w:val="22"/>
        </w:rPr>
        <w:t xml:space="preserve">docentes y directivos docentes </w:t>
      </w:r>
      <w:r w:rsidR="00DD578E" w:rsidRPr="00DD578E">
        <w:rPr>
          <w:sz w:val="22"/>
          <w:szCs w:val="22"/>
        </w:rPr>
        <w:t>pueden ingresar a diferentes páginas, entre ellas programas como los que se mencionan a continuación</w:t>
      </w:r>
      <w:r w:rsidR="00E662BE">
        <w:rPr>
          <w:sz w:val="22"/>
          <w:szCs w:val="22"/>
        </w:rPr>
        <w:t>, en los cuales de manera gratuita colocando una frase, el texto</w:t>
      </w:r>
      <w:r w:rsidR="008B3B94">
        <w:rPr>
          <w:sz w:val="22"/>
          <w:szCs w:val="22"/>
        </w:rPr>
        <w:t xml:space="preserve"> completo, una imagen, entre</w:t>
      </w:r>
      <w:r w:rsidR="007F64EC">
        <w:rPr>
          <w:sz w:val="22"/>
          <w:szCs w:val="22"/>
        </w:rPr>
        <w:t xml:space="preserve"> otros, </w:t>
      </w:r>
      <w:r w:rsidR="008B3B94">
        <w:rPr>
          <w:sz w:val="22"/>
          <w:szCs w:val="22"/>
        </w:rPr>
        <w:t>les mostrará el porcentaje de originalidad de</w:t>
      </w:r>
      <w:r w:rsidR="007F64EC">
        <w:rPr>
          <w:sz w:val="22"/>
          <w:szCs w:val="22"/>
        </w:rPr>
        <w:t>l</w:t>
      </w:r>
      <w:r w:rsidR="008B3B94">
        <w:rPr>
          <w:sz w:val="22"/>
          <w:szCs w:val="22"/>
        </w:rPr>
        <w:t xml:space="preserve"> documento</w:t>
      </w:r>
      <w:r w:rsidR="007F64EC">
        <w:rPr>
          <w:sz w:val="22"/>
          <w:szCs w:val="22"/>
        </w:rPr>
        <w:t xml:space="preserve"> en revisión</w:t>
      </w:r>
      <w:r w:rsidR="008B3B94">
        <w:rPr>
          <w:sz w:val="22"/>
          <w:szCs w:val="22"/>
        </w:rPr>
        <w:t>.</w:t>
      </w:r>
      <w:r w:rsidR="00E662BE">
        <w:rPr>
          <w:sz w:val="22"/>
          <w:szCs w:val="22"/>
        </w:rPr>
        <w:t xml:space="preserve"> </w:t>
      </w:r>
      <w:r w:rsidR="00DD578E" w:rsidRPr="00DD578E">
        <w:rPr>
          <w:sz w:val="22"/>
          <w:szCs w:val="22"/>
        </w:rPr>
        <w:t xml:space="preserve"> </w:t>
      </w:r>
    </w:p>
    <w:p w14:paraId="57299C9F" w14:textId="77777777" w:rsidR="008B3B94" w:rsidRDefault="008B3B94" w:rsidP="008B3B94">
      <w:pPr>
        <w:pStyle w:val="Textoindependiente"/>
        <w:ind w:left="851" w:right="875"/>
        <w:rPr>
          <w:sz w:val="22"/>
          <w:szCs w:val="22"/>
        </w:rPr>
      </w:pPr>
    </w:p>
    <w:p w14:paraId="032C794F" w14:textId="6A1E1200" w:rsidR="00DD578E" w:rsidRPr="00DD578E" w:rsidRDefault="00762BE0" w:rsidP="00210C0C">
      <w:pPr>
        <w:pStyle w:val="Textoindependiente"/>
        <w:ind w:left="851" w:right="875"/>
        <w:jc w:val="both"/>
        <w:rPr>
          <w:b/>
          <w:sz w:val="22"/>
          <w:szCs w:val="22"/>
        </w:rPr>
      </w:pPr>
      <w:r>
        <w:rPr>
          <w:b/>
          <w:sz w:val="22"/>
          <w:szCs w:val="22"/>
        </w:rPr>
        <w:t xml:space="preserve">Ejemplos de </w:t>
      </w:r>
      <w:r w:rsidR="00DD578E" w:rsidRPr="00DD578E">
        <w:rPr>
          <w:b/>
          <w:sz w:val="22"/>
          <w:szCs w:val="22"/>
        </w:rPr>
        <w:t>Programas gratuitos para detectar el plagio</w:t>
      </w:r>
    </w:p>
    <w:p w14:paraId="5C3687B7" w14:textId="77777777" w:rsidR="00DD578E" w:rsidRPr="00DD578E" w:rsidRDefault="00DD578E" w:rsidP="00210C0C">
      <w:pPr>
        <w:widowControl/>
        <w:shd w:val="clear" w:color="auto" w:fill="FFFFFF"/>
        <w:autoSpaceDE/>
        <w:autoSpaceDN/>
        <w:spacing w:after="60"/>
        <w:ind w:left="851"/>
        <w:jc w:val="both"/>
      </w:pPr>
      <w:proofErr w:type="spellStart"/>
      <w:r w:rsidRPr="00DD578E">
        <w:t>Copyleaks</w:t>
      </w:r>
      <w:proofErr w:type="spellEnd"/>
      <w:r w:rsidRPr="00DD578E">
        <w:t>.</w:t>
      </w:r>
    </w:p>
    <w:p w14:paraId="33016448" w14:textId="77777777" w:rsidR="00DD578E" w:rsidRPr="00DD578E" w:rsidRDefault="00DD578E" w:rsidP="00210C0C">
      <w:pPr>
        <w:widowControl/>
        <w:shd w:val="clear" w:color="auto" w:fill="FFFFFF"/>
        <w:autoSpaceDE/>
        <w:autoSpaceDN/>
        <w:spacing w:after="60"/>
        <w:ind w:left="851"/>
        <w:jc w:val="both"/>
      </w:pPr>
      <w:r w:rsidRPr="00DD578E">
        <w:t>Grammarly.</w:t>
      </w:r>
    </w:p>
    <w:p w14:paraId="5770DEBE" w14:textId="77777777" w:rsidR="00DD578E" w:rsidRPr="00DD578E" w:rsidRDefault="00DD578E" w:rsidP="00210C0C">
      <w:pPr>
        <w:widowControl/>
        <w:shd w:val="clear" w:color="auto" w:fill="FFFFFF"/>
        <w:autoSpaceDE/>
        <w:autoSpaceDN/>
        <w:spacing w:after="60"/>
        <w:ind w:left="851"/>
        <w:jc w:val="both"/>
      </w:pPr>
      <w:proofErr w:type="spellStart"/>
      <w:r w:rsidRPr="00DD578E">
        <w:t>PaperRater</w:t>
      </w:r>
      <w:proofErr w:type="spellEnd"/>
      <w:r w:rsidRPr="00DD578E">
        <w:t>.</w:t>
      </w:r>
    </w:p>
    <w:p w14:paraId="201E0EE5" w14:textId="77777777" w:rsidR="00DD578E" w:rsidRPr="00DD578E" w:rsidRDefault="00DD578E" w:rsidP="00210C0C">
      <w:pPr>
        <w:widowControl/>
        <w:shd w:val="clear" w:color="auto" w:fill="FFFFFF"/>
        <w:autoSpaceDE/>
        <w:autoSpaceDN/>
        <w:spacing w:after="60"/>
        <w:ind w:left="851"/>
        <w:jc w:val="both"/>
      </w:pPr>
      <w:proofErr w:type="spellStart"/>
      <w:r w:rsidRPr="00DD578E">
        <w:t>Plagium</w:t>
      </w:r>
      <w:proofErr w:type="spellEnd"/>
      <w:r w:rsidRPr="00DD578E">
        <w:t xml:space="preserve">. Es </w:t>
      </w:r>
      <w:proofErr w:type="gramStart"/>
      <w:r w:rsidRPr="00DD578E">
        <w:t>gratuito</w:t>
      </w:r>
      <w:proofErr w:type="gramEnd"/>
      <w:r w:rsidRPr="00DD578E">
        <w:t xml:space="preserve"> pero admite donaciones.</w:t>
      </w:r>
    </w:p>
    <w:p w14:paraId="3C2E21F0" w14:textId="77777777" w:rsidR="00DD578E" w:rsidRPr="00DD578E" w:rsidRDefault="00DD578E" w:rsidP="00210C0C">
      <w:pPr>
        <w:widowControl/>
        <w:shd w:val="clear" w:color="auto" w:fill="FFFFFF"/>
        <w:autoSpaceDE/>
        <w:autoSpaceDN/>
        <w:spacing w:after="60"/>
        <w:ind w:left="851"/>
        <w:jc w:val="both"/>
      </w:pPr>
      <w:proofErr w:type="spellStart"/>
      <w:r w:rsidRPr="00DD578E">
        <w:t>Dupli</w:t>
      </w:r>
      <w:proofErr w:type="spellEnd"/>
      <w:r w:rsidRPr="00DD578E">
        <w:t xml:space="preserve"> </w:t>
      </w:r>
      <w:proofErr w:type="spellStart"/>
      <w:r w:rsidRPr="00DD578E">
        <w:t>Checker</w:t>
      </w:r>
      <w:proofErr w:type="spellEnd"/>
      <w:r w:rsidRPr="00DD578E">
        <w:t>. Es una herramienta gratuita para la detección del plagio en cualquier ámbito.</w:t>
      </w:r>
    </w:p>
    <w:p w14:paraId="55338379" w14:textId="71F2AE12" w:rsidR="009E4935" w:rsidRDefault="00DD578E" w:rsidP="00762BE0">
      <w:pPr>
        <w:widowControl/>
        <w:shd w:val="clear" w:color="auto" w:fill="FFFFFF"/>
        <w:autoSpaceDE/>
        <w:autoSpaceDN/>
        <w:spacing w:after="60"/>
        <w:ind w:left="851" w:right="875"/>
        <w:jc w:val="both"/>
      </w:pPr>
      <w:proofErr w:type="spellStart"/>
      <w:r w:rsidRPr="00DD578E">
        <w:t>Plagiarisma</w:t>
      </w:r>
      <w:proofErr w:type="spellEnd"/>
      <w:r w:rsidRPr="00DD578E">
        <w:t xml:space="preserve">. Funciona online para PC y también en móviles, con la App </w:t>
      </w:r>
      <w:proofErr w:type="spellStart"/>
      <w:r w:rsidRPr="00DD578E">
        <w:t>Checker</w:t>
      </w:r>
      <w:proofErr w:type="spellEnd"/>
      <w:r w:rsidRPr="00DD578E">
        <w:t> Plagio, disponible en Google Play.</w:t>
      </w:r>
    </w:p>
    <w:p w14:paraId="4A156C2B" w14:textId="77777777" w:rsidR="00762BE0" w:rsidRDefault="00762BE0" w:rsidP="00762BE0">
      <w:pPr>
        <w:widowControl/>
        <w:shd w:val="clear" w:color="auto" w:fill="FFFFFF"/>
        <w:autoSpaceDE/>
        <w:autoSpaceDN/>
        <w:spacing w:after="60"/>
        <w:ind w:left="851" w:right="875"/>
        <w:jc w:val="both"/>
      </w:pPr>
      <w:r>
        <w:t xml:space="preserve"> </w:t>
      </w:r>
    </w:p>
    <w:p w14:paraId="42166CC1" w14:textId="6D880966" w:rsidR="00762BE0" w:rsidRDefault="00762BE0" w:rsidP="00762BE0">
      <w:pPr>
        <w:widowControl/>
        <w:shd w:val="clear" w:color="auto" w:fill="FFFFFF"/>
        <w:autoSpaceDE/>
        <w:autoSpaceDN/>
        <w:spacing w:after="60"/>
        <w:ind w:left="851" w:right="875"/>
        <w:jc w:val="both"/>
      </w:pPr>
      <w:r>
        <w:t xml:space="preserve">Es de anotar que el plagió no solo se da con documentos o imágenes, sacados de la red, </w:t>
      </w:r>
      <w:proofErr w:type="spellStart"/>
      <w:r>
        <w:t>tambien</w:t>
      </w:r>
      <w:proofErr w:type="spellEnd"/>
      <w:r>
        <w:t xml:space="preserve"> ocurre en situacio</w:t>
      </w:r>
      <w:r w:rsidR="004A5ADE">
        <w:t>nes donde los estudiantes, copian</w:t>
      </w:r>
      <w:r>
        <w:t xml:space="preserve"> tareas o trabajos que realizan y </w:t>
      </w:r>
      <w:r>
        <w:lastRenderedPageBreak/>
        <w:t>presentan sus pares, por eso es necesario que ante la evidencia de situaciones como las que se</w:t>
      </w:r>
      <w:r w:rsidR="004A5ADE">
        <w:t xml:space="preserve"> mencionan se aplique el </w:t>
      </w:r>
      <w:r>
        <w:t>siguiente</w:t>
      </w:r>
      <w:r w:rsidR="004A5ADE">
        <w:t xml:space="preserve"> protocolo</w:t>
      </w:r>
      <w:r>
        <w:t>:</w:t>
      </w:r>
    </w:p>
    <w:p w14:paraId="060CE4C6" w14:textId="77777777" w:rsidR="00762BE0" w:rsidRDefault="00762BE0" w:rsidP="00762BE0">
      <w:pPr>
        <w:widowControl/>
        <w:shd w:val="clear" w:color="auto" w:fill="FFFFFF"/>
        <w:autoSpaceDE/>
        <w:autoSpaceDN/>
        <w:spacing w:after="60"/>
        <w:ind w:left="851" w:right="875"/>
        <w:jc w:val="both"/>
      </w:pPr>
    </w:p>
    <w:p w14:paraId="4EE62B8C" w14:textId="187FB8BD" w:rsidR="00762BE0" w:rsidRDefault="007F56C9" w:rsidP="008612CA">
      <w:pPr>
        <w:pStyle w:val="Prrafodelista"/>
        <w:widowControl/>
        <w:numPr>
          <w:ilvl w:val="0"/>
          <w:numId w:val="72"/>
        </w:numPr>
        <w:shd w:val="clear" w:color="auto" w:fill="FFFFFF"/>
        <w:autoSpaceDE/>
        <w:autoSpaceDN/>
        <w:spacing w:after="60"/>
        <w:ind w:left="1134" w:right="875" w:hanging="283"/>
      </w:pPr>
      <w:r>
        <w:t>E</w:t>
      </w:r>
      <w:r w:rsidR="00762BE0">
        <w:t>l docente hará el respectivo llamado al estudiante, de manera física y escrita (reportando en el anecdotario del estudiante, con copia a orientador de grupo y a coordinación).</w:t>
      </w:r>
    </w:p>
    <w:p w14:paraId="5249AB5E" w14:textId="5AC1B251" w:rsidR="00762BE0" w:rsidRDefault="00762BE0" w:rsidP="008612CA">
      <w:pPr>
        <w:pStyle w:val="Prrafodelista"/>
        <w:widowControl/>
        <w:numPr>
          <w:ilvl w:val="0"/>
          <w:numId w:val="72"/>
        </w:numPr>
        <w:shd w:val="clear" w:color="auto" w:fill="FFFFFF"/>
        <w:autoSpaceDE/>
        <w:autoSpaceDN/>
        <w:spacing w:after="60"/>
        <w:ind w:left="1134" w:right="875" w:hanging="283"/>
      </w:pPr>
      <w:r>
        <w:t>El docente invalida el trabajo presentado por el estudiante</w:t>
      </w:r>
    </w:p>
    <w:p w14:paraId="627C6F2B" w14:textId="1BB3E853" w:rsidR="00762BE0" w:rsidRDefault="00762BE0" w:rsidP="008612CA">
      <w:pPr>
        <w:pStyle w:val="Prrafodelista"/>
        <w:widowControl/>
        <w:numPr>
          <w:ilvl w:val="0"/>
          <w:numId w:val="72"/>
        </w:numPr>
        <w:shd w:val="clear" w:color="auto" w:fill="FFFFFF"/>
        <w:autoSpaceDE/>
        <w:autoSpaceDN/>
        <w:spacing w:after="60"/>
        <w:ind w:left="1134" w:right="875" w:hanging="283"/>
      </w:pPr>
      <w:r>
        <w:t xml:space="preserve">El </w:t>
      </w:r>
      <w:r w:rsidR="00E716DC">
        <w:t xml:space="preserve">docente asigna una nueva tarea al estudiante, con especificaciones diferentes, la cual deberá ser presentada en el tiempo que estipule el mentor y la nota máxima frente al trabajo será de Básico </w:t>
      </w:r>
      <w:r w:rsidR="005916B1">
        <w:rPr>
          <w:b/>
        </w:rPr>
        <w:t>(BA</w:t>
      </w:r>
      <w:r w:rsidR="00E716DC" w:rsidRPr="00B358FE">
        <w:rPr>
          <w:b/>
        </w:rPr>
        <w:t>)</w:t>
      </w:r>
    </w:p>
    <w:p w14:paraId="60D7A851" w14:textId="33FD4AAF" w:rsidR="00B358FE" w:rsidRDefault="00B358FE" w:rsidP="008612CA">
      <w:pPr>
        <w:pStyle w:val="Prrafodelista"/>
        <w:widowControl/>
        <w:numPr>
          <w:ilvl w:val="0"/>
          <w:numId w:val="72"/>
        </w:numPr>
        <w:shd w:val="clear" w:color="auto" w:fill="FFFFFF"/>
        <w:autoSpaceDE/>
        <w:autoSpaceDN/>
        <w:spacing w:after="60"/>
        <w:ind w:left="1134" w:right="875" w:hanging="283"/>
      </w:pPr>
      <w:r>
        <w:t xml:space="preserve">Si el estudiante reincide frente a esta situación, además de hacerle nuevamente el reporte en el observador, el docente reporta dicho caso al orientador de grupo, al coordinador respectivo y </w:t>
      </w:r>
      <w:proofErr w:type="gramStart"/>
      <w:r w:rsidR="007F56C9">
        <w:t xml:space="preserve">este </w:t>
      </w:r>
      <w:r>
        <w:t>cita</w:t>
      </w:r>
      <w:proofErr w:type="gramEnd"/>
      <w:r>
        <w:t xml:space="preserve"> </w:t>
      </w:r>
      <w:r w:rsidR="007F56C9">
        <w:t>a</w:t>
      </w:r>
      <w:r>
        <w:t>l acudiente para informarle de la situación. En la reunión con las partes antes mencionadas, el estudiante firma contrato Pedagógico, frente al asunto.</w:t>
      </w:r>
    </w:p>
    <w:p w14:paraId="6747E34D" w14:textId="0F866F04" w:rsidR="00B358FE" w:rsidRDefault="00B358FE" w:rsidP="008612CA">
      <w:pPr>
        <w:pStyle w:val="Prrafodelista"/>
        <w:widowControl/>
        <w:numPr>
          <w:ilvl w:val="0"/>
          <w:numId w:val="72"/>
        </w:numPr>
        <w:shd w:val="clear" w:color="auto" w:fill="FFFFFF"/>
        <w:autoSpaceDE/>
        <w:autoSpaceDN/>
        <w:spacing w:after="60"/>
        <w:ind w:left="1134" w:right="875" w:hanging="283"/>
      </w:pPr>
      <w:r>
        <w:t>Una vez realizados los procedimientos anteriores, si el estudiante persiste en dicha si</w:t>
      </w:r>
      <w:r w:rsidR="00041CEE">
        <w:t xml:space="preserve">tuación, el orientador de grupo reporta esto en su hoja de vida </w:t>
      </w:r>
      <w:r>
        <w:t>y hace la remisión al comité de convivencia, para que</w:t>
      </w:r>
      <w:r w:rsidR="00041CEE">
        <w:t xml:space="preserve"> sea este, el que continúe el proceso y determine las acciones que se deben realizar y si es el caso hacer remisiones a otras instancias. </w:t>
      </w:r>
    </w:p>
    <w:p w14:paraId="130C22C6" w14:textId="77777777" w:rsidR="00762BE0" w:rsidRDefault="00762BE0" w:rsidP="00762BE0">
      <w:pPr>
        <w:widowControl/>
        <w:shd w:val="clear" w:color="auto" w:fill="FFFFFF"/>
        <w:autoSpaceDE/>
        <w:autoSpaceDN/>
        <w:spacing w:after="60"/>
        <w:ind w:left="851" w:right="875"/>
        <w:jc w:val="both"/>
      </w:pPr>
    </w:p>
    <w:p w14:paraId="34479E43" w14:textId="77777777" w:rsidR="009E4935" w:rsidRDefault="00F75E67" w:rsidP="006303F7">
      <w:pPr>
        <w:pStyle w:val="Ttulo1"/>
        <w:ind w:left="851"/>
      </w:pPr>
      <w:bookmarkStart w:id="20" w:name="_Toc171241742"/>
      <w:r>
        <w:t>ARTÍCULO</w:t>
      </w:r>
      <w:r>
        <w:rPr>
          <w:spacing w:val="-4"/>
        </w:rPr>
        <w:t xml:space="preserve"> </w:t>
      </w:r>
      <w:r>
        <w:t>2.3.</w:t>
      </w:r>
      <w:r>
        <w:rPr>
          <w:spacing w:val="-4"/>
        </w:rPr>
        <w:t xml:space="preserve"> </w:t>
      </w:r>
      <w:r>
        <w:t>SÍMBOLOS</w:t>
      </w:r>
      <w:r>
        <w:rPr>
          <w:spacing w:val="-4"/>
        </w:rPr>
        <w:t xml:space="preserve"> </w:t>
      </w:r>
      <w:r>
        <w:t>INSTITUCIONALES</w:t>
      </w:r>
      <w:bookmarkEnd w:id="20"/>
    </w:p>
    <w:p w14:paraId="3A8F39FF" w14:textId="77777777" w:rsidR="009E4935" w:rsidRDefault="009E4935">
      <w:pPr>
        <w:pStyle w:val="Textoindependiente"/>
        <w:rPr>
          <w:rFonts w:ascii="Arial"/>
          <w:b/>
          <w:sz w:val="26"/>
        </w:rPr>
      </w:pPr>
    </w:p>
    <w:p w14:paraId="23B0B452" w14:textId="77777777" w:rsidR="009E4935" w:rsidRDefault="009E4935">
      <w:pPr>
        <w:pStyle w:val="Textoindependiente"/>
        <w:spacing w:before="7"/>
        <w:rPr>
          <w:rFonts w:ascii="Arial"/>
          <w:b/>
          <w:sz w:val="22"/>
        </w:rPr>
      </w:pPr>
    </w:p>
    <w:p w14:paraId="4D02689B" w14:textId="616E1AB7" w:rsidR="009E4935" w:rsidRDefault="00F75E67" w:rsidP="006303F7">
      <w:pPr>
        <w:pStyle w:val="Ttulo1"/>
        <w:spacing w:before="1"/>
        <w:ind w:left="851"/>
      </w:pPr>
      <w:bookmarkStart w:id="21" w:name="_Toc171241743"/>
      <w:r>
        <w:t>ARTÍCULO</w:t>
      </w:r>
      <w:r>
        <w:rPr>
          <w:spacing w:val="-4"/>
        </w:rPr>
        <w:t xml:space="preserve"> </w:t>
      </w:r>
      <w:r>
        <w:t>2.3.1.</w:t>
      </w:r>
      <w:r>
        <w:rPr>
          <w:spacing w:val="-3"/>
        </w:rPr>
        <w:t xml:space="preserve"> </w:t>
      </w:r>
      <w:r>
        <w:t>ESCUDO</w:t>
      </w:r>
      <w:bookmarkEnd w:id="21"/>
    </w:p>
    <w:p w14:paraId="396A40A4" w14:textId="10353ED8" w:rsidR="00552963" w:rsidRDefault="006D647C" w:rsidP="006D647C">
      <w:pPr>
        <w:pStyle w:val="Ttulo1"/>
        <w:spacing w:before="1"/>
        <w:ind w:left="851"/>
        <w:jc w:val="center"/>
      </w:pPr>
      <w:r>
        <w:rPr>
          <w:noProof/>
        </w:rPr>
        <w:drawing>
          <wp:inline distT="0" distB="0" distL="0" distR="0" wp14:anchorId="65B89BFD" wp14:editId="01C0EF1F">
            <wp:extent cx="1660553" cy="2076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071" cy="2083350"/>
                    </a:xfrm>
                    <a:prstGeom prst="rect">
                      <a:avLst/>
                    </a:prstGeom>
                  </pic:spPr>
                </pic:pic>
              </a:graphicData>
            </a:graphic>
          </wp:inline>
        </w:drawing>
      </w:r>
    </w:p>
    <w:p w14:paraId="7073F2B3" w14:textId="1FD1B103" w:rsidR="009E4935" w:rsidRDefault="009E4935">
      <w:pPr>
        <w:pStyle w:val="Textoindependiente"/>
        <w:spacing w:before="9"/>
        <w:rPr>
          <w:rFonts w:ascii="Arial"/>
          <w:b/>
          <w:sz w:val="16"/>
        </w:rPr>
      </w:pPr>
    </w:p>
    <w:p w14:paraId="2B32A88D" w14:textId="44B83E41" w:rsidR="009E4935" w:rsidRPr="002828BC" w:rsidRDefault="00F75E67" w:rsidP="002828BC">
      <w:pPr>
        <w:pStyle w:val="Textoindependiente"/>
        <w:spacing w:before="177"/>
        <w:ind w:left="851" w:right="884"/>
        <w:jc w:val="both"/>
        <w:rPr>
          <w:sz w:val="22"/>
          <w:szCs w:val="22"/>
        </w:rPr>
      </w:pPr>
      <w:r w:rsidRPr="002828BC">
        <w:rPr>
          <w:sz w:val="22"/>
          <w:szCs w:val="22"/>
        </w:rPr>
        <w:t xml:space="preserve">Formado por un círculo ceñido por una corona de tres picos, en cuyo interior aparecen las letras </w:t>
      </w:r>
      <w:r w:rsidRPr="002D3538">
        <w:rPr>
          <w:b/>
          <w:sz w:val="22"/>
          <w:szCs w:val="22"/>
        </w:rPr>
        <w:t>“EVE”</w:t>
      </w:r>
      <w:r w:rsidRPr="002828BC">
        <w:rPr>
          <w:sz w:val="22"/>
          <w:szCs w:val="22"/>
        </w:rPr>
        <w:t xml:space="preserve"> en rojo sobre fondo blanco </w:t>
      </w:r>
      <w:r w:rsidR="006D647C">
        <w:rPr>
          <w:sz w:val="22"/>
          <w:szCs w:val="22"/>
        </w:rPr>
        <w:t>y separadas por dos estrellas. Mas abajo</w:t>
      </w:r>
      <w:r w:rsidRPr="002828BC">
        <w:rPr>
          <w:sz w:val="22"/>
          <w:szCs w:val="22"/>
        </w:rPr>
        <w:t xml:space="preserve"> siete franjas representativas de la bandera de la institución.</w:t>
      </w:r>
    </w:p>
    <w:p w14:paraId="732154EC" w14:textId="77777777" w:rsidR="00143B9E" w:rsidRDefault="00143B9E">
      <w:pPr>
        <w:jc w:val="both"/>
      </w:pPr>
    </w:p>
    <w:p w14:paraId="287D653F" w14:textId="77777777" w:rsidR="009E4935" w:rsidRPr="002828BC" w:rsidRDefault="00F75E67" w:rsidP="002828BC">
      <w:pPr>
        <w:pStyle w:val="Textoindependiente"/>
        <w:spacing w:before="77"/>
        <w:ind w:left="851" w:right="883"/>
        <w:jc w:val="both"/>
        <w:rPr>
          <w:sz w:val="22"/>
          <w:szCs w:val="22"/>
        </w:rPr>
      </w:pPr>
      <w:r w:rsidRPr="002828BC">
        <w:rPr>
          <w:sz w:val="22"/>
          <w:szCs w:val="22"/>
        </w:rPr>
        <w:t>Dentro del círculo aparece otro círculo más pequeño que contiene el nombre completo de la Institución en fondo blanco y las letras rojas. El círculo interior está dividido por un diámetro oblicuo; el semicírculo superior contiene una mano rompiendo unas cadenas significando la libertad que obtiene el estudiante en el proceso de la enseñanza impartida por el colegio.</w:t>
      </w:r>
    </w:p>
    <w:p w14:paraId="6DA1F7AD" w14:textId="01D8D52B" w:rsidR="009E4935" w:rsidRPr="002828BC" w:rsidRDefault="00F75E67" w:rsidP="002828BC">
      <w:pPr>
        <w:pStyle w:val="Textoindependiente"/>
        <w:ind w:left="851" w:right="886"/>
        <w:jc w:val="both"/>
        <w:rPr>
          <w:sz w:val="22"/>
          <w:szCs w:val="22"/>
        </w:rPr>
      </w:pPr>
      <w:r w:rsidRPr="002828BC">
        <w:rPr>
          <w:sz w:val="22"/>
          <w:szCs w:val="22"/>
        </w:rPr>
        <w:t>El semicírculo inferior contiene una fábrica significando no solo el entorno industrial en el cual se encuentra la Institución, sino también como industria donde se recibe una materia prima (el estudiante) el cual</w:t>
      </w:r>
      <w:r w:rsidR="00D07E42">
        <w:rPr>
          <w:sz w:val="22"/>
          <w:szCs w:val="22"/>
        </w:rPr>
        <w:t>,</w:t>
      </w:r>
      <w:r w:rsidRPr="002828BC">
        <w:rPr>
          <w:sz w:val="22"/>
          <w:szCs w:val="22"/>
        </w:rPr>
        <w:t xml:space="preserve"> a través del proceso enseñanza- aprendizaje, llega a convertirse en un ser óptimo para la sociedad.</w:t>
      </w:r>
    </w:p>
    <w:p w14:paraId="2FC72DD2" w14:textId="61292F08" w:rsidR="009E4935" w:rsidRDefault="006D647C" w:rsidP="00D07E42">
      <w:pPr>
        <w:pStyle w:val="Ttulo1"/>
        <w:spacing w:before="176"/>
        <w:ind w:left="851"/>
      </w:pPr>
      <w:bookmarkStart w:id="22" w:name="_Toc171241745"/>
      <w:bookmarkStart w:id="23" w:name="_Toc171241746"/>
      <w:r>
        <w:rPr>
          <w:noProof/>
          <w:lang w:val="es-CO" w:eastAsia="es-CO"/>
        </w:rPr>
        <w:lastRenderedPageBreak/>
        <w:drawing>
          <wp:anchor distT="0" distB="0" distL="0" distR="0" simplePos="0" relativeHeight="146277503" behindDoc="0" locked="0" layoutInCell="1" allowOverlap="1" wp14:anchorId="6E0F643B" wp14:editId="1B5182E2">
            <wp:simplePos x="0" y="0"/>
            <wp:positionH relativeFrom="page">
              <wp:posOffset>2905125</wp:posOffset>
            </wp:positionH>
            <wp:positionV relativeFrom="paragraph">
              <wp:posOffset>261620</wp:posOffset>
            </wp:positionV>
            <wp:extent cx="2179955" cy="1033780"/>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print"/>
                    <a:stretch>
                      <a:fillRect/>
                    </a:stretch>
                  </pic:blipFill>
                  <pic:spPr>
                    <a:xfrm>
                      <a:off x="0" y="0"/>
                      <a:ext cx="2179955" cy="1033780"/>
                    </a:xfrm>
                    <a:prstGeom prst="rect">
                      <a:avLst/>
                    </a:prstGeom>
                  </pic:spPr>
                </pic:pic>
              </a:graphicData>
            </a:graphic>
            <wp14:sizeRelH relativeFrom="margin">
              <wp14:pctWidth>0</wp14:pctWidth>
            </wp14:sizeRelH>
            <wp14:sizeRelV relativeFrom="margin">
              <wp14:pctHeight>0</wp14:pctHeight>
            </wp14:sizeRelV>
          </wp:anchor>
        </w:drawing>
      </w:r>
      <w:bookmarkEnd w:id="23"/>
      <w:r w:rsidR="00F75E67">
        <w:t>ARTÍCULO</w:t>
      </w:r>
      <w:r w:rsidR="00F75E67">
        <w:rPr>
          <w:spacing w:val="-3"/>
        </w:rPr>
        <w:t xml:space="preserve"> </w:t>
      </w:r>
      <w:r w:rsidR="00F75E67">
        <w:t>2.3.2.</w:t>
      </w:r>
      <w:r w:rsidR="00F75E67">
        <w:rPr>
          <w:spacing w:val="-2"/>
        </w:rPr>
        <w:t xml:space="preserve"> </w:t>
      </w:r>
      <w:r w:rsidR="00F75E67">
        <w:t>BANDERA</w:t>
      </w:r>
      <w:bookmarkEnd w:id="22"/>
    </w:p>
    <w:p w14:paraId="2C30197F" w14:textId="77777777" w:rsidR="009E4935" w:rsidRPr="00D07E42" w:rsidRDefault="00F75E67" w:rsidP="00D07E42">
      <w:pPr>
        <w:pStyle w:val="Textoindependiente"/>
        <w:spacing w:before="217"/>
        <w:ind w:left="851"/>
        <w:jc w:val="both"/>
        <w:rPr>
          <w:sz w:val="22"/>
          <w:szCs w:val="22"/>
        </w:rPr>
      </w:pPr>
      <w:r w:rsidRPr="00D07E42">
        <w:rPr>
          <w:sz w:val="22"/>
          <w:szCs w:val="22"/>
        </w:rPr>
        <w:t>Está formada por cuatro cuerpos rectangulares así:</w:t>
      </w:r>
    </w:p>
    <w:p w14:paraId="4C4EE524" w14:textId="77777777" w:rsidR="009E4935" w:rsidRPr="00D07E42" w:rsidRDefault="00F75E67" w:rsidP="00D07E42">
      <w:pPr>
        <w:pStyle w:val="Textoindependiente"/>
        <w:ind w:left="851" w:right="886"/>
        <w:jc w:val="both"/>
        <w:rPr>
          <w:sz w:val="22"/>
          <w:szCs w:val="22"/>
        </w:rPr>
      </w:pPr>
      <w:r w:rsidRPr="00D07E42">
        <w:rPr>
          <w:sz w:val="22"/>
          <w:szCs w:val="22"/>
        </w:rPr>
        <w:t>En fondo blanco, el superior izquierdo y el inferior derecho, los cuales simbolizan los valores de la institución y la pureza de la enseñanza integral impartida sin distingos de raza, religión o política.</w:t>
      </w:r>
    </w:p>
    <w:p w14:paraId="09B98546" w14:textId="77777777" w:rsidR="009E4935" w:rsidRPr="00D07E42" w:rsidRDefault="00F75E67" w:rsidP="00D07E42">
      <w:pPr>
        <w:pStyle w:val="Textoindependiente"/>
        <w:spacing w:before="1"/>
        <w:ind w:left="851" w:right="885"/>
        <w:jc w:val="both"/>
        <w:rPr>
          <w:sz w:val="22"/>
          <w:szCs w:val="22"/>
        </w:rPr>
      </w:pPr>
      <w:r w:rsidRPr="00D07E42">
        <w:rPr>
          <w:sz w:val="22"/>
          <w:szCs w:val="22"/>
        </w:rPr>
        <w:t>El superior derecho y el inferior izquierdo son rectángulos formados cada uno por siete (7) franjas blancas y rojas intercaladas, las franjas rojas tienen doble ancho que las blancas y terminan en cada rectángulo.</w:t>
      </w:r>
    </w:p>
    <w:p w14:paraId="2D3A9730" w14:textId="77777777" w:rsidR="009E4935" w:rsidRPr="00D07E42" w:rsidRDefault="00F75E67" w:rsidP="00D07E42">
      <w:pPr>
        <w:pStyle w:val="Textoindependiente"/>
        <w:ind w:left="851" w:right="885"/>
        <w:jc w:val="both"/>
        <w:rPr>
          <w:sz w:val="22"/>
          <w:szCs w:val="22"/>
        </w:rPr>
      </w:pPr>
      <w:r w:rsidRPr="00D07E42">
        <w:rPr>
          <w:sz w:val="22"/>
          <w:szCs w:val="22"/>
        </w:rPr>
        <w:t>Las siete franjas representan los 6 niveles educativos impartidos en la Institución, con la división de la media en académica y técnica, el color rojo de las franjas simboliza el espíritu altruista y combativo en los distintos aspectos que impregnan la filosofía de la institucional.</w:t>
      </w:r>
    </w:p>
    <w:p w14:paraId="3BC6CE3A" w14:textId="77777777" w:rsidR="009E4935" w:rsidRDefault="009E4935">
      <w:pPr>
        <w:pStyle w:val="Textoindependiente"/>
        <w:rPr>
          <w:sz w:val="22"/>
        </w:rPr>
      </w:pPr>
    </w:p>
    <w:p w14:paraId="743FDD7D" w14:textId="01D93679" w:rsidR="00FC2B8A" w:rsidRDefault="00FC2B8A" w:rsidP="00FC2B8A">
      <w:pPr>
        <w:pStyle w:val="Ttulo1"/>
        <w:spacing w:before="178"/>
        <w:ind w:left="851"/>
      </w:pPr>
      <w:bookmarkStart w:id="24" w:name="_Toc171241747"/>
      <w:r>
        <w:t>ARTÍCULO</w:t>
      </w:r>
      <w:r>
        <w:rPr>
          <w:spacing w:val="-4"/>
        </w:rPr>
        <w:t xml:space="preserve"> </w:t>
      </w:r>
      <w:r>
        <w:t>2.3.3.</w:t>
      </w:r>
      <w:r>
        <w:rPr>
          <w:spacing w:val="-4"/>
        </w:rPr>
        <w:t xml:space="preserve"> </w:t>
      </w:r>
      <w:r>
        <w:t>HIMNO</w:t>
      </w:r>
      <w:r>
        <w:rPr>
          <w:spacing w:val="-4"/>
        </w:rPr>
        <w:t xml:space="preserve"> </w:t>
      </w:r>
      <w:r>
        <w:t>INSTITUCIONAL</w:t>
      </w:r>
      <w:bookmarkEnd w:id="24"/>
    </w:p>
    <w:p w14:paraId="5120EFA2" w14:textId="77777777" w:rsidR="00FC2B8A" w:rsidRDefault="00FC2B8A" w:rsidP="00FC2B8A">
      <w:pPr>
        <w:pStyle w:val="Textoindependiente"/>
        <w:spacing w:line="229" w:lineRule="exact"/>
        <w:ind w:left="1060"/>
        <w:rPr>
          <w:b/>
        </w:rPr>
      </w:pPr>
    </w:p>
    <w:p w14:paraId="7795F0FD" w14:textId="77777777" w:rsidR="00FC2B8A" w:rsidRDefault="00FC2B8A" w:rsidP="00FC2B8A">
      <w:pPr>
        <w:pStyle w:val="Textoindependiente"/>
        <w:spacing w:line="229" w:lineRule="exact"/>
        <w:ind w:left="851"/>
        <w:rPr>
          <w:b/>
        </w:rPr>
        <w:sectPr w:rsidR="00FC2B8A" w:rsidSect="00FC2B8A">
          <w:type w:val="continuous"/>
          <w:pgSz w:w="12240" w:h="15840"/>
          <w:pgMar w:top="1360" w:right="560" w:bottom="280" w:left="740" w:header="720" w:footer="720" w:gutter="0"/>
          <w:cols w:space="720"/>
        </w:sectPr>
      </w:pPr>
    </w:p>
    <w:p w14:paraId="38F47CC6" w14:textId="77777777" w:rsidR="00FC2B8A" w:rsidRDefault="00FC2B8A" w:rsidP="00FC2B8A">
      <w:pPr>
        <w:pStyle w:val="Textoindependiente"/>
        <w:ind w:left="851" w:right="-4955"/>
        <w:jc w:val="both"/>
        <w:rPr>
          <w:sz w:val="16"/>
          <w:szCs w:val="22"/>
        </w:rPr>
      </w:pPr>
    </w:p>
    <w:p w14:paraId="4E4B23A1" w14:textId="77777777" w:rsidR="00FC2B8A" w:rsidRPr="00FC2B8A" w:rsidRDefault="00FC2B8A" w:rsidP="00FC2B8A">
      <w:pPr>
        <w:pStyle w:val="Textoindependiente"/>
        <w:ind w:left="851" w:right="-4955"/>
        <w:jc w:val="both"/>
        <w:rPr>
          <w:b/>
          <w:szCs w:val="22"/>
        </w:rPr>
      </w:pPr>
      <w:r w:rsidRPr="00FC2B8A">
        <w:rPr>
          <w:b/>
          <w:szCs w:val="22"/>
        </w:rPr>
        <w:t>CORO</w:t>
      </w:r>
    </w:p>
    <w:p w14:paraId="33A2ABEF" w14:textId="77777777" w:rsidR="00FC2B8A" w:rsidRPr="00FC2B8A" w:rsidRDefault="00FC2B8A" w:rsidP="00FC2B8A">
      <w:pPr>
        <w:pStyle w:val="Textoindependiente"/>
        <w:ind w:left="851" w:right="-4955"/>
        <w:jc w:val="both"/>
        <w:rPr>
          <w:szCs w:val="22"/>
        </w:rPr>
      </w:pPr>
      <w:r w:rsidRPr="00FC2B8A">
        <w:rPr>
          <w:szCs w:val="22"/>
        </w:rPr>
        <w:t xml:space="preserve">Llevaremos entusiastas Hoy y siempre reunidos, </w:t>
      </w:r>
    </w:p>
    <w:p w14:paraId="02AABE81" w14:textId="77777777" w:rsidR="00FC2B8A" w:rsidRPr="00FC2B8A" w:rsidRDefault="00FC2B8A" w:rsidP="00FC2B8A">
      <w:pPr>
        <w:pStyle w:val="Textoindependiente"/>
        <w:ind w:left="851" w:right="-4955"/>
        <w:jc w:val="both"/>
        <w:rPr>
          <w:szCs w:val="22"/>
        </w:rPr>
      </w:pPr>
      <w:r w:rsidRPr="00FC2B8A">
        <w:rPr>
          <w:szCs w:val="22"/>
        </w:rPr>
        <w:t xml:space="preserve">Los valores que proyectas </w:t>
      </w:r>
    </w:p>
    <w:p w14:paraId="6B5B03B2" w14:textId="77777777" w:rsidR="00FC2B8A" w:rsidRPr="00FC2B8A" w:rsidRDefault="00FC2B8A" w:rsidP="00FC2B8A">
      <w:pPr>
        <w:pStyle w:val="Textoindependiente"/>
        <w:ind w:left="851" w:right="-4955"/>
        <w:jc w:val="both"/>
        <w:rPr>
          <w:szCs w:val="22"/>
        </w:rPr>
      </w:pPr>
      <w:r w:rsidRPr="00FC2B8A">
        <w:rPr>
          <w:szCs w:val="22"/>
        </w:rPr>
        <w:t>Y merecen ser vividos.</w:t>
      </w:r>
    </w:p>
    <w:p w14:paraId="1DA9C3A5" w14:textId="77777777" w:rsidR="00FC2B8A" w:rsidRPr="00FC2B8A" w:rsidRDefault="00FC2B8A" w:rsidP="00FC2B8A">
      <w:pPr>
        <w:pStyle w:val="Textoindependiente"/>
        <w:ind w:left="851" w:right="-4955"/>
        <w:jc w:val="both"/>
        <w:rPr>
          <w:szCs w:val="22"/>
        </w:rPr>
      </w:pPr>
    </w:p>
    <w:p w14:paraId="14C364CA" w14:textId="77777777" w:rsidR="00FC2B8A" w:rsidRPr="00FC2B8A" w:rsidRDefault="00FC2B8A" w:rsidP="00FC2B8A">
      <w:pPr>
        <w:pStyle w:val="Textoindependiente"/>
        <w:ind w:left="851" w:right="-4955"/>
        <w:jc w:val="both"/>
        <w:rPr>
          <w:szCs w:val="22"/>
        </w:rPr>
      </w:pPr>
      <w:r w:rsidRPr="00FC2B8A">
        <w:rPr>
          <w:szCs w:val="22"/>
        </w:rPr>
        <w:t>Desde nacer en Navarra</w:t>
      </w:r>
    </w:p>
    <w:p w14:paraId="26FE56AD" w14:textId="77777777" w:rsidR="00FC2B8A" w:rsidRPr="00FC2B8A" w:rsidRDefault="00FC2B8A" w:rsidP="00FC2B8A">
      <w:pPr>
        <w:pStyle w:val="Textoindependiente"/>
        <w:ind w:left="851" w:right="-4955"/>
        <w:jc w:val="both"/>
        <w:rPr>
          <w:szCs w:val="22"/>
        </w:rPr>
      </w:pPr>
      <w:r w:rsidRPr="00FC2B8A">
        <w:rPr>
          <w:szCs w:val="22"/>
        </w:rPr>
        <w:t>Saliste a la luz un día;</w:t>
      </w:r>
    </w:p>
    <w:p w14:paraId="064FF4A8" w14:textId="77777777" w:rsidR="00FC2B8A" w:rsidRPr="00FC2B8A" w:rsidRDefault="00FC2B8A" w:rsidP="00FC2B8A">
      <w:pPr>
        <w:pStyle w:val="Textoindependiente"/>
        <w:ind w:left="851" w:right="-4955"/>
        <w:jc w:val="both"/>
        <w:rPr>
          <w:szCs w:val="22"/>
        </w:rPr>
      </w:pPr>
      <w:r w:rsidRPr="00FC2B8A">
        <w:rPr>
          <w:szCs w:val="22"/>
        </w:rPr>
        <w:t xml:space="preserve">Para irradiar la cultura </w:t>
      </w:r>
    </w:p>
    <w:p w14:paraId="44698149" w14:textId="77777777" w:rsidR="00FC2B8A" w:rsidRPr="00FC2B8A" w:rsidRDefault="00FC2B8A" w:rsidP="00FC2B8A">
      <w:pPr>
        <w:pStyle w:val="Textoindependiente"/>
        <w:ind w:left="851" w:right="-4955"/>
        <w:jc w:val="both"/>
        <w:rPr>
          <w:szCs w:val="22"/>
        </w:rPr>
      </w:pPr>
      <w:r w:rsidRPr="00FC2B8A">
        <w:rPr>
          <w:szCs w:val="22"/>
        </w:rPr>
        <w:t>A un pueblo de jerarquía.</w:t>
      </w:r>
    </w:p>
    <w:p w14:paraId="1E91A676" w14:textId="77777777" w:rsidR="00FC2B8A" w:rsidRPr="00FC2B8A" w:rsidRDefault="00FC2B8A" w:rsidP="00FC2B8A">
      <w:pPr>
        <w:pStyle w:val="Textoindependiente"/>
        <w:ind w:left="851" w:right="-4955"/>
        <w:jc w:val="both"/>
        <w:rPr>
          <w:szCs w:val="22"/>
        </w:rPr>
      </w:pPr>
    </w:p>
    <w:p w14:paraId="54ABC7A5" w14:textId="77777777" w:rsidR="00FC2B8A" w:rsidRPr="00FC2B8A" w:rsidRDefault="00FC2B8A" w:rsidP="00FC2B8A">
      <w:pPr>
        <w:pStyle w:val="Textoindependiente"/>
        <w:ind w:left="851" w:right="-4955"/>
        <w:jc w:val="both"/>
        <w:rPr>
          <w:szCs w:val="22"/>
        </w:rPr>
      </w:pPr>
      <w:r w:rsidRPr="00FC2B8A">
        <w:rPr>
          <w:szCs w:val="22"/>
        </w:rPr>
        <w:t>Eres pilar de mi vida,</w:t>
      </w:r>
    </w:p>
    <w:p w14:paraId="5D16E96B" w14:textId="77777777" w:rsidR="00FC2B8A" w:rsidRPr="00FC2B8A" w:rsidRDefault="00FC2B8A" w:rsidP="00FC2B8A">
      <w:pPr>
        <w:pStyle w:val="Textoindependiente"/>
        <w:ind w:left="851" w:right="-4955"/>
        <w:jc w:val="both"/>
        <w:rPr>
          <w:szCs w:val="22"/>
        </w:rPr>
      </w:pPr>
      <w:r w:rsidRPr="00FC2B8A">
        <w:rPr>
          <w:szCs w:val="22"/>
        </w:rPr>
        <w:t xml:space="preserve">Cual bastión de tantas gestas </w:t>
      </w:r>
    </w:p>
    <w:p w14:paraId="53059DF7" w14:textId="77777777" w:rsidR="00FC2B8A" w:rsidRPr="00FC2B8A" w:rsidRDefault="00FC2B8A" w:rsidP="00FC2B8A">
      <w:pPr>
        <w:pStyle w:val="Textoindependiente"/>
        <w:ind w:left="851" w:right="-4955"/>
        <w:jc w:val="both"/>
        <w:rPr>
          <w:szCs w:val="22"/>
        </w:rPr>
      </w:pPr>
      <w:r w:rsidRPr="00FC2B8A">
        <w:rPr>
          <w:szCs w:val="22"/>
        </w:rPr>
        <w:t xml:space="preserve">Dios iluminó tus sendas, </w:t>
      </w:r>
    </w:p>
    <w:p w14:paraId="1989DC62" w14:textId="77777777" w:rsidR="00FC2B8A" w:rsidRPr="00FC2B8A" w:rsidRDefault="00FC2B8A" w:rsidP="00FC2B8A">
      <w:pPr>
        <w:pStyle w:val="Textoindependiente"/>
        <w:ind w:left="851" w:right="-4955"/>
        <w:jc w:val="both"/>
        <w:rPr>
          <w:szCs w:val="22"/>
        </w:rPr>
      </w:pPr>
      <w:r w:rsidRPr="00FC2B8A">
        <w:rPr>
          <w:szCs w:val="22"/>
        </w:rPr>
        <w:t>Perfilando nuestras metas.</w:t>
      </w:r>
    </w:p>
    <w:p w14:paraId="58D8524C" w14:textId="77777777" w:rsidR="00FC2B8A" w:rsidRPr="00FC2B8A" w:rsidRDefault="00FC2B8A" w:rsidP="00FC2B8A">
      <w:pPr>
        <w:pStyle w:val="Textoindependiente"/>
        <w:ind w:left="851" w:right="-4955"/>
        <w:jc w:val="both"/>
        <w:rPr>
          <w:szCs w:val="22"/>
        </w:rPr>
      </w:pPr>
    </w:p>
    <w:p w14:paraId="7DDA1E5F" w14:textId="77777777" w:rsidR="00FC2B8A" w:rsidRPr="00FC2B8A" w:rsidRDefault="00FC2B8A" w:rsidP="00FC2B8A">
      <w:pPr>
        <w:pStyle w:val="Textoindependiente"/>
        <w:ind w:left="851" w:right="-4955"/>
        <w:jc w:val="both"/>
        <w:rPr>
          <w:b/>
          <w:szCs w:val="22"/>
        </w:rPr>
      </w:pPr>
      <w:r w:rsidRPr="00FC2B8A">
        <w:rPr>
          <w:b/>
          <w:szCs w:val="22"/>
        </w:rPr>
        <w:t>CORO</w:t>
      </w:r>
    </w:p>
    <w:p w14:paraId="33CC30E0" w14:textId="77777777" w:rsidR="00FC2B8A" w:rsidRPr="00FC2B8A" w:rsidRDefault="00FC2B8A" w:rsidP="00FC2B8A">
      <w:pPr>
        <w:pStyle w:val="Textoindependiente"/>
        <w:ind w:left="851" w:right="-4955"/>
        <w:jc w:val="both"/>
        <w:rPr>
          <w:szCs w:val="22"/>
        </w:rPr>
      </w:pPr>
      <w:r w:rsidRPr="00FC2B8A">
        <w:rPr>
          <w:szCs w:val="22"/>
        </w:rPr>
        <w:t xml:space="preserve">Llevaremos entusiastas </w:t>
      </w:r>
    </w:p>
    <w:p w14:paraId="3B7BDFB6" w14:textId="77777777" w:rsidR="00FC2B8A" w:rsidRPr="00FC2B8A" w:rsidRDefault="00FC2B8A" w:rsidP="00FC2B8A">
      <w:pPr>
        <w:pStyle w:val="Textoindependiente"/>
        <w:ind w:left="851" w:right="-4955"/>
        <w:jc w:val="both"/>
        <w:rPr>
          <w:szCs w:val="22"/>
        </w:rPr>
      </w:pPr>
      <w:r w:rsidRPr="00FC2B8A">
        <w:rPr>
          <w:szCs w:val="22"/>
        </w:rPr>
        <w:t xml:space="preserve">Hoy y siempre reunidos, </w:t>
      </w:r>
    </w:p>
    <w:p w14:paraId="1A4216E5" w14:textId="77777777" w:rsidR="00FC2B8A" w:rsidRPr="00FC2B8A" w:rsidRDefault="00FC2B8A" w:rsidP="00FC2B8A">
      <w:pPr>
        <w:pStyle w:val="Textoindependiente"/>
        <w:ind w:left="851" w:right="-4955"/>
        <w:jc w:val="both"/>
        <w:rPr>
          <w:szCs w:val="22"/>
        </w:rPr>
      </w:pPr>
      <w:r w:rsidRPr="00FC2B8A">
        <w:rPr>
          <w:szCs w:val="22"/>
        </w:rPr>
        <w:t xml:space="preserve">Los valores que proyectas </w:t>
      </w:r>
    </w:p>
    <w:p w14:paraId="7475177F" w14:textId="77777777" w:rsidR="00FC2B8A" w:rsidRPr="00FC2B8A" w:rsidRDefault="00FC2B8A" w:rsidP="00FC2B8A">
      <w:pPr>
        <w:pStyle w:val="Textoindependiente"/>
        <w:ind w:left="851" w:right="-4955"/>
        <w:jc w:val="both"/>
        <w:rPr>
          <w:szCs w:val="22"/>
        </w:rPr>
      </w:pPr>
      <w:r w:rsidRPr="00FC2B8A">
        <w:rPr>
          <w:szCs w:val="22"/>
        </w:rPr>
        <w:t>Y merecen ser vividos.</w:t>
      </w:r>
    </w:p>
    <w:p w14:paraId="4B1347D7" w14:textId="77777777" w:rsidR="00FC2B8A" w:rsidRPr="00FC2B8A" w:rsidRDefault="00FC2B8A" w:rsidP="00FC2B8A">
      <w:pPr>
        <w:pStyle w:val="Textoindependiente"/>
        <w:ind w:left="851" w:right="-4955"/>
        <w:jc w:val="both"/>
        <w:rPr>
          <w:szCs w:val="22"/>
        </w:rPr>
      </w:pPr>
    </w:p>
    <w:p w14:paraId="3DB7E1BE" w14:textId="77777777" w:rsidR="00FC2B8A" w:rsidRPr="00FC2B8A" w:rsidRDefault="00FC2B8A" w:rsidP="00FC2B8A">
      <w:pPr>
        <w:pStyle w:val="Textoindependiente"/>
        <w:ind w:left="851" w:right="-4955"/>
        <w:jc w:val="both"/>
        <w:rPr>
          <w:szCs w:val="22"/>
        </w:rPr>
      </w:pPr>
      <w:r w:rsidRPr="00FC2B8A">
        <w:rPr>
          <w:szCs w:val="22"/>
        </w:rPr>
        <w:t>Siempre enseñas la verdad</w:t>
      </w:r>
    </w:p>
    <w:p w14:paraId="525BF94F" w14:textId="77777777" w:rsidR="00FC2B8A" w:rsidRPr="00FC2B8A" w:rsidRDefault="00FC2B8A" w:rsidP="00FC2B8A">
      <w:pPr>
        <w:pStyle w:val="Textoindependiente"/>
        <w:ind w:left="851" w:right="-4955"/>
        <w:jc w:val="both"/>
        <w:rPr>
          <w:szCs w:val="22"/>
        </w:rPr>
      </w:pPr>
      <w:r w:rsidRPr="00FC2B8A">
        <w:rPr>
          <w:szCs w:val="22"/>
        </w:rPr>
        <w:t>Dando a los hombres amor,</w:t>
      </w:r>
    </w:p>
    <w:p w14:paraId="2D7829E3" w14:textId="77777777" w:rsidR="00FC2B8A" w:rsidRPr="00FC2B8A" w:rsidRDefault="00FC2B8A" w:rsidP="00FC2B8A">
      <w:pPr>
        <w:pStyle w:val="Textoindependiente"/>
        <w:ind w:left="851" w:right="-4955"/>
        <w:jc w:val="both"/>
        <w:rPr>
          <w:szCs w:val="22"/>
        </w:rPr>
      </w:pPr>
      <w:r w:rsidRPr="00FC2B8A">
        <w:rPr>
          <w:szCs w:val="22"/>
        </w:rPr>
        <w:t xml:space="preserve">Fe, respeto, identidad: </w:t>
      </w:r>
    </w:p>
    <w:p w14:paraId="75EBA94D" w14:textId="77777777" w:rsidR="00FC2B8A" w:rsidRPr="00FC2B8A" w:rsidRDefault="00FC2B8A" w:rsidP="00FC2B8A">
      <w:pPr>
        <w:pStyle w:val="Textoindependiente"/>
        <w:ind w:left="851" w:right="-4955"/>
        <w:jc w:val="both"/>
        <w:rPr>
          <w:szCs w:val="22"/>
        </w:rPr>
      </w:pPr>
      <w:r w:rsidRPr="00FC2B8A">
        <w:rPr>
          <w:szCs w:val="22"/>
        </w:rPr>
        <w:t>Forman jóvenes de honor.</w:t>
      </w:r>
    </w:p>
    <w:p w14:paraId="6CCAE5E2" w14:textId="77777777" w:rsidR="00FC2B8A" w:rsidRPr="00FC2B8A" w:rsidRDefault="00FC2B8A" w:rsidP="00FC2B8A">
      <w:pPr>
        <w:pStyle w:val="Textoindependiente"/>
        <w:ind w:left="851" w:right="-4955"/>
        <w:jc w:val="both"/>
        <w:rPr>
          <w:szCs w:val="22"/>
        </w:rPr>
      </w:pPr>
    </w:p>
    <w:p w14:paraId="166380EA" w14:textId="77777777" w:rsidR="00FC2B8A" w:rsidRPr="00FC2B8A" w:rsidRDefault="00FC2B8A" w:rsidP="00FC2B8A">
      <w:pPr>
        <w:pStyle w:val="Textoindependiente"/>
        <w:ind w:left="851" w:right="-4955"/>
        <w:jc w:val="both"/>
        <w:rPr>
          <w:szCs w:val="22"/>
        </w:rPr>
      </w:pPr>
    </w:p>
    <w:p w14:paraId="3EE1F322" w14:textId="77777777" w:rsidR="00FC2B8A" w:rsidRPr="00FC2B8A" w:rsidRDefault="00FC2B8A" w:rsidP="00FC2B8A">
      <w:pPr>
        <w:pStyle w:val="Textoindependiente"/>
        <w:ind w:left="851" w:right="-4955"/>
        <w:jc w:val="both"/>
        <w:rPr>
          <w:szCs w:val="22"/>
        </w:rPr>
      </w:pPr>
      <w:r w:rsidRPr="00FC2B8A">
        <w:rPr>
          <w:szCs w:val="22"/>
        </w:rPr>
        <w:t>Tu misión educadora,</w:t>
      </w:r>
    </w:p>
    <w:p w14:paraId="7D3925B5" w14:textId="77777777" w:rsidR="00FC2B8A" w:rsidRPr="00FC2B8A" w:rsidRDefault="00FC2B8A" w:rsidP="00FC2B8A">
      <w:pPr>
        <w:pStyle w:val="Textoindependiente"/>
        <w:ind w:left="851" w:right="-4955"/>
        <w:jc w:val="both"/>
        <w:rPr>
          <w:szCs w:val="22"/>
        </w:rPr>
      </w:pPr>
      <w:r w:rsidRPr="00FC2B8A">
        <w:rPr>
          <w:szCs w:val="22"/>
        </w:rPr>
        <w:t xml:space="preserve">Con gran visión trascendente. </w:t>
      </w:r>
    </w:p>
    <w:p w14:paraId="1468801A" w14:textId="77777777" w:rsidR="00FC2B8A" w:rsidRPr="00FC2B8A" w:rsidRDefault="00FC2B8A" w:rsidP="00FC2B8A">
      <w:pPr>
        <w:pStyle w:val="Textoindependiente"/>
        <w:ind w:left="851" w:right="-4955"/>
        <w:jc w:val="both"/>
        <w:rPr>
          <w:szCs w:val="22"/>
        </w:rPr>
      </w:pPr>
      <w:r w:rsidRPr="00FC2B8A">
        <w:rPr>
          <w:szCs w:val="22"/>
        </w:rPr>
        <w:t xml:space="preserve">Tú, familia integradora </w:t>
      </w:r>
    </w:p>
    <w:p w14:paraId="080715ED" w14:textId="77777777" w:rsidR="00FC2B8A" w:rsidRPr="00FC2B8A" w:rsidRDefault="00FC2B8A" w:rsidP="00FC2B8A">
      <w:pPr>
        <w:pStyle w:val="Textoindependiente"/>
        <w:ind w:left="851" w:right="-4955"/>
        <w:jc w:val="both"/>
        <w:rPr>
          <w:szCs w:val="22"/>
        </w:rPr>
      </w:pPr>
      <w:r w:rsidRPr="00FC2B8A">
        <w:rPr>
          <w:szCs w:val="22"/>
        </w:rPr>
        <w:t>Abierta e inteligente.</w:t>
      </w:r>
    </w:p>
    <w:p w14:paraId="12E0EC95" w14:textId="77777777" w:rsidR="00FC2B8A" w:rsidRPr="00FC2B8A" w:rsidRDefault="00FC2B8A" w:rsidP="00FC2B8A">
      <w:pPr>
        <w:pStyle w:val="Textoindependiente"/>
        <w:ind w:left="851" w:right="-4955"/>
        <w:jc w:val="both"/>
        <w:rPr>
          <w:szCs w:val="22"/>
        </w:rPr>
      </w:pPr>
    </w:p>
    <w:p w14:paraId="59E0CE8B" w14:textId="77777777" w:rsidR="00FC2B8A" w:rsidRPr="00FC2B8A" w:rsidRDefault="00FC2B8A" w:rsidP="00FC2B8A">
      <w:pPr>
        <w:pStyle w:val="Textoindependiente"/>
        <w:ind w:left="851" w:right="-4955"/>
        <w:jc w:val="both"/>
        <w:rPr>
          <w:b/>
          <w:szCs w:val="22"/>
        </w:rPr>
      </w:pPr>
      <w:r w:rsidRPr="00FC2B8A">
        <w:rPr>
          <w:b/>
          <w:szCs w:val="22"/>
        </w:rPr>
        <w:t>CORO</w:t>
      </w:r>
    </w:p>
    <w:p w14:paraId="2060901A" w14:textId="77777777" w:rsidR="00FC2B8A" w:rsidRPr="00FC2B8A" w:rsidRDefault="00FC2B8A" w:rsidP="00FC2B8A">
      <w:pPr>
        <w:pStyle w:val="Textoindependiente"/>
        <w:ind w:left="851" w:right="-4955"/>
        <w:jc w:val="both"/>
        <w:rPr>
          <w:szCs w:val="22"/>
        </w:rPr>
      </w:pPr>
      <w:r w:rsidRPr="00FC2B8A">
        <w:rPr>
          <w:szCs w:val="22"/>
        </w:rPr>
        <w:t xml:space="preserve">Llevaremos entusiastas </w:t>
      </w:r>
    </w:p>
    <w:p w14:paraId="3384F49C" w14:textId="77777777" w:rsidR="00FC2B8A" w:rsidRPr="00FC2B8A" w:rsidRDefault="00FC2B8A" w:rsidP="00FC2B8A">
      <w:pPr>
        <w:pStyle w:val="Textoindependiente"/>
        <w:ind w:left="851" w:right="-4955"/>
        <w:jc w:val="both"/>
        <w:rPr>
          <w:szCs w:val="22"/>
        </w:rPr>
      </w:pPr>
      <w:r w:rsidRPr="00FC2B8A">
        <w:rPr>
          <w:szCs w:val="22"/>
        </w:rPr>
        <w:t xml:space="preserve">Hoy y siempre reunidos, </w:t>
      </w:r>
    </w:p>
    <w:p w14:paraId="0EA8E33C" w14:textId="77777777" w:rsidR="00FC2B8A" w:rsidRPr="00FC2B8A" w:rsidRDefault="00FC2B8A" w:rsidP="00FC2B8A">
      <w:pPr>
        <w:pStyle w:val="Textoindependiente"/>
        <w:ind w:left="851" w:right="-4955"/>
        <w:jc w:val="both"/>
        <w:rPr>
          <w:szCs w:val="22"/>
        </w:rPr>
      </w:pPr>
      <w:r w:rsidRPr="00FC2B8A">
        <w:rPr>
          <w:szCs w:val="22"/>
        </w:rPr>
        <w:t xml:space="preserve">Los valores que proyectas </w:t>
      </w:r>
    </w:p>
    <w:p w14:paraId="0022311E" w14:textId="77777777" w:rsidR="00FC2B8A" w:rsidRPr="00FC2B8A" w:rsidRDefault="00FC2B8A" w:rsidP="00FC2B8A">
      <w:pPr>
        <w:pStyle w:val="Textoindependiente"/>
        <w:ind w:left="851" w:right="-4955"/>
        <w:jc w:val="both"/>
        <w:rPr>
          <w:szCs w:val="22"/>
        </w:rPr>
      </w:pPr>
      <w:r w:rsidRPr="00FC2B8A">
        <w:rPr>
          <w:szCs w:val="22"/>
        </w:rPr>
        <w:t>Y merecen ser vividos.</w:t>
      </w:r>
    </w:p>
    <w:p w14:paraId="3AC307D7" w14:textId="77777777" w:rsidR="00FC2B8A" w:rsidRPr="00FC2B8A" w:rsidRDefault="00FC2B8A" w:rsidP="00FC2B8A">
      <w:pPr>
        <w:pStyle w:val="Textoindependiente"/>
        <w:ind w:left="851" w:right="-4955"/>
        <w:jc w:val="both"/>
        <w:rPr>
          <w:szCs w:val="22"/>
        </w:rPr>
      </w:pPr>
    </w:p>
    <w:p w14:paraId="6710A8EF" w14:textId="77777777" w:rsidR="00FC2B8A" w:rsidRPr="00FC2B8A" w:rsidRDefault="00FC2B8A" w:rsidP="00FC2B8A">
      <w:pPr>
        <w:pStyle w:val="Textoindependiente"/>
        <w:ind w:left="851" w:right="-4955"/>
        <w:jc w:val="both"/>
        <w:rPr>
          <w:szCs w:val="22"/>
        </w:rPr>
      </w:pPr>
      <w:r w:rsidRPr="00FC2B8A">
        <w:rPr>
          <w:szCs w:val="22"/>
        </w:rPr>
        <w:t>El EVE en los corazones</w:t>
      </w:r>
    </w:p>
    <w:p w14:paraId="052DBB49" w14:textId="77777777" w:rsidR="00FC2B8A" w:rsidRPr="00FC2B8A" w:rsidRDefault="00FC2B8A" w:rsidP="00FC2B8A">
      <w:pPr>
        <w:pStyle w:val="Textoindependiente"/>
        <w:ind w:left="851" w:right="-4955"/>
        <w:jc w:val="both"/>
        <w:rPr>
          <w:szCs w:val="22"/>
        </w:rPr>
      </w:pPr>
      <w:r w:rsidRPr="00FC2B8A">
        <w:rPr>
          <w:szCs w:val="22"/>
        </w:rPr>
        <w:t xml:space="preserve">Sentimos todos unidos </w:t>
      </w:r>
    </w:p>
    <w:p w14:paraId="4676868F" w14:textId="77777777" w:rsidR="00FC2B8A" w:rsidRPr="00FC2B8A" w:rsidRDefault="00FC2B8A" w:rsidP="00FC2B8A">
      <w:pPr>
        <w:pStyle w:val="Textoindependiente"/>
        <w:ind w:left="851" w:right="-4955"/>
        <w:jc w:val="both"/>
        <w:rPr>
          <w:szCs w:val="22"/>
        </w:rPr>
      </w:pPr>
      <w:r w:rsidRPr="00FC2B8A">
        <w:rPr>
          <w:szCs w:val="22"/>
        </w:rPr>
        <w:t>Pues son múltiples razones</w:t>
      </w:r>
    </w:p>
    <w:p w14:paraId="4C14E7C7" w14:textId="77777777" w:rsidR="00FC2B8A" w:rsidRPr="00FC2B8A" w:rsidRDefault="00FC2B8A" w:rsidP="00FC2B8A">
      <w:pPr>
        <w:pStyle w:val="Textoindependiente"/>
        <w:ind w:left="851" w:right="-4955"/>
        <w:jc w:val="both"/>
        <w:rPr>
          <w:szCs w:val="22"/>
        </w:rPr>
      </w:pPr>
      <w:r w:rsidRPr="00FC2B8A">
        <w:rPr>
          <w:szCs w:val="22"/>
        </w:rPr>
        <w:t>Nuestros sueños compartidos.</w:t>
      </w:r>
    </w:p>
    <w:p w14:paraId="590C903D" w14:textId="77777777" w:rsidR="00FC2B8A" w:rsidRPr="00FC2B8A" w:rsidRDefault="00FC2B8A" w:rsidP="00FC2B8A">
      <w:pPr>
        <w:pStyle w:val="Textoindependiente"/>
        <w:ind w:left="851" w:right="-4955"/>
        <w:jc w:val="both"/>
        <w:rPr>
          <w:szCs w:val="22"/>
        </w:rPr>
      </w:pPr>
    </w:p>
    <w:p w14:paraId="520650EC" w14:textId="77777777" w:rsidR="00FC2B8A" w:rsidRPr="00FC2B8A" w:rsidRDefault="00FC2B8A" w:rsidP="00FC2B8A">
      <w:pPr>
        <w:pStyle w:val="Textoindependiente"/>
        <w:ind w:left="851" w:right="-4955"/>
        <w:jc w:val="both"/>
        <w:rPr>
          <w:szCs w:val="22"/>
        </w:rPr>
      </w:pPr>
      <w:r w:rsidRPr="00FC2B8A">
        <w:rPr>
          <w:szCs w:val="22"/>
        </w:rPr>
        <w:t xml:space="preserve">Esculpiste en mí este sello, </w:t>
      </w:r>
    </w:p>
    <w:p w14:paraId="575B42A1" w14:textId="77777777" w:rsidR="00FC2B8A" w:rsidRPr="00FC2B8A" w:rsidRDefault="00FC2B8A" w:rsidP="00FC2B8A">
      <w:pPr>
        <w:pStyle w:val="Textoindependiente"/>
        <w:ind w:left="851" w:right="-4955"/>
        <w:jc w:val="both"/>
        <w:rPr>
          <w:szCs w:val="22"/>
        </w:rPr>
      </w:pPr>
      <w:r w:rsidRPr="00FC2B8A">
        <w:rPr>
          <w:szCs w:val="22"/>
        </w:rPr>
        <w:t xml:space="preserve">Con cincel de noble artista, </w:t>
      </w:r>
    </w:p>
    <w:p w14:paraId="6317EC9C" w14:textId="77777777" w:rsidR="00FC2B8A" w:rsidRPr="00FC2B8A" w:rsidRDefault="00FC2B8A" w:rsidP="00FC2B8A">
      <w:pPr>
        <w:pStyle w:val="Textoindependiente"/>
        <w:ind w:left="851" w:right="-4955"/>
        <w:jc w:val="both"/>
        <w:rPr>
          <w:szCs w:val="22"/>
        </w:rPr>
      </w:pPr>
      <w:r w:rsidRPr="00FC2B8A">
        <w:rPr>
          <w:szCs w:val="22"/>
        </w:rPr>
        <w:t xml:space="preserve">Y hoy proclamo con orgullo </w:t>
      </w:r>
    </w:p>
    <w:p w14:paraId="27DCF983" w14:textId="77777777" w:rsidR="00FC2B8A" w:rsidRPr="00FC2B8A" w:rsidRDefault="00FC2B8A" w:rsidP="00FC2B8A">
      <w:pPr>
        <w:pStyle w:val="Textoindependiente"/>
        <w:ind w:left="851" w:right="-4955"/>
        <w:jc w:val="both"/>
        <w:rPr>
          <w:szCs w:val="22"/>
        </w:rPr>
      </w:pPr>
      <w:r w:rsidRPr="00FC2B8A">
        <w:rPr>
          <w:szCs w:val="22"/>
        </w:rPr>
        <w:t>“SOY BACHILLER EVEÍSTA”</w:t>
      </w:r>
    </w:p>
    <w:p w14:paraId="635CCC16" w14:textId="77777777" w:rsidR="00FC2B8A" w:rsidRPr="00FC2B8A" w:rsidRDefault="00FC2B8A" w:rsidP="00FC2B8A">
      <w:pPr>
        <w:pStyle w:val="Textoindependiente"/>
        <w:ind w:left="851" w:right="-4955"/>
        <w:jc w:val="both"/>
        <w:rPr>
          <w:szCs w:val="22"/>
        </w:rPr>
      </w:pPr>
    </w:p>
    <w:p w14:paraId="7A0E5C5A" w14:textId="77777777" w:rsidR="00FC2B8A" w:rsidRPr="00FC2B8A" w:rsidRDefault="00FC2B8A" w:rsidP="00FC2B8A">
      <w:pPr>
        <w:pStyle w:val="Textoindependiente"/>
        <w:ind w:left="851" w:right="-4955"/>
        <w:jc w:val="both"/>
        <w:rPr>
          <w:b/>
          <w:szCs w:val="22"/>
        </w:rPr>
      </w:pPr>
      <w:r w:rsidRPr="00FC2B8A">
        <w:rPr>
          <w:b/>
          <w:szCs w:val="22"/>
        </w:rPr>
        <w:t>CORO</w:t>
      </w:r>
    </w:p>
    <w:p w14:paraId="13F9EC46" w14:textId="77777777" w:rsidR="00FC2B8A" w:rsidRPr="00FC2B8A" w:rsidRDefault="00FC2B8A" w:rsidP="00FC2B8A">
      <w:pPr>
        <w:pStyle w:val="Textoindependiente"/>
        <w:ind w:left="851" w:right="-4955"/>
        <w:jc w:val="both"/>
        <w:rPr>
          <w:szCs w:val="22"/>
        </w:rPr>
      </w:pPr>
      <w:r w:rsidRPr="00FC2B8A">
        <w:rPr>
          <w:szCs w:val="22"/>
        </w:rPr>
        <w:t xml:space="preserve">Llevaremos entusiastas </w:t>
      </w:r>
    </w:p>
    <w:p w14:paraId="75E9EB67" w14:textId="77777777" w:rsidR="00FC2B8A" w:rsidRPr="00FC2B8A" w:rsidRDefault="00FC2B8A" w:rsidP="00FC2B8A">
      <w:pPr>
        <w:pStyle w:val="Textoindependiente"/>
        <w:ind w:left="851" w:right="-4955"/>
        <w:jc w:val="both"/>
        <w:rPr>
          <w:szCs w:val="22"/>
        </w:rPr>
      </w:pPr>
      <w:r w:rsidRPr="00FC2B8A">
        <w:rPr>
          <w:szCs w:val="22"/>
        </w:rPr>
        <w:t xml:space="preserve">Hoy y siempre reunidos, </w:t>
      </w:r>
    </w:p>
    <w:p w14:paraId="29F8D48B" w14:textId="77777777" w:rsidR="00FC2B8A" w:rsidRPr="00FC2B8A" w:rsidRDefault="00FC2B8A" w:rsidP="00FC2B8A">
      <w:pPr>
        <w:pStyle w:val="Textoindependiente"/>
        <w:ind w:left="851" w:right="-4955"/>
        <w:jc w:val="both"/>
        <w:rPr>
          <w:szCs w:val="22"/>
        </w:rPr>
      </w:pPr>
      <w:r w:rsidRPr="00FC2B8A">
        <w:rPr>
          <w:szCs w:val="22"/>
        </w:rPr>
        <w:t xml:space="preserve">Los valores que proyectas </w:t>
      </w:r>
    </w:p>
    <w:p w14:paraId="49FE915E" w14:textId="77777777" w:rsidR="00FC2B8A" w:rsidRPr="00FC2B8A" w:rsidRDefault="00FC2B8A" w:rsidP="00FC2B8A">
      <w:pPr>
        <w:pStyle w:val="Textoindependiente"/>
        <w:ind w:left="851" w:right="-4955"/>
        <w:jc w:val="both"/>
        <w:rPr>
          <w:szCs w:val="22"/>
        </w:rPr>
      </w:pPr>
      <w:r w:rsidRPr="00FC2B8A">
        <w:rPr>
          <w:szCs w:val="22"/>
        </w:rPr>
        <w:t>Y merecen ser vividos.</w:t>
      </w:r>
    </w:p>
    <w:p w14:paraId="58651571" w14:textId="77777777" w:rsidR="00FC2B8A" w:rsidRPr="00FC2B8A" w:rsidRDefault="00FC2B8A" w:rsidP="00FC2B8A">
      <w:pPr>
        <w:pStyle w:val="Textoindependiente"/>
        <w:ind w:left="851" w:right="-4955"/>
        <w:jc w:val="both"/>
        <w:rPr>
          <w:szCs w:val="22"/>
        </w:rPr>
        <w:sectPr w:rsidR="00FC2B8A" w:rsidRPr="00FC2B8A" w:rsidSect="00FC2B8A">
          <w:type w:val="continuous"/>
          <w:pgSz w:w="12240" w:h="15840"/>
          <w:pgMar w:top="1360" w:right="560" w:bottom="280" w:left="740" w:header="720" w:footer="720" w:gutter="0"/>
          <w:cols w:num="2" w:space="720"/>
        </w:sectPr>
      </w:pPr>
    </w:p>
    <w:p w14:paraId="69CC654A" w14:textId="4763BD61" w:rsidR="00FC2B8A" w:rsidRDefault="00FC2B8A" w:rsidP="00FC2B8A">
      <w:pPr>
        <w:pStyle w:val="Textoindependiente"/>
        <w:ind w:left="851" w:right="-4955"/>
        <w:jc w:val="both"/>
        <w:rPr>
          <w:sz w:val="16"/>
          <w:szCs w:val="22"/>
        </w:rPr>
      </w:pPr>
    </w:p>
    <w:p w14:paraId="53AF7D2A" w14:textId="77777777" w:rsidR="00FC2B8A" w:rsidRPr="00066537" w:rsidRDefault="00FC2B8A" w:rsidP="00FC2B8A">
      <w:pPr>
        <w:pStyle w:val="Textoindependiente"/>
        <w:ind w:left="851" w:right="886"/>
        <w:jc w:val="both"/>
        <w:rPr>
          <w:sz w:val="22"/>
          <w:szCs w:val="22"/>
        </w:rPr>
      </w:pPr>
      <w:r w:rsidRPr="00066537">
        <w:rPr>
          <w:sz w:val="22"/>
          <w:szCs w:val="22"/>
        </w:rPr>
        <w:t>Autor letra:</w:t>
      </w:r>
    </w:p>
    <w:p w14:paraId="0E61924C" w14:textId="77777777" w:rsidR="00FC2B8A" w:rsidRPr="00066537" w:rsidRDefault="00FC2B8A" w:rsidP="00FC2B8A">
      <w:pPr>
        <w:pStyle w:val="Textoindependiente"/>
        <w:ind w:left="851" w:right="886"/>
        <w:jc w:val="both"/>
        <w:rPr>
          <w:b/>
          <w:sz w:val="22"/>
          <w:szCs w:val="22"/>
        </w:rPr>
      </w:pPr>
      <w:r w:rsidRPr="00066537">
        <w:rPr>
          <w:b/>
          <w:sz w:val="22"/>
          <w:szCs w:val="22"/>
        </w:rPr>
        <w:t>Luís Germán Aguirre B.</w:t>
      </w:r>
    </w:p>
    <w:p w14:paraId="50361F83" w14:textId="2103D8DF" w:rsidR="00FC2B8A" w:rsidRPr="00066537" w:rsidRDefault="00FC2B8A" w:rsidP="00FC2B8A">
      <w:pPr>
        <w:pStyle w:val="Textoindependiente"/>
        <w:ind w:left="851" w:right="886"/>
        <w:jc w:val="both"/>
        <w:rPr>
          <w:sz w:val="22"/>
          <w:szCs w:val="22"/>
        </w:rPr>
      </w:pPr>
      <w:r w:rsidRPr="00066537">
        <w:rPr>
          <w:sz w:val="22"/>
          <w:szCs w:val="22"/>
        </w:rPr>
        <w:t xml:space="preserve">Docente </w:t>
      </w:r>
      <w:r w:rsidR="006D647C" w:rsidRPr="00066537">
        <w:rPr>
          <w:sz w:val="22"/>
          <w:szCs w:val="22"/>
        </w:rPr>
        <w:t>I.E.E.V.E.</w:t>
      </w:r>
    </w:p>
    <w:p w14:paraId="39A03F77" w14:textId="77777777" w:rsidR="00FC2B8A" w:rsidRPr="00066537" w:rsidRDefault="00FC2B8A" w:rsidP="00FC2B8A">
      <w:pPr>
        <w:pStyle w:val="Textoindependiente"/>
        <w:ind w:left="851" w:right="-4955"/>
        <w:jc w:val="both"/>
        <w:rPr>
          <w:szCs w:val="22"/>
        </w:rPr>
        <w:sectPr w:rsidR="00FC2B8A" w:rsidRPr="00066537" w:rsidSect="00FC2B8A">
          <w:type w:val="continuous"/>
          <w:pgSz w:w="12240" w:h="15840"/>
          <w:pgMar w:top="1360" w:right="560" w:bottom="280" w:left="740" w:header="720" w:footer="720" w:gutter="0"/>
          <w:cols w:space="720"/>
        </w:sectPr>
      </w:pPr>
    </w:p>
    <w:p w14:paraId="461B97D1" w14:textId="20DA17B6" w:rsidR="00FC2B8A" w:rsidRPr="00FC2B8A" w:rsidRDefault="00FC2B8A" w:rsidP="00FC2B8A">
      <w:pPr>
        <w:pStyle w:val="Textoindependiente"/>
        <w:ind w:left="851" w:right="-4955"/>
        <w:jc w:val="both"/>
        <w:rPr>
          <w:sz w:val="16"/>
          <w:szCs w:val="22"/>
        </w:rPr>
      </w:pPr>
    </w:p>
    <w:p w14:paraId="565DF427" w14:textId="77777777" w:rsidR="00FC2B8A" w:rsidRPr="00FC2B8A" w:rsidRDefault="00FC2B8A" w:rsidP="00FC2B8A">
      <w:pPr>
        <w:pStyle w:val="Textoindependiente"/>
        <w:ind w:right="-4955"/>
        <w:jc w:val="both"/>
        <w:rPr>
          <w:sz w:val="16"/>
          <w:szCs w:val="22"/>
        </w:rPr>
        <w:sectPr w:rsidR="00FC2B8A" w:rsidRPr="00FC2B8A" w:rsidSect="00FC2B8A">
          <w:type w:val="continuous"/>
          <w:pgSz w:w="12240" w:h="15840"/>
          <w:pgMar w:top="1360" w:right="560" w:bottom="280" w:left="740" w:header="720" w:footer="720" w:gutter="0"/>
          <w:cols w:num="2" w:space="720"/>
        </w:sectPr>
      </w:pPr>
    </w:p>
    <w:p w14:paraId="7E907549" w14:textId="77777777" w:rsidR="009E4935" w:rsidRPr="00552963" w:rsidRDefault="00F75E67" w:rsidP="00552963">
      <w:pPr>
        <w:pStyle w:val="Textoindependiente"/>
        <w:ind w:left="851" w:right="886"/>
        <w:jc w:val="both"/>
        <w:rPr>
          <w:b/>
          <w:sz w:val="22"/>
          <w:szCs w:val="22"/>
        </w:rPr>
      </w:pPr>
      <w:r w:rsidRPr="00552963">
        <w:rPr>
          <w:b/>
          <w:sz w:val="22"/>
          <w:szCs w:val="22"/>
        </w:rPr>
        <w:lastRenderedPageBreak/>
        <w:t>ARTÍCULO 2.4. PRINCIPIOS INSTITUCIONALES</w:t>
      </w:r>
    </w:p>
    <w:p w14:paraId="06F0649D" w14:textId="77777777" w:rsidR="009E4935" w:rsidRPr="00552963" w:rsidRDefault="009E4935" w:rsidP="00552963">
      <w:pPr>
        <w:pStyle w:val="Textoindependiente"/>
        <w:ind w:left="851" w:right="886"/>
        <w:jc w:val="both"/>
        <w:rPr>
          <w:sz w:val="22"/>
          <w:szCs w:val="22"/>
        </w:rPr>
      </w:pPr>
    </w:p>
    <w:p w14:paraId="4F508E83" w14:textId="77777777" w:rsidR="009E4935" w:rsidRPr="00552963" w:rsidRDefault="00F75E67" w:rsidP="00552963">
      <w:pPr>
        <w:pStyle w:val="Textoindependiente"/>
        <w:ind w:left="851" w:right="886"/>
        <w:jc w:val="both"/>
        <w:rPr>
          <w:sz w:val="22"/>
          <w:szCs w:val="22"/>
        </w:rPr>
      </w:pPr>
      <w:r w:rsidRPr="00552963">
        <w:rPr>
          <w:sz w:val="22"/>
          <w:szCs w:val="22"/>
        </w:rPr>
        <w:t>Se adoptan como principios institucionales, la innovación investigativa y los siete principios del aprendizaje dialógico propuestos en el proyecto “Comunidades de Aprendizaje” descritos a continuación:</w:t>
      </w:r>
    </w:p>
    <w:p w14:paraId="60780943" w14:textId="77777777" w:rsidR="009E4935" w:rsidRPr="00552963" w:rsidRDefault="009E4935" w:rsidP="00552963">
      <w:pPr>
        <w:pStyle w:val="Textoindependiente"/>
        <w:ind w:left="851" w:right="886"/>
        <w:jc w:val="both"/>
        <w:rPr>
          <w:sz w:val="22"/>
          <w:szCs w:val="22"/>
        </w:rPr>
      </w:pPr>
    </w:p>
    <w:p w14:paraId="5DD73B17" w14:textId="77777777" w:rsidR="00552963" w:rsidRPr="00552963" w:rsidRDefault="00F75E67" w:rsidP="00552963">
      <w:pPr>
        <w:pStyle w:val="Textoindependiente"/>
        <w:ind w:left="851" w:right="886"/>
        <w:jc w:val="both"/>
        <w:rPr>
          <w:sz w:val="22"/>
          <w:szCs w:val="22"/>
        </w:rPr>
      </w:pPr>
      <w:r w:rsidRPr="00552963">
        <w:rPr>
          <w:sz w:val="22"/>
          <w:szCs w:val="22"/>
        </w:rPr>
        <w:t>Innovación investigativa: Se refiere a la incorporación de elementos propios de la investigación en todas las áreas de conocimiento y al desarrollo de proyectos de investigación desarrollados por los estudiantes.</w:t>
      </w:r>
    </w:p>
    <w:p w14:paraId="424618A8" w14:textId="77777777" w:rsidR="00552963" w:rsidRPr="00552963" w:rsidRDefault="00F75E67" w:rsidP="00552963">
      <w:pPr>
        <w:pStyle w:val="Textoindependiente"/>
        <w:ind w:left="851" w:right="886"/>
        <w:jc w:val="both"/>
        <w:rPr>
          <w:sz w:val="22"/>
          <w:szCs w:val="22"/>
        </w:rPr>
      </w:pPr>
      <w:r w:rsidRPr="00552963">
        <w:rPr>
          <w:sz w:val="22"/>
          <w:szCs w:val="22"/>
        </w:rPr>
        <w:t>Diálogo igualitario: La fuerza está en los argumentos y no en la jerarquía de quien habla. Es escuchar con respeto y hablar con sinceridad.</w:t>
      </w:r>
    </w:p>
    <w:p w14:paraId="34AC4B86" w14:textId="77777777" w:rsidR="00552963" w:rsidRPr="00552963" w:rsidRDefault="00F75E67" w:rsidP="00552963">
      <w:pPr>
        <w:pStyle w:val="Textoindependiente"/>
        <w:ind w:left="851" w:right="886"/>
        <w:jc w:val="both"/>
        <w:rPr>
          <w:sz w:val="22"/>
          <w:szCs w:val="22"/>
        </w:rPr>
      </w:pPr>
      <w:r w:rsidRPr="00552963">
        <w:rPr>
          <w:sz w:val="22"/>
          <w:szCs w:val="22"/>
        </w:rPr>
        <w:t>Inteligencia cultural: Comprende el saber académico, práctico y comunicativo, todas las personas tienen capacidad de acción y reflexión.</w:t>
      </w:r>
    </w:p>
    <w:p w14:paraId="26D01C80" w14:textId="77777777" w:rsidR="00552963" w:rsidRPr="00552963" w:rsidRDefault="00F75E67" w:rsidP="00552963">
      <w:pPr>
        <w:pStyle w:val="Textoindependiente"/>
        <w:ind w:left="851" w:right="886"/>
        <w:jc w:val="both"/>
        <w:rPr>
          <w:sz w:val="22"/>
          <w:szCs w:val="22"/>
        </w:rPr>
      </w:pPr>
      <w:r w:rsidRPr="00552963">
        <w:rPr>
          <w:sz w:val="22"/>
          <w:szCs w:val="22"/>
        </w:rPr>
        <w:t>Transformación: Educación como agente transformador de la realidad por medio de las interacciones.</w:t>
      </w:r>
    </w:p>
    <w:p w14:paraId="17B8E7E6" w14:textId="77777777" w:rsidR="00552963" w:rsidRPr="00552963" w:rsidRDefault="00F75E67" w:rsidP="00552963">
      <w:pPr>
        <w:pStyle w:val="Textoindependiente"/>
        <w:ind w:left="851" w:right="886"/>
        <w:jc w:val="both"/>
        <w:rPr>
          <w:sz w:val="22"/>
          <w:szCs w:val="22"/>
        </w:rPr>
      </w:pPr>
      <w:r w:rsidRPr="00552963">
        <w:rPr>
          <w:sz w:val="22"/>
          <w:szCs w:val="22"/>
        </w:rPr>
        <w:t>Dimensión instrumental: Aprendizaje de los instrumentos fundamentales para la inclusión en la sociedad actual.</w:t>
      </w:r>
    </w:p>
    <w:p w14:paraId="2D44B2CA" w14:textId="77777777" w:rsidR="00552963" w:rsidRPr="00552963" w:rsidRDefault="00F75E67" w:rsidP="00552963">
      <w:pPr>
        <w:pStyle w:val="Textoindependiente"/>
        <w:ind w:left="851" w:right="886"/>
        <w:jc w:val="both"/>
        <w:rPr>
          <w:sz w:val="22"/>
          <w:szCs w:val="22"/>
        </w:rPr>
      </w:pPr>
      <w:r w:rsidRPr="00552963">
        <w:rPr>
          <w:sz w:val="22"/>
          <w:szCs w:val="22"/>
        </w:rPr>
        <w:t>Creación de sentido: Aprendizaje que parte de la interacción, las demandas y necesidades de las propias personas.</w:t>
      </w:r>
    </w:p>
    <w:p w14:paraId="0DCA63A9" w14:textId="77777777" w:rsidR="00552963" w:rsidRPr="00552963" w:rsidRDefault="00F75E67" w:rsidP="00552963">
      <w:pPr>
        <w:pStyle w:val="Textoindependiente"/>
        <w:ind w:left="851" w:right="886"/>
        <w:jc w:val="both"/>
        <w:rPr>
          <w:sz w:val="22"/>
          <w:szCs w:val="22"/>
        </w:rPr>
      </w:pPr>
      <w:r w:rsidRPr="00552963">
        <w:rPr>
          <w:sz w:val="22"/>
          <w:szCs w:val="22"/>
        </w:rPr>
        <w:t>Solidaridad: Participación solidaria de todas las personas de la comunidad en el proyecto educativo.</w:t>
      </w:r>
    </w:p>
    <w:p w14:paraId="70938A02" w14:textId="285E0DFB" w:rsidR="009E4935" w:rsidRPr="00552963" w:rsidRDefault="00F75E67" w:rsidP="00552963">
      <w:pPr>
        <w:pStyle w:val="Textoindependiente"/>
        <w:ind w:left="851" w:right="886"/>
        <w:jc w:val="both"/>
        <w:rPr>
          <w:sz w:val="22"/>
          <w:szCs w:val="22"/>
        </w:rPr>
      </w:pPr>
      <w:r w:rsidRPr="00552963">
        <w:rPr>
          <w:sz w:val="22"/>
          <w:szCs w:val="22"/>
        </w:rPr>
        <w:t>Igualdad de diferencias: Mismas oportunidades para todas las personas.</w:t>
      </w:r>
    </w:p>
    <w:p w14:paraId="67225A79" w14:textId="77777777" w:rsidR="009E4935" w:rsidRPr="00552963" w:rsidRDefault="009E4935" w:rsidP="00552963">
      <w:pPr>
        <w:pStyle w:val="Textoindependiente"/>
        <w:ind w:left="851" w:right="886"/>
        <w:jc w:val="both"/>
        <w:rPr>
          <w:sz w:val="22"/>
          <w:szCs w:val="22"/>
        </w:rPr>
      </w:pPr>
    </w:p>
    <w:p w14:paraId="1F9BA06E" w14:textId="77777777" w:rsidR="00143B9E" w:rsidRPr="00552963" w:rsidRDefault="00143B9E" w:rsidP="00552963">
      <w:pPr>
        <w:pStyle w:val="Textoindependiente"/>
        <w:ind w:left="851" w:right="886"/>
        <w:jc w:val="both"/>
        <w:rPr>
          <w:sz w:val="22"/>
          <w:szCs w:val="22"/>
        </w:rPr>
      </w:pPr>
    </w:p>
    <w:p w14:paraId="2BF5B597" w14:textId="77777777" w:rsidR="009E4935" w:rsidRPr="00552963" w:rsidRDefault="00F75E67" w:rsidP="00552963">
      <w:pPr>
        <w:pStyle w:val="Textoindependiente"/>
        <w:ind w:left="851" w:right="886"/>
        <w:jc w:val="both"/>
        <w:rPr>
          <w:b/>
          <w:sz w:val="22"/>
          <w:szCs w:val="22"/>
        </w:rPr>
      </w:pPr>
      <w:r w:rsidRPr="00552963">
        <w:rPr>
          <w:b/>
          <w:sz w:val="22"/>
          <w:szCs w:val="22"/>
        </w:rPr>
        <w:t>ARTÍCULO 2.5. ESTÍMULOS INSTITUCIONALES:</w:t>
      </w:r>
    </w:p>
    <w:p w14:paraId="58592743" w14:textId="77777777" w:rsidR="0096566C" w:rsidRDefault="0096566C" w:rsidP="00552963">
      <w:pPr>
        <w:pStyle w:val="Textoindependiente"/>
        <w:ind w:left="851" w:right="886"/>
        <w:jc w:val="both"/>
        <w:rPr>
          <w:sz w:val="22"/>
          <w:szCs w:val="22"/>
        </w:rPr>
      </w:pPr>
    </w:p>
    <w:p w14:paraId="0C442F56" w14:textId="77777777" w:rsidR="009E4935" w:rsidRDefault="00F75E67" w:rsidP="00552963">
      <w:pPr>
        <w:pStyle w:val="Textoindependiente"/>
        <w:ind w:left="851" w:right="886"/>
        <w:jc w:val="both"/>
        <w:rPr>
          <w:sz w:val="22"/>
          <w:szCs w:val="22"/>
        </w:rPr>
      </w:pPr>
      <w:r w:rsidRPr="00552963">
        <w:rPr>
          <w:sz w:val="22"/>
          <w:szCs w:val="22"/>
        </w:rPr>
        <w:t>Se definen como “Estímulos” aquellos reconocimientos a los estudiantes y toda persona de la comunidad educativa que se destaque en las diferentes actividades institucionales, a saber:</w:t>
      </w:r>
    </w:p>
    <w:p w14:paraId="5C18848D" w14:textId="77777777" w:rsidR="003C1D28" w:rsidRDefault="003C1D28" w:rsidP="00552963">
      <w:pPr>
        <w:pStyle w:val="Textoindependiente"/>
        <w:ind w:left="851" w:right="886"/>
        <w:jc w:val="both"/>
        <w:rPr>
          <w:sz w:val="22"/>
          <w:szCs w:val="22"/>
        </w:rPr>
      </w:pPr>
    </w:p>
    <w:tbl>
      <w:tblPr>
        <w:tblStyle w:val="NormalTable0"/>
        <w:tblW w:w="0" w:type="auto"/>
        <w:tblInd w:w="6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53"/>
        <w:gridCol w:w="1125"/>
        <w:gridCol w:w="2838"/>
        <w:gridCol w:w="2106"/>
        <w:gridCol w:w="2199"/>
      </w:tblGrid>
      <w:tr w:rsidR="003C1D28" w14:paraId="37B33107" w14:textId="77777777" w:rsidTr="009B2587">
        <w:trPr>
          <w:trHeight w:val="886"/>
        </w:trPr>
        <w:tc>
          <w:tcPr>
            <w:tcW w:w="1853" w:type="dxa"/>
            <w:vAlign w:val="center"/>
          </w:tcPr>
          <w:p w14:paraId="678ADCE7" w14:textId="77777777" w:rsidR="003C1D28" w:rsidRPr="003C1D28" w:rsidRDefault="003C1D28" w:rsidP="003C1D28">
            <w:pPr>
              <w:pStyle w:val="TableParagraph"/>
              <w:spacing w:line="227" w:lineRule="exact"/>
              <w:ind w:left="56" w:right="98"/>
              <w:jc w:val="center"/>
              <w:rPr>
                <w:sz w:val="18"/>
              </w:rPr>
            </w:pPr>
            <w:r w:rsidRPr="003C1D28">
              <w:rPr>
                <w:rFonts w:ascii="Arial"/>
                <w:b/>
                <w:sz w:val="18"/>
              </w:rPr>
              <w:t>NOMBRE DEL</w:t>
            </w:r>
            <w:r w:rsidRPr="003C1D28">
              <w:rPr>
                <w:rFonts w:ascii="Arial"/>
                <w:b/>
                <w:spacing w:val="1"/>
                <w:sz w:val="18"/>
              </w:rPr>
              <w:t xml:space="preserve"> </w:t>
            </w:r>
            <w:r w:rsidRPr="003C1D28">
              <w:rPr>
                <w:rFonts w:ascii="Arial"/>
                <w:b/>
                <w:w w:val="95"/>
                <w:sz w:val="18"/>
              </w:rPr>
              <w:t>RECONOCIMIENTO</w:t>
            </w:r>
          </w:p>
        </w:tc>
        <w:tc>
          <w:tcPr>
            <w:tcW w:w="1125" w:type="dxa"/>
            <w:vAlign w:val="center"/>
          </w:tcPr>
          <w:p w14:paraId="55497EF4" w14:textId="77777777" w:rsidR="003C1D28" w:rsidRPr="003C1D28" w:rsidRDefault="003C1D28" w:rsidP="003C1D28">
            <w:pPr>
              <w:pStyle w:val="TableParagraph"/>
              <w:ind w:left="177" w:right="59" w:hanging="99"/>
              <w:jc w:val="center"/>
              <w:rPr>
                <w:spacing w:val="-1"/>
                <w:sz w:val="18"/>
              </w:rPr>
            </w:pPr>
            <w:r w:rsidRPr="003C1D28">
              <w:rPr>
                <w:rFonts w:ascii="Arial"/>
                <w:b/>
                <w:spacing w:val="-1"/>
                <w:sz w:val="18"/>
              </w:rPr>
              <w:t>GRADO/</w:t>
            </w:r>
            <w:r w:rsidRPr="003C1D28">
              <w:rPr>
                <w:rFonts w:ascii="Arial"/>
                <w:b/>
                <w:spacing w:val="-53"/>
                <w:sz w:val="18"/>
              </w:rPr>
              <w:t xml:space="preserve"> </w:t>
            </w:r>
            <w:r w:rsidRPr="003C1D28">
              <w:rPr>
                <w:rFonts w:ascii="Arial"/>
                <w:b/>
                <w:sz w:val="18"/>
              </w:rPr>
              <w:t>NIVEL/</w:t>
            </w:r>
            <w:r w:rsidRPr="003C1D28">
              <w:rPr>
                <w:rFonts w:ascii="Arial"/>
                <w:b/>
                <w:spacing w:val="1"/>
                <w:sz w:val="18"/>
              </w:rPr>
              <w:t xml:space="preserve"> </w:t>
            </w:r>
            <w:r w:rsidRPr="003C1D28">
              <w:rPr>
                <w:rFonts w:ascii="Arial"/>
                <w:b/>
                <w:sz w:val="18"/>
              </w:rPr>
              <w:t>CICLO</w:t>
            </w:r>
          </w:p>
        </w:tc>
        <w:tc>
          <w:tcPr>
            <w:tcW w:w="2838" w:type="dxa"/>
            <w:vAlign w:val="center"/>
          </w:tcPr>
          <w:p w14:paraId="7F984C33" w14:textId="77777777" w:rsidR="003C1D28" w:rsidRPr="003C1D28" w:rsidRDefault="003C1D28" w:rsidP="003C1D28">
            <w:pPr>
              <w:pStyle w:val="TableParagraph"/>
              <w:ind w:left="109" w:right="98" w:firstLine="3"/>
              <w:jc w:val="center"/>
              <w:rPr>
                <w:sz w:val="18"/>
              </w:rPr>
            </w:pPr>
            <w:r w:rsidRPr="003C1D28">
              <w:rPr>
                <w:rFonts w:ascii="Arial" w:hAnsi="Arial"/>
                <w:b/>
                <w:spacing w:val="-1"/>
                <w:sz w:val="18"/>
              </w:rPr>
              <w:t xml:space="preserve">CRITERIOS </w:t>
            </w:r>
            <w:r w:rsidRPr="003C1D28">
              <w:rPr>
                <w:rFonts w:ascii="Arial" w:hAnsi="Arial"/>
                <w:b/>
                <w:sz w:val="18"/>
              </w:rPr>
              <w:t>DE</w:t>
            </w:r>
            <w:r w:rsidRPr="003C1D28">
              <w:rPr>
                <w:rFonts w:ascii="Arial" w:hAnsi="Arial"/>
                <w:b/>
                <w:spacing w:val="-53"/>
                <w:sz w:val="18"/>
              </w:rPr>
              <w:t xml:space="preserve"> </w:t>
            </w:r>
            <w:r w:rsidRPr="003C1D28">
              <w:rPr>
                <w:rFonts w:ascii="Arial" w:hAnsi="Arial"/>
                <w:b/>
                <w:sz w:val="18"/>
              </w:rPr>
              <w:t>SELECCIÓN</w:t>
            </w:r>
          </w:p>
        </w:tc>
        <w:tc>
          <w:tcPr>
            <w:tcW w:w="2106" w:type="dxa"/>
            <w:vAlign w:val="center"/>
          </w:tcPr>
          <w:p w14:paraId="10B04082" w14:textId="77777777" w:rsidR="003C1D28" w:rsidRPr="003C1D28" w:rsidRDefault="003C1D28" w:rsidP="003C1D28">
            <w:pPr>
              <w:pStyle w:val="TableParagraph"/>
              <w:ind w:left="227" w:right="17" w:hanging="183"/>
              <w:jc w:val="center"/>
              <w:rPr>
                <w:spacing w:val="-1"/>
                <w:sz w:val="18"/>
              </w:rPr>
            </w:pPr>
            <w:r w:rsidRPr="003C1D28">
              <w:rPr>
                <w:rFonts w:ascii="Arial" w:hAnsi="Arial"/>
                <w:b/>
                <w:sz w:val="18"/>
              </w:rPr>
              <w:t>RESPONSABLE</w:t>
            </w:r>
            <w:r w:rsidRPr="003C1D28">
              <w:rPr>
                <w:rFonts w:ascii="Arial" w:hAnsi="Arial"/>
                <w:b/>
                <w:spacing w:val="-53"/>
                <w:sz w:val="18"/>
              </w:rPr>
              <w:t xml:space="preserve"> </w:t>
            </w:r>
            <w:r w:rsidRPr="003C1D28">
              <w:rPr>
                <w:rFonts w:ascii="Arial" w:hAnsi="Arial"/>
                <w:b/>
                <w:sz w:val="18"/>
              </w:rPr>
              <w:t>DE</w:t>
            </w:r>
            <w:r w:rsidRPr="003C1D28">
              <w:rPr>
                <w:rFonts w:ascii="Arial" w:hAnsi="Arial"/>
                <w:b/>
                <w:spacing w:val="-10"/>
                <w:sz w:val="18"/>
              </w:rPr>
              <w:t xml:space="preserve"> </w:t>
            </w:r>
            <w:r w:rsidRPr="003C1D28">
              <w:rPr>
                <w:rFonts w:ascii="Arial" w:hAnsi="Arial"/>
                <w:b/>
                <w:sz w:val="18"/>
              </w:rPr>
              <w:t>LA</w:t>
            </w:r>
            <w:r w:rsidRPr="003C1D28">
              <w:rPr>
                <w:rFonts w:ascii="Arial" w:hAnsi="Arial"/>
                <w:b/>
                <w:spacing w:val="-10"/>
                <w:sz w:val="18"/>
              </w:rPr>
              <w:t xml:space="preserve"> </w:t>
            </w:r>
            <w:r w:rsidRPr="003C1D28">
              <w:rPr>
                <w:rFonts w:ascii="Arial" w:hAnsi="Arial"/>
                <w:b/>
                <w:sz w:val="18"/>
              </w:rPr>
              <w:t>ELECCIÓN</w:t>
            </w:r>
          </w:p>
        </w:tc>
        <w:tc>
          <w:tcPr>
            <w:tcW w:w="2199" w:type="dxa"/>
            <w:vAlign w:val="center"/>
          </w:tcPr>
          <w:p w14:paraId="54A777FE" w14:textId="77777777" w:rsidR="003C1D28" w:rsidRPr="003C1D28" w:rsidRDefault="003C1D28" w:rsidP="003C1D28">
            <w:pPr>
              <w:pStyle w:val="TableParagraph"/>
              <w:spacing w:line="230" w:lineRule="exact"/>
              <w:ind w:left="175" w:right="163" w:firstLine="2"/>
              <w:jc w:val="center"/>
              <w:rPr>
                <w:sz w:val="18"/>
              </w:rPr>
            </w:pPr>
            <w:r w:rsidRPr="003C1D28">
              <w:rPr>
                <w:rFonts w:ascii="Arial"/>
                <w:b/>
                <w:sz w:val="18"/>
              </w:rPr>
              <w:t>TIPO DE</w:t>
            </w:r>
            <w:r w:rsidRPr="003C1D28">
              <w:rPr>
                <w:rFonts w:ascii="Arial"/>
                <w:b/>
                <w:spacing w:val="1"/>
                <w:sz w:val="18"/>
              </w:rPr>
              <w:t xml:space="preserve"> </w:t>
            </w:r>
            <w:r w:rsidRPr="003C1D28">
              <w:rPr>
                <w:rFonts w:ascii="Arial"/>
                <w:b/>
                <w:sz w:val="18"/>
              </w:rPr>
              <w:t>RECONOCIMIENTO</w:t>
            </w:r>
          </w:p>
        </w:tc>
      </w:tr>
      <w:tr w:rsidR="003C1D28" w14:paraId="006D90A4" w14:textId="77777777" w:rsidTr="009B2587">
        <w:trPr>
          <w:trHeight w:val="886"/>
        </w:trPr>
        <w:tc>
          <w:tcPr>
            <w:tcW w:w="1853" w:type="dxa"/>
          </w:tcPr>
          <w:p w14:paraId="706CA6A4" w14:textId="77777777" w:rsidR="003C1D28" w:rsidRDefault="003C1D28" w:rsidP="009B2587">
            <w:pPr>
              <w:pStyle w:val="TableParagraph"/>
              <w:spacing w:line="227" w:lineRule="exact"/>
              <w:ind w:left="56" w:right="-3"/>
              <w:jc w:val="center"/>
              <w:rPr>
                <w:sz w:val="20"/>
              </w:rPr>
            </w:pPr>
            <w:r>
              <w:rPr>
                <w:sz w:val="20"/>
              </w:rPr>
              <w:t>Izada</w:t>
            </w:r>
            <w:r>
              <w:rPr>
                <w:spacing w:val="-4"/>
                <w:sz w:val="20"/>
              </w:rPr>
              <w:t xml:space="preserve"> </w:t>
            </w:r>
            <w:r>
              <w:rPr>
                <w:sz w:val="20"/>
              </w:rPr>
              <w:t>de</w:t>
            </w:r>
            <w:r>
              <w:rPr>
                <w:spacing w:val="-2"/>
                <w:sz w:val="20"/>
              </w:rPr>
              <w:t xml:space="preserve"> </w:t>
            </w:r>
            <w:r>
              <w:rPr>
                <w:sz w:val="20"/>
              </w:rPr>
              <w:t>bandera</w:t>
            </w:r>
          </w:p>
        </w:tc>
        <w:tc>
          <w:tcPr>
            <w:tcW w:w="1125" w:type="dxa"/>
          </w:tcPr>
          <w:p w14:paraId="1341DE43" w14:textId="77777777" w:rsidR="003C1D28" w:rsidRDefault="003C1D28" w:rsidP="009B2587">
            <w:pPr>
              <w:pStyle w:val="TableParagraph"/>
              <w:ind w:left="3" w:right="59"/>
              <w:jc w:val="center"/>
              <w:rPr>
                <w:sz w:val="20"/>
              </w:rPr>
            </w:pPr>
            <w:r>
              <w:rPr>
                <w:spacing w:val="-1"/>
                <w:sz w:val="20"/>
              </w:rPr>
              <w:t xml:space="preserve">Preescolar </w:t>
            </w:r>
            <w:r>
              <w:rPr>
                <w:sz w:val="20"/>
              </w:rPr>
              <w:t>a</w:t>
            </w:r>
            <w:r>
              <w:rPr>
                <w:spacing w:val="-53"/>
                <w:sz w:val="20"/>
              </w:rPr>
              <w:t xml:space="preserve"> </w:t>
            </w:r>
            <w:r>
              <w:rPr>
                <w:sz w:val="20"/>
              </w:rPr>
              <w:t>undécimo</w:t>
            </w:r>
          </w:p>
        </w:tc>
        <w:tc>
          <w:tcPr>
            <w:tcW w:w="2838" w:type="dxa"/>
          </w:tcPr>
          <w:p w14:paraId="60F86D68" w14:textId="77777777" w:rsidR="003C1D28" w:rsidRDefault="003C1D28" w:rsidP="006239F0">
            <w:pPr>
              <w:pStyle w:val="TableParagraph"/>
              <w:ind w:left="109" w:right="98" w:firstLine="3"/>
              <w:jc w:val="center"/>
              <w:rPr>
                <w:sz w:val="20"/>
              </w:rPr>
            </w:pPr>
            <w:r>
              <w:rPr>
                <w:sz w:val="20"/>
              </w:rPr>
              <w:t>En cada acto cívico se</w:t>
            </w:r>
            <w:r>
              <w:rPr>
                <w:spacing w:val="-53"/>
                <w:sz w:val="20"/>
              </w:rPr>
              <w:t xml:space="preserve"> </w:t>
            </w:r>
            <w:r>
              <w:rPr>
                <w:sz w:val="20"/>
              </w:rPr>
              <w:t>determina</w:t>
            </w:r>
            <w:r>
              <w:rPr>
                <w:spacing w:val="-3"/>
                <w:sz w:val="20"/>
              </w:rPr>
              <w:t xml:space="preserve"> </w:t>
            </w:r>
            <w:r>
              <w:rPr>
                <w:sz w:val="20"/>
              </w:rPr>
              <w:t>el</w:t>
            </w:r>
            <w:r>
              <w:rPr>
                <w:spacing w:val="-5"/>
                <w:sz w:val="20"/>
              </w:rPr>
              <w:t xml:space="preserve"> </w:t>
            </w:r>
            <w:r>
              <w:rPr>
                <w:sz w:val="20"/>
              </w:rPr>
              <w:t>aspecto</w:t>
            </w:r>
            <w:r>
              <w:rPr>
                <w:spacing w:val="-4"/>
                <w:sz w:val="20"/>
              </w:rPr>
              <w:t xml:space="preserve"> </w:t>
            </w:r>
            <w:r>
              <w:rPr>
                <w:sz w:val="20"/>
              </w:rPr>
              <w:t>a</w:t>
            </w:r>
            <w:r>
              <w:rPr>
                <w:spacing w:val="-53"/>
                <w:sz w:val="20"/>
              </w:rPr>
              <w:t xml:space="preserve"> </w:t>
            </w:r>
            <w:r>
              <w:rPr>
                <w:sz w:val="20"/>
              </w:rPr>
              <w:t>considerar</w:t>
            </w:r>
          </w:p>
        </w:tc>
        <w:tc>
          <w:tcPr>
            <w:tcW w:w="2106" w:type="dxa"/>
          </w:tcPr>
          <w:p w14:paraId="358A0A0B" w14:textId="77777777" w:rsidR="003C1D28" w:rsidRDefault="003C1D28" w:rsidP="006239F0">
            <w:pPr>
              <w:pStyle w:val="TableParagraph"/>
              <w:ind w:left="227" w:right="17" w:hanging="183"/>
              <w:rPr>
                <w:sz w:val="20"/>
              </w:rPr>
            </w:pPr>
            <w:r>
              <w:rPr>
                <w:spacing w:val="-1"/>
                <w:sz w:val="20"/>
              </w:rPr>
              <w:t xml:space="preserve">Docente </w:t>
            </w:r>
            <w:r>
              <w:rPr>
                <w:sz w:val="20"/>
              </w:rPr>
              <w:t>orientador</w:t>
            </w:r>
            <w:r>
              <w:rPr>
                <w:spacing w:val="-53"/>
                <w:sz w:val="20"/>
              </w:rPr>
              <w:t xml:space="preserve"> </w:t>
            </w:r>
            <w:r>
              <w:rPr>
                <w:sz w:val="20"/>
              </w:rPr>
              <w:t>de</w:t>
            </w:r>
            <w:r>
              <w:rPr>
                <w:spacing w:val="-3"/>
                <w:sz w:val="20"/>
              </w:rPr>
              <w:t xml:space="preserve"> </w:t>
            </w:r>
            <w:r>
              <w:rPr>
                <w:sz w:val="20"/>
              </w:rPr>
              <w:t>cada</w:t>
            </w:r>
            <w:r>
              <w:rPr>
                <w:spacing w:val="-2"/>
                <w:sz w:val="20"/>
              </w:rPr>
              <w:t xml:space="preserve"> </w:t>
            </w:r>
            <w:r>
              <w:rPr>
                <w:sz w:val="20"/>
              </w:rPr>
              <w:t>grupo</w:t>
            </w:r>
          </w:p>
        </w:tc>
        <w:tc>
          <w:tcPr>
            <w:tcW w:w="2199" w:type="dxa"/>
          </w:tcPr>
          <w:p w14:paraId="0BB02AFB" w14:textId="77777777" w:rsidR="003C1D28" w:rsidRDefault="003C1D28" w:rsidP="006239F0">
            <w:pPr>
              <w:pStyle w:val="TableParagraph"/>
              <w:spacing w:line="230" w:lineRule="exact"/>
              <w:ind w:left="175" w:right="163" w:firstLine="2"/>
              <w:jc w:val="center"/>
              <w:rPr>
                <w:sz w:val="20"/>
              </w:rPr>
            </w:pPr>
            <w:r>
              <w:rPr>
                <w:sz w:val="20"/>
              </w:rPr>
              <w:t>Mención en acto</w:t>
            </w:r>
            <w:r>
              <w:rPr>
                <w:spacing w:val="1"/>
                <w:sz w:val="20"/>
              </w:rPr>
              <w:t xml:space="preserve"> </w:t>
            </w:r>
            <w:r>
              <w:rPr>
                <w:spacing w:val="-1"/>
                <w:sz w:val="20"/>
              </w:rPr>
              <w:t xml:space="preserve">cívico </w:t>
            </w:r>
            <w:r>
              <w:rPr>
                <w:sz w:val="20"/>
              </w:rPr>
              <w:t>Institucional,</w:t>
            </w:r>
            <w:r>
              <w:rPr>
                <w:spacing w:val="-53"/>
                <w:sz w:val="20"/>
              </w:rPr>
              <w:t xml:space="preserve"> </w:t>
            </w:r>
            <w:r>
              <w:rPr>
                <w:sz w:val="20"/>
              </w:rPr>
              <w:t>registro en hoja de</w:t>
            </w:r>
            <w:r>
              <w:rPr>
                <w:spacing w:val="-53"/>
                <w:sz w:val="20"/>
              </w:rPr>
              <w:t xml:space="preserve"> </w:t>
            </w:r>
            <w:r>
              <w:rPr>
                <w:sz w:val="20"/>
              </w:rPr>
              <w:t>vida.</w:t>
            </w:r>
          </w:p>
        </w:tc>
      </w:tr>
      <w:tr w:rsidR="003C1D28" w14:paraId="4A8DC5A4" w14:textId="77777777" w:rsidTr="009B2587">
        <w:trPr>
          <w:trHeight w:val="884"/>
        </w:trPr>
        <w:tc>
          <w:tcPr>
            <w:tcW w:w="1853" w:type="dxa"/>
          </w:tcPr>
          <w:p w14:paraId="06529290" w14:textId="77777777" w:rsidR="003C1D28" w:rsidRDefault="003C1D28" w:rsidP="009B2587">
            <w:pPr>
              <w:pStyle w:val="TableParagraph"/>
              <w:ind w:left="56" w:right="-3"/>
              <w:jc w:val="center"/>
              <w:rPr>
                <w:sz w:val="20"/>
              </w:rPr>
            </w:pPr>
            <w:r>
              <w:rPr>
                <w:sz w:val="20"/>
              </w:rPr>
              <w:t>Cuadro</w:t>
            </w:r>
            <w:r>
              <w:rPr>
                <w:spacing w:val="-7"/>
                <w:sz w:val="20"/>
              </w:rPr>
              <w:t xml:space="preserve"> </w:t>
            </w:r>
            <w:r>
              <w:rPr>
                <w:sz w:val="20"/>
              </w:rPr>
              <w:t>de</w:t>
            </w:r>
            <w:r>
              <w:rPr>
                <w:spacing w:val="-6"/>
                <w:sz w:val="20"/>
              </w:rPr>
              <w:t xml:space="preserve"> </w:t>
            </w:r>
            <w:r>
              <w:rPr>
                <w:sz w:val="20"/>
              </w:rPr>
              <w:t>honor</w:t>
            </w:r>
            <w:r>
              <w:rPr>
                <w:spacing w:val="-7"/>
                <w:sz w:val="20"/>
              </w:rPr>
              <w:t xml:space="preserve"> </w:t>
            </w:r>
            <w:r>
              <w:rPr>
                <w:sz w:val="20"/>
              </w:rPr>
              <w:t>en</w:t>
            </w:r>
            <w:r>
              <w:rPr>
                <w:spacing w:val="-52"/>
                <w:sz w:val="20"/>
              </w:rPr>
              <w:t xml:space="preserve"> </w:t>
            </w:r>
            <w:r>
              <w:rPr>
                <w:sz w:val="20"/>
              </w:rPr>
              <w:t>valores</w:t>
            </w:r>
            <w:r>
              <w:rPr>
                <w:spacing w:val="1"/>
                <w:sz w:val="20"/>
              </w:rPr>
              <w:t xml:space="preserve"> </w:t>
            </w:r>
            <w:r>
              <w:rPr>
                <w:sz w:val="20"/>
              </w:rPr>
              <w:t>Institucionales.</w:t>
            </w:r>
          </w:p>
        </w:tc>
        <w:tc>
          <w:tcPr>
            <w:tcW w:w="1125" w:type="dxa"/>
          </w:tcPr>
          <w:p w14:paraId="28CD4D85" w14:textId="77777777" w:rsidR="003C1D28" w:rsidRDefault="003C1D28" w:rsidP="009B2587">
            <w:pPr>
              <w:pStyle w:val="TableParagraph"/>
              <w:ind w:left="3" w:right="59"/>
              <w:jc w:val="center"/>
              <w:rPr>
                <w:sz w:val="20"/>
              </w:rPr>
            </w:pPr>
            <w:r>
              <w:rPr>
                <w:spacing w:val="-1"/>
                <w:sz w:val="20"/>
              </w:rPr>
              <w:t xml:space="preserve">Preescolar </w:t>
            </w:r>
            <w:r>
              <w:rPr>
                <w:sz w:val="20"/>
              </w:rPr>
              <w:t>a</w:t>
            </w:r>
            <w:r>
              <w:rPr>
                <w:spacing w:val="-53"/>
                <w:sz w:val="20"/>
              </w:rPr>
              <w:t xml:space="preserve"> </w:t>
            </w:r>
            <w:r>
              <w:rPr>
                <w:sz w:val="20"/>
              </w:rPr>
              <w:t>undécimo</w:t>
            </w:r>
          </w:p>
        </w:tc>
        <w:tc>
          <w:tcPr>
            <w:tcW w:w="2838" w:type="dxa"/>
          </w:tcPr>
          <w:p w14:paraId="6723B6EC" w14:textId="77777777" w:rsidR="003C1D28" w:rsidRDefault="003C1D28" w:rsidP="006239F0">
            <w:pPr>
              <w:pStyle w:val="TableParagraph"/>
              <w:ind w:left="21" w:right="9"/>
              <w:jc w:val="center"/>
              <w:rPr>
                <w:sz w:val="20"/>
              </w:rPr>
            </w:pPr>
            <w:r>
              <w:rPr>
                <w:sz w:val="20"/>
              </w:rPr>
              <w:t>Estudiante</w:t>
            </w:r>
            <w:r>
              <w:rPr>
                <w:spacing w:val="-8"/>
                <w:sz w:val="20"/>
              </w:rPr>
              <w:t xml:space="preserve"> </w:t>
            </w:r>
            <w:r>
              <w:rPr>
                <w:sz w:val="20"/>
              </w:rPr>
              <w:t>destacado</w:t>
            </w:r>
            <w:r>
              <w:rPr>
                <w:spacing w:val="-7"/>
                <w:sz w:val="20"/>
              </w:rPr>
              <w:t xml:space="preserve"> </w:t>
            </w:r>
            <w:r>
              <w:rPr>
                <w:sz w:val="20"/>
              </w:rPr>
              <w:t>en</w:t>
            </w:r>
            <w:r>
              <w:rPr>
                <w:spacing w:val="-52"/>
                <w:sz w:val="20"/>
              </w:rPr>
              <w:t xml:space="preserve"> </w:t>
            </w:r>
            <w:r>
              <w:rPr>
                <w:sz w:val="20"/>
              </w:rPr>
              <w:t>la práctica de valores</w:t>
            </w:r>
            <w:r>
              <w:rPr>
                <w:spacing w:val="1"/>
                <w:sz w:val="20"/>
              </w:rPr>
              <w:t xml:space="preserve"> </w:t>
            </w:r>
            <w:r>
              <w:rPr>
                <w:sz w:val="20"/>
              </w:rPr>
              <w:t>Institucionales de</w:t>
            </w:r>
            <w:r>
              <w:rPr>
                <w:spacing w:val="-4"/>
                <w:sz w:val="20"/>
              </w:rPr>
              <w:t xml:space="preserve"> </w:t>
            </w:r>
            <w:r>
              <w:rPr>
                <w:sz w:val="20"/>
              </w:rPr>
              <w:t>cada</w:t>
            </w:r>
          </w:p>
          <w:p w14:paraId="602D60D9" w14:textId="77777777" w:rsidR="003C1D28" w:rsidRDefault="003C1D28" w:rsidP="006239F0">
            <w:pPr>
              <w:pStyle w:val="TableParagraph"/>
              <w:spacing w:line="212" w:lineRule="exact"/>
              <w:ind w:left="21" w:right="62"/>
              <w:jc w:val="center"/>
              <w:rPr>
                <w:sz w:val="20"/>
              </w:rPr>
            </w:pPr>
            <w:r>
              <w:rPr>
                <w:sz w:val="20"/>
              </w:rPr>
              <w:t>mes.</w:t>
            </w:r>
          </w:p>
        </w:tc>
        <w:tc>
          <w:tcPr>
            <w:tcW w:w="2106" w:type="dxa"/>
          </w:tcPr>
          <w:p w14:paraId="47E95693" w14:textId="77777777" w:rsidR="003C1D28" w:rsidRDefault="003C1D28" w:rsidP="006239F0">
            <w:pPr>
              <w:pStyle w:val="TableParagraph"/>
              <w:ind w:left="45" w:right="31"/>
              <w:jc w:val="center"/>
              <w:rPr>
                <w:sz w:val="20"/>
              </w:rPr>
            </w:pPr>
            <w:r>
              <w:rPr>
                <w:spacing w:val="-1"/>
                <w:sz w:val="20"/>
              </w:rPr>
              <w:t xml:space="preserve">Docente </w:t>
            </w:r>
            <w:r>
              <w:rPr>
                <w:sz w:val="20"/>
              </w:rPr>
              <w:t>orientador</w:t>
            </w:r>
            <w:r>
              <w:rPr>
                <w:spacing w:val="-53"/>
                <w:sz w:val="20"/>
              </w:rPr>
              <w:t xml:space="preserve"> </w:t>
            </w:r>
            <w:r>
              <w:rPr>
                <w:sz w:val="20"/>
              </w:rPr>
              <w:t>de cada grupo y</w:t>
            </w:r>
            <w:r>
              <w:rPr>
                <w:spacing w:val="1"/>
                <w:sz w:val="20"/>
              </w:rPr>
              <w:t xml:space="preserve"> </w:t>
            </w:r>
            <w:r>
              <w:rPr>
                <w:sz w:val="20"/>
              </w:rPr>
              <w:t>compañeros</w:t>
            </w:r>
            <w:r>
              <w:rPr>
                <w:spacing w:val="-2"/>
                <w:sz w:val="20"/>
              </w:rPr>
              <w:t xml:space="preserve"> </w:t>
            </w:r>
            <w:r>
              <w:rPr>
                <w:sz w:val="20"/>
              </w:rPr>
              <w:t>de</w:t>
            </w:r>
          </w:p>
          <w:p w14:paraId="5DAB14E6" w14:textId="77777777" w:rsidR="003C1D28" w:rsidRDefault="003C1D28" w:rsidP="006239F0">
            <w:pPr>
              <w:pStyle w:val="TableParagraph"/>
              <w:spacing w:line="212" w:lineRule="exact"/>
              <w:ind w:left="45" w:right="89"/>
              <w:jc w:val="center"/>
              <w:rPr>
                <w:sz w:val="20"/>
              </w:rPr>
            </w:pPr>
            <w:r>
              <w:rPr>
                <w:sz w:val="20"/>
              </w:rPr>
              <w:t>grupo.</w:t>
            </w:r>
          </w:p>
        </w:tc>
        <w:tc>
          <w:tcPr>
            <w:tcW w:w="2199" w:type="dxa"/>
          </w:tcPr>
          <w:p w14:paraId="074DB10C" w14:textId="77777777" w:rsidR="003C1D28" w:rsidRDefault="003C1D28" w:rsidP="006239F0">
            <w:pPr>
              <w:pStyle w:val="TableParagraph"/>
              <w:ind w:left="458" w:right="111" w:hanging="334"/>
              <w:rPr>
                <w:sz w:val="20"/>
              </w:rPr>
            </w:pPr>
            <w:r>
              <w:rPr>
                <w:sz w:val="20"/>
              </w:rPr>
              <w:t>Cuadro</w:t>
            </w:r>
            <w:r>
              <w:rPr>
                <w:spacing w:val="-7"/>
                <w:sz w:val="20"/>
              </w:rPr>
              <w:t xml:space="preserve"> </w:t>
            </w:r>
            <w:r>
              <w:rPr>
                <w:sz w:val="20"/>
              </w:rPr>
              <w:t>de</w:t>
            </w:r>
            <w:r>
              <w:rPr>
                <w:spacing w:val="-6"/>
                <w:sz w:val="20"/>
              </w:rPr>
              <w:t xml:space="preserve"> </w:t>
            </w:r>
            <w:r>
              <w:rPr>
                <w:sz w:val="20"/>
              </w:rPr>
              <w:t>honor</w:t>
            </w:r>
            <w:r>
              <w:rPr>
                <w:spacing w:val="-7"/>
                <w:sz w:val="20"/>
              </w:rPr>
              <w:t xml:space="preserve"> </w:t>
            </w:r>
            <w:r>
              <w:rPr>
                <w:sz w:val="20"/>
              </w:rPr>
              <w:t>en</w:t>
            </w:r>
            <w:r>
              <w:rPr>
                <w:spacing w:val="-52"/>
                <w:sz w:val="20"/>
              </w:rPr>
              <w:t xml:space="preserve"> </w:t>
            </w:r>
            <w:r>
              <w:rPr>
                <w:sz w:val="20"/>
              </w:rPr>
              <w:t>cada</w:t>
            </w:r>
            <w:r>
              <w:rPr>
                <w:spacing w:val="-2"/>
                <w:sz w:val="20"/>
              </w:rPr>
              <w:t xml:space="preserve"> </w:t>
            </w:r>
            <w:r>
              <w:rPr>
                <w:sz w:val="20"/>
              </w:rPr>
              <w:t>grupo</w:t>
            </w:r>
          </w:p>
        </w:tc>
      </w:tr>
      <w:tr w:rsidR="003C1D28" w14:paraId="757FDA50" w14:textId="77777777" w:rsidTr="009B2587">
        <w:trPr>
          <w:trHeight w:val="887"/>
        </w:trPr>
        <w:tc>
          <w:tcPr>
            <w:tcW w:w="1853" w:type="dxa"/>
          </w:tcPr>
          <w:p w14:paraId="3BE40BD4" w14:textId="77777777" w:rsidR="003C1D28" w:rsidRDefault="003C1D28" w:rsidP="009B2587">
            <w:pPr>
              <w:pStyle w:val="TableParagraph"/>
              <w:ind w:left="56" w:right="-3" w:hanging="574"/>
              <w:rPr>
                <w:sz w:val="20"/>
              </w:rPr>
            </w:pPr>
            <w:r>
              <w:rPr>
                <w:sz w:val="20"/>
              </w:rPr>
              <w:t>Mejor</w:t>
            </w:r>
            <w:r>
              <w:rPr>
                <w:spacing w:val="-6"/>
                <w:sz w:val="20"/>
              </w:rPr>
              <w:t xml:space="preserve"> </w:t>
            </w:r>
            <w:r>
              <w:rPr>
                <w:sz w:val="20"/>
              </w:rPr>
              <w:t>intérprete</w:t>
            </w:r>
            <w:r>
              <w:rPr>
                <w:spacing w:val="-8"/>
                <w:sz w:val="20"/>
              </w:rPr>
              <w:t xml:space="preserve"> </w:t>
            </w:r>
            <w:r>
              <w:rPr>
                <w:sz w:val="20"/>
              </w:rPr>
              <w:t>de</w:t>
            </w:r>
            <w:r>
              <w:rPr>
                <w:spacing w:val="-4"/>
                <w:sz w:val="20"/>
              </w:rPr>
              <w:t xml:space="preserve"> </w:t>
            </w:r>
            <w:r>
              <w:rPr>
                <w:sz w:val="20"/>
              </w:rPr>
              <w:t>la</w:t>
            </w:r>
            <w:r>
              <w:rPr>
                <w:spacing w:val="-53"/>
                <w:sz w:val="20"/>
              </w:rPr>
              <w:t xml:space="preserve"> </w:t>
            </w:r>
            <w:r>
              <w:rPr>
                <w:sz w:val="20"/>
              </w:rPr>
              <w:t>canción</w:t>
            </w:r>
          </w:p>
        </w:tc>
        <w:tc>
          <w:tcPr>
            <w:tcW w:w="1125" w:type="dxa"/>
          </w:tcPr>
          <w:p w14:paraId="36A6A965" w14:textId="77777777" w:rsidR="003C1D28" w:rsidRDefault="003C1D28" w:rsidP="009B2587">
            <w:pPr>
              <w:pStyle w:val="TableParagraph"/>
              <w:ind w:left="3" w:right="5"/>
              <w:jc w:val="center"/>
              <w:rPr>
                <w:sz w:val="20"/>
              </w:rPr>
            </w:pPr>
            <w:r>
              <w:rPr>
                <w:spacing w:val="-1"/>
                <w:sz w:val="20"/>
              </w:rPr>
              <w:t>Un estudiante</w:t>
            </w:r>
            <w:r>
              <w:rPr>
                <w:spacing w:val="-53"/>
                <w:sz w:val="20"/>
              </w:rPr>
              <w:t xml:space="preserve"> </w:t>
            </w:r>
            <w:r>
              <w:rPr>
                <w:sz w:val="20"/>
              </w:rPr>
              <w:t>por</w:t>
            </w:r>
            <w:r>
              <w:rPr>
                <w:spacing w:val="-1"/>
                <w:sz w:val="20"/>
              </w:rPr>
              <w:t xml:space="preserve"> </w:t>
            </w:r>
            <w:r>
              <w:rPr>
                <w:sz w:val="20"/>
              </w:rPr>
              <w:t>sede</w:t>
            </w:r>
          </w:p>
        </w:tc>
        <w:tc>
          <w:tcPr>
            <w:tcW w:w="2838" w:type="dxa"/>
          </w:tcPr>
          <w:p w14:paraId="32BD5851" w14:textId="77777777" w:rsidR="003C1D28" w:rsidRDefault="003C1D28" w:rsidP="006239F0">
            <w:pPr>
              <w:pStyle w:val="TableParagraph"/>
              <w:ind w:left="25" w:right="68" w:firstLine="55"/>
              <w:jc w:val="center"/>
              <w:rPr>
                <w:sz w:val="20"/>
              </w:rPr>
            </w:pPr>
            <w:r>
              <w:rPr>
                <w:sz w:val="20"/>
              </w:rPr>
              <w:t>Un estudiante ganador</w:t>
            </w:r>
            <w:r>
              <w:rPr>
                <w:spacing w:val="1"/>
                <w:sz w:val="20"/>
              </w:rPr>
              <w:t xml:space="preserve"> </w:t>
            </w:r>
            <w:r>
              <w:rPr>
                <w:sz w:val="20"/>
              </w:rPr>
              <w:t>por</w:t>
            </w:r>
            <w:r>
              <w:rPr>
                <w:spacing w:val="11"/>
                <w:sz w:val="20"/>
              </w:rPr>
              <w:t xml:space="preserve"> </w:t>
            </w:r>
            <w:r>
              <w:rPr>
                <w:sz w:val="20"/>
              </w:rPr>
              <w:t>sede</w:t>
            </w:r>
            <w:r>
              <w:rPr>
                <w:spacing w:val="12"/>
                <w:sz w:val="20"/>
              </w:rPr>
              <w:t xml:space="preserve"> </w:t>
            </w:r>
            <w:r>
              <w:rPr>
                <w:sz w:val="20"/>
              </w:rPr>
              <w:t>en</w:t>
            </w:r>
            <w:r>
              <w:rPr>
                <w:spacing w:val="12"/>
                <w:sz w:val="20"/>
              </w:rPr>
              <w:t xml:space="preserve"> </w:t>
            </w:r>
            <w:r>
              <w:rPr>
                <w:sz w:val="20"/>
              </w:rPr>
              <w:t>la</w:t>
            </w:r>
            <w:r>
              <w:rPr>
                <w:spacing w:val="10"/>
                <w:sz w:val="20"/>
              </w:rPr>
              <w:t xml:space="preserve"> </w:t>
            </w:r>
            <w:r>
              <w:rPr>
                <w:sz w:val="20"/>
              </w:rPr>
              <w:t>noche</w:t>
            </w:r>
            <w:r>
              <w:rPr>
                <w:spacing w:val="1"/>
                <w:sz w:val="20"/>
              </w:rPr>
              <w:t xml:space="preserve"> </w:t>
            </w:r>
            <w:r>
              <w:rPr>
                <w:sz w:val="20"/>
              </w:rPr>
              <w:t>de</w:t>
            </w:r>
            <w:r>
              <w:rPr>
                <w:spacing w:val="-6"/>
                <w:sz w:val="20"/>
              </w:rPr>
              <w:t xml:space="preserve"> </w:t>
            </w:r>
            <w:r>
              <w:rPr>
                <w:sz w:val="20"/>
              </w:rPr>
              <w:t>la</w:t>
            </w:r>
            <w:r>
              <w:rPr>
                <w:spacing w:val="-4"/>
                <w:sz w:val="20"/>
              </w:rPr>
              <w:t xml:space="preserve"> </w:t>
            </w:r>
            <w:r>
              <w:rPr>
                <w:sz w:val="20"/>
              </w:rPr>
              <w:t>canción</w:t>
            </w:r>
            <w:r>
              <w:rPr>
                <w:spacing w:val="-1"/>
                <w:sz w:val="20"/>
              </w:rPr>
              <w:t xml:space="preserve"> </w:t>
            </w:r>
            <w:r>
              <w:rPr>
                <w:sz w:val="20"/>
              </w:rPr>
              <w:t>EVEISTA.</w:t>
            </w:r>
          </w:p>
        </w:tc>
        <w:tc>
          <w:tcPr>
            <w:tcW w:w="2106" w:type="dxa"/>
          </w:tcPr>
          <w:p w14:paraId="24F1DFFD" w14:textId="77777777" w:rsidR="003C1D28" w:rsidRDefault="003C1D28" w:rsidP="006239F0">
            <w:pPr>
              <w:pStyle w:val="TableParagraph"/>
              <w:spacing w:line="227" w:lineRule="exact"/>
              <w:ind w:left="45" w:right="88"/>
              <w:jc w:val="center"/>
              <w:rPr>
                <w:sz w:val="20"/>
              </w:rPr>
            </w:pPr>
            <w:r>
              <w:rPr>
                <w:sz w:val="20"/>
              </w:rPr>
              <w:t>Jurado</w:t>
            </w:r>
            <w:r>
              <w:rPr>
                <w:spacing w:val="-7"/>
                <w:sz w:val="20"/>
              </w:rPr>
              <w:t xml:space="preserve"> </w:t>
            </w:r>
            <w:r>
              <w:rPr>
                <w:sz w:val="20"/>
              </w:rPr>
              <w:t>calificador</w:t>
            </w:r>
          </w:p>
        </w:tc>
        <w:tc>
          <w:tcPr>
            <w:tcW w:w="2199" w:type="dxa"/>
          </w:tcPr>
          <w:p w14:paraId="6E2AA81A" w14:textId="77777777" w:rsidR="003C1D28" w:rsidRDefault="003C1D28" w:rsidP="006239F0">
            <w:pPr>
              <w:pStyle w:val="TableParagraph"/>
              <w:spacing w:line="230" w:lineRule="exact"/>
              <w:ind w:left="52" w:right="39"/>
              <w:jc w:val="center"/>
              <w:rPr>
                <w:sz w:val="20"/>
              </w:rPr>
            </w:pPr>
            <w:r>
              <w:rPr>
                <w:sz w:val="20"/>
              </w:rPr>
              <w:t>Premiación</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gala</w:t>
            </w:r>
            <w:r>
              <w:rPr>
                <w:spacing w:val="-53"/>
                <w:sz w:val="20"/>
              </w:rPr>
              <w:t xml:space="preserve"> </w:t>
            </w:r>
            <w:r>
              <w:rPr>
                <w:sz w:val="20"/>
              </w:rPr>
              <w:t>de la excelencia</w:t>
            </w:r>
            <w:r>
              <w:rPr>
                <w:spacing w:val="1"/>
                <w:sz w:val="20"/>
              </w:rPr>
              <w:t xml:space="preserve"> </w:t>
            </w:r>
            <w:r>
              <w:rPr>
                <w:sz w:val="20"/>
              </w:rPr>
              <w:t>(entrega</w:t>
            </w:r>
            <w:r>
              <w:rPr>
                <w:spacing w:val="1"/>
                <w:sz w:val="20"/>
              </w:rPr>
              <w:t xml:space="preserve"> </w:t>
            </w:r>
            <w:r>
              <w:rPr>
                <w:sz w:val="20"/>
              </w:rPr>
              <w:t>de</w:t>
            </w:r>
            <w:r>
              <w:rPr>
                <w:spacing w:val="1"/>
                <w:sz w:val="20"/>
              </w:rPr>
              <w:t xml:space="preserve"> </w:t>
            </w:r>
            <w:r>
              <w:rPr>
                <w:sz w:val="20"/>
              </w:rPr>
              <w:t>reconocimiento)</w:t>
            </w:r>
          </w:p>
        </w:tc>
      </w:tr>
      <w:tr w:rsidR="003C1D28" w14:paraId="353E1F10" w14:textId="77777777" w:rsidTr="009B2587">
        <w:trPr>
          <w:trHeight w:val="884"/>
        </w:trPr>
        <w:tc>
          <w:tcPr>
            <w:tcW w:w="1853" w:type="dxa"/>
          </w:tcPr>
          <w:p w14:paraId="44E72C6B" w14:textId="77777777" w:rsidR="003C1D28" w:rsidRDefault="003C1D28" w:rsidP="009B2587">
            <w:pPr>
              <w:pStyle w:val="TableParagraph"/>
              <w:ind w:left="56" w:right="-3"/>
              <w:jc w:val="center"/>
              <w:rPr>
                <w:sz w:val="20"/>
              </w:rPr>
            </w:pPr>
            <w:r>
              <w:rPr>
                <w:spacing w:val="-1"/>
                <w:sz w:val="20"/>
              </w:rPr>
              <w:t xml:space="preserve">Grupo </w:t>
            </w:r>
            <w:r>
              <w:rPr>
                <w:sz w:val="20"/>
              </w:rPr>
              <w:t>ganador</w:t>
            </w:r>
            <w:r>
              <w:rPr>
                <w:spacing w:val="-53"/>
                <w:sz w:val="20"/>
              </w:rPr>
              <w:t xml:space="preserve"> </w:t>
            </w:r>
            <w:r>
              <w:rPr>
                <w:sz w:val="20"/>
              </w:rPr>
              <w:t>Poesía</w:t>
            </w:r>
            <w:r>
              <w:rPr>
                <w:spacing w:val="-1"/>
                <w:sz w:val="20"/>
              </w:rPr>
              <w:t xml:space="preserve"> </w:t>
            </w:r>
            <w:r>
              <w:rPr>
                <w:sz w:val="20"/>
              </w:rPr>
              <w:t>Coral</w:t>
            </w:r>
          </w:p>
        </w:tc>
        <w:tc>
          <w:tcPr>
            <w:tcW w:w="1125" w:type="dxa"/>
          </w:tcPr>
          <w:p w14:paraId="142091E1" w14:textId="76BFABD4" w:rsidR="009B2587" w:rsidRDefault="003C1D28" w:rsidP="009B2587">
            <w:pPr>
              <w:pStyle w:val="TableParagraph"/>
              <w:ind w:left="3" w:right="43"/>
              <w:jc w:val="center"/>
              <w:rPr>
                <w:spacing w:val="-53"/>
                <w:sz w:val="20"/>
              </w:rPr>
            </w:pPr>
            <w:r>
              <w:rPr>
                <w:sz w:val="20"/>
              </w:rPr>
              <w:t>Un</w:t>
            </w:r>
            <w:r>
              <w:rPr>
                <w:spacing w:val="-9"/>
                <w:sz w:val="20"/>
              </w:rPr>
              <w:t xml:space="preserve"> </w:t>
            </w:r>
            <w:r>
              <w:rPr>
                <w:sz w:val="20"/>
              </w:rPr>
              <w:t>grupo</w:t>
            </w:r>
            <w:r>
              <w:rPr>
                <w:spacing w:val="-9"/>
                <w:sz w:val="20"/>
              </w:rPr>
              <w:t xml:space="preserve"> </w:t>
            </w:r>
            <w:r>
              <w:rPr>
                <w:sz w:val="20"/>
              </w:rPr>
              <w:t>por</w:t>
            </w:r>
          </w:p>
          <w:p w14:paraId="739FDA5D" w14:textId="40892806" w:rsidR="003C1D28" w:rsidRDefault="003C1D28" w:rsidP="009B2587">
            <w:pPr>
              <w:pStyle w:val="TableParagraph"/>
              <w:ind w:left="3" w:right="43"/>
              <w:jc w:val="center"/>
              <w:rPr>
                <w:sz w:val="20"/>
              </w:rPr>
            </w:pPr>
            <w:r>
              <w:rPr>
                <w:sz w:val="20"/>
              </w:rPr>
              <w:t>sede</w:t>
            </w:r>
          </w:p>
        </w:tc>
        <w:tc>
          <w:tcPr>
            <w:tcW w:w="2838" w:type="dxa"/>
          </w:tcPr>
          <w:p w14:paraId="5689054A" w14:textId="77777777" w:rsidR="003C1D28" w:rsidRDefault="003C1D28" w:rsidP="006239F0">
            <w:pPr>
              <w:pStyle w:val="TableParagraph"/>
              <w:ind w:left="21" w:right="6"/>
              <w:jc w:val="center"/>
              <w:rPr>
                <w:sz w:val="20"/>
              </w:rPr>
            </w:pPr>
            <w:r>
              <w:rPr>
                <w:sz w:val="20"/>
              </w:rPr>
              <w:t>Grupo</w:t>
            </w:r>
            <w:r>
              <w:rPr>
                <w:spacing w:val="-8"/>
                <w:sz w:val="20"/>
              </w:rPr>
              <w:t xml:space="preserve"> </w:t>
            </w:r>
            <w:r>
              <w:rPr>
                <w:sz w:val="20"/>
              </w:rPr>
              <w:t>ganador</w:t>
            </w:r>
            <w:r>
              <w:rPr>
                <w:spacing w:val="-7"/>
                <w:sz w:val="20"/>
              </w:rPr>
              <w:t xml:space="preserve"> </w:t>
            </w:r>
            <w:r>
              <w:rPr>
                <w:sz w:val="20"/>
              </w:rPr>
              <w:t>por</w:t>
            </w:r>
            <w:r>
              <w:rPr>
                <w:spacing w:val="-5"/>
                <w:sz w:val="20"/>
              </w:rPr>
              <w:t xml:space="preserve"> </w:t>
            </w:r>
            <w:r>
              <w:rPr>
                <w:sz w:val="20"/>
              </w:rPr>
              <w:t>sede</w:t>
            </w:r>
            <w:r>
              <w:rPr>
                <w:spacing w:val="-52"/>
                <w:sz w:val="20"/>
              </w:rPr>
              <w:t xml:space="preserve"> </w:t>
            </w:r>
            <w:r>
              <w:rPr>
                <w:sz w:val="20"/>
              </w:rPr>
              <w:t>en</w:t>
            </w:r>
            <w:r>
              <w:rPr>
                <w:spacing w:val="-2"/>
                <w:sz w:val="20"/>
              </w:rPr>
              <w:t xml:space="preserve"> </w:t>
            </w:r>
            <w:r>
              <w:rPr>
                <w:sz w:val="20"/>
              </w:rPr>
              <w:t>la</w:t>
            </w:r>
            <w:r>
              <w:rPr>
                <w:spacing w:val="-3"/>
                <w:sz w:val="20"/>
              </w:rPr>
              <w:t xml:space="preserve"> </w:t>
            </w:r>
            <w:r>
              <w:rPr>
                <w:sz w:val="20"/>
              </w:rPr>
              <w:t>noche</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poesía</w:t>
            </w:r>
            <w:r>
              <w:rPr>
                <w:spacing w:val="-53"/>
                <w:sz w:val="20"/>
              </w:rPr>
              <w:t xml:space="preserve"> </w:t>
            </w:r>
            <w:r>
              <w:rPr>
                <w:sz w:val="20"/>
              </w:rPr>
              <w:t>coral</w:t>
            </w:r>
            <w:r>
              <w:rPr>
                <w:spacing w:val="-3"/>
                <w:sz w:val="20"/>
              </w:rPr>
              <w:t xml:space="preserve"> </w:t>
            </w:r>
            <w:r>
              <w:rPr>
                <w:sz w:val="20"/>
              </w:rPr>
              <w:t>EVEISTA.</w:t>
            </w:r>
          </w:p>
        </w:tc>
        <w:tc>
          <w:tcPr>
            <w:tcW w:w="2106" w:type="dxa"/>
          </w:tcPr>
          <w:p w14:paraId="619CCA1D" w14:textId="77777777" w:rsidR="003C1D28" w:rsidRDefault="003C1D28" w:rsidP="006239F0">
            <w:pPr>
              <w:pStyle w:val="TableParagraph"/>
              <w:ind w:left="44" w:right="31"/>
              <w:jc w:val="center"/>
              <w:rPr>
                <w:sz w:val="20"/>
              </w:rPr>
            </w:pPr>
            <w:r>
              <w:rPr>
                <w:sz w:val="20"/>
              </w:rPr>
              <w:t>Jurado</w:t>
            </w:r>
            <w:r>
              <w:rPr>
                <w:spacing w:val="-11"/>
                <w:sz w:val="20"/>
              </w:rPr>
              <w:t xml:space="preserve"> </w:t>
            </w:r>
            <w:r>
              <w:rPr>
                <w:sz w:val="20"/>
              </w:rPr>
              <w:t>calificador,</w:t>
            </w:r>
            <w:r>
              <w:rPr>
                <w:spacing w:val="-53"/>
                <w:sz w:val="20"/>
              </w:rPr>
              <w:t xml:space="preserve"> </w:t>
            </w:r>
            <w:r>
              <w:rPr>
                <w:sz w:val="20"/>
              </w:rPr>
              <w:t>según</w:t>
            </w:r>
            <w:r>
              <w:rPr>
                <w:spacing w:val="-4"/>
                <w:sz w:val="20"/>
              </w:rPr>
              <w:t xml:space="preserve"> </w:t>
            </w:r>
            <w:r>
              <w:rPr>
                <w:sz w:val="20"/>
              </w:rPr>
              <w:t>criterios</w:t>
            </w:r>
          </w:p>
          <w:p w14:paraId="57029965" w14:textId="77777777" w:rsidR="003C1D28" w:rsidRDefault="003C1D28" w:rsidP="006239F0">
            <w:pPr>
              <w:pStyle w:val="TableParagraph"/>
              <w:spacing w:line="228" w:lineRule="exact"/>
              <w:ind w:left="45" w:right="28"/>
              <w:jc w:val="center"/>
              <w:rPr>
                <w:sz w:val="20"/>
              </w:rPr>
            </w:pPr>
            <w:r>
              <w:rPr>
                <w:sz w:val="20"/>
              </w:rPr>
              <w:t>entregados</w:t>
            </w:r>
            <w:r>
              <w:rPr>
                <w:spacing w:val="-7"/>
                <w:sz w:val="20"/>
              </w:rPr>
              <w:t xml:space="preserve"> </w:t>
            </w:r>
            <w:r>
              <w:rPr>
                <w:sz w:val="20"/>
              </w:rPr>
              <w:t>por</w:t>
            </w:r>
            <w:r>
              <w:rPr>
                <w:spacing w:val="-9"/>
                <w:sz w:val="20"/>
              </w:rPr>
              <w:t xml:space="preserve"> </w:t>
            </w:r>
            <w:r>
              <w:rPr>
                <w:sz w:val="20"/>
              </w:rPr>
              <w:t>el</w:t>
            </w:r>
            <w:r>
              <w:rPr>
                <w:spacing w:val="-52"/>
                <w:sz w:val="20"/>
              </w:rPr>
              <w:t xml:space="preserve"> </w:t>
            </w:r>
            <w:r>
              <w:rPr>
                <w:sz w:val="20"/>
              </w:rPr>
              <w:t>grupo</w:t>
            </w:r>
            <w:r>
              <w:rPr>
                <w:spacing w:val="-1"/>
                <w:sz w:val="20"/>
              </w:rPr>
              <w:t xml:space="preserve"> </w:t>
            </w:r>
            <w:r>
              <w:rPr>
                <w:sz w:val="20"/>
              </w:rPr>
              <w:t>SCIRE</w:t>
            </w:r>
          </w:p>
        </w:tc>
        <w:tc>
          <w:tcPr>
            <w:tcW w:w="2199" w:type="dxa"/>
          </w:tcPr>
          <w:p w14:paraId="19C38FE2" w14:textId="77777777" w:rsidR="003C1D28" w:rsidRDefault="003C1D28" w:rsidP="006239F0">
            <w:pPr>
              <w:pStyle w:val="TableParagraph"/>
              <w:ind w:left="52" w:right="39"/>
              <w:jc w:val="center"/>
              <w:rPr>
                <w:sz w:val="20"/>
              </w:rPr>
            </w:pPr>
            <w:r>
              <w:rPr>
                <w:sz w:val="20"/>
              </w:rPr>
              <w:t>Premiación</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gala</w:t>
            </w:r>
            <w:r>
              <w:rPr>
                <w:spacing w:val="-53"/>
                <w:sz w:val="20"/>
              </w:rPr>
              <w:t xml:space="preserve"> </w:t>
            </w:r>
            <w:r>
              <w:rPr>
                <w:sz w:val="20"/>
              </w:rPr>
              <w:t>de</w:t>
            </w:r>
            <w:r>
              <w:rPr>
                <w:spacing w:val="-3"/>
                <w:sz w:val="20"/>
              </w:rPr>
              <w:t xml:space="preserve"> </w:t>
            </w:r>
            <w:r>
              <w:rPr>
                <w:sz w:val="20"/>
              </w:rPr>
              <w:t>la</w:t>
            </w:r>
            <w:r>
              <w:rPr>
                <w:spacing w:val="-2"/>
                <w:sz w:val="20"/>
              </w:rPr>
              <w:t xml:space="preserve"> </w:t>
            </w:r>
            <w:r>
              <w:rPr>
                <w:sz w:val="20"/>
              </w:rPr>
              <w:t>excelencia</w:t>
            </w:r>
          </w:p>
          <w:p w14:paraId="7E73A2EB" w14:textId="77777777" w:rsidR="003C1D28" w:rsidRDefault="003C1D28" w:rsidP="006239F0">
            <w:pPr>
              <w:pStyle w:val="TableParagraph"/>
              <w:spacing w:line="228" w:lineRule="exact"/>
              <w:ind w:left="273" w:right="321" w:firstLine="61"/>
              <w:jc w:val="center"/>
              <w:rPr>
                <w:sz w:val="20"/>
              </w:rPr>
            </w:pPr>
            <w:r>
              <w:rPr>
                <w:sz w:val="20"/>
              </w:rPr>
              <w:t>(entrega de</w:t>
            </w:r>
            <w:r>
              <w:rPr>
                <w:spacing w:val="1"/>
                <w:sz w:val="20"/>
              </w:rPr>
              <w:t xml:space="preserve"> </w:t>
            </w:r>
            <w:r>
              <w:rPr>
                <w:spacing w:val="-1"/>
                <w:sz w:val="20"/>
              </w:rPr>
              <w:t>reconocimiento)</w:t>
            </w:r>
          </w:p>
        </w:tc>
      </w:tr>
      <w:tr w:rsidR="003C1D28" w14:paraId="53CFD812" w14:textId="77777777" w:rsidTr="009B2587">
        <w:trPr>
          <w:trHeight w:val="887"/>
        </w:trPr>
        <w:tc>
          <w:tcPr>
            <w:tcW w:w="1853" w:type="dxa"/>
          </w:tcPr>
          <w:p w14:paraId="2B3A6EDF" w14:textId="77777777" w:rsidR="003C1D28" w:rsidRDefault="003C1D28" w:rsidP="009B2587">
            <w:pPr>
              <w:pStyle w:val="TableParagraph"/>
              <w:ind w:left="13" w:right="-3"/>
              <w:jc w:val="center"/>
              <w:rPr>
                <w:sz w:val="20"/>
              </w:rPr>
            </w:pPr>
            <w:r>
              <w:rPr>
                <w:sz w:val="20"/>
              </w:rPr>
              <w:t>Grupo</w:t>
            </w:r>
            <w:r>
              <w:rPr>
                <w:spacing w:val="-9"/>
                <w:sz w:val="20"/>
              </w:rPr>
              <w:t xml:space="preserve"> </w:t>
            </w:r>
            <w:r>
              <w:rPr>
                <w:sz w:val="20"/>
              </w:rPr>
              <w:t>ganador</w:t>
            </w:r>
            <w:r>
              <w:rPr>
                <w:spacing w:val="-8"/>
                <w:sz w:val="20"/>
              </w:rPr>
              <w:t xml:space="preserve"> </w:t>
            </w:r>
            <w:r>
              <w:rPr>
                <w:sz w:val="20"/>
              </w:rPr>
              <w:t>baile</w:t>
            </w:r>
            <w:r>
              <w:rPr>
                <w:spacing w:val="-52"/>
                <w:sz w:val="20"/>
              </w:rPr>
              <w:t xml:space="preserve"> </w:t>
            </w:r>
            <w:r>
              <w:rPr>
                <w:sz w:val="20"/>
              </w:rPr>
              <w:t>deportivo</w:t>
            </w:r>
          </w:p>
        </w:tc>
        <w:tc>
          <w:tcPr>
            <w:tcW w:w="1125" w:type="dxa"/>
          </w:tcPr>
          <w:p w14:paraId="7BBC347B" w14:textId="77777777" w:rsidR="003C1D28" w:rsidRDefault="003C1D28" w:rsidP="009B2587">
            <w:pPr>
              <w:pStyle w:val="TableParagraph"/>
              <w:ind w:left="3" w:right="43"/>
              <w:jc w:val="center"/>
              <w:rPr>
                <w:sz w:val="20"/>
              </w:rPr>
            </w:pPr>
            <w:r>
              <w:rPr>
                <w:sz w:val="20"/>
              </w:rPr>
              <w:t>Un</w:t>
            </w:r>
            <w:r>
              <w:rPr>
                <w:spacing w:val="-9"/>
                <w:sz w:val="20"/>
              </w:rPr>
              <w:t xml:space="preserve"> </w:t>
            </w:r>
            <w:r>
              <w:rPr>
                <w:sz w:val="20"/>
              </w:rPr>
              <w:t>grupo</w:t>
            </w:r>
            <w:r>
              <w:rPr>
                <w:spacing w:val="-9"/>
                <w:sz w:val="20"/>
              </w:rPr>
              <w:t xml:space="preserve"> </w:t>
            </w:r>
            <w:r>
              <w:rPr>
                <w:sz w:val="20"/>
              </w:rPr>
              <w:t>por</w:t>
            </w:r>
            <w:r>
              <w:rPr>
                <w:spacing w:val="-53"/>
                <w:sz w:val="20"/>
              </w:rPr>
              <w:t xml:space="preserve"> </w:t>
            </w:r>
            <w:r>
              <w:rPr>
                <w:sz w:val="20"/>
              </w:rPr>
              <w:t>sede</w:t>
            </w:r>
          </w:p>
        </w:tc>
        <w:tc>
          <w:tcPr>
            <w:tcW w:w="2838" w:type="dxa"/>
          </w:tcPr>
          <w:p w14:paraId="7E3639DB" w14:textId="77777777" w:rsidR="003C1D28" w:rsidRDefault="003C1D28" w:rsidP="006239F0">
            <w:pPr>
              <w:pStyle w:val="TableParagraph"/>
              <w:ind w:left="203" w:right="16" w:hanging="171"/>
              <w:rPr>
                <w:sz w:val="20"/>
              </w:rPr>
            </w:pPr>
            <w:r>
              <w:rPr>
                <w:sz w:val="20"/>
              </w:rPr>
              <w:t>Grupo</w:t>
            </w:r>
            <w:r>
              <w:rPr>
                <w:spacing w:val="-8"/>
                <w:sz w:val="20"/>
              </w:rPr>
              <w:t xml:space="preserve"> </w:t>
            </w:r>
            <w:r>
              <w:rPr>
                <w:sz w:val="20"/>
              </w:rPr>
              <w:t>ganador</w:t>
            </w:r>
            <w:r>
              <w:rPr>
                <w:spacing w:val="-7"/>
                <w:sz w:val="20"/>
              </w:rPr>
              <w:t xml:space="preserve"> </w:t>
            </w:r>
            <w:r>
              <w:rPr>
                <w:sz w:val="20"/>
              </w:rPr>
              <w:t>por</w:t>
            </w:r>
            <w:r>
              <w:rPr>
                <w:spacing w:val="-4"/>
                <w:sz w:val="20"/>
              </w:rPr>
              <w:t xml:space="preserve"> </w:t>
            </w:r>
            <w:r>
              <w:rPr>
                <w:sz w:val="20"/>
              </w:rPr>
              <w:t>sede</w:t>
            </w:r>
            <w:r>
              <w:rPr>
                <w:spacing w:val="-52"/>
                <w:sz w:val="20"/>
              </w:rPr>
              <w:t xml:space="preserve"> </w:t>
            </w:r>
            <w:r>
              <w:rPr>
                <w:sz w:val="20"/>
              </w:rPr>
              <w:t>en la noche del baile</w:t>
            </w:r>
            <w:r>
              <w:rPr>
                <w:spacing w:val="1"/>
                <w:sz w:val="20"/>
              </w:rPr>
              <w:t xml:space="preserve"> </w:t>
            </w:r>
            <w:r>
              <w:rPr>
                <w:sz w:val="20"/>
              </w:rPr>
              <w:t>deportivo</w:t>
            </w:r>
            <w:r>
              <w:rPr>
                <w:spacing w:val="-1"/>
                <w:sz w:val="20"/>
              </w:rPr>
              <w:t xml:space="preserve"> </w:t>
            </w:r>
            <w:r>
              <w:rPr>
                <w:sz w:val="20"/>
              </w:rPr>
              <w:t>EVEISTA.</w:t>
            </w:r>
          </w:p>
        </w:tc>
        <w:tc>
          <w:tcPr>
            <w:tcW w:w="2106" w:type="dxa"/>
          </w:tcPr>
          <w:p w14:paraId="01568B69" w14:textId="77777777" w:rsidR="003C1D28" w:rsidRDefault="003C1D28" w:rsidP="006239F0">
            <w:pPr>
              <w:pStyle w:val="TableParagraph"/>
              <w:spacing w:line="230" w:lineRule="exact"/>
              <w:ind w:left="44" w:right="31"/>
              <w:jc w:val="center"/>
              <w:rPr>
                <w:sz w:val="20"/>
              </w:rPr>
            </w:pPr>
            <w:r>
              <w:rPr>
                <w:sz w:val="20"/>
              </w:rPr>
              <w:t>Jurado</w:t>
            </w:r>
            <w:r>
              <w:rPr>
                <w:spacing w:val="-11"/>
                <w:sz w:val="20"/>
              </w:rPr>
              <w:t xml:space="preserve"> </w:t>
            </w:r>
            <w:r>
              <w:rPr>
                <w:sz w:val="20"/>
              </w:rPr>
              <w:t>calificador,</w:t>
            </w:r>
            <w:r>
              <w:rPr>
                <w:spacing w:val="-53"/>
                <w:sz w:val="20"/>
              </w:rPr>
              <w:t xml:space="preserve"> </w:t>
            </w:r>
            <w:r>
              <w:rPr>
                <w:sz w:val="20"/>
              </w:rPr>
              <w:t>según criterios</w:t>
            </w:r>
            <w:r>
              <w:rPr>
                <w:spacing w:val="1"/>
                <w:sz w:val="20"/>
              </w:rPr>
              <w:t xml:space="preserve"> </w:t>
            </w:r>
            <w:r>
              <w:rPr>
                <w:sz w:val="20"/>
              </w:rPr>
              <w:t>entregados por el</w:t>
            </w:r>
            <w:r>
              <w:rPr>
                <w:spacing w:val="1"/>
                <w:sz w:val="20"/>
              </w:rPr>
              <w:t xml:space="preserve"> </w:t>
            </w:r>
            <w:r>
              <w:rPr>
                <w:sz w:val="20"/>
              </w:rPr>
              <w:t>grupo</w:t>
            </w:r>
            <w:r>
              <w:rPr>
                <w:spacing w:val="-1"/>
                <w:sz w:val="20"/>
              </w:rPr>
              <w:t xml:space="preserve"> </w:t>
            </w:r>
            <w:r>
              <w:rPr>
                <w:sz w:val="20"/>
              </w:rPr>
              <w:t>SCIRE</w:t>
            </w:r>
          </w:p>
        </w:tc>
        <w:tc>
          <w:tcPr>
            <w:tcW w:w="2199" w:type="dxa"/>
          </w:tcPr>
          <w:p w14:paraId="702EF091" w14:textId="77777777" w:rsidR="003C1D28" w:rsidRDefault="003C1D28" w:rsidP="006239F0">
            <w:pPr>
              <w:pStyle w:val="TableParagraph"/>
              <w:spacing w:line="230" w:lineRule="exact"/>
              <w:ind w:left="52" w:right="39"/>
              <w:jc w:val="center"/>
              <w:rPr>
                <w:sz w:val="20"/>
              </w:rPr>
            </w:pPr>
            <w:r>
              <w:rPr>
                <w:sz w:val="20"/>
              </w:rPr>
              <w:t>Premiación</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gala</w:t>
            </w:r>
            <w:r>
              <w:rPr>
                <w:spacing w:val="-53"/>
                <w:sz w:val="20"/>
              </w:rPr>
              <w:t xml:space="preserve"> </w:t>
            </w:r>
            <w:r>
              <w:rPr>
                <w:sz w:val="20"/>
              </w:rPr>
              <w:t>de la excelencia</w:t>
            </w:r>
            <w:r>
              <w:rPr>
                <w:spacing w:val="1"/>
                <w:sz w:val="20"/>
              </w:rPr>
              <w:t xml:space="preserve"> </w:t>
            </w:r>
            <w:r>
              <w:rPr>
                <w:sz w:val="20"/>
              </w:rPr>
              <w:t>(entrega</w:t>
            </w:r>
            <w:r>
              <w:rPr>
                <w:spacing w:val="1"/>
                <w:sz w:val="20"/>
              </w:rPr>
              <w:t xml:space="preserve"> </w:t>
            </w:r>
            <w:r>
              <w:rPr>
                <w:sz w:val="20"/>
              </w:rPr>
              <w:t>de</w:t>
            </w:r>
            <w:r>
              <w:rPr>
                <w:spacing w:val="1"/>
                <w:sz w:val="20"/>
              </w:rPr>
              <w:t xml:space="preserve"> </w:t>
            </w:r>
            <w:r>
              <w:rPr>
                <w:sz w:val="20"/>
              </w:rPr>
              <w:t>reconocimiento)</w:t>
            </w:r>
          </w:p>
        </w:tc>
      </w:tr>
      <w:tr w:rsidR="003C1D28" w14:paraId="66E83DF2" w14:textId="77777777" w:rsidTr="009B2587">
        <w:trPr>
          <w:trHeight w:val="127"/>
        </w:trPr>
        <w:tc>
          <w:tcPr>
            <w:tcW w:w="1853" w:type="dxa"/>
          </w:tcPr>
          <w:p w14:paraId="67A11768" w14:textId="77777777" w:rsidR="003C1D28" w:rsidRDefault="003C1D28" w:rsidP="009B2587">
            <w:pPr>
              <w:pStyle w:val="TableParagraph"/>
              <w:spacing w:line="227" w:lineRule="exact"/>
              <w:ind w:left="56" w:right="-3"/>
              <w:jc w:val="center"/>
              <w:rPr>
                <w:sz w:val="20"/>
              </w:rPr>
            </w:pPr>
            <w:r>
              <w:rPr>
                <w:sz w:val="20"/>
              </w:rPr>
              <w:lastRenderedPageBreak/>
              <w:t>Excelencia</w:t>
            </w:r>
            <w:r>
              <w:rPr>
                <w:spacing w:val="-7"/>
                <w:sz w:val="20"/>
              </w:rPr>
              <w:t xml:space="preserve"> </w:t>
            </w:r>
            <w:r>
              <w:rPr>
                <w:sz w:val="20"/>
              </w:rPr>
              <w:t>Integral</w:t>
            </w:r>
          </w:p>
        </w:tc>
        <w:tc>
          <w:tcPr>
            <w:tcW w:w="1125" w:type="dxa"/>
          </w:tcPr>
          <w:p w14:paraId="2A0BEE10" w14:textId="77777777" w:rsidR="003C1D28" w:rsidRDefault="003C1D28" w:rsidP="009B2587">
            <w:pPr>
              <w:pStyle w:val="TableParagraph"/>
              <w:ind w:left="3" w:right="59"/>
              <w:jc w:val="center"/>
              <w:rPr>
                <w:sz w:val="20"/>
              </w:rPr>
            </w:pPr>
            <w:r>
              <w:rPr>
                <w:spacing w:val="-1"/>
                <w:sz w:val="20"/>
              </w:rPr>
              <w:t xml:space="preserve">Preescolar </w:t>
            </w:r>
            <w:r>
              <w:rPr>
                <w:sz w:val="20"/>
              </w:rPr>
              <w:t>a</w:t>
            </w:r>
            <w:r>
              <w:rPr>
                <w:spacing w:val="-53"/>
                <w:sz w:val="20"/>
              </w:rPr>
              <w:t xml:space="preserve"> </w:t>
            </w:r>
            <w:r>
              <w:rPr>
                <w:sz w:val="20"/>
              </w:rPr>
              <w:t>undécimo</w:t>
            </w:r>
          </w:p>
        </w:tc>
        <w:tc>
          <w:tcPr>
            <w:tcW w:w="2838" w:type="dxa"/>
          </w:tcPr>
          <w:p w14:paraId="26B8AA44" w14:textId="77777777" w:rsidR="003C1D28" w:rsidRPr="009D7496" w:rsidRDefault="003C1D28" w:rsidP="006239F0">
            <w:pPr>
              <w:pStyle w:val="TableParagraph"/>
              <w:ind w:left="49" w:right="32" w:hanging="4"/>
              <w:jc w:val="center"/>
              <w:rPr>
                <w:sz w:val="20"/>
              </w:rPr>
            </w:pPr>
            <w:r w:rsidRPr="009D7496">
              <w:rPr>
                <w:sz w:val="20"/>
              </w:rPr>
              <w:t>Un estudiante por grado y jornada para cada una de las sedes con</w:t>
            </w:r>
          </w:p>
          <w:p w14:paraId="1568AD00" w14:textId="77777777" w:rsidR="003C1D28" w:rsidRPr="009D7496" w:rsidRDefault="003C1D28" w:rsidP="006239F0">
            <w:pPr>
              <w:pStyle w:val="TableParagraph"/>
              <w:ind w:right="32"/>
              <w:jc w:val="center"/>
              <w:rPr>
                <w:sz w:val="20"/>
              </w:rPr>
            </w:pPr>
            <w:r w:rsidRPr="009D7496">
              <w:rPr>
                <w:sz w:val="20"/>
              </w:rPr>
              <w:t>excelente</w:t>
            </w:r>
            <w:r w:rsidRPr="009D7496">
              <w:rPr>
                <w:spacing w:val="1"/>
                <w:sz w:val="20"/>
              </w:rPr>
              <w:t xml:space="preserve"> </w:t>
            </w:r>
            <w:r w:rsidRPr="009D7496">
              <w:rPr>
                <w:sz w:val="20"/>
              </w:rPr>
              <w:t>desempeño académico</w:t>
            </w:r>
            <w:r w:rsidRPr="009D7496">
              <w:rPr>
                <w:spacing w:val="1"/>
                <w:sz w:val="20"/>
              </w:rPr>
              <w:t xml:space="preserve"> </w:t>
            </w:r>
            <w:r w:rsidRPr="009D7496">
              <w:rPr>
                <w:sz w:val="20"/>
              </w:rPr>
              <w:t>y cumplimiento del perfil</w:t>
            </w:r>
            <w:r w:rsidRPr="009D7496">
              <w:rPr>
                <w:spacing w:val="-54"/>
                <w:sz w:val="20"/>
              </w:rPr>
              <w:t xml:space="preserve"> </w:t>
            </w:r>
            <w:r w:rsidRPr="009D7496">
              <w:rPr>
                <w:sz w:val="20"/>
              </w:rPr>
              <w:t>del</w:t>
            </w:r>
            <w:r w:rsidRPr="009D7496">
              <w:rPr>
                <w:spacing w:val="1"/>
                <w:sz w:val="20"/>
              </w:rPr>
              <w:t xml:space="preserve"> </w:t>
            </w:r>
            <w:r w:rsidRPr="009D7496">
              <w:rPr>
                <w:sz w:val="20"/>
              </w:rPr>
              <w:t>estudiante</w:t>
            </w:r>
          </w:p>
          <w:p w14:paraId="6BC1989D" w14:textId="77777777" w:rsidR="003C1D28" w:rsidRDefault="003C1D28" w:rsidP="006239F0">
            <w:pPr>
              <w:pStyle w:val="TableParagraph"/>
              <w:spacing w:line="213" w:lineRule="exact"/>
              <w:ind w:left="21" w:right="62"/>
              <w:jc w:val="center"/>
              <w:rPr>
                <w:sz w:val="20"/>
              </w:rPr>
            </w:pPr>
            <w:r w:rsidRPr="009D7496">
              <w:rPr>
                <w:sz w:val="20"/>
              </w:rPr>
              <w:t>EVEISTA.</w:t>
            </w:r>
            <w:r>
              <w:rPr>
                <w:sz w:val="20"/>
              </w:rPr>
              <w:t xml:space="preserve"> </w:t>
            </w:r>
          </w:p>
        </w:tc>
        <w:tc>
          <w:tcPr>
            <w:tcW w:w="2106" w:type="dxa"/>
          </w:tcPr>
          <w:p w14:paraId="7D08A10A" w14:textId="77777777" w:rsidR="003C1D28" w:rsidRDefault="003C1D28" w:rsidP="006239F0">
            <w:pPr>
              <w:pStyle w:val="TableParagraph"/>
              <w:ind w:left="340" w:right="325"/>
              <w:jc w:val="center"/>
              <w:rPr>
                <w:sz w:val="20"/>
              </w:rPr>
            </w:pPr>
            <w:r>
              <w:rPr>
                <w:spacing w:val="-1"/>
                <w:sz w:val="20"/>
              </w:rPr>
              <w:t xml:space="preserve">Comisión </w:t>
            </w:r>
            <w:r>
              <w:rPr>
                <w:sz w:val="20"/>
              </w:rPr>
              <w:t>de</w:t>
            </w:r>
            <w:r>
              <w:rPr>
                <w:spacing w:val="-53"/>
                <w:sz w:val="20"/>
              </w:rPr>
              <w:t xml:space="preserve"> </w:t>
            </w:r>
            <w:r>
              <w:rPr>
                <w:sz w:val="20"/>
              </w:rPr>
              <w:t>evaluación</w:t>
            </w:r>
            <w:r>
              <w:rPr>
                <w:spacing w:val="1"/>
                <w:sz w:val="20"/>
              </w:rPr>
              <w:t xml:space="preserve"> </w:t>
            </w:r>
            <w:r>
              <w:rPr>
                <w:sz w:val="20"/>
              </w:rPr>
              <w:t>del segundo</w:t>
            </w:r>
            <w:r>
              <w:rPr>
                <w:spacing w:val="-53"/>
                <w:sz w:val="20"/>
              </w:rPr>
              <w:t xml:space="preserve"> </w:t>
            </w:r>
            <w:r>
              <w:rPr>
                <w:sz w:val="20"/>
              </w:rPr>
              <w:t>período.</w:t>
            </w:r>
          </w:p>
        </w:tc>
        <w:tc>
          <w:tcPr>
            <w:tcW w:w="2199" w:type="dxa"/>
          </w:tcPr>
          <w:p w14:paraId="4F16ECF3" w14:textId="77777777" w:rsidR="003C1D28" w:rsidRDefault="003C1D28" w:rsidP="006239F0">
            <w:pPr>
              <w:pStyle w:val="TableParagraph"/>
              <w:ind w:left="52" w:right="39"/>
              <w:jc w:val="center"/>
              <w:rPr>
                <w:sz w:val="20"/>
              </w:rPr>
            </w:pPr>
            <w:r>
              <w:rPr>
                <w:sz w:val="20"/>
              </w:rPr>
              <w:t>Premiación</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gala</w:t>
            </w:r>
            <w:r>
              <w:rPr>
                <w:spacing w:val="-53"/>
                <w:sz w:val="20"/>
              </w:rPr>
              <w:t xml:space="preserve"> </w:t>
            </w:r>
            <w:r>
              <w:rPr>
                <w:sz w:val="20"/>
              </w:rPr>
              <w:t>de la excelencia</w:t>
            </w:r>
            <w:r>
              <w:rPr>
                <w:spacing w:val="1"/>
                <w:sz w:val="20"/>
              </w:rPr>
              <w:t xml:space="preserve"> </w:t>
            </w:r>
            <w:r>
              <w:rPr>
                <w:sz w:val="20"/>
              </w:rPr>
              <w:t>(entrega</w:t>
            </w:r>
          </w:p>
          <w:p w14:paraId="3D8D0AE8" w14:textId="77777777" w:rsidR="003C1D28" w:rsidRDefault="003C1D28" w:rsidP="006239F0">
            <w:pPr>
              <w:pStyle w:val="TableParagraph"/>
              <w:spacing w:line="229" w:lineRule="exact"/>
              <w:ind w:left="52" w:right="100"/>
              <w:jc w:val="center"/>
              <w:rPr>
                <w:sz w:val="20"/>
              </w:rPr>
            </w:pPr>
            <w:r>
              <w:rPr>
                <w:sz w:val="20"/>
              </w:rPr>
              <w:t>de</w:t>
            </w:r>
            <w:r>
              <w:rPr>
                <w:spacing w:val="-7"/>
                <w:sz w:val="20"/>
              </w:rPr>
              <w:t xml:space="preserve"> </w:t>
            </w:r>
            <w:r>
              <w:rPr>
                <w:sz w:val="20"/>
              </w:rPr>
              <w:t>reconocimiento)</w:t>
            </w:r>
          </w:p>
        </w:tc>
      </w:tr>
      <w:tr w:rsidR="003C1D28" w14:paraId="7F5BB6CA" w14:textId="77777777" w:rsidTr="009B2587">
        <w:trPr>
          <w:trHeight w:val="886"/>
        </w:trPr>
        <w:tc>
          <w:tcPr>
            <w:tcW w:w="1853" w:type="dxa"/>
          </w:tcPr>
          <w:p w14:paraId="769D5AAE" w14:textId="77777777" w:rsidR="003C1D28" w:rsidRDefault="003C1D28" w:rsidP="009B2587">
            <w:pPr>
              <w:pStyle w:val="TableParagraph"/>
              <w:ind w:left="10" w:firstLine="40"/>
              <w:jc w:val="center"/>
              <w:rPr>
                <w:sz w:val="20"/>
              </w:rPr>
            </w:pPr>
            <w:r>
              <w:rPr>
                <w:spacing w:val="-1"/>
                <w:sz w:val="20"/>
              </w:rPr>
              <w:t>Excelencia</w:t>
            </w:r>
            <w:r>
              <w:rPr>
                <w:spacing w:val="-53"/>
                <w:sz w:val="20"/>
              </w:rPr>
              <w:t xml:space="preserve"> </w:t>
            </w:r>
            <w:r>
              <w:rPr>
                <w:sz w:val="20"/>
              </w:rPr>
              <w:t>Académica</w:t>
            </w:r>
          </w:p>
        </w:tc>
        <w:tc>
          <w:tcPr>
            <w:tcW w:w="1125" w:type="dxa"/>
          </w:tcPr>
          <w:p w14:paraId="0DACC963" w14:textId="77777777" w:rsidR="003C1D28" w:rsidRDefault="003C1D28" w:rsidP="006239F0">
            <w:pPr>
              <w:pStyle w:val="TableParagraph"/>
              <w:ind w:left="177" w:right="59" w:hanging="99"/>
              <w:rPr>
                <w:sz w:val="20"/>
              </w:rPr>
            </w:pPr>
            <w:r>
              <w:rPr>
                <w:spacing w:val="-1"/>
                <w:sz w:val="20"/>
              </w:rPr>
              <w:t xml:space="preserve">Preescolar </w:t>
            </w:r>
            <w:r>
              <w:rPr>
                <w:sz w:val="20"/>
              </w:rPr>
              <w:t>a</w:t>
            </w:r>
            <w:r>
              <w:rPr>
                <w:spacing w:val="-53"/>
                <w:sz w:val="20"/>
              </w:rPr>
              <w:t xml:space="preserve"> </w:t>
            </w:r>
            <w:r>
              <w:rPr>
                <w:sz w:val="20"/>
              </w:rPr>
              <w:t>undécimo</w:t>
            </w:r>
          </w:p>
        </w:tc>
        <w:tc>
          <w:tcPr>
            <w:tcW w:w="2838" w:type="dxa"/>
          </w:tcPr>
          <w:p w14:paraId="38B69E53" w14:textId="77777777" w:rsidR="003C1D28" w:rsidRDefault="003C1D28" w:rsidP="006239F0">
            <w:pPr>
              <w:pStyle w:val="TableParagraph"/>
              <w:ind w:left="30" w:right="34" w:firstLine="19"/>
              <w:jc w:val="center"/>
              <w:rPr>
                <w:sz w:val="20"/>
              </w:rPr>
            </w:pPr>
            <w:r>
              <w:rPr>
                <w:sz w:val="20"/>
              </w:rPr>
              <w:t>Un</w:t>
            </w:r>
            <w:r>
              <w:rPr>
                <w:spacing w:val="-5"/>
                <w:sz w:val="20"/>
              </w:rPr>
              <w:t xml:space="preserve"> </w:t>
            </w:r>
            <w:r>
              <w:rPr>
                <w:sz w:val="20"/>
              </w:rPr>
              <w:t>estudiante</w:t>
            </w:r>
            <w:r>
              <w:rPr>
                <w:spacing w:val="-2"/>
                <w:sz w:val="20"/>
              </w:rPr>
              <w:t xml:space="preserve"> </w:t>
            </w:r>
            <w:r>
              <w:rPr>
                <w:sz w:val="20"/>
              </w:rPr>
              <w:t>por</w:t>
            </w:r>
            <w:r>
              <w:rPr>
                <w:spacing w:val="-3"/>
                <w:sz w:val="20"/>
              </w:rPr>
              <w:t xml:space="preserve"> </w:t>
            </w:r>
            <w:r>
              <w:rPr>
                <w:sz w:val="20"/>
              </w:rPr>
              <w:t>grupo</w:t>
            </w:r>
            <w:r>
              <w:rPr>
                <w:spacing w:val="-53"/>
                <w:sz w:val="20"/>
              </w:rPr>
              <w:t xml:space="preserve"> </w:t>
            </w:r>
            <w:r>
              <w:rPr>
                <w:sz w:val="20"/>
              </w:rPr>
              <w:t>con excelente</w:t>
            </w:r>
            <w:r>
              <w:rPr>
                <w:spacing w:val="1"/>
                <w:sz w:val="20"/>
              </w:rPr>
              <w:t xml:space="preserve"> </w:t>
            </w:r>
            <w:r>
              <w:rPr>
                <w:sz w:val="20"/>
              </w:rPr>
              <w:t>desempeño</w:t>
            </w:r>
            <w:r>
              <w:rPr>
                <w:spacing w:val="-6"/>
                <w:sz w:val="20"/>
              </w:rPr>
              <w:t xml:space="preserve"> </w:t>
            </w:r>
            <w:r>
              <w:rPr>
                <w:sz w:val="20"/>
              </w:rPr>
              <w:t>académico.</w:t>
            </w:r>
          </w:p>
        </w:tc>
        <w:tc>
          <w:tcPr>
            <w:tcW w:w="2106" w:type="dxa"/>
          </w:tcPr>
          <w:p w14:paraId="50E4BB4E" w14:textId="77777777" w:rsidR="003C1D28" w:rsidRDefault="003C1D28" w:rsidP="006239F0">
            <w:pPr>
              <w:pStyle w:val="TableParagraph"/>
              <w:ind w:left="472" w:right="17" w:hanging="428"/>
              <w:rPr>
                <w:sz w:val="20"/>
              </w:rPr>
            </w:pPr>
            <w:r>
              <w:rPr>
                <w:spacing w:val="-1"/>
                <w:sz w:val="20"/>
              </w:rPr>
              <w:t xml:space="preserve">Docente </w:t>
            </w:r>
            <w:r>
              <w:rPr>
                <w:sz w:val="20"/>
              </w:rPr>
              <w:t>orientador</w:t>
            </w:r>
            <w:r>
              <w:rPr>
                <w:spacing w:val="-53"/>
                <w:sz w:val="20"/>
              </w:rPr>
              <w:t xml:space="preserve"> </w:t>
            </w:r>
            <w:r>
              <w:rPr>
                <w:sz w:val="20"/>
              </w:rPr>
              <w:t>de</w:t>
            </w:r>
            <w:r>
              <w:rPr>
                <w:spacing w:val="-3"/>
                <w:sz w:val="20"/>
              </w:rPr>
              <w:t xml:space="preserve"> </w:t>
            </w:r>
            <w:r>
              <w:rPr>
                <w:sz w:val="20"/>
              </w:rPr>
              <w:t>grupo</w:t>
            </w:r>
          </w:p>
        </w:tc>
        <w:tc>
          <w:tcPr>
            <w:tcW w:w="2199" w:type="dxa"/>
          </w:tcPr>
          <w:p w14:paraId="71F2816A" w14:textId="77777777" w:rsidR="003C1D28" w:rsidRDefault="003C1D28" w:rsidP="006239F0">
            <w:pPr>
              <w:pStyle w:val="TableParagraph"/>
              <w:spacing w:line="230" w:lineRule="exact"/>
              <w:ind w:left="52" w:right="39"/>
              <w:jc w:val="center"/>
              <w:rPr>
                <w:sz w:val="20"/>
              </w:rPr>
            </w:pPr>
            <w:r>
              <w:rPr>
                <w:sz w:val="20"/>
              </w:rPr>
              <w:t>Premiación</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gala</w:t>
            </w:r>
            <w:r>
              <w:rPr>
                <w:spacing w:val="-53"/>
                <w:sz w:val="20"/>
              </w:rPr>
              <w:t xml:space="preserve"> </w:t>
            </w:r>
            <w:r>
              <w:rPr>
                <w:sz w:val="20"/>
              </w:rPr>
              <w:t>de la excelencia</w:t>
            </w:r>
            <w:r>
              <w:rPr>
                <w:spacing w:val="1"/>
                <w:sz w:val="20"/>
              </w:rPr>
              <w:t xml:space="preserve"> </w:t>
            </w:r>
            <w:r>
              <w:rPr>
                <w:sz w:val="20"/>
              </w:rPr>
              <w:t>(entrega</w:t>
            </w:r>
            <w:r>
              <w:rPr>
                <w:spacing w:val="1"/>
                <w:sz w:val="20"/>
              </w:rPr>
              <w:t xml:space="preserve"> </w:t>
            </w:r>
            <w:r>
              <w:rPr>
                <w:sz w:val="20"/>
              </w:rPr>
              <w:t>de</w:t>
            </w:r>
            <w:r>
              <w:rPr>
                <w:spacing w:val="1"/>
                <w:sz w:val="20"/>
              </w:rPr>
              <w:t xml:space="preserve"> </w:t>
            </w:r>
            <w:r>
              <w:rPr>
                <w:sz w:val="20"/>
              </w:rPr>
              <w:t>reconocimiento)</w:t>
            </w:r>
          </w:p>
        </w:tc>
      </w:tr>
      <w:tr w:rsidR="003C1D28" w14:paraId="0BD04223" w14:textId="77777777" w:rsidTr="009B2587">
        <w:trPr>
          <w:trHeight w:val="1106"/>
        </w:trPr>
        <w:tc>
          <w:tcPr>
            <w:tcW w:w="1853" w:type="dxa"/>
          </w:tcPr>
          <w:p w14:paraId="7C806A2D" w14:textId="77777777" w:rsidR="003C1D28" w:rsidRDefault="003C1D28" w:rsidP="006239F0">
            <w:pPr>
              <w:pStyle w:val="TableParagraph"/>
              <w:ind w:left="18" w:right="116" w:firstLine="261"/>
              <w:rPr>
                <w:sz w:val="20"/>
              </w:rPr>
            </w:pPr>
            <w:r>
              <w:rPr>
                <w:sz w:val="20"/>
              </w:rPr>
              <w:t>Reconocimiento</w:t>
            </w:r>
            <w:r>
              <w:rPr>
                <w:spacing w:val="1"/>
                <w:sz w:val="20"/>
              </w:rPr>
              <w:t xml:space="preserve"> </w:t>
            </w:r>
            <w:r>
              <w:rPr>
                <w:sz w:val="20"/>
              </w:rPr>
              <w:t>deportivo</w:t>
            </w:r>
            <w:r>
              <w:rPr>
                <w:spacing w:val="-7"/>
                <w:sz w:val="20"/>
              </w:rPr>
              <w:t xml:space="preserve"> </w:t>
            </w:r>
            <w:r>
              <w:rPr>
                <w:sz w:val="20"/>
              </w:rPr>
              <w:t>y/o</w:t>
            </w:r>
            <w:r>
              <w:rPr>
                <w:spacing w:val="-11"/>
                <w:sz w:val="20"/>
              </w:rPr>
              <w:t xml:space="preserve"> </w:t>
            </w:r>
            <w:r>
              <w:rPr>
                <w:sz w:val="20"/>
              </w:rPr>
              <w:t>cultural</w:t>
            </w:r>
          </w:p>
        </w:tc>
        <w:tc>
          <w:tcPr>
            <w:tcW w:w="1125" w:type="dxa"/>
          </w:tcPr>
          <w:p w14:paraId="657637DB" w14:textId="77777777" w:rsidR="003C1D28" w:rsidRDefault="003C1D28" w:rsidP="006239F0">
            <w:pPr>
              <w:pStyle w:val="TableParagraph"/>
              <w:ind w:left="23" w:right="13"/>
              <w:jc w:val="center"/>
              <w:rPr>
                <w:sz w:val="20"/>
              </w:rPr>
            </w:pPr>
            <w:r>
              <w:rPr>
                <w:spacing w:val="-1"/>
                <w:sz w:val="20"/>
              </w:rPr>
              <w:t xml:space="preserve">Quienes </w:t>
            </w:r>
            <w:r>
              <w:rPr>
                <w:sz w:val="20"/>
              </w:rPr>
              <w:t>sean</w:t>
            </w:r>
            <w:r>
              <w:rPr>
                <w:spacing w:val="-53"/>
                <w:sz w:val="20"/>
              </w:rPr>
              <w:t xml:space="preserve"> </w:t>
            </w:r>
            <w:r>
              <w:rPr>
                <w:sz w:val="20"/>
              </w:rPr>
              <w:t>aptos según</w:t>
            </w:r>
            <w:r>
              <w:rPr>
                <w:spacing w:val="1"/>
                <w:sz w:val="20"/>
              </w:rPr>
              <w:t xml:space="preserve"> </w:t>
            </w:r>
            <w:r>
              <w:rPr>
                <w:sz w:val="20"/>
              </w:rPr>
              <w:t>criterios</w:t>
            </w:r>
          </w:p>
        </w:tc>
        <w:tc>
          <w:tcPr>
            <w:tcW w:w="2838" w:type="dxa"/>
          </w:tcPr>
          <w:p w14:paraId="0349C1FA" w14:textId="77777777" w:rsidR="003C1D28" w:rsidRDefault="003C1D28" w:rsidP="006239F0">
            <w:pPr>
              <w:pStyle w:val="TableParagraph"/>
              <w:ind w:left="33" w:right="18" w:hanging="3"/>
              <w:jc w:val="center"/>
              <w:rPr>
                <w:sz w:val="20"/>
              </w:rPr>
            </w:pPr>
            <w:r>
              <w:rPr>
                <w:sz w:val="20"/>
              </w:rPr>
              <w:t>Estudiantes/ equipos</w:t>
            </w:r>
            <w:r>
              <w:rPr>
                <w:spacing w:val="1"/>
                <w:sz w:val="20"/>
              </w:rPr>
              <w:t xml:space="preserve"> </w:t>
            </w:r>
            <w:r>
              <w:rPr>
                <w:sz w:val="20"/>
              </w:rPr>
              <w:t>que</w:t>
            </w:r>
            <w:r>
              <w:rPr>
                <w:spacing w:val="-6"/>
                <w:sz w:val="20"/>
              </w:rPr>
              <w:t xml:space="preserve"> </w:t>
            </w:r>
            <w:r>
              <w:rPr>
                <w:sz w:val="20"/>
              </w:rPr>
              <w:t>se</w:t>
            </w:r>
            <w:r>
              <w:rPr>
                <w:spacing w:val="-5"/>
                <w:sz w:val="20"/>
              </w:rPr>
              <w:t xml:space="preserve"> </w:t>
            </w:r>
            <w:r>
              <w:rPr>
                <w:sz w:val="20"/>
              </w:rPr>
              <w:t>hayan</w:t>
            </w:r>
            <w:r>
              <w:rPr>
                <w:spacing w:val="-1"/>
                <w:sz w:val="20"/>
              </w:rPr>
              <w:t xml:space="preserve"> </w:t>
            </w:r>
            <w:r>
              <w:rPr>
                <w:sz w:val="20"/>
              </w:rPr>
              <w:t>destacado</w:t>
            </w:r>
            <w:r>
              <w:rPr>
                <w:spacing w:val="-53"/>
                <w:sz w:val="20"/>
              </w:rPr>
              <w:t xml:space="preserve"> </w:t>
            </w:r>
            <w:r>
              <w:rPr>
                <w:sz w:val="20"/>
              </w:rPr>
              <w:t>en</w:t>
            </w:r>
            <w:r>
              <w:rPr>
                <w:spacing w:val="-3"/>
                <w:sz w:val="20"/>
              </w:rPr>
              <w:t xml:space="preserve"> </w:t>
            </w:r>
            <w:r>
              <w:rPr>
                <w:sz w:val="20"/>
              </w:rPr>
              <w:t>su</w:t>
            </w:r>
            <w:r>
              <w:rPr>
                <w:spacing w:val="-3"/>
                <w:sz w:val="20"/>
              </w:rPr>
              <w:t xml:space="preserve"> </w:t>
            </w:r>
            <w:r>
              <w:rPr>
                <w:sz w:val="20"/>
              </w:rPr>
              <w:t>participación</w:t>
            </w:r>
            <w:r>
              <w:rPr>
                <w:spacing w:val="-3"/>
                <w:sz w:val="20"/>
              </w:rPr>
              <w:t xml:space="preserve"> </w:t>
            </w:r>
            <w:r>
              <w:rPr>
                <w:sz w:val="20"/>
              </w:rPr>
              <w:t>en</w:t>
            </w:r>
          </w:p>
          <w:p w14:paraId="3FA33923" w14:textId="32011C75" w:rsidR="003C1D28" w:rsidRDefault="003C1D28" w:rsidP="006239F0">
            <w:pPr>
              <w:pStyle w:val="TableParagraph"/>
              <w:spacing w:line="230" w:lineRule="exact"/>
              <w:ind w:left="13" w:right="29" w:firstLine="28"/>
              <w:jc w:val="center"/>
              <w:rPr>
                <w:sz w:val="20"/>
              </w:rPr>
            </w:pPr>
            <w:r>
              <w:rPr>
                <w:sz w:val="20"/>
              </w:rPr>
              <w:t>Torneos / eventos locales,</w:t>
            </w:r>
            <w:r>
              <w:rPr>
                <w:spacing w:val="-54"/>
                <w:sz w:val="20"/>
              </w:rPr>
              <w:t xml:space="preserve"> </w:t>
            </w:r>
            <w:r>
              <w:rPr>
                <w:sz w:val="20"/>
              </w:rPr>
              <w:t>regionales</w:t>
            </w:r>
            <w:r>
              <w:rPr>
                <w:spacing w:val="-4"/>
                <w:sz w:val="20"/>
              </w:rPr>
              <w:t xml:space="preserve"> </w:t>
            </w:r>
            <w:r>
              <w:rPr>
                <w:sz w:val="20"/>
              </w:rPr>
              <w:t>o</w:t>
            </w:r>
            <w:r>
              <w:rPr>
                <w:spacing w:val="-5"/>
                <w:sz w:val="20"/>
              </w:rPr>
              <w:t xml:space="preserve"> </w:t>
            </w:r>
            <w:r>
              <w:rPr>
                <w:sz w:val="20"/>
              </w:rPr>
              <w:t>nacionales.</w:t>
            </w:r>
          </w:p>
        </w:tc>
        <w:tc>
          <w:tcPr>
            <w:tcW w:w="2106" w:type="dxa"/>
          </w:tcPr>
          <w:p w14:paraId="73D3B8B9" w14:textId="77777777" w:rsidR="003C1D28" w:rsidRDefault="003C1D28" w:rsidP="006239F0">
            <w:pPr>
              <w:pStyle w:val="TableParagraph"/>
              <w:ind w:left="37" w:right="27" w:firstLine="2"/>
              <w:jc w:val="center"/>
              <w:rPr>
                <w:sz w:val="20"/>
              </w:rPr>
            </w:pPr>
            <w:r>
              <w:rPr>
                <w:sz w:val="20"/>
              </w:rPr>
              <w:t>Docentes</w:t>
            </w:r>
            <w:r>
              <w:rPr>
                <w:spacing w:val="3"/>
                <w:sz w:val="20"/>
              </w:rPr>
              <w:t xml:space="preserve"> </w:t>
            </w:r>
            <w:r>
              <w:rPr>
                <w:sz w:val="20"/>
              </w:rPr>
              <w:t>de</w:t>
            </w:r>
            <w:r>
              <w:rPr>
                <w:spacing w:val="1"/>
                <w:sz w:val="20"/>
              </w:rPr>
              <w:t xml:space="preserve"> </w:t>
            </w:r>
            <w:r>
              <w:rPr>
                <w:sz w:val="20"/>
              </w:rPr>
              <w:t>educación Física y</w:t>
            </w:r>
            <w:r>
              <w:rPr>
                <w:spacing w:val="-53"/>
                <w:sz w:val="20"/>
              </w:rPr>
              <w:t xml:space="preserve"> </w:t>
            </w:r>
            <w:r>
              <w:rPr>
                <w:spacing w:val="-1"/>
                <w:sz w:val="20"/>
              </w:rPr>
              <w:t xml:space="preserve">Educación </w:t>
            </w:r>
            <w:r>
              <w:rPr>
                <w:sz w:val="20"/>
              </w:rPr>
              <w:t>Artística</w:t>
            </w:r>
            <w:r>
              <w:rPr>
                <w:spacing w:val="-53"/>
                <w:sz w:val="20"/>
              </w:rPr>
              <w:t xml:space="preserve"> </w:t>
            </w:r>
            <w:r>
              <w:rPr>
                <w:sz w:val="20"/>
              </w:rPr>
              <w:t>de</w:t>
            </w:r>
            <w:r>
              <w:rPr>
                <w:spacing w:val="-3"/>
                <w:sz w:val="20"/>
              </w:rPr>
              <w:t xml:space="preserve"> </w:t>
            </w:r>
            <w:r>
              <w:rPr>
                <w:sz w:val="20"/>
              </w:rPr>
              <w:t>cada</w:t>
            </w:r>
            <w:r>
              <w:rPr>
                <w:spacing w:val="-1"/>
                <w:sz w:val="20"/>
              </w:rPr>
              <w:t xml:space="preserve"> </w:t>
            </w:r>
            <w:r>
              <w:rPr>
                <w:sz w:val="20"/>
              </w:rPr>
              <w:t>sede.</w:t>
            </w:r>
          </w:p>
        </w:tc>
        <w:tc>
          <w:tcPr>
            <w:tcW w:w="2199" w:type="dxa"/>
          </w:tcPr>
          <w:p w14:paraId="1C628D37" w14:textId="77777777" w:rsidR="003C1D28" w:rsidRDefault="003C1D28" w:rsidP="006239F0">
            <w:pPr>
              <w:pStyle w:val="TableParagraph"/>
              <w:ind w:left="52" w:right="39"/>
              <w:jc w:val="center"/>
              <w:rPr>
                <w:sz w:val="20"/>
              </w:rPr>
            </w:pPr>
            <w:r>
              <w:rPr>
                <w:sz w:val="20"/>
              </w:rPr>
              <w:t>Premiación</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gala</w:t>
            </w:r>
            <w:r>
              <w:rPr>
                <w:spacing w:val="-53"/>
                <w:sz w:val="20"/>
              </w:rPr>
              <w:t xml:space="preserve"> </w:t>
            </w:r>
            <w:r>
              <w:rPr>
                <w:sz w:val="20"/>
              </w:rPr>
              <w:t>de la excelencia</w:t>
            </w:r>
            <w:r>
              <w:rPr>
                <w:spacing w:val="1"/>
                <w:sz w:val="20"/>
              </w:rPr>
              <w:t xml:space="preserve"> </w:t>
            </w:r>
            <w:r>
              <w:rPr>
                <w:sz w:val="20"/>
              </w:rPr>
              <w:t>(entrega</w:t>
            </w:r>
            <w:r>
              <w:rPr>
                <w:spacing w:val="1"/>
                <w:sz w:val="20"/>
              </w:rPr>
              <w:t xml:space="preserve"> </w:t>
            </w:r>
            <w:r>
              <w:rPr>
                <w:sz w:val="20"/>
              </w:rPr>
              <w:t>de</w:t>
            </w:r>
            <w:r>
              <w:rPr>
                <w:spacing w:val="1"/>
                <w:sz w:val="20"/>
              </w:rPr>
              <w:t xml:space="preserve"> </w:t>
            </w:r>
            <w:r>
              <w:rPr>
                <w:sz w:val="20"/>
              </w:rPr>
              <w:t>reconocimiento)</w:t>
            </w:r>
          </w:p>
        </w:tc>
      </w:tr>
      <w:tr w:rsidR="003C1D28" w14:paraId="2DF737B5" w14:textId="77777777" w:rsidTr="009B2587">
        <w:trPr>
          <w:trHeight w:val="1105"/>
        </w:trPr>
        <w:tc>
          <w:tcPr>
            <w:tcW w:w="1853" w:type="dxa"/>
          </w:tcPr>
          <w:p w14:paraId="4F85F34F" w14:textId="77777777" w:rsidR="003C1D28" w:rsidRDefault="003C1D28" w:rsidP="006239F0">
            <w:pPr>
              <w:pStyle w:val="TableParagraph"/>
              <w:ind w:left="390" w:right="119" w:hanging="250"/>
              <w:rPr>
                <w:sz w:val="20"/>
              </w:rPr>
            </w:pPr>
            <w:r>
              <w:rPr>
                <w:sz w:val="20"/>
              </w:rPr>
              <w:t>Reconocimiento</w:t>
            </w:r>
            <w:r>
              <w:rPr>
                <w:spacing w:val="-10"/>
                <w:sz w:val="20"/>
              </w:rPr>
              <w:t xml:space="preserve"> </w:t>
            </w:r>
            <w:r>
              <w:rPr>
                <w:sz w:val="20"/>
              </w:rPr>
              <w:t>en</w:t>
            </w:r>
            <w:r>
              <w:rPr>
                <w:spacing w:val="-53"/>
                <w:sz w:val="20"/>
              </w:rPr>
              <w:t xml:space="preserve"> </w:t>
            </w:r>
            <w:r>
              <w:rPr>
                <w:sz w:val="20"/>
              </w:rPr>
              <w:t>investigación</w:t>
            </w:r>
          </w:p>
        </w:tc>
        <w:tc>
          <w:tcPr>
            <w:tcW w:w="1125" w:type="dxa"/>
          </w:tcPr>
          <w:p w14:paraId="60D3F92F" w14:textId="77777777" w:rsidR="003C1D28" w:rsidRDefault="003C1D28" w:rsidP="006239F0">
            <w:pPr>
              <w:pStyle w:val="TableParagraph"/>
              <w:ind w:left="23" w:right="13"/>
              <w:jc w:val="center"/>
              <w:rPr>
                <w:sz w:val="20"/>
              </w:rPr>
            </w:pPr>
            <w:r>
              <w:rPr>
                <w:spacing w:val="-1"/>
                <w:sz w:val="20"/>
              </w:rPr>
              <w:t xml:space="preserve">Quienes </w:t>
            </w:r>
            <w:r>
              <w:rPr>
                <w:sz w:val="20"/>
              </w:rPr>
              <w:t>sean</w:t>
            </w:r>
            <w:r>
              <w:rPr>
                <w:spacing w:val="-53"/>
                <w:sz w:val="20"/>
              </w:rPr>
              <w:t xml:space="preserve"> </w:t>
            </w:r>
            <w:r>
              <w:rPr>
                <w:sz w:val="20"/>
              </w:rPr>
              <w:t>aptos según</w:t>
            </w:r>
            <w:r>
              <w:rPr>
                <w:spacing w:val="1"/>
                <w:sz w:val="20"/>
              </w:rPr>
              <w:t xml:space="preserve"> </w:t>
            </w:r>
            <w:r>
              <w:rPr>
                <w:sz w:val="20"/>
              </w:rPr>
              <w:t>criterios</w:t>
            </w:r>
          </w:p>
        </w:tc>
        <w:tc>
          <w:tcPr>
            <w:tcW w:w="2838" w:type="dxa"/>
          </w:tcPr>
          <w:p w14:paraId="3F0B77F6" w14:textId="77777777" w:rsidR="003C1D28" w:rsidRDefault="003C1D28" w:rsidP="006239F0">
            <w:pPr>
              <w:pStyle w:val="TableParagraph"/>
              <w:ind w:left="81" w:right="69"/>
              <w:jc w:val="center"/>
              <w:rPr>
                <w:sz w:val="20"/>
              </w:rPr>
            </w:pPr>
            <w:r>
              <w:rPr>
                <w:sz w:val="20"/>
              </w:rPr>
              <w:t>Estudiantes/ equipos</w:t>
            </w:r>
            <w:r>
              <w:rPr>
                <w:spacing w:val="1"/>
                <w:sz w:val="20"/>
              </w:rPr>
              <w:t xml:space="preserve"> </w:t>
            </w:r>
            <w:r>
              <w:rPr>
                <w:sz w:val="20"/>
              </w:rPr>
              <w:t>que hayan sido</w:t>
            </w:r>
            <w:r>
              <w:rPr>
                <w:spacing w:val="1"/>
                <w:sz w:val="20"/>
              </w:rPr>
              <w:t xml:space="preserve"> </w:t>
            </w:r>
            <w:r>
              <w:rPr>
                <w:sz w:val="20"/>
              </w:rPr>
              <w:t>ganadores</w:t>
            </w:r>
            <w:r>
              <w:rPr>
                <w:spacing w:val="-2"/>
                <w:sz w:val="20"/>
              </w:rPr>
              <w:t xml:space="preserve"> </w:t>
            </w:r>
            <w:r>
              <w:rPr>
                <w:sz w:val="20"/>
              </w:rPr>
              <w:t>en</w:t>
            </w:r>
            <w:r>
              <w:rPr>
                <w:spacing w:val="-3"/>
                <w:sz w:val="20"/>
              </w:rPr>
              <w:t xml:space="preserve"> </w:t>
            </w:r>
            <w:r>
              <w:rPr>
                <w:sz w:val="20"/>
              </w:rPr>
              <w:t>ferias</w:t>
            </w:r>
          </w:p>
          <w:p w14:paraId="3605E3D2" w14:textId="77777777" w:rsidR="003C1D28" w:rsidRDefault="003C1D28" w:rsidP="006239F0">
            <w:pPr>
              <w:pStyle w:val="TableParagraph"/>
              <w:spacing w:line="228" w:lineRule="exact"/>
              <w:ind w:left="13" w:right="59" w:firstLine="57"/>
              <w:jc w:val="center"/>
              <w:rPr>
                <w:sz w:val="20"/>
              </w:rPr>
            </w:pPr>
            <w:r>
              <w:rPr>
                <w:sz w:val="20"/>
              </w:rPr>
              <w:t>institucionales locales,</w:t>
            </w:r>
            <w:r>
              <w:rPr>
                <w:spacing w:val="1"/>
                <w:sz w:val="20"/>
              </w:rPr>
              <w:t xml:space="preserve"> </w:t>
            </w:r>
            <w:r>
              <w:rPr>
                <w:sz w:val="20"/>
              </w:rPr>
              <w:t>regionales</w:t>
            </w:r>
            <w:r>
              <w:rPr>
                <w:spacing w:val="-5"/>
                <w:sz w:val="20"/>
              </w:rPr>
              <w:t xml:space="preserve"> </w:t>
            </w:r>
            <w:r>
              <w:rPr>
                <w:sz w:val="20"/>
              </w:rPr>
              <w:t>o</w:t>
            </w:r>
            <w:r>
              <w:rPr>
                <w:spacing w:val="-6"/>
                <w:sz w:val="20"/>
              </w:rPr>
              <w:t xml:space="preserve"> </w:t>
            </w:r>
            <w:r>
              <w:rPr>
                <w:sz w:val="20"/>
              </w:rPr>
              <w:t>nacionales.</w:t>
            </w:r>
          </w:p>
        </w:tc>
        <w:tc>
          <w:tcPr>
            <w:tcW w:w="2106" w:type="dxa"/>
          </w:tcPr>
          <w:p w14:paraId="1B01C5C2" w14:textId="77777777" w:rsidR="003C1D28" w:rsidRDefault="003C1D28" w:rsidP="006239F0">
            <w:pPr>
              <w:pStyle w:val="TableParagraph"/>
              <w:spacing w:line="226" w:lineRule="exact"/>
              <w:ind w:left="45" w:right="93"/>
              <w:jc w:val="center"/>
              <w:rPr>
                <w:sz w:val="20"/>
              </w:rPr>
            </w:pPr>
            <w:r>
              <w:rPr>
                <w:sz w:val="20"/>
              </w:rPr>
              <w:t>Grupo</w:t>
            </w:r>
            <w:r>
              <w:rPr>
                <w:spacing w:val="-4"/>
                <w:sz w:val="20"/>
              </w:rPr>
              <w:t xml:space="preserve"> </w:t>
            </w:r>
            <w:r>
              <w:rPr>
                <w:sz w:val="20"/>
              </w:rPr>
              <w:t>SCIRE</w:t>
            </w:r>
          </w:p>
        </w:tc>
        <w:tc>
          <w:tcPr>
            <w:tcW w:w="2199" w:type="dxa"/>
          </w:tcPr>
          <w:p w14:paraId="2E0C6E7B" w14:textId="77777777" w:rsidR="003C1D28" w:rsidRDefault="003C1D28" w:rsidP="006239F0">
            <w:pPr>
              <w:pStyle w:val="TableParagraph"/>
              <w:ind w:left="52" w:right="39"/>
              <w:jc w:val="center"/>
              <w:rPr>
                <w:sz w:val="20"/>
              </w:rPr>
            </w:pPr>
            <w:r>
              <w:rPr>
                <w:sz w:val="20"/>
              </w:rPr>
              <w:t>Premiación</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gala</w:t>
            </w:r>
            <w:r>
              <w:rPr>
                <w:spacing w:val="-53"/>
                <w:sz w:val="20"/>
              </w:rPr>
              <w:t xml:space="preserve"> </w:t>
            </w:r>
            <w:r>
              <w:rPr>
                <w:sz w:val="20"/>
              </w:rPr>
              <w:t>de la excelencia</w:t>
            </w:r>
            <w:r>
              <w:rPr>
                <w:spacing w:val="1"/>
                <w:sz w:val="20"/>
              </w:rPr>
              <w:t xml:space="preserve"> </w:t>
            </w:r>
            <w:r>
              <w:rPr>
                <w:sz w:val="20"/>
              </w:rPr>
              <w:t>(entrega</w:t>
            </w:r>
            <w:r>
              <w:rPr>
                <w:spacing w:val="1"/>
                <w:sz w:val="20"/>
              </w:rPr>
              <w:t xml:space="preserve"> </w:t>
            </w:r>
            <w:r>
              <w:rPr>
                <w:sz w:val="20"/>
              </w:rPr>
              <w:t>de</w:t>
            </w:r>
            <w:r>
              <w:rPr>
                <w:spacing w:val="1"/>
                <w:sz w:val="20"/>
              </w:rPr>
              <w:t xml:space="preserve"> </w:t>
            </w:r>
            <w:r>
              <w:rPr>
                <w:sz w:val="20"/>
              </w:rPr>
              <w:t>reconocimiento)</w:t>
            </w:r>
          </w:p>
        </w:tc>
      </w:tr>
      <w:tr w:rsidR="003C1D28" w14:paraId="6670B041" w14:textId="77777777" w:rsidTr="009B2587">
        <w:trPr>
          <w:trHeight w:val="1994"/>
        </w:trPr>
        <w:tc>
          <w:tcPr>
            <w:tcW w:w="1853" w:type="dxa"/>
          </w:tcPr>
          <w:p w14:paraId="0020D820" w14:textId="77777777" w:rsidR="003C1D28" w:rsidRDefault="003C1D28" w:rsidP="006239F0">
            <w:pPr>
              <w:pStyle w:val="TableParagraph"/>
              <w:ind w:left="107" w:right="93"/>
              <w:jc w:val="center"/>
              <w:rPr>
                <w:sz w:val="20"/>
              </w:rPr>
            </w:pPr>
            <w:r>
              <w:rPr>
                <w:sz w:val="20"/>
              </w:rPr>
              <w:t>Reconocimiento al</w:t>
            </w:r>
            <w:r>
              <w:rPr>
                <w:spacing w:val="-54"/>
                <w:sz w:val="20"/>
              </w:rPr>
              <w:t xml:space="preserve"> </w:t>
            </w:r>
            <w:r>
              <w:rPr>
                <w:sz w:val="20"/>
              </w:rPr>
              <w:t>espíritu</w:t>
            </w:r>
            <w:r>
              <w:rPr>
                <w:spacing w:val="1"/>
                <w:sz w:val="20"/>
              </w:rPr>
              <w:t xml:space="preserve"> </w:t>
            </w:r>
            <w:r>
              <w:rPr>
                <w:sz w:val="20"/>
              </w:rPr>
              <w:t>de</w:t>
            </w:r>
            <w:r>
              <w:rPr>
                <w:spacing w:val="1"/>
                <w:sz w:val="20"/>
              </w:rPr>
              <w:t xml:space="preserve"> </w:t>
            </w:r>
            <w:r>
              <w:rPr>
                <w:sz w:val="20"/>
              </w:rPr>
              <w:t>superación</w:t>
            </w:r>
          </w:p>
        </w:tc>
        <w:tc>
          <w:tcPr>
            <w:tcW w:w="1125" w:type="dxa"/>
          </w:tcPr>
          <w:p w14:paraId="070FEE0A" w14:textId="77777777" w:rsidR="003C1D28" w:rsidRDefault="003C1D28" w:rsidP="006239F0">
            <w:pPr>
              <w:pStyle w:val="TableParagraph"/>
              <w:ind w:right="195"/>
              <w:jc w:val="center"/>
              <w:rPr>
                <w:sz w:val="20"/>
              </w:rPr>
            </w:pPr>
            <w:r>
              <w:rPr>
                <w:sz w:val="20"/>
              </w:rPr>
              <w:t>Preescolar a undécimo</w:t>
            </w:r>
          </w:p>
        </w:tc>
        <w:tc>
          <w:tcPr>
            <w:tcW w:w="2838" w:type="dxa"/>
          </w:tcPr>
          <w:p w14:paraId="092BA1C5" w14:textId="77777777" w:rsidR="003C1D28" w:rsidRDefault="003C1D28" w:rsidP="006239F0">
            <w:pPr>
              <w:pStyle w:val="TableParagraph"/>
              <w:ind w:left="49" w:right="32" w:hanging="4"/>
              <w:jc w:val="center"/>
              <w:rPr>
                <w:sz w:val="20"/>
              </w:rPr>
            </w:pPr>
            <w:r w:rsidRPr="009D7496">
              <w:rPr>
                <w:sz w:val="20"/>
              </w:rPr>
              <w:t xml:space="preserve">Un estudiante por grado y jornada para cada una de las sedes </w:t>
            </w:r>
            <w:r>
              <w:rPr>
                <w:sz w:val="20"/>
              </w:rPr>
              <w:t>que durante</w:t>
            </w:r>
            <w:r>
              <w:rPr>
                <w:spacing w:val="-53"/>
                <w:sz w:val="20"/>
              </w:rPr>
              <w:t xml:space="preserve">     </w:t>
            </w:r>
            <w:r>
              <w:rPr>
                <w:sz w:val="20"/>
              </w:rPr>
              <w:t>el año han demostrado</w:t>
            </w:r>
            <w:r>
              <w:rPr>
                <w:spacing w:val="1"/>
                <w:sz w:val="20"/>
              </w:rPr>
              <w:t xml:space="preserve"> </w:t>
            </w:r>
            <w:r>
              <w:rPr>
                <w:sz w:val="20"/>
              </w:rPr>
              <w:t>esfuerzo</w:t>
            </w:r>
            <w:r>
              <w:rPr>
                <w:spacing w:val="-1"/>
                <w:sz w:val="20"/>
              </w:rPr>
              <w:t xml:space="preserve"> </w:t>
            </w:r>
            <w:r>
              <w:rPr>
                <w:sz w:val="20"/>
              </w:rPr>
              <w:t>y</w:t>
            </w:r>
          </w:p>
          <w:p w14:paraId="69E9C3E4" w14:textId="77777777" w:rsidR="003C1D28" w:rsidRDefault="003C1D28" w:rsidP="006239F0">
            <w:pPr>
              <w:pStyle w:val="TableParagraph"/>
              <w:ind w:left="131" w:right="120" w:firstLine="4"/>
              <w:jc w:val="center"/>
              <w:rPr>
                <w:sz w:val="20"/>
              </w:rPr>
            </w:pPr>
            <w:r>
              <w:rPr>
                <w:sz w:val="20"/>
              </w:rPr>
              <w:t>capacidad para</w:t>
            </w:r>
            <w:r>
              <w:rPr>
                <w:spacing w:val="1"/>
                <w:sz w:val="20"/>
              </w:rPr>
              <w:t xml:space="preserve"> </w:t>
            </w:r>
            <w:r>
              <w:rPr>
                <w:sz w:val="20"/>
              </w:rPr>
              <w:t>superar dificultades y</w:t>
            </w:r>
            <w:r>
              <w:rPr>
                <w:spacing w:val="1"/>
                <w:sz w:val="20"/>
              </w:rPr>
              <w:t xml:space="preserve"> </w:t>
            </w:r>
            <w:r>
              <w:rPr>
                <w:sz w:val="20"/>
              </w:rPr>
              <w:t>mostrar desempeños</w:t>
            </w:r>
            <w:r>
              <w:rPr>
                <w:spacing w:val="1"/>
                <w:sz w:val="20"/>
              </w:rPr>
              <w:t xml:space="preserve"> </w:t>
            </w:r>
            <w:r>
              <w:rPr>
                <w:sz w:val="20"/>
              </w:rPr>
              <w:t>satisfactorios</w:t>
            </w:r>
            <w:r>
              <w:rPr>
                <w:spacing w:val="-5"/>
                <w:sz w:val="20"/>
              </w:rPr>
              <w:t xml:space="preserve"> </w:t>
            </w:r>
            <w:r>
              <w:rPr>
                <w:sz w:val="20"/>
              </w:rPr>
              <w:t>desde</w:t>
            </w:r>
            <w:r>
              <w:rPr>
                <w:spacing w:val="-6"/>
                <w:sz w:val="20"/>
              </w:rPr>
              <w:t xml:space="preserve"> </w:t>
            </w:r>
            <w:r>
              <w:rPr>
                <w:sz w:val="20"/>
              </w:rPr>
              <w:t>lo</w:t>
            </w:r>
          </w:p>
          <w:p w14:paraId="480D01C2" w14:textId="77777777" w:rsidR="003C1D28" w:rsidRDefault="003C1D28" w:rsidP="006239F0">
            <w:pPr>
              <w:pStyle w:val="TableParagraph"/>
              <w:spacing w:line="230" w:lineRule="exact"/>
              <w:ind w:left="520" w:right="542" w:firstLine="40"/>
              <w:jc w:val="center"/>
              <w:rPr>
                <w:sz w:val="20"/>
              </w:rPr>
            </w:pPr>
            <w:r>
              <w:rPr>
                <w:sz w:val="20"/>
              </w:rPr>
              <w:t>académico y</w:t>
            </w:r>
            <w:r>
              <w:rPr>
                <w:spacing w:val="-53"/>
                <w:sz w:val="20"/>
              </w:rPr>
              <w:t xml:space="preserve"> </w:t>
            </w:r>
            <w:r>
              <w:rPr>
                <w:sz w:val="20"/>
              </w:rPr>
              <w:t>convivencial.</w:t>
            </w:r>
          </w:p>
        </w:tc>
        <w:tc>
          <w:tcPr>
            <w:tcW w:w="2106" w:type="dxa"/>
          </w:tcPr>
          <w:p w14:paraId="3609530F" w14:textId="77777777" w:rsidR="003C1D28" w:rsidRDefault="003C1D28" w:rsidP="006239F0">
            <w:pPr>
              <w:pStyle w:val="TableParagraph"/>
              <w:ind w:left="114" w:right="159" w:firstLine="59"/>
              <w:jc w:val="center"/>
              <w:rPr>
                <w:sz w:val="20"/>
              </w:rPr>
            </w:pPr>
            <w:r>
              <w:rPr>
                <w:sz w:val="20"/>
              </w:rPr>
              <w:t>Comisión de</w:t>
            </w:r>
            <w:r>
              <w:rPr>
                <w:spacing w:val="1"/>
                <w:sz w:val="20"/>
              </w:rPr>
              <w:t xml:space="preserve"> </w:t>
            </w:r>
            <w:r>
              <w:rPr>
                <w:sz w:val="20"/>
              </w:rPr>
              <w:t>evaluación del</w:t>
            </w:r>
            <w:r>
              <w:rPr>
                <w:spacing w:val="1"/>
                <w:sz w:val="20"/>
              </w:rPr>
              <w:t xml:space="preserve"> </w:t>
            </w:r>
            <w:r>
              <w:rPr>
                <w:sz w:val="20"/>
              </w:rPr>
              <w:t>segundo</w:t>
            </w:r>
            <w:r>
              <w:rPr>
                <w:spacing w:val="-9"/>
                <w:sz w:val="20"/>
              </w:rPr>
              <w:t xml:space="preserve"> </w:t>
            </w:r>
            <w:r>
              <w:rPr>
                <w:sz w:val="20"/>
              </w:rPr>
              <w:t>período</w:t>
            </w:r>
          </w:p>
        </w:tc>
        <w:tc>
          <w:tcPr>
            <w:tcW w:w="2199" w:type="dxa"/>
          </w:tcPr>
          <w:p w14:paraId="1EC4294A" w14:textId="77777777" w:rsidR="003C1D28" w:rsidRDefault="003C1D28" w:rsidP="006239F0">
            <w:pPr>
              <w:pStyle w:val="TableParagraph"/>
              <w:ind w:left="52" w:right="39"/>
              <w:jc w:val="center"/>
              <w:rPr>
                <w:sz w:val="20"/>
              </w:rPr>
            </w:pPr>
            <w:r>
              <w:rPr>
                <w:sz w:val="20"/>
              </w:rPr>
              <w:t>Premiación</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gala</w:t>
            </w:r>
            <w:r>
              <w:rPr>
                <w:spacing w:val="-53"/>
                <w:sz w:val="20"/>
              </w:rPr>
              <w:t xml:space="preserve"> </w:t>
            </w:r>
            <w:r>
              <w:rPr>
                <w:sz w:val="20"/>
              </w:rPr>
              <w:t>de la excelencia</w:t>
            </w:r>
            <w:r>
              <w:rPr>
                <w:spacing w:val="1"/>
                <w:sz w:val="20"/>
              </w:rPr>
              <w:t xml:space="preserve"> </w:t>
            </w:r>
            <w:r>
              <w:rPr>
                <w:sz w:val="20"/>
              </w:rPr>
              <w:t>(entrega</w:t>
            </w:r>
            <w:r>
              <w:rPr>
                <w:spacing w:val="1"/>
                <w:sz w:val="20"/>
              </w:rPr>
              <w:t xml:space="preserve"> </w:t>
            </w:r>
            <w:r>
              <w:rPr>
                <w:sz w:val="20"/>
              </w:rPr>
              <w:t>de</w:t>
            </w:r>
            <w:r>
              <w:rPr>
                <w:spacing w:val="1"/>
                <w:sz w:val="20"/>
              </w:rPr>
              <w:t xml:space="preserve"> </w:t>
            </w:r>
            <w:r>
              <w:rPr>
                <w:sz w:val="20"/>
              </w:rPr>
              <w:t>reconocimiento)</w:t>
            </w:r>
          </w:p>
        </w:tc>
      </w:tr>
      <w:tr w:rsidR="003C1D28" w14:paraId="2E3572DC" w14:textId="77777777" w:rsidTr="009B2587">
        <w:trPr>
          <w:trHeight w:val="1328"/>
        </w:trPr>
        <w:tc>
          <w:tcPr>
            <w:tcW w:w="1853" w:type="dxa"/>
            <w:tcBorders>
              <w:bottom w:val="single" w:sz="4" w:space="0" w:color="auto"/>
            </w:tcBorders>
          </w:tcPr>
          <w:p w14:paraId="0C26AC8C" w14:textId="77777777" w:rsidR="003C1D28" w:rsidRDefault="003C1D28" w:rsidP="006239F0">
            <w:pPr>
              <w:pStyle w:val="TableParagraph"/>
              <w:ind w:left="398" w:right="381" w:hanging="1"/>
              <w:jc w:val="center"/>
              <w:rPr>
                <w:sz w:val="20"/>
              </w:rPr>
            </w:pPr>
            <w:r>
              <w:rPr>
                <w:sz w:val="20"/>
              </w:rPr>
              <w:t>Sentido de</w:t>
            </w:r>
            <w:r>
              <w:rPr>
                <w:spacing w:val="1"/>
                <w:sz w:val="20"/>
              </w:rPr>
              <w:t xml:space="preserve"> </w:t>
            </w:r>
            <w:r>
              <w:rPr>
                <w:sz w:val="20"/>
              </w:rPr>
              <w:t>pertenencia y</w:t>
            </w:r>
            <w:r>
              <w:rPr>
                <w:spacing w:val="-54"/>
                <w:sz w:val="20"/>
              </w:rPr>
              <w:t xml:space="preserve"> </w:t>
            </w:r>
            <w:r>
              <w:rPr>
                <w:sz w:val="20"/>
              </w:rPr>
              <w:t>compromiso</w:t>
            </w:r>
            <w:r>
              <w:rPr>
                <w:spacing w:val="1"/>
                <w:sz w:val="20"/>
              </w:rPr>
              <w:t xml:space="preserve"> </w:t>
            </w:r>
            <w:r>
              <w:rPr>
                <w:sz w:val="20"/>
              </w:rPr>
              <w:t>institucional</w:t>
            </w:r>
          </w:p>
        </w:tc>
        <w:tc>
          <w:tcPr>
            <w:tcW w:w="1125" w:type="dxa"/>
            <w:tcBorders>
              <w:bottom w:val="single" w:sz="4" w:space="0" w:color="auto"/>
            </w:tcBorders>
          </w:tcPr>
          <w:p w14:paraId="42B61ECC" w14:textId="77777777" w:rsidR="003C1D28" w:rsidRDefault="003C1D28" w:rsidP="006239F0">
            <w:pPr>
              <w:pStyle w:val="TableParagraph"/>
              <w:ind w:left="6" w:right="-18" w:firstLine="506"/>
              <w:rPr>
                <w:sz w:val="20"/>
              </w:rPr>
            </w:pPr>
            <w:r>
              <w:rPr>
                <w:sz w:val="20"/>
              </w:rPr>
              <w:t>Un</w:t>
            </w:r>
            <w:r>
              <w:rPr>
                <w:spacing w:val="1"/>
                <w:sz w:val="20"/>
              </w:rPr>
              <w:t xml:space="preserve"> </w:t>
            </w:r>
            <w:r>
              <w:rPr>
                <w:sz w:val="20"/>
              </w:rPr>
              <w:t>estudiante</w:t>
            </w:r>
            <w:r>
              <w:rPr>
                <w:spacing w:val="-7"/>
                <w:sz w:val="20"/>
              </w:rPr>
              <w:t xml:space="preserve"> </w:t>
            </w:r>
            <w:r>
              <w:rPr>
                <w:sz w:val="20"/>
              </w:rPr>
              <w:t>por</w:t>
            </w:r>
          </w:p>
          <w:p w14:paraId="5FC84AD4" w14:textId="77777777" w:rsidR="003C1D28" w:rsidRDefault="003C1D28" w:rsidP="006239F0">
            <w:pPr>
              <w:pStyle w:val="TableParagraph"/>
              <w:ind w:left="277" w:right="311" w:firstLine="67"/>
              <w:rPr>
                <w:sz w:val="20"/>
              </w:rPr>
            </w:pPr>
            <w:r>
              <w:rPr>
                <w:sz w:val="20"/>
              </w:rPr>
              <w:t>sede y</w:t>
            </w:r>
            <w:r>
              <w:rPr>
                <w:spacing w:val="-53"/>
                <w:sz w:val="20"/>
              </w:rPr>
              <w:t xml:space="preserve"> </w:t>
            </w:r>
            <w:r>
              <w:rPr>
                <w:spacing w:val="-1"/>
                <w:sz w:val="20"/>
              </w:rPr>
              <w:t>jornada</w:t>
            </w:r>
          </w:p>
        </w:tc>
        <w:tc>
          <w:tcPr>
            <w:tcW w:w="2838" w:type="dxa"/>
            <w:tcBorders>
              <w:bottom w:val="single" w:sz="4" w:space="0" w:color="auto"/>
            </w:tcBorders>
          </w:tcPr>
          <w:p w14:paraId="21EB953D" w14:textId="77777777" w:rsidR="003C1D28" w:rsidRDefault="003C1D28" w:rsidP="006239F0">
            <w:pPr>
              <w:pStyle w:val="TableParagraph"/>
              <w:ind w:left="16" w:hanging="2"/>
              <w:jc w:val="center"/>
              <w:rPr>
                <w:sz w:val="20"/>
              </w:rPr>
            </w:pPr>
            <w:r>
              <w:rPr>
                <w:sz w:val="20"/>
              </w:rPr>
              <w:t>Estudiante que durante</w:t>
            </w:r>
            <w:r>
              <w:rPr>
                <w:spacing w:val="1"/>
                <w:sz w:val="20"/>
              </w:rPr>
              <w:t xml:space="preserve"> </w:t>
            </w:r>
            <w:r>
              <w:rPr>
                <w:sz w:val="20"/>
              </w:rPr>
              <w:t>el año ha demostrado</w:t>
            </w:r>
            <w:r>
              <w:rPr>
                <w:spacing w:val="1"/>
                <w:sz w:val="20"/>
              </w:rPr>
              <w:t xml:space="preserve"> </w:t>
            </w:r>
            <w:r>
              <w:rPr>
                <w:sz w:val="20"/>
              </w:rPr>
              <w:t>colaboración</w:t>
            </w:r>
            <w:r>
              <w:rPr>
                <w:spacing w:val="1"/>
                <w:sz w:val="20"/>
              </w:rPr>
              <w:t xml:space="preserve"> </w:t>
            </w:r>
            <w:r>
              <w:rPr>
                <w:sz w:val="20"/>
              </w:rPr>
              <w:t>y</w:t>
            </w:r>
            <w:r>
              <w:rPr>
                <w:spacing w:val="1"/>
                <w:sz w:val="20"/>
              </w:rPr>
              <w:t xml:space="preserve"> </w:t>
            </w:r>
            <w:r>
              <w:rPr>
                <w:sz w:val="20"/>
              </w:rPr>
              <w:t>solidaridad para con sus</w:t>
            </w:r>
            <w:r>
              <w:rPr>
                <w:spacing w:val="-53"/>
                <w:sz w:val="20"/>
              </w:rPr>
              <w:t xml:space="preserve"> </w:t>
            </w:r>
            <w:r>
              <w:rPr>
                <w:sz w:val="20"/>
              </w:rPr>
              <w:t>compañeros</w:t>
            </w:r>
            <w:r>
              <w:rPr>
                <w:spacing w:val="-6"/>
                <w:sz w:val="20"/>
              </w:rPr>
              <w:t xml:space="preserve"> </w:t>
            </w:r>
            <w:r>
              <w:rPr>
                <w:sz w:val="20"/>
              </w:rPr>
              <w:t>e</w:t>
            </w:r>
            <w:r>
              <w:rPr>
                <w:spacing w:val="-4"/>
                <w:sz w:val="20"/>
              </w:rPr>
              <w:t xml:space="preserve"> </w:t>
            </w:r>
            <w:r>
              <w:rPr>
                <w:sz w:val="20"/>
              </w:rPr>
              <w:t>institución</w:t>
            </w:r>
          </w:p>
          <w:p w14:paraId="65C9000D" w14:textId="77777777" w:rsidR="003C1D28" w:rsidRDefault="003C1D28" w:rsidP="006239F0">
            <w:pPr>
              <w:pStyle w:val="TableParagraph"/>
              <w:spacing w:line="213" w:lineRule="exact"/>
              <w:ind w:left="21" w:right="9"/>
              <w:jc w:val="center"/>
              <w:rPr>
                <w:sz w:val="20"/>
              </w:rPr>
            </w:pPr>
            <w:r>
              <w:rPr>
                <w:sz w:val="20"/>
              </w:rPr>
              <w:t>participando</w:t>
            </w:r>
            <w:r>
              <w:rPr>
                <w:spacing w:val="-3"/>
                <w:sz w:val="20"/>
              </w:rPr>
              <w:t xml:space="preserve"> </w:t>
            </w:r>
            <w:r>
              <w:rPr>
                <w:sz w:val="20"/>
              </w:rPr>
              <w:t>de</w:t>
            </w:r>
            <w:r>
              <w:rPr>
                <w:spacing w:val="-3"/>
                <w:sz w:val="20"/>
              </w:rPr>
              <w:t xml:space="preserve"> </w:t>
            </w:r>
            <w:r>
              <w:rPr>
                <w:sz w:val="20"/>
              </w:rPr>
              <w:t>manera</w:t>
            </w:r>
          </w:p>
        </w:tc>
        <w:tc>
          <w:tcPr>
            <w:tcW w:w="2106" w:type="dxa"/>
            <w:tcBorders>
              <w:bottom w:val="single" w:sz="4" w:space="0" w:color="auto"/>
            </w:tcBorders>
          </w:tcPr>
          <w:p w14:paraId="6B13EA15" w14:textId="77777777" w:rsidR="003C1D28" w:rsidRDefault="003C1D28" w:rsidP="006239F0">
            <w:pPr>
              <w:pStyle w:val="TableParagraph"/>
              <w:ind w:left="210" w:right="183" w:hanging="5"/>
              <w:rPr>
                <w:sz w:val="20"/>
              </w:rPr>
            </w:pPr>
            <w:r>
              <w:rPr>
                <w:spacing w:val="-1"/>
                <w:sz w:val="20"/>
              </w:rPr>
              <w:t xml:space="preserve">Coordinador </w:t>
            </w:r>
            <w:r>
              <w:rPr>
                <w:sz w:val="20"/>
              </w:rPr>
              <w:t>de</w:t>
            </w:r>
            <w:r>
              <w:rPr>
                <w:spacing w:val="-53"/>
                <w:sz w:val="20"/>
              </w:rPr>
              <w:t xml:space="preserve"> </w:t>
            </w:r>
            <w:r>
              <w:rPr>
                <w:sz w:val="20"/>
              </w:rPr>
              <w:t>sede</w:t>
            </w:r>
            <w:r>
              <w:rPr>
                <w:spacing w:val="1"/>
                <w:sz w:val="20"/>
              </w:rPr>
              <w:t xml:space="preserve"> </w:t>
            </w:r>
            <w:r>
              <w:rPr>
                <w:sz w:val="20"/>
              </w:rPr>
              <w:t>y</w:t>
            </w:r>
            <w:r>
              <w:rPr>
                <w:spacing w:val="-6"/>
                <w:sz w:val="20"/>
              </w:rPr>
              <w:t xml:space="preserve"> </w:t>
            </w:r>
            <w:r>
              <w:rPr>
                <w:sz w:val="20"/>
              </w:rPr>
              <w:t>jornada</w:t>
            </w:r>
          </w:p>
        </w:tc>
        <w:tc>
          <w:tcPr>
            <w:tcW w:w="2199" w:type="dxa"/>
            <w:tcBorders>
              <w:bottom w:val="single" w:sz="4" w:space="0" w:color="auto"/>
            </w:tcBorders>
          </w:tcPr>
          <w:p w14:paraId="76080F07" w14:textId="77777777" w:rsidR="003C1D28" w:rsidRDefault="003C1D28" w:rsidP="006239F0">
            <w:pPr>
              <w:pStyle w:val="TableParagraph"/>
              <w:ind w:left="52" w:right="39"/>
              <w:jc w:val="center"/>
              <w:rPr>
                <w:sz w:val="20"/>
              </w:rPr>
            </w:pPr>
            <w:r>
              <w:rPr>
                <w:sz w:val="20"/>
              </w:rPr>
              <w:t>Premiación</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gala</w:t>
            </w:r>
            <w:r>
              <w:rPr>
                <w:spacing w:val="-53"/>
                <w:sz w:val="20"/>
              </w:rPr>
              <w:t xml:space="preserve"> </w:t>
            </w:r>
            <w:r>
              <w:rPr>
                <w:sz w:val="20"/>
              </w:rPr>
              <w:t>de la excelencia</w:t>
            </w:r>
            <w:r>
              <w:rPr>
                <w:spacing w:val="1"/>
                <w:sz w:val="20"/>
              </w:rPr>
              <w:t xml:space="preserve"> </w:t>
            </w:r>
            <w:r>
              <w:rPr>
                <w:sz w:val="20"/>
              </w:rPr>
              <w:t>(entrega</w:t>
            </w:r>
            <w:r>
              <w:rPr>
                <w:spacing w:val="1"/>
                <w:sz w:val="20"/>
              </w:rPr>
              <w:t xml:space="preserve"> </w:t>
            </w:r>
            <w:r>
              <w:rPr>
                <w:sz w:val="20"/>
              </w:rPr>
              <w:t>de</w:t>
            </w:r>
            <w:r>
              <w:rPr>
                <w:spacing w:val="1"/>
                <w:sz w:val="20"/>
              </w:rPr>
              <w:t xml:space="preserve"> </w:t>
            </w:r>
            <w:r>
              <w:rPr>
                <w:sz w:val="20"/>
              </w:rPr>
              <w:t>reconocimiento)</w:t>
            </w:r>
          </w:p>
        </w:tc>
      </w:tr>
      <w:tr w:rsidR="003C1D28" w14:paraId="5C36F421" w14:textId="77777777" w:rsidTr="009B2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4"/>
        </w:trPr>
        <w:tc>
          <w:tcPr>
            <w:tcW w:w="1853" w:type="dxa"/>
            <w:tcBorders>
              <w:top w:val="single" w:sz="4" w:space="0" w:color="auto"/>
              <w:left w:val="single" w:sz="4" w:space="0" w:color="auto"/>
              <w:bottom w:val="single" w:sz="4" w:space="0" w:color="auto"/>
              <w:right w:val="single" w:sz="4" w:space="0" w:color="auto"/>
            </w:tcBorders>
          </w:tcPr>
          <w:p w14:paraId="6B13823F" w14:textId="77777777" w:rsidR="003C1D28" w:rsidRDefault="003C1D28" w:rsidP="006239F0">
            <w:pPr>
              <w:pStyle w:val="TableParagraph"/>
              <w:rPr>
                <w:rFonts w:ascii="Times New Roman"/>
                <w:sz w:val="18"/>
              </w:rPr>
            </w:pPr>
          </w:p>
        </w:tc>
        <w:tc>
          <w:tcPr>
            <w:tcW w:w="1125" w:type="dxa"/>
            <w:tcBorders>
              <w:top w:val="single" w:sz="4" w:space="0" w:color="auto"/>
              <w:left w:val="single" w:sz="4" w:space="0" w:color="auto"/>
              <w:bottom w:val="single" w:sz="4" w:space="0" w:color="auto"/>
              <w:right w:val="single" w:sz="4" w:space="0" w:color="auto"/>
            </w:tcBorders>
          </w:tcPr>
          <w:p w14:paraId="66788C71" w14:textId="77777777" w:rsidR="003C1D28" w:rsidRPr="009D7496" w:rsidRDefault="003C1D28" w:rsidP="006239F0">
            <w:pPr>
              <w:pStyle w:val="TableParagraph"/>
              <w:rPr>
                <w:rFonts w:ascii="Times New Roman"/>
                <w:sz w:val="18"/>
              </w:rPr>
            </w:pPr>
          </w:p>
        </w:tc>
        <w:tc>
          <w:tcPr>
            <w:tcW w:w="2838" w:type="dxa"/>
            <w:tcBorders>
              <w:top w:val="single" w:sz="4" w:space="0" w:color="auto"/>
              <w:left w:val="single" w:sz="4" w:space="0" w:color="auto"/>
              <w:bottom w:val="single" w:sz="4" w:space="0" w:color="auto"/>
              <w:right w:val="single" w:sz="4" w:space="0" w:color="auto"/>
            </w:tcBorders>
          </w:tcPr>
          <w:p w14:paraId="39B0B812" w14:textId="77777777" w:rsidR="003C1D28" w:rsidRPr="009D7496" w:rsidRDefault="003C1D28" w:rsidP="006239F0">
            <w:pPr>
              <w:pStyle w:val="TableParagraph"/>
              <w:spacing w:line="230" w:lineRule="exact"/>
              <w:ind w:left="436" w:right="2" w:hanging="416"/>
              <w:rPr>
                <w:sz w:val="20"/>
              </w:rPr>
            </w:pPr>
            <w:r w:rsidRPr="009D7496">
              <w:rPr>
                <w:sz w:val="20"/>
              </w:rPr>
              <w:t>activa</w:t>
            </w:r>
            <w:r w:rsidRPr="009D7496">
              <w:rPr>
                <w:spacing w:val="-5"/>
                <w:sz w:val="20"/>
              </w:rPr>
              <w:t xml:space="preserve"> </w:t>
            </w:r>
            <w:r w:rsidRPr="009D7496">
              <w:rPr>
                <w:sz w:val="20"/>
              </w:rPr>
              <w:t>en</w:t>
            </w:r>
            <w:r w:rsidRPr="009D7496">
              <w:rPr>
                <w:spacing w:val="-5"/>
                <w:sz w:val="20"/>
              </w:rPr>
              <w:t xml:space="preserve"> </w:t>
            </w:r>
            <w:r w:rsidRPr="009D7496">
              <w:rPr>
                <w:sz w:val="20"/>
              </w:rPr>
              <w:t>la</w:t>
            </w:r>
            <w:r w:rsidRPr="009D7496">
              <w:rPr>
                <w:spacing w:val="-5"/>
                <w:sz w:val="20"/>
              </w:rPr>
              <w:t xml:space="preserve"> </w:t>
            </w:r>
            <w:r w:rsidRPr="009D7496">
              <w:rPr>
                <w:sz w:val="20"/>
              </w:rPr>
              <w:t>organización</w:t>
            </w:r>
            <w:r w:rsidRPr="009D7496">
              <w:rPr>
                <w:spacing w:val="-52"/>
                <w:sz w:val="20"/>
              </w:rPr>
              <w:t xml:space="preserve"> </w:t>
            </w:r>
            <w:r w:rsidRPr="009D7496">
              <w:rPr>
                <w:sz w:val="20"/>
              </w:rPr>
              <w:t>de actividades</w:t>
            </w:r>
            <w:r w:rsidRPr="009D7496">
              <w:rPr>
                <w:spacing w:val="1"/>
                <w:sz w:val="20"/>
              </w:rPr>
              <w:t xml:space="preserve"> </w:t>
            </w:r>
            <w:r w:rsidRPr="009D7496">
              <w:rPr>
                <w:sz w:val="20"/>
              </w:rPr>
              <w:t>institucionales.</w:t>
            </w:r>
          </w:p>
          <w:p w14:paraId="4B926F64" w14:textId="77777777" w:rsidR="003C1D28" w:rsidRPr="009D7496" w:rsidRDefault="003C1D28" w:rsidP="006239F0">
            <w:pPr>
              <w:pStyle w:val="TableParagraph"/>
              <w:spacing w:line="230" w:lineRule="exact"/>
              <w:ind w:left="436" w:right="2" w:hanging="416"/>
              <w:rPr>
                <w:sz w:val="20"/>
              </w:rPr>
            </w:pPr>
          </w:p>
          <w:p w14:paraId="4BC83BE6" w14:textId="77777777" w:rsidR="003C1D28" w:rsidRPr="009D7496" w:rsidRDefault="003C1D28" w:rsidP="006239F0">
            <w:pPr>
              <w:pStyle w:val="TableParagraph"/>
              <w:spacing w:line="230" w:lineRule="exact"/>
              <w:ind w:left="436" w:right="2" w:hanging="416"/>
              <w:jc w:val="center"/>
              <w:rPr>
                <w:sz w:val="20"/>
              </w:rPr>
            </w:pPr>
            <w:r w:rsidRPr="009D7496">
              <w:rPr>
                <w:sz w:val="20"/>
              </w:rPr>
              <w:t>Para el caso del grado Undécimo, el estudiante que sea seleccionado además de estar en la premiación de la gala de la excelencia será reconocido en la ceremonia de graduación</w:t>
            </w:r>
          </w:p>
        </w:tc>
        <w:tc>
          <w:tcPr>
            <w:tcW w:w="2106" w:type="dxa"/>
            <w:tcBorders>
              <w:top w:val="single" w:sz="4" w:space="0" w:color="auto"/>
              <w:left w:val="single" w:sz="4" w:space="0" w:color="auto"/>
              <w:bottom w:val="single" w:sz="4" w:space="0" w:color="auto"/>
              <w:right w:val="single" w:sz="4" w:space="0" w:color="auto"/>
            </w:tcBorders>
          </w:tcPr>
          <w:p w14:paraId="5BAEC7F6" w14:textId="77777777" w:rsidR="003C1D28" w:rsidRDefault="003C1D28" w:rsidP="006239F0">
            <w:pPr>
              <w:pStyle w:val="TableParagraph"/>
              <w:rPr>
                <w:rFonts w:ascii="Times New Roman"/>
                <w:sz w:val="18"/>
              </w:rPr>
            </w:pPr>
          </w:p>
        </w:tc>
        <w:tc>
          <w:tcPr>
            <w:tcW w:w="2199" w:type="dxa"/>
            <w:tcBorders>
              <w:top w:val="single" w:sz="4" w:space="0" w:color="auto"/>
              <w:left w:val="single" w:sz="4" w:space="0" w:color="auto"/>
              <w:bottom w:val="single" w:sz="4" w:space="0" w:color="auto"/>
              <w:right w:val="single" w:sz="4" w:space="0" w:color="auto"/>
            </w:tcBorders>
          </w:tcPr>
          <w:p w14:paraId="5B3A074D" w14:textId="77777777" w:rsidR="003C1D28" w:rsidRDefault="003C1D28" w:rsidP="006239F0">
            <w:pPr>
              <w:pStyle w:val="TableParagraph"/>
              <w:rPr>
                <w:rFonts w:ascii="Times New Roman"/>
                <w:sz w:val="18"/>
              </w:rPr>
            </w:pPr>
          </w:p>
        </w:tc>
      </w:tr>
      <w:tr w:rsidR="003C1D28" w14:paraId="677CEA02" w14:textId="77777777" w:rsidTr="009B2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4"/>
        </w:trPr>
        <w:tc>
          <w:tcPr>
            <w:tcW w:w="1853" w:type="dxa"/>
            <w:tcBorders>
              <w:top w:val="single" w:sz="4" w:space="0" w:color="auto"/>
              <w:left w:val="single" w:sz="4" w:space="0" w:color="auto"/>
              <w:bottom w:val="single" w:sz="4" w:space="0" w:color="auto"/>
              <w:right w:val="single" w:sz="4" w:space="0" w:color="auto"/>
            </w:tcBorders>
          </w:tcPr>
          <w:p w14:paraId="43408A0D" w14:textId="77777777" w:rsidR="003C1D28" w:rsidRDefault="003C1D28" w:rsidP="006239F0">
            <w:pPr>
              <w:pStyle w:val="TableParagraph"/>
              <w:ind w:right="61"/>
              <w:jc w:val="center"/>
              <w:rPr>
                <w:sz w:val="20"/>
              </w:rPr>
            </w:pPr>
            <w:r>
              <w:rPr>
                <w:spacing w:val="-1"/>
                <w:sz w:val="20"/>
              </w:rPr>
              <w:t>Reconocimiento a docentes por su gestión de aula</w:t>
            </w:r>
          </w:p>
        </w:tc>
        <w:tc>
          <w:tcPr>
            <w:tcW w:w="1125" w:type="dxa"/>
            <w:tcBorders>
              <w:top w:val="single" w:sz="4" w:space="0" w:color="auto"/>
              <w:left w:val="single" w:sz="4" w:space="0" w:color="auto"/>
              <w:bottom w:val="single" w:sz="4" w:space="0" w:color="auto"/>
              <w:right w:val="single" w:sz="4" w:space="0" w:color="auto"/>
            </w:tcBorders>
          </w:tcPr>
          <w:p w14:paraId="1DFCFC6D" w14:textId="77777777" w:rsidR="003C1D28" w:rsidRDefault="003C1D28" w:rsidP="006239F0">
            <w:pPr>
              <w:pStyle w:val="TableParagraph"/>
              <w:ind w:right="108"/>
              <w:jc w:val="center"/>
              <w:rPr>
                <w:sz w:val="20"/>
              </w:rPr>
            </w:pPr>
            <w:r>
              <w:rPr>
                <w:spacing w:val="-1"/>
                <w:sz w:val="20"/>
              </w:rPr>
              <w:t xml:space="preserve">Docentes con desempeño superior según encuesta aplicada a </w:t>
            </w:r>
            <w:r>
              <w:rPr>
                <w:spacing w:val="-1"/>
                <w:sz w:val="20"/>
              </w:rPr>
              <w:lastRenderedPageBreak/>
              <w:t>estudiantes</w:t>
            </w:r>
          </w:p>
        </w:tc>
        <w:tc>
          <w:tcPr>
            <w:tcW w:w="2838" w:type="dxa"/>
            <w:tcBorders>
              <w:top w:val="single" w:sz="4" w:space="0" w:color="auto"/>
              <w:left w:val="single" w:sz="4" w:space="0" w:color="auto"/>
              <w:bottom w:val="single" w:sz="4" w:space="0" w:color="auto"/>
              <w:right w:val="single" w:sz="4" w:space="0" w:color="auto"/>
            </w:tcBorders>
          </w:tcPr>
          <w:p w14:paraId="0D6CA410" w14:textId="77777777" w:rsidR="003C1D28" w:rsidRDefault="003C1D28" w:rsidP="006239F0">
            <w:pPr>
              <w:pStyle w:val="TableParagraph"/>
              <w:ind w:right="69"/>
              <w:jc w:val="center"/>
              <w:rPr>
                <w:sz w:val="20"/>
              </w:rPr>
            </w:pPr>
            <w:r>
              <w:rPr>
                <w:spacing w:val="-1"/>
                <w:sz w:val="20"/>
              </w:rPr>
              <w:lastRenderedPageBreak/>
              <w:t>Docentes con desempeño superior según resultados encuesta aplicada</w:t>
            </w:r>
          </w:p>
        </w:tc>
        <w:tc>
          <w:tcPr>
            <w:tcW w:w="2106" w:type="dxa"/>
            <w:tcBorders>
              <w:top w:val="single" w:sz="4" w:space="0" w:color="auto"/>
              <w:left w:val="single" w:sz="4" w:space="0" w:color="auto"/>
              <w:bottom w:val="single" w:sz="4" w:space="0" w:color="auto"/>
              <w:right w:val="single" w:sz="4" w:space="0" w:color="auto"/>
            </w:tcBorders>
          </w:tcPr>
          <w:p w14:paraId="1BDEB1B6" w14:textId="77777777" w:rsidR="003C1D28" w:rsidRDefault="003C1D28" w:rsidP="006239F0">
            <w:pPr>
              <w:pStyle w:val="TableParagraph"/>
              <w:ind w:right="183"/>
              <w:jc w:val="center"/>
              <w:rPr>
                <w:sz w:val="20"/>
              </w:rPr>
            </w:pPr>
            <w:r>
              <w:rPr>
                <w:spacing w:val="-1"/>
                <w:sz w:val="20"/>
              </w:rPr>
              <w:t>Estudiantes a través de evaluación perceptiva</w:t>
            </w:r>
          </w:p>
        </w:tc>
        <w:tc>
          <w:tcPr>
            <w:tcW w:w="2199" w:type="dxa"/>
            <w:tcBorders>
              <w:top w:val="single" w:sz="4" w:space="0" w:color="auto"/>
              <w:left w:val="single" w:sz="4" w:space="0" w:color="auto"/>
              <w:bottom w:val="single" w:sz="4" w:space="0" w:color="auto"/>
              <w:right w:val="single" w:sz="4" w:space="0" w:color="auto"/>
            </w:tcBorders>
          </w:tcPr>
          <w:p w14:paraId="495459ED" w14:textId="77777777" w:rsidR="003C1D28" w:rsidRDefault="003C1D28" w:rsidP="006239F0">
            <w:pPr>
              <w:pStyle w:val="TableParagraph"/>
              <w:ind w:left="52" w:right="39"/>
              <w:jc w:val="center"/>
              <w:rPr>
                <w:sz w:val="20"/>
              </w:rPr>
            </w:pPr>
            <w:r>
              <w:rPr>
                <w:sz w:val="20"/>
              </w:rPr>
              <w:t>Premiación</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gala</w:t>
            </w:r>
            <w:r>
              <w:rPr>
                <w:spacing w:val="-53"/>
                <w:sz w:val="20"/>
              </w:rPr>
              <w:t xml:space="preserve"> </w:t>
            </w:r>
            <w:r>
              <w:rPr>
                <w:sz w:val="20"/>
              </w:rPr>
              <w:t>de</w:t>
            </w:r>
            <w:r>
              <w:rPr>
                <w:spacing w:val="-3"/>
                <w:sz w:val="20"/>
              </w:rPr>
              <w:t xml:space="preserve"> </w:t>
            </w:r>
            <w:r>
              <w:rPr>
                <w:sz w:val="20"/>
              </w:rPr>
              <w:t>la</w:t>
            </w:r>
            <w:r>
              <w:rPr>
                <w:spacing w:val="-2"/>
                <w:sz w:val="20"/>
              </w:rPr>
              <w:t xml:space="preserve"> </w:t>
            </w:r>
            <w:r>
              <w:rPr>
                <w:sz w:val="20"/>
              </w:rPr>
              <w:t>excelencia</w:t>
            </w:r>
          </w:p>
          <w:p w14:paraId="440AA586" w14:textId="77777777" w:rsidR="003C1D28" w:rsidRDefault="003C1D28" w:rsidP="006239F0">
            <w:pPr>
              <w:pStyle w:val="TableParagraph"/>
              <w:spacing w:line="228" w:lineRule="exact"/>
              <w:ind w:left="273" w:right="321" w:firstLine="61"/>
              <w:jc w:val="center"/>
              <w:rPr>
                <w:sz w:val="20"/>
              </w:rPr>
            </w:pPr>
            <w:r>
              <w:rPr>
                <w:sz w:val="20"/>
              </w:rPr>
              <w:t>(entrega de</w:t>
            </w:r>
            <w:r>
              <w:rPr>
                <w:spacing w:val="1"/>
                <w:sz w:val="20"/>
              </w:rPr>
              <w:t xml:space="preserve"> </w:t>
            </w:r>
            <w:r>
              <w:rPr>
                <w:spacing w:val="-1"/>
                <w:sz w:val="20"/>
              </w:rPr>
              <w:t>reconocimiento)</w:t>
            </w:r>
          </w:p>
        </w:tc>
      </w:tr>
      <w:tr w:rsidR="003C1D28" w14:paraId="7C3B1F8C" w14:textId="77777777" w:rsidTr="009B2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7"/>
        </w:trPr>
        <w:tc>
          <w:tcPr>
            <w:tcW w:w="1853" w:type="dxa"/>
            <w:tcBorders>
              <w:top w:val="single" w:sz="4" w:space="0" w:color="auto"/>
              <w:left w:val="single" w:sz="4" w:space="0" w:color="auto"/>
              <w:bottom w:val="single" w:sz="4" w:space="0" w:color="auto"/>
              <w:right w:val="single" w:sz="4" w:space="0" w:color="auto"/>
            </w:tcBorders>
          </w:tcPr>
          <w:p w14:paraId="3E2A30E2" w14:textId="77777777" w:rsidR="003C1D28" w:rsidRDefault="003C1D28" w:rsidP="006239F0">
            <w:pPr>
              <w:pStyle w:val="TableParagraph"/>
              <w:ind w:left="520" w:right="-4" w:hanging="500"/>
              <w:rPr>
                <w:sz w:val="20"/>
              </w:rPr>
            </w:pPr>
            <w:r>
              <w:rPr>
                <w:sz w:val="20"/>
              </w:rPr>
              <w:t>Años</w:t>
            </w:r>
            <w:r>
              <w:rPr>
                <w:spacing w:val="-3"/>
                <w:sz w:val="20"/>
              </w:rPr>
              <w:t xml:space="preserve"> </w:t>
            </w:r>
            <w:r>
              <w:rPr>
                <w:sz w:val="20"/>
              </w:rPr>
              <w:t>de</w:t>
            </w:r>
            <w:r>
              <w:rPr>
                <w:spacing w:val="-4"/>
                <w:sz w:val="20"/>
              </w:rPr>
              <w:t xml:space="preserve"> </w:t>
            </w:r>
            <w:r>
              <w:rPr>
                <w:sz w:val="20"/>
              </w:rPr>
              <w:t>servicio</w:t>
            </w:r>
            <w:r>
              <w:rPr>
                <w:spacing w:val="-3"/>
                <w:sz w:val="20"/>
              </w:rPr>
              <w:t xml:space="preserve"> </w:t>
            </w:r>
            <w:r>
              <w:rPr>
                <w:sz w:val="20"/>
              </w:rPr>
              <w:t>en</w:t>
            </w:r>
            <w:r>
              <w:rPr>
                <w:spacing w:val="-1"/>
                <w:sz w:val="20"/>
              </w:rPr>
              <w:t xml:space="preserve"> </w:t>
            </w:r>
            <w:r>
              <w:rPr>
                <w:sz w:val="20"/>
              </w:rPr>
              <w:t>la</w:t>
            </w:r>
            <w:r>
              <w:rPr>
                <w:spacing w:val="-53"/>
                <w:sz w:val="20"/>
              </w:rPr>
              <w:t xml:space="preserve"> </w:t>
            </w:r>
            <w:r>
              <w:rPr>
                <w:sz w:val="20"/>
              </w:rPr>
              <w:t>Institución</w:t>
            </w:r>
          </w:p>
        </w:tc>
        <w:tc>
          <w:tcPr>
            <w:tcW w:w="1125" w:type="dxa"/>
            <w:tcBorders>
              <w:top w:val="single" w:sz="4" w:space="0" w:color="auto"/>
              <w:left w:val="single" w:sz="4" w:space="0" w:color="auto"/>
              <w:bottom w:val="single" w:sz="4" w:space="0" w:color="auto"/>
              <w:right w:val="single" w:sz="4" w:space="0" w:color="auto"/>
            </w:tcBorders>
          </w:tcPr>
          <w:p w14:paraId="73A225FD" w14:textId="77777777" w:rsidR="003C1D28" w:rsidRDefault="003C1D28" w:rsidP="006239F0">
            <w:pPr>
              <w:pStyle w:val="TableParagraph"/>
              <w:ind w:left="23" w:right="9" w:firstLine="206"/>
              <w:rPr>
                <w:sz w:val="20"/>
              </w:rPr>
            </w:pPr>
            <w:r>
              <w:rPr>
                <w:sz w:val="20"/>
              </w:rPr>
              <w:t>Ciclos de</w:t>
            </w:r>
            <w:r>
              <w:rPr>
                <w:spacing w:val="1"/>
                <w:sz w:val="20"/>
              </w:rPr>
              <w:t xml:space="preserve"> </w:t>
            </w:r>
            <w:r>
              <w:rPr>
                <w:sz w:val="20"/>
              </w:rPr>
              <w:t>cinco</w:t>
            </w:r>
            <w:r>
              <w:rPr>
                <w:spacing w:val="-10"/>
                <w:sz w:val="20"/>
              </w:rPr>
              <w:t xml:space="preserve"> </w:t>
            </w:r>
            <w:r>
              <w:rPr>
                <w:sz w:val="20"/>
              </w:rPr>
              <w:t>años</w:t>
            </w:r>
            <w:r>
              <w:rPr>
                <w:spacing w:val="-8"/>
                <w:sz w:val="20"/>
              </w:rPr>
              <w:t xml:space="preserve"> </w:t>
            </w:r>
            <w:r>
              <w:rPr>
                <w:sz w:val="20"/>
              </w:rPr>
              <w:t>en</w:t>
            </w:r>
            <w:r>
              <w:rPr>
                <w:spacing w:val="-52"/>
                <w:sz w:val="20"/>
              </w:rPr>
              <w:t xml:space="preserve"> </w:t>
            </w:r>
            <w:r>
              <w:rPr>
                <w:sz w:val="20"/>
              </w:rPr>
              <w:t>la</w:t>
            </w:r>
            <w:r>
              <w:rPr>
                <w:spacing w:val="-4"/>
                <w:sz w:val="20"/>
              </w:rPr>
              <w:t xml:space="preserve"> </w:t>
            </w:r>
            <w:r>
              <w:rPr>
                <w:sz w:val="20"/>
              </w:rPr>
              <w:t>Institución</w:t>
            </w:r>
          </w:p>
        </w:tc>
        <w:tc>
          <w:tcPr>
            <w:tcW w:w="2838" w:type="dxa"/>
            <w:tcBorders>
              <w:top w:val="single" w:sz="4" w:space="0" w:color="auto"/>
              <w:left w:val="single" w:sz="4" w:space="0" w:color="auto"/>
              <w:bottom w:val="single" w:sz="4" w:space="0" w:color="auto"/>
              <w:right w:val="single" w:sz="4" w:space="0" w:color="auto"/>
            </w:tcBorders>
          </w:tcPr>
          <w:p w14:paraId="2E985D96" w14:textId="77777777" w:rsidR="003C1D28" w:rsidRDefault="003C1D28" w:rsidP="006239F0">
            <w:pPr>
              <w:pStyle w:val="TableParagraph"/>
              <w:ind w:left="642" w:right="18" w:hanging="605"/>
              <w:rPr>
                <w:sz w:val="20"/>
              </w:rPr>
            </w:pPr>
            <w:r>
              <w:rPr>
                <w:sz w:val="20"/>
              </w:rPr>
              <w:t>Tiempo</w:t>
            </w:r>
            <w:r>
              <w:rPr>
                <w:spacing w:val="-5"/>
                <w:sz w:val="20"/>
              </w:rPr>
              <w:t xml:space="preserve"> </w:t>
            </w:r>
            <w:r>
              <w:rPr>
                <w:sz w:val="20"/>
              </w:rPr>
              <w:t>de</w:t>
            </w:r>
            <w:r>
              <w:rPr>
                <w:spacing w:val="-4"/>
                <w:sz w:val="20"/>
              </w:rPr>
              <w:t xml:space="preserve"> </w:t>
            </w:r>
            <w:r>
              <w:rPr>
                <w:sz w:val="20"/>
              </w:rPr>
              <w:t>servicio</w:t>
            </w:r>
            <w:r>
              <w:rPr>
                <w:spacing w:val="-4"/>
                <w:sz w:val="20"/>
              </w:rPr>
              <w:t xml:space="preserve"> </w:t>
            </w:r>
            <w:r>
              <w:rPr>
                <w:sz w:val="20"/>
              </w:rPr>
              <w:t>en</w:t>
            </w:r>
            <w:r>
              <w:rPr>
                <w:spacing w:val="-1"/>
                <w:sz w:val="20"/>
              </w:rPr>
              <w:t xml:space="preserve"> </w:t>
            </w:r>
            <w:r>
              <w:rPr>
                <w:sz w:val="20"/>
              </w:rPr>
              <w:t>la</w:t>
            </w:r>
            <w:r>
              <w:rPr>
                <w:spacing w:val="-53"/>
                <w:sz w:val="20"/>
              </w:rPr>
              <w:t xml:space="preserve"> </w:t>
            </w:r>
            <w:r>
              <w:rPr>
                <w:sz w:val="20"/>
              </w:rPr>
              <w:t>Institución</w:t>
            </w:r>
          </w:p>
        </w:tc>
        <w:tc>
          <w:tcPr>
            <w:tcW w:w="2106" w:type="dxa"/>
            <w:tcBorders>
              <w:top w:val="single" w:sz="4" w:space="0" w:color="auto"/>
              <w:left w:val="single" w:sz="4" w:space="0" w:color="auto"/>
              <w:bottom w:val="single" w:sz="4" w:space="0" w:color="auto"/>
              <w:right w:val="single" w:sz="4" w:space="0" w:color="auto"/>
            </w:tcBorders>
          </w:tcPr>
          <w:p w14:paraId="264B14F1" w14:textId="77777777" w:rsidR="003C1D28" w:rsidRDefault="003C1D28" w:rsidP="006239F0">
            <w:pPr>
              <w:pStyle w:val="TableParagraph"/>
              <w:ind w:left="417" w:right="128" w:hanging="274"/>
              <w:rPr>
                <w:sz w:val="20"/>
              </w:rPr>
            </w:pPr>
            <w:r>
              <w:rPr>
                <w:sz w:val="20"/>
              </w:rPr>
              <w:t>Secretarias</w:t>
            </w:r>
            <w:r>
              <w:rPr>
                <w:spacing w:val="-9"/>
                <w:sz w:val="20"/>
              </w:rPr>
              <w:t xml:space="preserve"> </w:t>
            </w:r>
            <w:r>
              <w:rPr>
                <w:sz w:val="20"/>
              </w:rPr>
              <w:t>de</w:t>
            </w:r>
            <w:r>
              <w:rPr>
                <w:spacing w:val="-8"/>
                <w:sz w:val="20"/>
              </w:rPr>
              <w:t xml:space="preserve"> </w:t>
            </w:r>
            <w:r>
              <w:rPr>
                <w:sz w:val="20"/>
              </w:rPr>
              <w:t>la</w:t>
            </w:r>
            <w:r>
              <w:rPr>
                <w:spacing w:val="-52"/>
                <w:sz w:val="20"/>
              </w:rPr>
              <w:t xml:space="preserve"> </w:t>
            </w:r>
            <w:r>
              <w:rPr>
                <w:sz w:val="20"/>
              </w:rPr>
              <w:t>Institución</w:t>
            </w:r>
          </w:p>
        </w:tc>
        <w:tc>
          <w:tcPr>
            <w:tcW w:w="2199" w:type="dxa"/>
            <w:tcBorders>
              <w:top w:val="single" w:sz="4" w:space="0" w:color="auto"/>
              <w:left w:val="single" w:sz="4" w:space="0" w:color="auto"/>
              <w:bottom w:val="single" w:sz="4" w:space="0" w:color="auto"/>
              <w:right w:val="single" w:sz="4" w:space="0" w:color="auto"/>
            </w:tcBorders>
          </w:tcPr>
          <w:p w14:paraId="296F2609" w14:textId="77777777" w:rsidR="003C1D28" w:rsidRDefault="003C1D28" w:rsidP="006239F0">
            <w:pPr>
              <w:pStyle w:val="TableParagraph"/>
              <w:ind w:left="52" w:right="39"/>
              <w:jc w:val="center"/>
              <w:rPr>
                <w:sz w:val="20"/>
              </w:rPr>
            </w:pPr>
            <w:r>
              <w:rPr>
                <w:sz w:val="20"/>
              </w:rPr>
              <w:t>Premiación</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gala</w:t>
            </w:r>
            <w:r>
              <w:rPr>
                <w:spacing w:val="-53"/>
                <w:sz w:val="20"/>
              </w:rPr>
              <w:t xml:space="preserve"> </w:t>
            </w:r>
            <w:r>
              <w:rPr>
                <w:sz w:val="20"/>
              </w:rPr>
              <w:t>de la excelencia</w:t>
            </w:r>
            <w:r>
              <w:rPr>
                <w:spacing w:val="1"/>
                <w:sz w:val="20"/>
              </w:rPr>
              <w:t xml:space="preserve"> </w:t>
            </w:r>
            <w:r>
              <w:rPr>
                <w:sz w:val="20"/>
              </w:rPr>
              <w:t>(entrega</w:t>
            </w:r>
            <w:r>
              <w:rPr>
                <w:spacing w:val="1"/>
                <w:sz w:val="20"/>
              </w:rPr>
              <w:t xml:space="preserve"> </w:t>
            </w:r>
            <w:r>
              <w:rPr>
                <w:sz w:val="20"/>
              </w:rPr>
              <w:t>de</w:t>
            </w:r>
          </w:p>
          <w:p w14:paraId="281301DC" w14:textId="77777777" w:rsidR="003C1D28" w:rsidRDefault="003C1D28" w:rsidP="006239F0">
            <w:pPr>
              <w:pStyle w:val="TableParagraph"/>
              <w:spacing w:line="212" w:lineRule="exact"/>
              <w:ind w:left="52" w:right="99"/>
              <w:jc w:val="center"/>
              <w:rPr>
                <w:sz w:val="20"/>
              </w:rPr>
            </w:pPr>
            <w:r>
              <w:rPr>
                <w:sz w:val="20"/>
              </w:rPr>
              <w:t>reconocimiento)</w:t>
            </w:r>
          </w:p>
        </w:tc>
      </w:tr>
      <w:tr w:rsidR="003C1D28" w14:paraId="3E857DBD" w14:textId="77777777" w:rsidTr="009B2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4"/>
        </w:trPr>
        <w:tc>
          <w:tcPr>
            <w:tcW w:w="1853" w:type="dxa"/>
            <w:tcBorders>
              <w:top w:val="single" w:sz="4" w:space="0" w:color="auto"/>
              <w:left w:val="single" w:sz="4" w:space="0" w:color="auto"/>
              <w:bottom w:val="single" w:sz="4" w:space="0" w:color="auto"/>
              <w:right w:val="single" w:sz="4" w:space="0" w:color="auto"/>
            </w:tcBorders>
          </w:tcPr>
          <w:p w14:paraId="03363AC5" w14:textId="77777777" w:rsidR="003C1D28" w:rsidRDefault="003C1D28" w:rsidP="006239F0">
            <w:pPr>
              <w:pStyle w:val="TableParagraph"/>
              <w:ind w:left="208" w:right="178" w:hanging="10"/>
              <w:rPr>
                <w:sz w:val="20"/>
              </w:rPr>
            </w:pPr>
            <w:r>
              <w:rPr>
                <w:spacing w:val="-1"/>
                <w:sz w:val="20"/>
              </w:rPr>
              <w:t xml:space="preserve">Reconocimiento </w:t>
            </w:r>
            <w:r>
              <w:rPr>
                <w:sz w:val="20"/>
              </w:rPr>
              <w:t>a</w:t>
            </w:r>
            <w:r>
              <w:rPr>
                <w:spacing w:val="-53"/>
                <w:sz w:val="20"/>
              </w:rPr>
              <w:t xml:space="preserve"> </w:t>
            </w:r>
            <w:r>
              <w:rPr>
                <w:sz w:val="20"/>
              </w:rPr>
              <w:t>padres</w:t>
            </w:r>
            <w:r>
              <w:rPr>
                <w:spacing w:val="-1"/>
                <w:sz w:val="20"/>
              </w:rPr>
              <w:t xml:space="preserve"> </w:t>
            </w:r>
            <w:r>
              <w:rPr>
                <w:sz w:val="20"/>
              </w:rPr>
              <w:t>de</w:t>
            </w:r>
            <w:r>
              <w:rPr>
                <w:spacing w:val="-4"/>
                <w:sz w:val="20"/>
              </w:rPr>
              <w:t xml:space="preserve"> </w:t>
            </w:r>
            <w:r>
              <w:rPr>
                <w:sz w:val="20"/>
              </w:rPr>
              <w:t>familia</w:t>
            </w:r>
          </w:p>
        </w:tc>
        <w:tc>
          <w:tcPr>
            <w:tcW w:w="1125" w:type="dxa"/>
            <w:tcBorders>
              <w:top w:val="single" w:sz="4" w:space="0" w:color="auto"/>
              <w:left w:val="single" w:sz="4" w:space="0" w:color="auto"/>
              <w:bottom w:val="single" w:sz="4" w:space="0" w:color="auto"/>
              <w:right w:val="single" w:sz="4" w:space="0" w:color="auto"/>
            </w:tcBorders>
          </w:tcPr>
          <w:p w14:paraId="52794340" w14:textId="77777777" w:rsidR="003C1D28" w:rsidRDefault="003C1D28" w:rsidP="006239F0">
            <w:pPr>
              <w:pStyle w:val="TableParagraph"/>
              <w:spacing w:line="230" w:lineRule="exact"/>
              <w:ind w:left="40" w:right="28" w:hanging="2"/>
              <w:jc w:val="center"/>
              <w:rPr>
                <w:sz w:val="20"/>
              </w:rPr>
            </w:pPr>
            <w:r>
              <w:rPr>
                <w:sz w:val="20"/>
              </w:rPr>
              <w:t>Dos padres</w:t>
            </w:r>
            <w:r>
              <w:rPr>
                <w:spacing w:val="1"/>
                <w:sz w:val="20"/>
              </w:rPr>
              <w:t xml:space="preserve"> </w:t>
            </w:r>
            <w:r>
              <w:rPr>
                <w:sz w:val="20"/>
              </w:rPr>
              <w:t>de</w:t>
            </w:r>
            <w:r>
              <w:rPr>
                <w:spacing w:val="-9"/>
                <w:sz w:val="20"/>
              </w:rPr>
              <w:t xml:space="preserve"> </w:t>
            </w:r>
            <w:r>
              <w:rPr>
                <w:sz w:val="20"/>
              </w:rPr>
              <w:t>familia</w:t>
            </w:r>
            <w:r>
              <w:rPr>
                <w:spacing w:val="-9"/>
                <w:sz w:val="20"/>
              </w:rPr>
              <w:t xml:space="preserve"> </w:t>
            </w:r>
            <w:r>
              <w:rPr>
                <w:sz w:val="20"/>
              </w:rPr>
              <w:t>por</w:t>
            </w:r>
            <w:r>
              <w:rPr>
                <w:spacing w:val="-52"/>
                <w:sz w:val="20"/>
              </w:rPr>
              <w:t xml:space="preserve"> </w:t>
            </w:r>
            <w:r>
              <w:rPr>
                <w:sz w:val="20"/>
              </w:rPr>
              <w:t>cada sede y</w:t>
            </w:r>
            <w:r>
              <w:rPr>
                <w:spacing w:val="1"/>
                <w:sz w:val="20"/>
              </w:rPr>
              <w:t xml:space="preserve"> </w:t>
            </w:r>
            <w:r>
              <w:rPr>
                <w:sz w:val="20"/>
              </w:rPr>
              <w:t>jornada</w:t>
            </w:r>
          </w:p>
        </w:tc>
        <w:tc>
          <w:tcPr>
            <w:tcW w:w="2838" w:type="dxa"/>
            <w:tcBorders>
              <w:top w:val="single" w:sz="4" w:space="0" w:color="auto"/>
              <w:left w:val="single" w:sz="4" w:space="0" w:color="auto"/>
              <w:bottom w:val="single" w:sz="4" w:space="0" w:color="auto"/>
              <w:right w:val="single" w:sz="4" w:space="0" w:color="auto"/>
            </w:tcBorders>
          </w:tcPr>
          <w:p w14:paraId="1115C420" w14:textId="77777777" w:rsidR="003C1D28" w:rsidRDefault="003C1D28" w:rsidP="006239F0">
            <w:pPr>
              <w:pStyle w:val="TableParagraph"/>
              <w:ind w:left="21" w:right="8"/>
              <w:jc w:val="center"/>
              <w:rPr>
                <w:sz w:val="20"/>
              </w:rPr>
            </w:pPr>
            <w:r>
              <w:rPr>
                <w:sz w:val="20"/>
              </w:rPr>
              <w:t>Padres</w:t>
            </w:r>
            <w:r>
              <w:rPr>
                <w:spacing w:val="-3"/>
                <w:sz w:val="20"/>
              </w:rPr>
              <w:t xml:space="preserve"> </w:t>
            </w:r>
            <w:r>
              <w:rPr>
                <w:sz w:val="20"/>
              </w:rPr>
              <w:t>de</w:t>
            </w:r>
            <w:r>
              <w:rPr>
                <w:spacing w:val="-8"/>
                <w:sz w:val="20"/>
              </w:rPr>
              <w:t xml:space="preserve"> </w:t>
            </w:r>
            <w:r>
              <w:rPr>
                <w:sz w:val="20"/>
              </w:rPr>
              <w:t>familia</w:t>
            </w:r>
            <w:r>
              <w:rPr>
                <w:spacing w:val="-8"/>
                <w:sz w:val="20"/>
              </w:rPr>
              <w:t xml:space="preserve"> </w:t>
            </w:r>
            <w:r>
              <w:rPr>
                <w:sz w:val="20"/>
              </w:rPr>
              <w:t>con</w:t>
            </w:r>
            <w:r>
              <w:rPr>
                <w:spacing w:val="-53"/>
                <w:sz w:val="20"/>
              </w:rPr>
              <w:t xml:space="preserve"> </w:t>
            </w:r>
            <w:r>
              <w:rPr>
                <w:sz w:val="20"/>
              </w:rPr>
              <w:t>mayor sentido de</w:t>
            </w:r>
            <w:r>
              <w:rPr>
                <w:spacing w:val="1"/>
                <w:sz w:val="20"/>
              </w:rPr>
              <w:t xml:space="preserve"> </w:t>
            </w:r>
            <w:r>
              <w:rPr>
                <w:sz w:val="20"/>
              </w:rPr>
              <w:t>pertenencia</w:t>
            </w:r>
          </w:p>
        </w:tc>
        <w:tc>
          <w:tcPr>
            <w:tcW w:w="2106" w:type="dxa"/>
            <w:tcBorders>
              <w:top w:val="single" w:sz="4" w:space="0" w:color="auto"/>
              <w:left w:val="single" w:sz="4" w:space="0" w:color="auto"/>
              <w:bottom w:val="single" w:sz="4" w:space="0" w:color="auto"/>
              <w:right w:val="single" w:sz="4" w:space="0" w:color="auto"/>
            </w:tcBorders>
          </w:tcPr>
          <w:p w14:paraId="0B11A9E3" w14:textId="77777777" w:rsidR="003C1D28" w:rsidRDefault="003C1D28" w:rsidP="006239F0">
            <w:pPr>
              <w:pStyle w:val="TableParagraph"/>
              <w:ind w:left="210" w:right="183" w:hanging="5"/>
              <w:rPr>
                <w:sz w:val="20"/>
              </w:rPr>
            </w:pPr>
            <w:r>
              <w:rPr>
                <w:spacing w:val="-1"/>
                <w:sz w:val="20"/>
              </w:rPr>
              <w:t xml:space="preserve">Coordinador </w:t>
            </w:r>
            <w:r>
              <w:rPr>
                <w:sz w:val="20"/>
              </w:rPr>
              <w:t>de</w:t>
            </w:r>
            <w:r>
              <w:rPr>
                <w:spacing w:val="-53"/>
                <w:sz w:val="20"/>
              </w:rPr>
              <w:t xml:space="preserve"> </w:t>
            </w:r>
            <w:r>
              <w:rPr>
                <w:sz w:val="20"/>
              </w:rPr>
              <w:t>sede</w:t>
            </w:r>
            <w:r>
              <w:rPr>
                <w:spacing w:val="1"/>
                <w:sz w:val="20"/>
              </w:rPr>
              <w:t xml:space="preserve"> </w:t>
            </w:r>
            <w:r>
              <w:rPr>
                <w:sz w:val="20"/>
              </w:rPr>
              <w:t>y</w:t>
            </w:r>
            <w:r>
              <w:rPr>
                <w:spacing w:val="-6"/>
                <w:sz w:val="20"/>
              </w:rPr>
              <w:t xml:space="preserve"> </w:t>
            </w:r>
            <w:r>
              <w:rPr>
                <w:sz w:val="20"/>
              </w:rPr>
              <w:t>jornada</w:t>
            </w:r>
          </w:p>
        </w:tc>
        <w:tc>
          <w:tcPr>
            <w:tcW w:w="2199" w:type="dxa"/>
            <w:tcBorders>
              <w:top w:val="single" w:sz="4" w:space="0" w:color="auto"/>
              <w:left w:val="single" w:sz="4" w:space="0" w:color="auto"/>
              <w:bottom w:val="single" w:sz="4" w:space="0" w:color="auto"/>
              <w:right w:val="single" w:sz="4" w:space="0" w:color="auto"/>
            </w:tcBorders>
          </w:tcPr>
          <w:p w14:paraId="3FAF2E06" w14:textId="77777777" w:rsidR="003C1D28" w:rsidRDefault="003C1D28" w:rsidP="006239F0">
            <w:pPr>
              <w:pStyle w:val="TableParagraph"/>
              <w:spacing w:line="230" w:lineRule="exact"/>
              <w:ind w:left="52" w:right="39"/>
              <w:jc w:val="center"/>
              <w:rPr>
                <w:sz w:val="20"/>
              </w:rPr>
            </w:pPr>
            <w:r>
              <w:rPr>
                <w:sz w:val="20"/>
              </w:rPr>
              <w:t>Premiación</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gala</w:t>
            </w:r>
            <w:r>
              <w:rPr>
                <w:spacing w:val="-53"/>
                <w:sz w:val="20"/>
              </w:rPr>
              <w:t xml:space="preserve"> </w:t>
            </w:r>
            <w:r>
              <w:rPr>
                <w:sz w:val="20"/>
              </w:rPr>
              <w:t>de la excelencia</w:t>
            </w:r>
            <w:r>
              <w:rPr>
                <w:spacing w:val="1"/>
                <w:sz w:val="20"/>
              </w:rPr>
              <w:t xml:space="preserve"> </w:t>
            </w:r>
            <w:r>
              <w:rPr>
                <w:sz w:val="20"/>
              </w:rPr>
              <w:t>(entrega</w:t>
            </w:r>
            <w:r>
              <w:rPr>
                <w:spacing w:val="1"/>
                <w:sz w:val="20"/>
              </w:rPr>
              <w:t xml:space="preserve"> </w:t>
            </w:r>
            <w:r>
              <w:rPr>
                <w:sz w:val="20"/>
              </w:rPr>
              <w:t>de</w:t>
            </w:r>
            <w:r>
              <w:rPr>
                <w:spacing w:val="1"/>
                <w:sz w:val="20"/>
              </w:rPr>
              <w:t xml:space="preserve"> </w:t>
            </w:r>
            <w:r>
              <w:rPr>
                <w:sz w:val="20"/>
              </w:rPr>
              <w:t>reconocimiento)</w:t>
            </w:r>
          </w:p>
        </w:tc>
      </w:tr>
      <w:tr w:rsidR="003C1D28" w14:paraId="30694A1A" w14:textId="77777777" w:rsidTr="009B2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29"/>
        </w:trPr>
        <w:tc>
          <w:tcPr>
            <w:tcW w:w="1853" w:type="dxa"/>
            <w:tcBorders>
              <w:top w:val="single" w:sz="4" w:space="0" w:color="auto"/>
              <w:left w:val="single" w:sz="4" w:space="0" w:color="auto"/>
              <w:bottom w:val="single" w:sz="4" w:space="0" w:color="auto"/>
              <w:right w:val="single" w:sz="4" w:space="0" w:color="auto"/>
            </w:tcBorders>
          </w:tcPr>
          <w:p w14:paraId="2235822B" w14:textId="77777777" w:rsidR="003C1D28" w:rsidRDefault="003C1D28" w:rsidP="006239F0">
            <w:pPr>
              <w:pStyle w:val="TableParagraph"/>
              <w:ind w:left="107" w:right="92"/>
              <w:jc w:val="center"/>
              <w:rPr>
                <w:sz w:val="20"/>
              </w:rPr>
            </w:pPr>
            <w:r>
              <w:rPr>
                <w:spacing w:val="-1"/>
                <w:sz w:val="20"/>
              </w:rPr>
              <w:t xml:space="preserve">Reconocimiento </w:t>
            </w:r>
            <w:r>
              <w:rPr>
                <w:sz w:val="20"/>
              </w:rPr>
              <w:t>a</w:t>
            </w:r>
            <w:r>
              <w:rPr>
                <w:spacing w:val="-53"/>
                <w:sz w:val="20"/>
              </w:rPr>
              <w:t xml:space="preserve"> </w:t>
            </w:r>
            <w:r>
              <w:rPr>
                <w:sz w:val="20"/>
              </w:rPr>
              <w:t>personal</w:t>
            </w:r>
            <w:r>
              <w:rPr>
                <w:spacing w:val="1"/>
                <w:sz w:val="20"/>
              </w:rPr>
              <w:t xml:space="preserve"> </w:t>
            </w:r>
            <w:r>
              <w:rPr>
                <w:sz w:val="20"/>
              </w:rPr>
              <w:t>administrativo</w:t>
            </w:r>
          </w:p>
        </w:tc>
        <w:tc>
          <w:tcPr>
            <w:tcW w:w="1125" w:type="dxa"/>
            <w:tcBorders>
              <w:top w:val="single" w:sz="4" w:space="0" w:color="auto"/>
              <w:left w:val="single" w:sz="4" w:space="0" w:color="auto"/>
              <w:bottom w:val="single" w:sz="4" w:space="0" w:color="auto"/>
              <w:right w:val="single" w:sz="4" w:space="0" w:color="auto"/>
            </w:tcBorders>
          </w:tcPr>
          <w:p w14:paraId="79CF8289" w14:textId="77777777" w:rsidR="003C1D28" w:rsidRDefault="003C1D28" w:rsidP="006239F0">
            <w:pPr>
              <w:pStyle w:val="TableParagraph"/>
              <w:ind w:left="23" w:right="13"/>
              <w:jc w:val="center"/>
              <w:rPr>
                <w:sz w:val="20"/>
              </w:rPr>
            </w:pPr>
            <w:r>
              <w:rPr>
                <w:spacing w:val="-1"/>
                <w:sz w:val="20"/>
              </w:rPr>
              <w:t>Dos personas</w:t>
            </w:r>
            <w:r>
              <w:rPr>
                <w:spacing w:val="-53"/>
                <w:sz w:val="20"/>
              </w:rPr>
              <w:t xml:space="preserve"> </w:t>
            </w:r>
            <w:r>
              <w:rPr>
                <w:sz w:val="20"/>
              </w:rPr>
              <w:t>de la sede</w:t>
            </w:r>
            <w:r>
              <w:rPr>
                <w:spacing w:val="1"/>
                <w:sz w:val="20"/>
              </w:rPr>
              <w:t xml:space="preserve"> </w:t>
            </w:r>
            <w:r>
              <w:rPr>
                <w:sz w:val="20"/>
              </w:rPr>
              <w:t>bachillerato y</w:t>
            </w:r>
            <w:r>
              <w:rPr>
                <w:spacing w:val="-53"/>
                <w:sz w:val="20"/>
              </w:rPr>
              <w:t xml:space="preserve"> </w:t>
            </w:r>
            <w:r>
              <w:rPr>
                <w:sz w:val="20"/>
              </w:rPr>
              <w:t>uno por cada</w:t>
            </w:r>
            <w:r>
              <w:rPr>
                <w:spacing w:val="1"/>
                <w:sz w:val="20"/>
              </w:rPr>
              <w:t xml:space="preserve"> </w:t>
            </w:r>
            <w:r>
              <w:rPr>
                <w:sz w:val="20"/>
              </w:rPr>
              <w:t>sede</w:t>
            </w:r>
            <w:r>
              <w:rPr>
                <w:spacing w:val="-2"/>
                <w:sz w:val="20"/>
              </w:rPr>
              <w:t xml:space="preserve"> </w:t>
            </w:r>
            <w:r>
              <w:rPr>
                <w:sz w:val="20"/>
              </w:rPr>
              <w:t>de</w:t>
            </w:r>
          </w:p>
          <w:p w14:paraId="28CFB696" w14:textId="77777777" w:rsidR="003C1D28" w:rsidRDefault="003C1D28" w:rsidP="006239F0">
            <w:pPr>
              <w:pStyle w:val="TableParagraph"/>
              <w:spacing w:line="213" w:lineRule="exact"/>
              <w:ind w:left="23" w:right="65"/>
              <w:jc w:val="center"/>
              <w:rPr>
                <w:sz w:val="20"/>
              </w:rPr>
            </w:pPr>
            <w:r>
              <w:rPr>
                <w:sz w:val="20"/>
              </w:rPr>
              <w:t>Primaria</w:t>
            </w:r>
          </w:p>
        </w:tc>
        <w:tc>
          <w:tcPr>
            <w:tcW w:w="2838" w:type="dxa"/>
            <w:tcBorders>
              <w:top w:val="single" w:sz="4" w:space="0" w:color="auto"/>
              <w:left w:val="single" w:sz="4" w:space="0" w:color="auto"/>
              <w:bottom w:val="single" w:sz="4" w:space="0" w:color="auto"/>
              <w:right w:val="single" w:sz="4" w:space="0" w:color="auto"/>
            </w:tcBorders>
          </w:tcPr>
          <w:p w14:paraId="439C52DD" w14:textId="77777777" w:rsidR="003C1D28" w:rsidRDefault="003C1D28" w:rsidP="006239F0">
            <w:pPr>
              <w:pStyle w:val="TableParagraph"/>
              <w:ind w:left="83" w:right="69"/>
              <w:jc w:val="center"/>
              <w:rPr>
                <w:sz w:val="20"/>
              </w:rPr>
            </w:pPr>
            <w:r>
              <w:rPr>
                <w:spacing w:val="-1"/>
                <w:sz w:val="20"/>
              </w:rPr>
              <w:t xml:space="preserve">Personal </w:t>
            </w:r>
            <w:r>
              <w:rPr>
                <w:sz w:val="20"/>
              </w:rPr>
              <w:t>administrativo</w:t>
            </w:r>
            <w:r>
              <w:rPr>
                <w:spacing w:val="-53"/>
                <w:sz w:val="20"/>
              </w:rPr>
              <w:t xml:space="preserve"> </w:t>
            </w:r>
            <w:r>
              <w:rPr>
                <w:sz w:val="20"/>
              </w:rPr>
              <w:t>y de apoyo destacados</w:t>
            </w:r>
            <w:r>
              <w:rPr>
                <w:spacing w:val="-53"/>
                <w:sz w:val="20"/>
              </w:rPr>
              <w:t xml:space="preserve"> </w:t>
            </w:r>
            <w:r>
              <w:rPr>
                <w:sz w:val="20"/>
              </w:rPr>
              <w:t>en su desempeño y</w:t>
            </w:r>
            <w:r>
              <w:rPr>
                <w:spacing w:val="1"/>
                <w:sz w:val="20"/>
              </w:rPr>
              <w:t xml:space="preserve"> </w:t>
            </w:r>
            <w:r>
              <w:rPr>
                <w:sz w:val="20"/>
              </w:rPr>
              <w:t>relaciones</w:t>
            </w:r>
            <w:r>
              <w:rPr>
                <w:spacing w:val="1"/>
                <w:sz w:val="20"/>
              </w:rPr>
              <w:t xml:space="preserve"> </w:t>
            </w:r>
            <w:r>
              <w:rPr>
                <w:sz w:val="20"/>
              </w:rPr>
              <w:t>interpersonales.</w:t>
            </w:r>
          </w:p>
        </w:tc>
        <w:tc>
          <w:tcPr>
            <w:tcW w:w="2106" w:type="dxa"/>
            <w:tcBorders>
              <w:top w:val="single" w:sz="4" w:space="0" w:color="auto"/>
              <w:left w:val="single" w:sz="4" w:space="0" w:color="auto"/>
              <w:bottom w:val="single" w:sz="4" w:space="0" w:color="auto"/>
              <w:right w:val="single" w:sz="4" w:space="0" w:color="auto"/>
            </w:tcBorders>
          </w:tcPr>
          <w:p w14:paraId="5F23AEDE" w14:textId="77777777" w:rsidR="003C1D28" w:rsidRDefault="003C1D28" w:rsidP="006239F0">
            <w:pPr>
              <w:pStyle w:val="TableParagraph"/>
              <w:spacing w:line="228" w:lineRule="exact"/>
              <w:ind w:left="109"/>
              <w:rPr>
                <w:sz w:val="20"/>
              </w:rPr>
            </w:pPr>
            <w:r>
              <w:rPr>
                <w:sz w:val="20"/>
              </w:rPr>
              <w:t>Comité</w:t>
            </w:r>
            <w:r>
              <w:rPr>
                <w:spacing w:val="-4"/>
                <w:sz w:val="20"/>
              </w:rPr>
              <w:t xml:space="preserve"> </w:t>
            </w:r>
            <w:r>
              <w:rPr>
                <w:sz w:val="20"/>
              </w:rPr>
              <w:t>operativo</w:t>
            </w:r>
          </w:p>
        </w:tc>
        <w:tc>
          <w:tcPr>
            <w:tcW w:w="2199" w:type="dxa"/>
            <w:tcBorders>
              <w:top w:val="single" w:sz="4" w:space="0" w:color="auto"/>
              <w:left w:val="single" w:sz="4" w:space="0" w:color="auto"/>
              <w:bottom w:val="single" w:sz="4" w:space="0" w:color="auto"/>
              <w:right w:val="single" w:sz="4" w:space="0" w:color="auto"/>
            </w:tcBorders>
          </w:tcPr>
          <w:p w14:paraId="76F85888" w14:textId="77777777" w:rsidR="003C1D28" w:rsidRDefault="003C1D28" w:rsidP="006239F0">
            <w:pPr>
              <w:pStyle w:val="TableParagraph"/>
              <w:ind w:left="52" w:right="39"/>
              <w:jc w:val="center"/>
              <w:rPr>
                <w:sz w:val="20"/>
              </w:rPr>
            </w:pPr>
            <w:r>
              <w:rPr>
                <w:sz w:val="20"/>
              </w:rPr>
              <w:t>Premiación</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gala</w:t>
            </w:r>
            <w:r>
              <w:rPr>
                <w:spacing w:val="-53"/>
                <w:sz w:val="20"/>
              </w:rPr>
              <w:t xml:space="preserve"> </w:t>
            </w:r>
            <w:r>
              <w:rPr>
                <w:sz w:val="20"/>
              </w:rPr>
              <w:t>de la excelencia</w:t>
            </w:r>
            <w:r>
              <w:rPr>
                <w:spacing w:val="1"/>
                <w:sz w:val="20"/>
              </w:rPr>
              <w:t xml:space="preserve"> </w:t>
            </w:r>
            <w:r>
              <w:rPr>
                <w:sz w:val="20"/>
              </w:rPr>
              <w:t>(entrega</w:t>
            </w:r>
            <w:r>
              <w:rPr>
                <w:spacing w:val="1"/>
                <w:sz w:val="20"/>
              </w:rPr>
              <w:t xml:space="preserve"> </w:t>
            </w:r>
            <w:r>
              <w:rPr>
                <w:sz w:val="20"/>
              </w:rPr>
              <w:t>de</w:t>
            </w:r>
            <w:r>
              <w:rPr>
                <w:spacing w:val="1"/>
                <w:sz w:val="20"/>
              </w:rPr>
              <w:t xml:space="preserve"> </w:t>
            </w:r>
            <w:r>
              <w:rPr>
                <w:sz w:val="20"/>
              </w:rPr>
              <w:t>reconocimiento)</w:t>
            </w:r>
          </w:p>
        </w:tc>
      </w:tr>
    </w:tbl>
    <w:p w14:paraId="33A1F6EE" w14:textId="77777777" w:rsidR="003C1D28" w:rsidRDefault="003C1D28" w:rsidP="00552963">
      <w:pPr>
        <w:pStyle w:val="Textoindependiente"/>
        <w:ind w:left="851" w:right="886"/>
        <w:jc w:val="both"/>
        <w:rPr>
          <w:sz w:val="22"/>
          <w:szCs w:val="22"/>
        </w:rPr>
      </w:pPr>
    </w:p>
    <w:p w14:paraId="2AE92964" w14:textId="77777777" w:rsidR="003C1D28" w:rsidRDefault="003C1D28" w:rsidP="00552963">
      <w:pPr>
        <w:pStyle w:val="Textoindependiente"/>
        <w:ind w:left="851" w:right="886"/>
        <w:jc w:val="both"/>
        <w:rPr>
          <w:sz w:val="22"/>
          <w:szCs w:val="22"/>
        </w:rPr>
      </w:pPr>
    </w:p>
    <w:tbl>
      <w:tblPr>
        <w:tblStyle w:val="NormalTable0"/>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1277"/>
        <w:gridCol w:w="3401"/>
        <w:gridCol w:w="1704"/>
        <w:gridCol w:w="2412"/>
      </w:tblGrid>
      <w:tr w:rsidR="003C1D28" w14:paraId="3AA61B7F" w14:textId="77777777" w:rsidTr="009B2587">
        <w:trPr>
          <w:trHeight w:val="395"/>
        </w:trPr>
        <w:tc>
          <w:tcPr>
            <w:tcW w:w="10208" w:type="dxa"/>
            <w:gridSpan w:val="5"/>
            <w:vAlign w:val="center"/>
          </w:tcPr>
          <w:p w14:paraId="7CE364FC" w14:textId="77777777" w:rsidR="003C1D28" w:rsidRDefault="003C1D28" w:rsidP="003C1D28">
            <w:pPr>
              <w:pStyle w:val="TableParagraph"/>
              <w:spacing w:line="227" w:lineRule="exact"/>
              <w:ind w:left="2895" w:right="2895"/>
              <w:jc w:val="center"/>
              <w:rPr>
                <w:rFonts w:ascii="Arial" w:hAnsi="Arial"/>
                <w:b/>
                <w:sz w:val="20"/>
              </w:rPr>
            </w:pPr>
            <w:r>
              <w:rPr>
                <w:rFonts w:ascii="Arial" w:hAnsi="Arial"/>
                <w:b/>
                <w:sz w:val="20"/>
              </w:rPr>
              <w:t>RECONOCIMIENTO</w:t>
            </w:r>
            <w:r>
              <w:rPr>
                <w:rFonts w:ascii="Arial" w:hAnsi="Arial"/>
                <w:b/>
                <w:spacing w:val="-7"/>
                <w:sz w:val="20"/>
              </w:rPr>
              <w:t xml:space="preserve"> </w:t>
            </w:r>
            <w:r>
              <w:rPr>
                <w:rFonts w:ascii="Arial" w:hAnsi="Arial"/>
                <w:b/>
                <w:sz w:val="20"/>
              </w:rPr>
              <w:t>BACHILLERES</w:t>
            </w:r>
            <w:r>
              <w:rPr>
                <w:rFonts w:ascii="Arial" w:hAnsi="Arial"/>
                <w:b/>
                <w:spacing w:val="-5"/>
                <w:sz w:val="20"/>
              </w:rPr>
              <w:t xml:space="preserve"> </w:t>
            </w:r>
            <w:r>
              <w:rPr>
                <w:rFonts w:ascii="Arial" w:hAnsi="Arial"/>
                <w:b/>
                <w:sz w:val="20"/>
              </w:rPr>
              <w:t>EVEÍSTAS</w:t>
            </w:r>
          </w:p>
        </w:tc>
      </w:tr>
      <w:tr w:rsidR="003C1D28" w14:paraId="028B24B4" w14:textId="77777777" w:rsidTr="009B2587">
        <w:trPr>
          <w:trHeight w:val="1110"/>
        </w:trPr>
        <w:tc>
          <w:tcPr>
            <w:tcW w:w="1414" w:type="dxa"/>
            <w:vAlign w:val="center"/>
          </w:tcPr>
          <w:p w14:paraId="1179AC09" w14:textId="77777777" w:rsidR="003C1D28" w:rsidRDefault="003C1D28" w:rsidP="003C1D28">
            <w:pPr>
              <w:pStyle w:val="TableParagraph"/>
              <w:spacing w:line="259" w:lineRule="auto"/>
              <w:ind w:left="167" w:right="159" w:firstLine="1"/>
              <w:jc w:val="center"/>
              <w:rPr>
                <w:rFonts w:ascii="Arial"/>
                <w:b/>
                <w:sz w:val="20"/>
              </w:rPr>
            </w:pPr>
            <w:r>
              <w:rPr>
                <w:rFonts w:ascii="Arial"/>
                <w:b/>
                <w:sz w:val="20"/>
              </w:rPr>
              <w:t>NOMBRE</w:t>
            </w:r>
            <w:r>
              <w:rPr>
                <w:rFonts w:ascii="Arial"/>
                <w:b/>
                <w:spacing w:val="1"/>
                <w:sz w:val="20"/>
              </w:rPr>
              <w:t xml:space="preserve"> </w:t>
            </w:r>
            <w:r>
              <w:rPr>
                <w:rFonts w:ascii="Arial"/>
                <w:b/>
                <w:sz w:val="20"/>
              </w:rPr>
              <w:t>DEL</w:t>
            </w:r>
            <w:r>
              <w:rPr>
                <w:rFonts w:ascii="Arial"/>
                <w:b/>
                <w:spacing w:val="1"/>
                <w:sz w:val="20"/>
              </w:rPr>
              <w:t xml:space="preserve"> </w:t>
            </w:r>
            <w:r>
              <w:rPr>
                <w:rFonts w:ascii="Arial"/>
                <w:b/>
                <w:w w:val="95"/>
                <w:sz w:val="20"/>
              </w:rPr>
              <w:t>RECONOCI</w:t>
            </w:r>
            <w:r>
              <w:rPr>
                <w:rFonts w:ascii="Arial"/>
                <w:b/>
                <w:spacing w:val="1"/>
                <w:w w:val="95"/>
                <w:sz w:val="20"/>
              </w:rPr>
              <w:t xml:space="preserve"> </w:t>
            </w:r>
            <w:r>
              <w:rPr>
                <w:rFonts w:ascii="Arial"/>
                <w:b/>
                <w:sz w:val="20"/>
              </w:rPr>
              <w:t>MIENTO</w:t>
            </w:r>
          </w:p>
        </w:tc>
        <w:tc>
          <w:tcPr>
            <w:tcW w:w="1277" w:type="dxa"/>
            <w:vAlign w:val="center"/>
          </w:tcPr>
          <w:p w14:paraId="03C98108" w14:textId="77777777" w:rsidR="003C1D28" w:rsidRDefault="003C1D28" w:rsidP="003C1D28">
            <w:pPr>
              <w:pStyle w:val="TableParagraph"/>
              <w:spacing w:line="259" w:lineRule="auto"/>
              <w:ind w:left="316" w:right="217" w:hanging="80"/>
              <w:jc w:val="center"/>
              <w:rPr>
                <w:rFonts w:ascii="Arial"/>
                <w:b/>
                <w:sz w:val="20"/>
              </w:rPr>
            </w:pPr>
            <w:r>
              <w:rPr>
                <w:rFonts w:ascii="Arial"/>
                <w:b/>
                <w:spacing w:val="-1"/>
                <w:sz w:val="20"/>
              </w:rPr>
              <w:t>GRADO/</w:t>
            </w:r>
            <w:r>
              <w:rPr>
                <w:rFonts w:ascii="Arial"/>
                <w:b/>
                <w:spacing w:val="-53"/>
                <w:sz w:val="20"/>
              </w:rPr>
              <w:t xml:space="preserve"> </w:t>
            </w:r>
            <w:r>
              <w:rPr>
                <w:rFonts w:ascii="Arial"/>
                <w:b/>
                <w:sz w:val="20"/>
              </w:rPr>
              <w:t>NIVEL/</w:t>
            </w:r>
            <w:r>
              <w:rPr>
                <w:rFonts w:ascii="Arial"/>
                <w:b/>
                <w:spacing w:val="1"/>
                <w:sz w:val="20"/>
              </w:rPr>
              <w:t xml:space="preserve"> </w:t>
            </w:r>
            <w:r>
              <w:rPr>
                <w:rFonts w:ascii="Arial"/>
                <w:b/>
                <w:sz w:val="20"/>
              </w:rPr>
              <w:t>CICLO</w:t>
            </w:r>
          </w:p>
        </w:tc>
        <w:tc>
          <w:tcPr>
            <w:tcW w:w="3401" w:type="dxa"/>
            <w:vAlign w:val="center"/>
          </w:tcPr>
          <w:p w14:paraId="6467C661" w14:textId="77777777" w:rsidR="003C1D28" w:rsidRDefault="003C1D28" w:rsidP="003C1D28">
            <w:pPr>
              <w:pStyle w:val="TableParagraph"/>
              <w:spacing w:line="225" w:lineRule="exact"/>
              <w:ind w:left="376"/>
              <w:jc w:val="center"/>
              <w:rPr>
                <w:rFonts w:ascii="Arial" w:hAnsi="Arial"/>
                <w:b/>
                <w:sz w:val="20"/>
              </w:rPr>
            </w:pPr>
            <w:r>
              <w:rPr>
                <w:rFonts w:ascii="Arial" w:hAnsi="Arial"/>
                <w:b/>
                <w:sz w:val="20"/>
              </w:rPr>
              <w:t>CRITERIOS</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z w:val="20"/>
              </w:rPr>
              <w:t>SELECCIÓN</w:t>
            </w:r>
          </w:p>
        </w:tc>
        <w:tc>
          <w:tcPr>
            <w:tcW w:w="1704" w:type="dxa"/>
            <w:vAlign w:val="center"/>
          </w:tcPr>
          <w:p w14:paraId="7C325319" w14:textId="77777777" w:rsidR="003C1D28" w:rsidRDefault="003C1D28" w:rsidP="003C1D28">
            <w:pPr>
              <w:pStyle w:val="TableParagraph"/>
              <w:spacing w:line="259" w:lineRule="auto"/>
              <w:ind w:left="169" w:right="164"/>
              <w:jc w:val="center"/>
              <w:rPr>
                <w:rFonts w:ascii="Arial" w:hAnsi="Arial"/>
                <w:b/>
                <w:sz w:val="20"/>
              </w:rPr>
            </w:pPr>
            <w:r>
              <w:rPr>
                <w:rFonts w:ascii="Arial" w:hAnsi="Arial"/>
                <w:b/>
                <w:w w:val="95"/>
                <w:sz w:val="20"/>
              </w:rPr>
              <w:t>RESPONSABL</w:t>
            </w:r>
            <w:r>
              <w:rPr>
                <w:rFonts w:ascii="Arial" w:hAnsi="Arial"/>
                <w:b/>
                <w:spacing w:val="1"/>
                <w:w w:val="95"/>
                <w:sz w:val="20"/>
              </w:rPr>
              <w:t xml:space="preserve"> </w:t>
            </w:r>
            <w:r>
              <w:rPr>
                <w:rFonts w:ascii="Arial" w:hAnsi="Arial"/>
                <w:b/>
                <w:sz w:val="20"/>
              </w:rPr>
              <w:t>E DE LA</w:t>
            </w:r>
            <w:r>
              <w:rPr>
                <w:rFonts w:ascii="Arial" w:hAnsi="Arial"/>
                <w:b/>
                <w:spacing w:val="1"/>
                <w:sz w:val="20"/>
              </w:rPr>
              <w:t xml:space="preserve"> </w:t>
            </w:r>
            <w:r>
              <w:rPr>
                <w:rFonts w:ascii="Arial" w:hAnsi="Arial"/>
                <w:b/>
                <w:sz w:val="20"/>
              </w:rPr>
              <w:t>ELECCIÓN</w:t>
            </w:r>
          </w:p>
        </w:tc>
        <w:tc>
          <w:tcPr>
            <w:tcW w:w="2412" w:type="dxa"/>
            <w:vAlign w:val="center"/>
          </w:tcPr>
          <w:p w14:paraId="31AADA72" w14:textId="77777777" w:rsidR="003C1D28" w:rsidRDefault="003C1D28" w:rsidP="003C1D28">
            <w:pPr>
              <w:pStyle w:val="TableParagraph"/>
              <w:spacing w:line="256" w:lineRule="auto"/>
              <w:ind w:left="274" w:right="252" w:firstLine="528"/>
              <w:jc w:val="center"/>
              <w:rPr>
                <w:rFonts w:ascii="Arial"/>
                <w:b/>
                <w:sz w:val="20"/>
              </w:rPr>
            </w:pPr>
            <w:r>
              <w:rPr>
                <w:rFonts w:ascii="Arial"/>
                <w:b/>
                <w:sz w:val="20"/>
              </w:rPr>
              <w:t>TIPO DE</w:t>
            </w:r>
            <w:r>
              <w:rPr>
                <w:rFonts w:ascii="Arial"/>
                <w:b/>
                <w:spacing w:val="1"/>
                <w:sz w:val="20"/>
              </w:rPr>
              <w:t xml:space="preserve"> </w:t>
            </w:r>
            <w:r>
              <w:rPr>
                <w:rFonts w:ascii="Arial"/>
                <w:b/>
                <w:sz w:val="20"/>
              </w:rPr>
              <w:t>RECONOCIMIENTO</w:t>
            </w:r>
          </w:p>
        </w:tc>
      </w:tr>
      <w:tr w:rsidR="003C1D28" w14:paraId="09B836D8" w14:textId="77777777" w:rsidTr="009B2587">
        <w:trPr>
          <w:trHeight w:val="2169"/>
        </w:trPr>
        <w:tc>
          <w:tcPr>
            <w:tcW w:w="1414" w:type="dxa"/>
            <w:vAlign w:val="center"/>
          </w:tcPr>
          <w:p w14:paraId="2F0BC656" w14:textId="77777777" w:rsidR="003C1D28" w:rsidRDefault="003C1D28" w:rsidP="00D24A7F">
            <w:pPr>
              <w:pStyle w:val="TableParagraph"/>
              <w:spacing w:line="261" w:lineRule="auto"/>
              <w:ind w:left="371" w:right="303" w:hanging="48"/>
              <w:jc w:val="center"/>
              <w:rPr>
                <w:sz w:val="20"/>
              </w:rPr>
            </w:pPr>
            <w:r>
              <w:rPr>
                <w:spacing w:val="-1"/>
                <w:sz w:val="20"/>
              </w:rPr>
              <w:t>Bachiller</w:t>
            </w:r>
            <w:r>
              <w:rPr>
                <w:spacing w:val="-53"/>
                <w:sz w:val="20"/>
              </w:rPr>
              <w:t xml:space="preserve"> </w:t>
            </w:r>
            <w:r>
              <w:rPr>
                <w:sz w:val="20"/>
              </w:rPr>
              <w:t>Integral</w:t>
            </w:r>
          </w:p>
        </w:tc>
        <w:tc>
          <w:tcPr>
            <w:tcW w:w="1277" w:type="dxa"/>
            <w:vAlign w:val="center"/>
          </w:tcPr>
          <w:p w14:paraId="71C4ACE1" w14:textId="77777777" w:rsidR="003C1D28" w:rsidRDefault="003C1D28" w:rsidP="00D24A7F">
            <w:pPr>
              <w:pStyle w:val="TableParagraph"/>
              <w:spacing w:line="259" w:lineRule="auto"/>
              <w:ind w:left="220" w:right="214" w:firstLine="4"/>
              <w:jc w:val="center"/>
              <w:rPr>
                <w:sz w:val="18"/>
              </w:rPr>
            </w:pPr>
            <w:r>
              <w:rPr>
                <w:sz w:val="18"/>
              </w:rPr>
              <w:t>Un</w:t>
            </w:r>
            <w:r>
              <w:rPr>
                <w:spacing w:val="1"/>
                <w:sz w:val="18"/>
              </w:rPr>
              <w:t xml:space="preserve"> </w:t>
            </w:r>
            <w:r>
              <w:rPr>
                <w:sz w:val="18"/>
              </w:rPr>
              <w:t>estudiante</w:t>
            </w:r>
            <w:r>
              <w:rPr>
                <w:spacing w:val="-48"/>
                <w:sz w:val="18"/>
              </w:rPr>
              <w:t xml:space="preserve"> </w:t>
            </w:r>
            <w:r>
              <w:rPr>
                <w:sz w:val="18"/>
              </w:rPr>
              <w:t>del</w:t>
            </w:r>
            <w:r>
              <w:rPr>
                <w:spacing w:val="1"/>
                <w:sz w:val="18"/>
              </w:rPr>
              <w:t xml:space="preserve"> </w:t>
            </w:r>
            <w:r>
              <w:rPr>
                <w:sz w:val="18"/>
              </w:rPr>
              <w:t>grado</w:t>
            </w:r>
          </w:p>
        </w:tc>
        <w:tc>
          <w:tcPr>
            <w:tcW w:w="3401" w:type="dxa"/>
            <w:vAlign w:val="center"/>
          </w:tcPr>
          <w:p w14:paraId="21292A34" w14:textId="77777777" w:rsidR="003C1D28" w:rsidRPr="009B2587" w:rsidRDefault="003C1D28" w:rsidP="009B2587">
            <w:pPr>
              <w:pStyle w:val="TableParagraph"/>
              <w:spacing w:line="259" w:lineRule="auto"/>
              <w:ind w:left="147" w:right="143" w:hanging="5"/>
              <w:jc w:val="center"/>
              <w:rPr>
                <w:sz w:val="18"/>
              </w:rPr>
            </w:pPr>
            <w:r w:rsidRPr="009B2587">
              <w:rPr>
                <w:sz w:val="18"/>
              </w:rPr>
              <w:t>Estudiante que reúne condiciones</w:t>
            </w:r>
            <w:r w:rsidRPr="009B2587">
              <w:rPr>
                <w:spacing w:val="1"/>
                <w:sz w:val="18"/>
              </w:rPr>
              <w:t xml:space="preserve"> </w:t>
            </w:r>
            <w:r w:rsidRPr="009B2587">
              <w:rPr>
                <w:sz w:val="18"/>
              </w:rPr>
              <w:t>académicas y convivenciales</w:t>
            </w:r>
            <w:r w:rsidRPr="009B2587">
              <w:rPr>
                <w:spacing w:val="1"/>
                <w:sz w:val="18"/>
              </w:rPr>
              <w:t xml:space="preserve"> </w:t>
            </w:r>
            <w:r w:rsidRPr="009B2587">
              <w:rPr>
                <w:sz w:val="18"/>
              </w:rPr>
              <w:t>acordes</w:t>
            </w:r>
            <w:r w:rsidRPr="009B2587">
              <w:rPr>
                <w:spacing w:val="-3"/>
                <w:sz w:val="18"/>
              </w:rPr>
              <w:t xml:space="preserve"> </w:t>
            </w:r>
            <w:r w:rsidRPr="009B2587">
              <w:rPr>
                <w:sz w:val="18"/>
              </w:rPr>
              <w:t>con</w:t>
            </w:r>
            <w:r w:rsidRPr="009B2587">
              <w:rPr>
                <w:spacing w:val="-1"/>
                <w:sz w:val="18"/>
              </w:rPr>
              <w:t xml:space="preserve"> </w:t>
            </w:r>
            <w:r w:rsidRPr="009B2587">
              <w:rPr>
                <w:sz w:val="18"/>
              </w:rPr>
              <w:t>el</w:t>
            </w:r>
            <w:r w:rsidRPr="009B2587">
              <w:rPr>
                <w:spacing w:val="-5"/>
                <w:sz w:val="18"/>
              </w:rPr>
              <w:t xml:space="preserve"> </w:t>
            </w:r>
            <w:r w:rsidRPr="009B2587">
              <w:rPr>
                <w:sz w:val="18"/>
              </w:rPr>
              <w:t>modelo</w:t>
            </w:r>
            <w:r w:rsidRPr="009B2587">
              <w:rPr>
                <w:spacing w:val="-5"/>
                <w:sz w:val="18"/>
              </w:rPr>
              <w:t xml:space="preserve"> </w:t>
            </w:r>
            <w:r w:rsidRPr="009B2587">
              <w:rPr>
                <w:sz w:val="18"/>
              </w:rPr>
              <w:t>pedagógico</w:t>
            </w:r>
            <w:r w:rsidRPr="009B2587">
              <w:rPr>
                <w:spacing w:val="-52"/>
                <w:sz w:val="18"/>
              </w:rPr>
              <w:t xml:space="preserve"> </w:t>
            </w:r>
            <w:r w:rsidRPr="009B2587">
              <w:rPr>
                <w:sz w:val="18"/>
              </w:rPr>
              <w:t>institucional; en caso de tener</w:t>
            </w:r>
            <w:r w:rsidRPr="009B2587">
              <w:rPr>
                <w:spacing w:val="1"/>
                <w:sz w:val="18"/>
              </w:rPr>
              <w:t xml:space="preserve"> </w:t>
            </w:r>
            <w:r w:rsidRPr="009B2587">
              <w:rPr>
                <w:sz w:val="18"/>
              </w:rPr>
              <w:t>varios estudiantes postulados se</w:t>
            </w:r>
            <w:r w:rsidRPr="009B2587">
              <w:rPr>
                <w:spacing w:val="1"/>
                <w:sz w:val="18"/>
              </w:rPr>
              <w:t xml:space="preserve"> </w:t>
            </w:r>
            <w:r w:rsidRPr="009B2587">
              <w:rPr>
                <w:sz w:val="18"/>
              </w:rPr>
              <w:t>debe revisar el desempeño</w:t>
            </w:r>
            <w:r w:rsidRPr="009B2587">
              <w:rPr>
                <w:spacing w:val="1"/>
                <w:sz w:val="18"/>
              </w:rPr>
              <w:t xml:space="preserve"> </w:t>
            </w:r>
            <w:r w:rsidRPr="009B2587">
              <w:rPr>
                <w:sz w:val="18"/>
              </w:rPr>
              <w:t>académico y será seleccionado</w:t>
            </w:r>
            <w:r w:rsidRPr="009B2587">
              <w:rPr>
                <w:spacing w:val="1"/>
                <w:sz w:val="18"/>
              </w:rPr>
              <w:t xml:space="preserve"> </w:t>
            </w:r>
            <w:r w:rsidRPr="009B2587">
              <w:rPr>
                <w:sz w:val="18"/>
              </w:rPr>
              <w:t>quien haya obtenido más</w:t>
            </w:r>
            <w:r w:rsidRPr="009B2587">
              <w:rPr>
                <w:spacing w:val="1"/>
                <w:sz w:val="18"/>
              </w:rPr>
              <w:t xml:space="preserve"> </w:t>
            </w:r>
            <w:r w:rsidRPr="009B2587">
              <w:rPr>
                <w:sz w:val="18"/>
              </w:rPr>
              <w:t>valoraciones</w:t>
            </w:r>
            <w:r w:rsidRPr="009B2587">
              <w:rPr>
                <w:spacing w:val="-4"/>
                <w:sz w:val="18"/>
              </w:rPr>
              <w:t xml:space="preserve"> </w:t>
            </w:r>
            <w:r w:rsidRPr="009B2587">
              <w:rPr>
                <w:sz w:val="18"/>
              </w:rPr>
              <w:t>superiores</w:t>
            </w:r>
            <w:r w:rsidRPr="009B2587">
              <w:rPr>
                <w:spacing w:val="2"/>
                <w:sz w:val="18"/>
              </w:rPr>
              <w:t xml:space="preserve"> </w:t>
            </w:r>
            <w:r w:rsidRPr="009B2587">
              <w:rPr>
                <w:sz w:val="18"/>
              </w:rPr>
              <w:t>y</w:t>
            </w:r>
            <w:r w:rsidRPr="009B2587">
              <w:rPr>
                <w:spacing w:val="-9"/>
                <w:sz w:val="18"/>
              </w:rPr>
              <w:t xml:space="preserve"> </w:t>
            </w:r>
            <w:r w:rsidRPr="009B2587">
              <w:rPr>
                <w:sz w:val="18"/>
              </w:rPr>
              <w:t>no</w:t>
            </w:r>
            <w:r w:rsidRPr="009B2587">
              <w:rPr>
                <w:spacing w:val="-6"/>
                <w:sz w:val="18"/>
              </w:rPr>
              <w:t xml:space="preserve"> </w:t>
            </w:r>
            <w:r w:rsidRPr="009B2587">
              <w:rPr>
                <w:sz w:val="18"/>
              </w:rPr>
              <w:t>tenga</w:t>
            </w:r>
            <w:r w:rsidRPr="009B2587">
              <w:rPr>
                <w:spacing w:val="-53"/>
                <w:sz w:val="18"/>
              </w:rPr>
              <w:t xml:space="preserve"> </w:t>
            </w:r>
            <w:r w:rsidRPr="009B2587">
              <w:rPr>
                <w:sz w:val="18"/>
              </w:rPr>
              <w:t>desempeños</w:t>
            </w:r>
            <w:r w:rsidRPr="009B2587">
              <w:rPr>
                <w:spacing w:val="-3"/>
                <w:sz w:val="18"/>
              </w:rPr>
              <w:t xml:space="preserve"> </w:t>
            </w:r>
            <w:r w:rsidRPr="009B2587">
              <w:rPr>
                <w:sz w:val="18"/>
              </w:rPr>
              <w:t>en</w:t>
            </w:r>
            <w:r w:rsidRPr="009B2587">
              <w:rPr>
                <w:spacing w:val="-1"/>
                <w:sz w:val="18"/>
              </w:rPr>
              <w:t xml:space="preserve"> </w:t>
            </w:r>
            <w:r w:rsidRPr="009B2587">
              <w:rPr>
                <w:sz w:val="18"/>
              </w:rPr>
              <w:t>bajos,</w:t>
            </w:r>
            <w:r w:rsidRPr="009B2587">
              <w:rPr>
                <w:spacing w:val="-4"/>
                <w:sz w:val="18"/>
              </w:rPr>
              <w:t xml:space="preserve"> </w:t>
            </w:r>
            <w:r w:rsidRPr="009B2587">
              <w:rPr>
                <w:sz w:val="18"/>
              </w:rPr>
              <w:t>ni</w:t>
            </w:r>
            <w:r w:rsidRPr="009B2587">
              <w:rPr>
                <w:spacing w:val="-4"/>
                <w:sz w:val="18"/>
              </w:rPr>
              <w:t xml:space="preserve"> </w:t>
            </w:r>
            <w:r w:rsidRPr="009B2587">
              <w:rPr>
                <w:sz w:val="18"/>
              </w:rPr>
              <w:t>básicos.</w:t>
            </w:r>
          </w:p>
        </w:tc>
        <w:tc>
          <w:tcPr>
            <w:tcW w:w="1704" w:type="dxa"/>
            <w:vAlign w:val="center"/>
          </w:tcPr>
          <w:p w14:paraId="4344C71C" w14:textId="77777777" w:rsidR="003C1D28" w:rsidRDefault="003C1D28" w:rsidP="00D24A7F">
            <w:pPr>
              <w:pStyle w:val="TableParagraph"/>
              <w:spacing w:line="261" w:lineRule="auto"/>
              <w:ind w:left="383" w:right="275" w:hanging="87"/>
              <w:jc w:val="center"/>
              <w:rPr>
                <w:sz w:val="20"/>
              </w:rPr>
            </w:pPr>
            <w:r>
              <w:rPr>
                <w:spacing w:val="-1"/>
                <w:sz w:val="20"/>
              </w:rPr>
              <w:t xml:space="preserve">Comisión </w:t>
            </w:r>
            <w:r>
              <w:rPr>
                <w:sz w:val="20"/>
              </w:rPr>
              <w:t>de</w:t>
            </w:r>
            <w:r>
              <w:rPr>
                <w:spacing w:val="-53"/>
                <w:sz w:val="20"/>
              </w:rPr>
              <w:t xml:space="preserve"> </w:t>
            </w:r>
            <w:r>
              <w:rPr>
                <w:sz w:val="20"/>
              </w:rPr>
              <w:t>promoción</w:t>
            </w:r>
          </w:p>
        </w:tc>
        <w:tc>
          <w:tcPr>
            <w:tcW w:w="2412" w:type="dxa"/>
            <w:vAlign w:val="center"/>
          </w:tcPr>
          <w:p w14:paraId="40975C2E" w14:textId="77777777" w:rsidR="003C1D28" w:rsidRDefault="003C1D28" w:rsidP="00D24A7F">
            <w:pPr>
              <w:pStyle w:val="TableParagraph"/>
              <w:spacing w:line="261" w:lineRule="auto"/>
              <w:ind w:left="587" w:right="175" w:hanging="394"/>
              <w:jc w:val="center"/>
              <w:rPr>
                <w:sz w:val="20"/>
              </w:rPr>
            </w:pPr>
            <w:r>
              <w:rPr>
                <w:sz w:val="20"/>
              </w:rPr>
              <w:t>Ceremonia</w:t>
            </w:r>
            <w:r>
              <w:rPr>
                <w:spacing w:val="-10"/>
                <w:sz w:val="20"/>
              </w:rPr>
              <w:t xml:space="preserve"> </w:t>
            </w:r>
            <w:r>
              <w:rPr>
                <w:sz w:val="20"/>
              </w:rPr>
              <w:t>graduación</w:t>
            </w:r>
            <w:r>
              <w:rPr>
                <w:spacing w:val="-52"/>
                <w:sz w:val="20"/>
              </w:rPr>
              <w:t xml:space="preserve"> </w:t>
            </w:r>
            <w:r>
              <w:rPr>
                <w:sz w:val="20"/>
              </w:rPr>
              <w:t>de</w:t>
            </w:r>
            <w:r>
              <w:rPr>
                <w:spacing w:val="-3"/>
                <w:sz w:val="20"/>
              </w:rPr>
              <w:t xml:space="preserve"> </w:t>
            </w:r>
            <w:r>
              <w:rPr>
                <w:sz w:val="20"/>
              </w:rPr>
              <w:t>bachilleres</w:t>
            </w:r>
          </w:p>
        </w:tc>
      </w:tr>
      <w:tr w:rsidR="003C1D28" w14:paraId="153A298D" w14:textId="77777777" w:rsidTr="009B2587">
        <w:trPr>
          <w:trHeight w:val="1492"/>
        </w:trPr>
        <w:tc>
          <w:tcPr>
            <w:tcW w:w="1414" w:type="dxa"/>
            <w:vAlign w:val="center"/>
          </w:tcPr>
          <w:p w14:paraId="7B1C9FAF" w14:textId="77777777" w:rsidR="003C1D28" w:rsidRDefault="003C1D28" w:rsidP="00D24A7F">
            <w:pPr>
              <w:pStyle w:val="TableParagraph"/>
              <w:spacing w:line="261" w:lineRule="auto"/>
              <w:ind w:left="177" w:right="169" w:firstLine="146"/>
              <w:jc w:val="center"/>
              <w:rPr>
                <w:sz w:val="20"/>
              </w:rPr>
            </w:pPr>
            <w:r>
              <w:rPr>
                <w:sz w:val="20"/>
              </w:rPr>
              <w:t>Bachiller</w:t>
            </w:r>
            <w:r>
              <w:rPr>
                <w:spacing w:val="1"/>
                <w:sz w:val="20"/>
              </w:rPr>
              <w:t xml:space="preserve"> </w:t>
            </w:r>
            <w:r>
              <w:rPr>
                <w:sz w:val="20"/>
              </w:rPr>
              <w:t>copa</w:t>
            </w:r>
            <w:r>
              <w:rPr>
                <w:spacing w:val="-10"/>
                <w:sz w:val="20"/>
              </w:rPr>
              <w:t xml:space="preserve"> </w:t>
            </w:r>
            <w:r>
              <w:rPr>
                <w:sz w:val="20"/>
              </w:rPr>
              <w:t>de</w:t>
            </w:r>
            <w:r>
              <w:rPr>
                <w:spacing w:val="-9"/>
                <w:sz w:val="20"/>
              </w:rPr>
              <w:t xml:space="preserve"> </w:t>
            </w:r>
            <w:r>
              <w:rPr>
                <w:sz w:val="20"/>
              </w:rPr>
              <w:t>oro</w:t>
            </w:r>
          </w:p>
        </w:tc>
        <w:tc>
          <w:tcPr>
            <w:tcW w:w="1277" w:type="dxa"/>
            <w:vAlign w:val="center"/>
          </w:tcPr>
          <w:p w14:paraId="1426E4A7" w14:textId="77777777" w:rsidR="003C1D28" w:rsidRDefault="003C1D28" w:rsidP="00D24A7F">
            <w:pPr>
              <w:pStyle w:val="TableParagraph"/>
              <w:spacing w:line="256" w:lineRule="auto"/>
              <w:ind w:left="210" w:right="204"/>
              <w:jc w:val="center"/>
              <w:rPr>
                <w:sz w:val="18"/>
              </w:rPr>
            </w:pPr>
            <w:r>
              <w:rPr>
                <w:sz w:val="18"/>
              </w:rPr>
              <w:t>Estudiante</w:t>
            </w:r>
            <w:r>
              <w:rPr>
                <w:spacing w:val="-48"/>
                <w:sz w:val="18"/>
              </w:rPr>
              <w:t xml:space="preserve"> </w:t>
            </w:r>
            <w:r>
              <w:rPr>
                <w:sz w:val="18"/>
              </w:rPr>
              <w:t>grado</w:t>
            </w:r>
            <w:r>
              <w:rPr>
                <w:spacing w:val="1"/>
                <w:sz w:val="18"/>
              </w:rPr>
              <w:t xml:space="preserve"> </w:t>
            </w:r>
            <w:r>
              <w:rPr>
                <w:sz w:val="18"/>
              </w:rPr>
              <w:t>undécimo</w:t>
            </w:r>
          </w:p>
        </w:tc>
        <w:tc>
          <w:tcPr>
            <w:tcW w:w="3401" w:type="dxa"/>
            <w:vAlign w:val="center"/>
          </w:tcPr>
          <w:p w14:paraId="331E99AF" w14:textId="77777777" w:rsidR="003C1D28" w:rsidRPr="009B2587" w:rsidRDefault="003C1D28" w:rsidP="009B2587">
            <w:pPr>
              <w:pStyle w:val="TableParagraph"/>
              <w:spacing w:line="259" w:lineRule="auto"/>
              <w:ind w:left="246" w:right="241" w:firstLine="2"/>
              <w:jc w:val="center"/>
              <w:rPr>
                <w:sz w:val="18"/>
              </w:rPr>
            </w:pPr>
            <w:r w:rsidRPr="009B2587">
              <w:rPr>
                <w:sz w:val="18"/>
              </w:rPr>
              <w:t>Estudiante que cursó en la</w:t>
            </w:r>
            <w:r w:rsidRPr="009B2587">
              <w:rPr>
                <w:spacing w:val="1"/>
                <w:sz w:val="18"/>
              </w:rPr>
              <w:t xml:space="preserve"> </w:t>
            </w:r>
            <w:r w:rsidRPr="009B2587">
              <w:rPr>
                <w:sz w:val="18"/>
              </w:rPr>
              <w:t>Institución desde</w:t>
            </w:r>
            <w:r w:rsidRPr="009B2587">
              <w:rPr>
                <w:spacing w:val="1"/>
                <w:sz w:val="18"/>
              </w:rPr>
              <w:t xml:space="preserve"> </w:t>
            </w:r>
            <w:r w:rsidRPr="009B2587">
              <w:rPr>
                <w:sz w:val="18"/>
              </w:rPr>
              <w:t>el grado</w:t>
            </w:r>
            <w:r w:rsidRPr="009B2587">
              <w:rPr>
                <w:spacing w:val="1"/>
                <w:sz w:val="18"/>
              </w:rPr>
              <w:t xml:space="preserve"> </w:t>
            </w:r>
            <w:r w:rsidRPr="009B2587">
              <w:rPr>
                <w:sz w:val="18"/>
              </w:rPr>
              <w:t>preescolar con excelente</w:t>
            </w:r>
            <w:r w:rsidRPr="009B2587">
              <w:rPr>
                <w:spacing w:val="1"/>
                <w:sz w:val="18"/>
              </w:rPr>
              <w:t xml:space="preserve"> </w:t>
            </w:r>
            <w:r w:rsidRPr="009B2587">
              <w:rPr>
                <w:sz w:val="18"/>
              </w:rPr>
              <w:t>desempeño, en caso de tener</w:t>
            </w:r>
            <w:r w:rsidRPr="009B2587">
              <w:rPr>
                <w:spacing w:val="1"/>
                <w:sz w:val="18"/>
              </w:rPr>
              <w:t xml:space="preserve"> </w:t>
            </w:r>
            <w:r w:rsidRPr="009B2587">
              <w:rPr>
                <w:sz w:val="18"/>
              </w:rPr>
              <w:t>varios estudiantes postulados se</w:t>
            </w:r>
            <w:r w:rsidRPr="009B2587">
              <w:rPr>
                <w:spacing w:val="-54"/>
                <w:sz w:val="18"/>
              </w:rPr>
              <w:t xml:space="preserve"> </w:t>
            </w:r>
            <w:r w:rsidRPr="009B2587">
              <w:rPr>
                <w:sz w:val="18"/>
              </w:rPr>
              <w:t>lleva el mismo procedimiento del</w:t>
            </w:r>
            <w:r w:rsidRPr="009B2587">
              <w:rPr>
                <w:spacing w:val="-54"/>
                <w:sz w:val="18"/>
              </w:rPr>
              <w:t xml:space="preserve"> </w:t>
            </w:r>
            <w:r w:rsidRPr="009B2587">
              <w:rPr>
                <w:sz w:val="18"/>
              </w:rPr>
              <w:t>bachiller copa</w:t>
            </w:r>
            <w:r w:rsidRPr="009B2587">
              <w:rPr>
                <w:spacing w:val="1"/>
                <w:sz w:val="18"/>
              </w:rPr>
              <w:t xml:space="preserve"> </w:t>
            </w:r>
            <w:r w:rsidRPr="009B2587">
              <w:rPr>
                <w:sz w:val="18"/>
              </w:rPr>
              <w:t>de</w:t>
            </w:r>
            <w:r w:rsidRPr="009B2587">
              <w:rPr>
                <w:spacing w:val="-1"/>
                <w:sz w:val="18"/>
              </w:rPr>
              <w:t xml:space="preserve"> </w:t>
            </w:r>
            <w:r w:rsidRPr="009B2587">
              <w:rPr>
                <w:sz w:val="18"/>
              </w:rPr>
              <w:t>oro.</w:t>
            </w:r>
          </w:p>
        </w:tc>
        <w:tc>
          <w:tcPr>
            <w:tcW w:w="1704" w:type="dxa"/>
            <w:vAlign w:val="center"/>
          </w:tcPr>
          <w:p w14:paraId="37FA9F33" w14:textId="77777777" w:rsidR="003C1D28" w:rsidRDefault="003C1D28" w:rsidP="00D24A7F">
            <w:pPr>
              <w:pStyle w:val="TableParagraph"/>
              <w:spacing w:line="261" w:lineRule="auto"/>
              <w:ind w:left="383" w:right="275" w:hanging="87"/>
              <w:jc w:val="center"/>
              <w:rPr>
                <w:sz w:val="20"/>
              </w:rPr>
            </w:pPr>
            <w:r>
              <w:rPr>
                <w:spacing w:val="-1"/>
                <w:sz w:val="20"/>
              </w:rPr>
              <w:t xml:space="preserve">Comisión </w:t>
            </w:r>
            <w:r>
              <w:rPr>
                <w:sz w:val="20"/>
              </w:rPr>
              <w:t>de</w:t>
            </w:r>
            <w:r>
              <w:rPr>
                <w:spacing w:val="-53"/>
                <w:sz w:val="20"/>
              </w:rPr>
              <w:t xml:space="preserve"> </w:t>
            </w:r>
            <w:r>
              <w:rPr>
                <w:sz w:val="20"/>
              </w:rPr>
              <w:t>promoción</w:t>
            </w:r>
          </w:p>
        </w:tc>
        <w:tc>
          <w:tcPr>
            <w:tcW w:w="2412" w:type="dxa"/>
            <w:vAlign w:val="center"/>
          </w:tcPr>
          <w:p w14:paraId="24BA2C17" w14:textId="77777777" w:rsidR="003C1D28" w:rsidRDefault="003C1D28" w:rsidP="00D24A7F">
            <w:pPr>
              <w:pStyle w:val="TableParagraph"/>
              <w:spacing w:line="261" w:lineRule="auto"/>
              <w:ind w:left="587" w:right="175" w:hanging="394"/>
              <w:jc w:val="center"/>
              <w:rPr>
                <w:sz w:val="20"/>
              </w:rPr>
            </w:pPr>
            <w:r>
              <w:rPr>
                <w:sz w:val="20"/>
              </w:rPr>
              <w:t>Ceremonia</w:t>
            </w:r>
            <w:r>
              <w:rPr>
                <w:spacing w:val="-10"/>
                <w:sz w:val="20"/>
              </w:rPr>
              <w:t xml:space="preserve"> </w:t>
            </w:r>
            <w:r>
              <w:rPr>
                <w:sz w:val="20"/>
              </w:rPr>
              <w:t>graduación</w:t>
            </w:r>
            <w:r>
              <w:rPr>
                <w:spacing w:val="-52"/>
                <w:sz w:val="20"/>
              </w:rPr>
              <w:t xml:space="preserve"> </w:t>
            </w:r>
            <w:r>
              <w:rPr>
                <w:sz w:val="20"/>
              </w:rPr>
              <w:t>de</w:t>
            </w:r>
            <w:r>
              <w:rPr>
                <w:spacing w:val="-3"/>
                <w:sz w:val="20"/>
              </w:rPr>
              <w:t xml:space="preserve"> </w:t>
            </w:r>
            <w:r>
              <w:rPr>
                <w:sz w:val="20"/>
              </w:rPr>
              <w:t>bachilleres</w:t>
            </w:r>
          </w:p>
        </w:tc>
      </w:tr>
      <w:tr w:rsidR="003C1D28" w14:paraId="4EFFB5F4" w14:textId="77777777" w:rsidTr="009B2587">
        <w:trPr>
          <w:trHeight w:val="622"/>
        </w:trPr>
        <w:tc>
          <w:tcPr>
            <w:tcW w:w="1414" w:type="dxa"/>
            <w:tcBorders>
              <w:bottom w:val="single" w:sz="4" w:space="0" w:color="auto"/>
            </w:tcBorders>
            <w:vAlign w:val="center"/>
          </w:tcPr>
          <w:p w14:paraId="7358CCBA" w14:textId="77777777" w:rsidR="003C1D28" w:rsidRDefault="003C1D28" w:rsidP="009B2587">
            <w:pPr>
              <w:pStyle w:val="TableParagraph"/>
              <w:spacing w:line="256" w:lineRule="auto"/>
              <w:ind w:left="222" w:right="194"/>
              <w:jc w:val="center"/>
              <w:rPr>
                <w:sz w:val="20"/>
              </w:rPr>
            </w:pPr>
            <w:r>
              <w:rPr>
                <w:spacing w:val="-1"/>
                <w:sz w:val="20"/>
              </w:rPr>
              <w:t>Excelencia</w:t>
            </w:r>
            <w:r>
              <w:rPr>
                <w:spacing w:val="-53"/>
                <w:sz w:val="20"/>
              </w:rPr>
              <w:t xml:space="preserve"> </w:t>
            </w:r>
            <w:r>
              <w:rPr>
                <w:sz w:val="20"/>
              </w:rPr>
              <w:t>académica</w:t>
            </w:r>
          </w:p>
        </w:tc>
        <w:tc>
          <w:tcPr>
            <w:tcW w:w="1277" w:type="dxa"/>
            <w:tcBorders>
              <w:bottom w:val="single" w:sz="4" w:space="0" w:color="auto"/>
            </w:tcBorders>
            <w:vAlign w:val="center"/>
          </w:tcPr>
          <w:p w14:paraId="30B2F8DA" w14:textId="77777777" w:rsidR="003C1D28" w:rsidRDefault="003C1D28" w:rsidP="00D24A7F">
            <w:pPr>
              <w:pStyle w:val="TableParagraph"/>
              <w:spacing w:line="256" w:lineRule="auto"/>
              <w:ind w:left="220" w:right="214" w:firstLine="4"/>
              <w:jc w:val="center"/>
              <w:rPr>
                <w:sz w:val="18"/>
              </w:rPr>
            </w:pPr>
            <w:r>
              <w:rPr>
                <w:sz w:val="18"/>
              </w:rPr>
              <w:t>Un</w:t>
            </w:r>
            <w:r>
              <w:rPr>
                <w:spacing w:val="1"/>
                <w:sz w:val="18"/>
              </w:rPr>
              <w:t xml:space="preserve"> </w:t>
            </w:r>
            <w:r>
              <w:rPr>
                <w:sz w:val="18"/>
              </w:rPr>
              <w:t>estudiante</w:t>
            </w:r>
            <w:r>
              <w:rPr>
                <w:spacing w:val="-48"/>
                <w:sz w:val="18"/>
              </w:rPr>
              <w:t xml:space="preserve"> </w:t>
            </w:r>
            <w:r>
              <w:rPr>
                <w:sz w:val="18"/>
              </w:rPr>
              <w:t>por</w:t>
            </w:r>
            <w:r>
              <w:rPr>
                <w:spacing w:val="-1"/>
                <w:sz w:val="18"/>
              </w:rPr>
              <w:t xml:space="preserve"> </w:t>
            </w:r>
            <w:r>
              <w:rPr>
                <w:sz w:val="18"/>
              </w:rPr>
              <w:t>grupo</w:t>
            </w:r>
          </w:p>
        </w:tc>
        <w:tc>
          <w:tcPr>
            <w:tcW w:w="3401" w:type="dxa"/>
            <w:tcBorders>
              <w:bottom w:val="single" w:sz="4" w:space="0" w:color="auto"/>
            </w:tcBorders>
            <w:vAlign w:val="center"/>
          </w:tcPr>
          <w:p w14:paraId="5D0191A5" w14:textId="77777777" w:rsidR="003C1D28" w:rsidRPr="009B2587" w:rsidRDefault="003C1D28" w:rsidP="009B2587">
            <w:pPr>
              <w:pStyle w:val="TableParagraph"/>
              <w:spacing w:line="256" w:lineRule="auto"/>
              <w:ind w:left="757" w:right="184" w:hanging="550"/>
              <w:jc w:val="center"/>
              <w:rPr>
                <w:sz w:val="18"/>
              </w:rPr>
            </w:pPr>
            <w:r w:rsidRPr="009B2587">
              <w:rPr>
                <w:sz w:val="18"/>
              </w:rPr>
              <w:t>Estudiante con el mejor promedio</w:t>
            </w:r>
            <w:r w:rsidRPr="009B2587">
              <w:rPr>
                <w:spacing w:val="-53"/>
                <w:sz w:val="18"/>
              </w:rPr>
              <w:t xml:space="preserve"> </w:t>
            </w:r>
            <w:r w:rsidRPr="009B2587">
              <w:rPr>
                <w:sz w:val="18"/>
              </w:rPr>
              <w:t>académico</w:t>
            </w:r>
            <w:r w:rsidRPr="009B2587">
              <w:rPr>
                <w:spacing w:val="-2"/>
                <w:sz w:val="18"/>
              </w:rPr>
              <w:t xml:space="preserve"> </w:t>
            </w:r>
            <w:r w:rsidRPr="009B2587">
              <w:rPr>
                <w:sz w:val="18"/>
              </w:rPr>
              <w:t>por grupo</w:t>
            </w:r>
          </w:p>
        </w:tc>
        <w:tc>
          <w:tcPr>
            <w:tcW w:w="1704" w:type="dxa"/>
            <w:tcBorders>
              <w:bottom w:val="single" w:sz="4" w:space="0" w:color="auto"/>
            </w:tcBorders>
            <w:vAlign w:val="center"/>
          </w:tcPr>
          <w:p w14:paraId="203D479A" w14:textId="77777777" w:rsidR="003C1D28" w:rsidRDefault="003C1D28" w:rsidP="009B2587">
            <w:pPr>
              <w:pStyle w:val="TableParagraph"/>
              <w:spacing w:line="256" w:lineRule="auto"/>
              <w:ind w:left="383" w:right="275" w:hanging="87"/>
              <w:jc w:val="center"/>
              <w:rPr>
                <w:sz w:val="20"/>
              </w:rPr>
            </w:pPr>
            <w:r>
              <w:rPr>
                <w:spacing w:val="-1"/>
                <w:sz w:val="20"/>
              </w:rPr>
              <w:t xml:space="preserve">Comisión </w:t>
            </w:r>
            <w:r>
              <w:rPr>
                <w:sz w:val="20"/>
              </w:rPr>
              <w:t>de</w:t>
            </w:r>
            <w:r>
              <w:rPr>
                <w:spacing w:val="-53"/>
                <w:sz w:val="20"/>
              </w:rPr>
              <w:t xml:space="preserve"> </w:t>
            </w:r>
            <w:r>
              <w:rPr>
                <w:sz w:val="20"/>
              </w:rPr>
              <w:t>promoción</w:t>
            </w:r>
          </w:p>
        </w:tc>
        <w:tc>
          <w:tcPr>
            <w:tcW w:w="2412" w:type="dxa"/>
            <w:tcBorders>
              <w:bottom w:val="single" w:sz="4" w:space="0" w:color="auto"/>
            </w:tcBorders>
            <w:vAlign w:val="center"/>
          </w:tcPr>
          <w:p w14:paraId="69F09E8F" w14:textId="77777777" w:rsidR="003C1D28" w:rsidRDefault="003C1D28" w:rsidP="00D24A7F">
            <w:pPr>
              <w:pStyle w:val="TableParagraph"/>
              <w:spacing w:line="256" w:lineRule="auto"/>
              <w:ind w:left="587" w:right="175" w:hanging="394"/>
              <w:jc w:val="center"/>
              <w:rPr>
                <w:sz w:val="20"/>
              </w:rPr>
            </w:pPr>
            <w:r>
              <w:rPr>
                <w:sz w:val="20"/>
              </w:rPr>
              <w:t>Ceremonia</w:t>
            </w:r>
            <w:r>
              <w:rPr>
                <w:spacing w:val="-10"/>
                <w:sz w:val="20"/>
              </w:rPr>
              <w:t xml:space="preserve"> </w:t>
            </w:r>
            <w:r>
              <w:rPr>
                <w:sz w:val="20"/>
              </w:rPr>
              <w:t>graduación</w:t>
            </w:r>
            <w:r>
              <w:rPr>
                <w:spacing w:val="-52"/>
                <w:sz w:val="20"/>
              </w:rPr>
              <w:t xml:space="preserve"> </w:t>
            </w:r>
            <w:r>
              <w:rPr>
                <w:sz w:val="20"/>
              </w:rPr>
              <w:t>de</w:t>
            </w:r>
            <w:r>
              <w:rPr>
                <w:spacing w:val="-3"/>
                <w:sz w:val="20"/>
              </w:rPr>
              <w:t xml:space="preserve"> </w:t>
            </w:r>
            <w:r>
              <w:rPr>
                <w:sz w:val="20"/>
              </w:rPr>
              <w:t>bachilleres</w:t>
            </w:r>
          </w:p>
        </w:tc>
      </w:tr>
      <w:tr w:rsidR="00D24A7F" w14:paraId="047E5AE1" w14:textId="77777777" w:rsidTr="009B2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11"/>
        </w:trPr>
        <w:tc>
          <w:tcPr>
            <w:tcW w:w="1414" w:type="dxa"/>
            <w:tcBorders>
              <w:top w:val="single" w:sz="4" w:space="0" w:color="auto"/>
              <w:left w:val="single" w:sz="4" w:space="0" w:color="auto"/>
              <w:bottom w:val="single" w:sz="4" w:space="0" w:color="auto"/>
              <w:right w:val="single" w:sz="4" w:space="0" w:color="auto"/>
            </w:tcBorders>
            <w:vAlign w:val="center"/>
          </w:tcPr>
          <w:p w14:paraId="3CE0C292" w14:textId="77777777" w:rsidR="00D24A7F" w:rsidRDefault="00D24A7F" w:rsidP="009B2587">
            <w:pPr>
              <w:pStyle w:val="TableParagraph"/>
              <w:spacing w:line="261" w:lineRule="auto"/>
              <w:ind w:left="266" w:right="249" w:firstLine="189"/>
              <w:jc w:val="center"/>
              <w:rPr>
                <w:sz w:val="20"/>
              </w:rPr>
            </w:pPr>
            <w:r>
              <w:rPr>
                <w:sz w:val="20"/>
              </w:rPr>
              <w:t>Mejor</w:t>
            </w:r>
            <w:r>
              <w:rPr>
                <w:spacing w:val="1"/>
                <w:sz w:val="20"/>
              </w:rPr>
              <w:t xml:space="preserve"> </w:t>
            </w:r>
            <w:r>
              <w:rPr>
                <w:spacing w:val="-1"/>
                <w:sz w:val="20"/>
              </w:rPr>
              <w:t>deportista</w:t>
            </w:r>
          </w:p>
        </w:tc>
        <w:tc>
          <w:tcPr>
            <w:tcW w:w="1277" w:type="dxa"/>
            <w:tcBorders>
              <w:top w:val="single" w:sz="4" w:space="0" w:color="auto"/>
              <w:left w:val="single" w:sz="4" w:space="0" w:color="auto"/>
              <w:bottom w:val="single" w:sz="4" w:space="0" w:color="auto"/>
              <w:right w:val="single" w:sz="4" w:space="0" w:color="auto"/>
            </w:tcBorders>
          </w:tcPr>
          <w:p w14:paraId="1595369B" w14:textId="77777777" w:rsidR="00D24A7F" w:rsidRDefault="00D24A7F" w:rsidP="006239F0">
            <w:pPr>
              <w:pStyle w:val="TableParagraph"/>
              <w:spacing w:line="259" w:lineRule="auto"/>
              <w:ind w:left="196" w:right="187" w:firstLine="1"/>
              <w:jc w:val="center"/>
              <w:rPr>
                <w:sz w:val="18"/>
              </w:rPr>
            </w:pPr>
            <w:r>
              <w:rPr>
                <w:sz w:val="18"/>
              </w:rPr>
              <w:t>Un</w:t>
            </w:r>
            <w:r>
              <w:rPr>
                <w:spacing w:val="1"/>
                <w:sz w:val="18"/>
              </w:rPr>
              <w:t xml:space="preserve"> </w:t>
            </w:r>
            <w:r>
              <w:rPr>
                <w:sz w:val="18"/>
              </w:rPr>
              <w:t>estudiante</w:t>
            </w:r>
            <w:r>
              <w:rPr>
                <w:spacing w:val="1"/>
                <w:sz w:val="18"/>
              </w:rPr>
              <w:t xml:space="preserve"> </w:t>
            </w:r>
            <w:r>
              <w:rPr>
                <w:sz w:val="18"/>
              </w:rPr>
              <w:t>destacado</w:t>
            </w:r>
            <w:r>
              <w:rPr>
                <w:spacing w:val="1"/>
                <w:sz w:val="18"/>
              </w:rPr>
              <w:t xml:space="preserve"> </w:t>
            </w:r>
            <w:r>
              <w:rPr>
                <w:sz w:val="18"/>
              </w:rPr>
              <w:t>en</w:t>
            </w:r>
            <w:r>
              <w:rPr>
                <w:spacing w:val="2"/>
                <w:sz w:val="18"/>
              </w:rPr>
              <w:t xml:space="preserve"> </w:t>
            </w:r>
            <w:r>
              <w:rPr>
                <w:sz w:val="18"/>
              </w:rPr>
              <w:t>la</w:t>
            </w:r>
            <w:r>
              <w:rPr>
                <w:spacing w:val="1"/>
                <w:sz w:val="18"/>
              </w:rPr>
              <w:t xml:space="preserve"> </w:t>
            </w:r>
            <w:r>
              <w:rPr>
                <w:sz w:val="18"/>
              </w:rPr>
              <w:t>práctica de</w:t>
            </w:r>
            <w:r>
              <w:rPr>
                <w:spacing w:val="-47"/>
                <w:sz w:val="18"/>
              </w:rPr>
              <w:t xml:space="preserve"> </w:t>
            </w:r>
            <w:r>
              <w:rPr>
                <w:sz w:val="18"/>
              </w:rPr>
              <w:t>algún</w:t>
            </w:r>
            <w:r>
              <w:rPr>
                <w:spacing w:val="1"/>
                <w:sz w:val="18"/>
              </w:rPr>
              <w:t xml:space="preserve"> </w:t>
            </w:r>
            <w:r>
              <w:rPr>
                <w:sz w:val="18"/>
              </w:rPr>
              <w:t>deporte</w:t>
            </w:r>
          </w:p>
        </w:tc>
        <w:tc>
          <w:tcPr>
            <w:tcW w:w="3401" w:type="dxa"/>
            <w:tcBorders>
              <w:top w:val="single" w:sz="4" w:space="0" w:color="auto"/>
              <w:left w:val="single" w:sz="4" w:space="0" w:color="auto"/>
              <w:bottom w:val="single" w:sz="4" w:space="0" w:color="auto"/>
              <w:right w:val="single" w:sz="4" w:space="0" w:color="auto"/>
            </w:tcBorders>
            <w:vAlign w:val="center"/>
          </w:tcPr>
          <w:p w14:paraId="185C8A70" w14:textId="77777777" w:rsidR="00D24A7F" w:rsidRPr="009B2587" w:rsidRDefault="00D24A7F" w:rsidP="009B2587">
            <w:pPr>
              <w:pStyle w:val="TableParagraph"/>
              <w:spacing w:line="259" w:lineRule="auto"/>
              <w:ind w:left="224" w:right="219" w:hanging="1"/>
              <w:jc w:val="center"/>
              <w:rPr>
                <w:sz w:val="18"/>
              </w:rPr>
            </w:pPr>
            <w:r w:rsidRPr="009B2587">
              <w:rPr>
                <w:sz w:val="18"/>
              </w:rPr>
              <w:t>Estudiante con participación</w:t>
            </w:r>
            <w:r w:rsidRPr="009B2587">
              <w:rPr>
                <w:spacing w:val="1"/>
                <w:sz w:val="18"/>
              </w:rPr>
              <w:t xml:space="preserve"> </w:t>
            </w:r>
            <w:r w:rsidRPr="009B2587">
              <w:rPr>
                <w:sz w:val="18"/>
              </w:rPr>
              <w:t>exitosa a nivel institucional, local,</w:t>
            </w:r>
            <w:r w:rsidRPr="009B2587">
              <w:rPr>
                <w:spacing w:val="-54"/>
                <w:sz w:val="18"/>
              </w:rPr>
              <w:t xml:space="preserve"> </w:t>
            </w:r>
            <w:r w:rsidRPr="009B2587">
              <w:rPr>
                <w:sz w:val="18"/>
              </w:rPr>
              <w:t>departamental</w:t>
            </w:r>
            <w:r w:rsidRPr="009B2587">
              <w:rPr>
                <w:spacing w:val="-3"/>
                <w:sz w:val="18"/>
              </w:rPr>
              <w:t xml:space="preserve"> </w:t>
            </w:r>
            <w:r w:rsidRPr="009B2587">
              <w:rPr>
                <w:sz w:val="18"/>
              </w:rPr>
              <w:t>o</w:t>
            </w:r>
            <w:r w:rsidRPr="009B2587">
              <w:rPr>
                <w:spacing w:val="1"/>
                <w:sz w:val="18"/>
              </w:rPr>
              <w:t xml:space="preserve"> </w:t>
            </w:r>
            <w:r w:rsidRPr="009B2587">
              <w:rPr>
                <w:sz w:val="18"/>
              </w:rPr>
              <w:t>nacional</w:t>
            </w:r>
          </w:p>
        </w:tc>
        <w:tc>
          <w:tcPr>
            <w:tcW w:w="1704" w:type="dxa"/>
            <w:tcBorders>
              <w:top w:val="single" w:sz="4" w:space="0" w:color="auto"/>
              <w:left w:val="single" w:sz="4" w:space="0" w:color="auto"/>
              <w:bottom w:val="single" w:sz="4" w:space="0" w:color="auto"/>
              <w:right w:val="single" w:sz="4" w:space="0" w:color="auto"/>
            </w:tcBorders>
            <w:vAlign w:val="center"/>
          </w:tcPr>
          <w:p w14:paraId="3137B205" w14:textId="77777777" w:rsidR="00D24A7F" w:rsidRDefault="00D24A7F" w:rsidP="009B2587">
            <w:pPr>
              <w:pStyle w:val="TableParagraph"/>
              <w:spacing w:line="259" w:lineRule="auto"/>
              <w:ind w:left="169" w:right="162"/>
              <w:jc w:val="center"/>
              <w:rPr>
                <w:sz w:val="20"/>
              </w:rPr>
            </w:pPr>
            <w:r>
              <w:rPr>
                <w:spacing w:val="-1"/>
                <w:sz w:val="20"/>
              </w:rPr>
              <w:t xml:space="preserve">Docentes </w:t>
            </w:r>
            <w:r>
              <w:rPr>
                <w:sz w:val="20"/>
              </w:rPr>
              <w:t>de</w:t>
            </w:r>
            <w:r>
              <w:rPr>
                <w:spacing w:val="-53"/>
                <w:sz w:val="20"/>
              </w:rPr>
              <w:t xml:space="preserve"> </w:t>
            </w:r>
            <w:r>
              <w:rPr>
                <w:sz w:val="20"/>
              </w:rPr>
              <w:t>Educación</w:t>
            </w:r>
            <w:r>
              <w:rPr>
                <w:spacing w:val="1"/>
                <w:sz w:val="20"/>
              </w:rPr>
              <w:t xml:space="preserve"> </w:t>
            </w:r>
            <w:r>
              <w:rPr>
                <w:sz w:val="20"/>
              </w:rPr>
              <w:t>Física</w:t>
            </w:r>
          </w:p>
        </w:tc>
        <w:tc>
          <w:tcPr>
            <w:tcW w:w="2412" w:type="dxa"/>
            <w:tcBorders>
              <w:top w:val="single" w:sz="4" w:space="0" w:color="auto"/>
              <w:left w:val="single" w:sz="4" w:space="0" w:color="auto"/>
              <w:bottom w:val="single" w:sz="4" w:space="0" w:color="auto"/>
              <w:right w:val="single" w:sz="4" w:space="0" w:color="auto"/>
            </w:tcBorders>
            <w:vAlign w:val="center"/>
          </w:tcPr>
          <w:p w14:paraId="40B540A9" w14:textId="77777777" w:rsidR="00D24A7F" w:rsidRDefault="00D24A7F" w:rsidP="009B2587">
            <w:pPr>
              <w:pStyle w:val="TableParagraph"/>
              <w:spacing w:line="261" w:lineRule="auto"/>
              <w:ind w:left="587" w:right="175" w:hanging="394"/>
              <w:jc w:val="center"/>
              <w:rPr>
                <w:sz w:val="20"/>
              </w:rPr>
            </w:pPr>
            <w:r>
              <w:rPr>
                <w:sz w:val="20"/>
              </w:rPr>
              <w:t>Ceremonia</w:t>
            </w:r>
            <w:r>
              <w:rPr>
                <w:spacing w:val="-10"/>
                <w:sz w:val="20"/>
              </w:rPr>
              <w:t xml:space="preserve"> </w:t>
            </w:r>
            <w:r>
              <w:rPr>
                <w:sz w:val="20"/>
              </w:rPr>
              <w:t>graduación</w:t>
            </w:r>
            <w:r>
              <w:rPr>
                <w:spacing w:val="-52"/>
                <w:sz w:val="20"/>
              </w:rPr>
              <w:t xml:space="preserve"> </w:t>
            </w:r>
            <w:r>
              <w:rPr>
                <w:sz w:val="20"/>
              </w:rPr>
              <w:t>de</w:t>
            </w:r>
            <w:r>
              <w:rPr>
                <w:spacing w:val="-3"/>
                <w:sz w:val="20"/>
              </w:rPr>
              <w:t xml:space="preserve"> </w:t>
            </w:r>
            <w:r>
              <w:rPr>
                <w:sz w:val="20"/>
              </w:rPr>
              <w:t>bachilleres</w:t>
            </w:r>
          </w:p>
        </w:tc>
      </w:tr>
      <w:tr w:rsidR="00D24A7F" w14:paraId="1A3C8D44" w14:textId="77777777" w:rsidTr="009B2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6"/>
        </w:trPr>
        <w:tc>
          <w:tcPr>
            <w:tcW w:w="1414" w:type="dxa"/>
            <w:tcBorders>
              <w:top w:val="single" w:sz="4" w:space="0" w:color="auto"/>
              <w:left w:val="single" w:sz="4" w:space="0" w:color="auto"/>
              <w:bottom w:val="single" w:sz="4" w:space="0" w:color="auto"/>
              <w:right w:val="single" w:sz="4" w:space="0" w:color="auto"/>
            </w:tcBorders>
            <w:vAlign w:val="center"/>
          </w:tcPr>
          <w:p w14:paraId="7E712826" w14:textId="77777777" w:rsidR="00D24A7F" w:rsidRDefault="00D24A7F" w:rsidP="009B2587">
            <w:pPr>
              <w:pStyle w:val="TableParagraph"/>
              <w:spacing w:line="227" w:lineRule="exact"/>
              <w:ind w:left="134"/>
              <w:jc w:val="center"/>
              <w:rPr>
                <w:sz w:val="20"/>
              </w:rPr>
            </w:pPr>
            <w:r>
              <w:rPr>
                <w:sz w:val="20"/>
              </w:rPr>
              <w:lastRenderedPageBreak/>
              <w:t>Mejor</w:t>
            </w:r>
            <w:r>
              <w:rPr>
                <w:spacing w:val="-2"/>
                <w:sz w:val="20"/>
              </w:rPr>
              <w:t xml:space="preserve"> </w:t>
            </w:r>
            <w:r>
              <w:rPr>
                <w:sz w:val="20"/>
              </w:rPr>
              <w:t>ICFES</w:t>
            </w:r>
          </w:p>
        </w:tc>
        <w:tc>
          <w:tcPr>
            <w:tcW w:w="1277" w:type="dxa"/>
            <w:tcBorders>
              <w:top w:val="single" w:sz="4" w:space="0" w:color="auto"/>
              <w:left w:val="single" w:sz="4" w:space="0" w:color="auto"/>
              <w:bottom w:val="single" w:sz="4" w:space="0" w:color="auto"/>
              <w:right w:val="single" w:sz="4" w:space="0" w:color="auto"/>
            </w:tcBorders>
          </w:tcPr>
          <w:p w14:paraId="561E45C5" w14:textId="77777777" w:rsidR="00D24A7F" w:rsidRDefault="00D24A7F" w:rsidP="006239F0">
            <w:pPr>
              <w:pStyle w:val="TableParagraph"/>
              <w:spacing w:line="259" w:lineRule="auto"/>
              <w:ind w:left="220" w:right="214" w:firstLine="4"/>
              <w:jc w:val="center"/>
              <w:rPr>
                <w:sz w:val="18"/>
              </w:rPr>
            </w:pPr>
            <w:r>
              <w:rPr>
                <w:sz w:val="18"/>
              </w:rPr>
              <w:t>Un</w:t>
            </w:r>
            <w:r>
              <w:rPr>
                <w:spacing w:val="1"/>
                <w:sz w:val="18"/>
              </w:rPr>
              <w:t xml:space="preserve"> </w:t>
            </w:r>
            <w:r>
              <w:rPr>
                <w:sz w:val="18"/>
              </w:rPr>
              <w:t>estudiante</w:t>
            </w:r>
            <w:r>
              <w:rPr>
                <w:spacing w:val="-48"/>
                <w:sz w:val="18"/>
              </w:rPr>
              <w:t xml:space="preserve"> </w:t>
            </w:r>
            <w:r>
              <w:rPr>
                <w:sz w:val="18"/>
              </w:rPr>
              <w:t>por</w:t>
            </w:r>
            <w:r>
              <w:rPr>
                <w:spacing w:val="-1"/>
                <w:sz w:val="18"/>
              </w:rPr>
              <w:t xml:space="preserve"> </w:t>
            </w:r>
            <w:r>
              <w:rPr>
                <w:sz w:val="18"/>
              </w:rPr>
              <w:t>grado</w:t>
            </w:r>
          </w:p>
        </w:tc>
        <w:tc>
          <w:tcPr>
            <w:tcW w:w="3401" w:type="dxa"/>
            <w:tcBorders>
              <w:top w:val="single" w:sz="4" w:space="0" w:color="auto"/>
              <w:left w:val="single" w:sz="4" w:space="0" w:color="auto"/>
              <w:bottom w:val="single" w:sz="4" w:space="0" w:color="auto"/>
              <w:right w:val="single" w:sz="4" w:space="0" w:color="auto"/>
            </w:tcBorders>
            <w:vAlign w:val="center"/>
          </w:tcPr>
          <w:p w14:paraId="62677C18" w14:textId="77777777" w:rsidR="00D24A7F" w:rsidRPr="009B2587" w:rsidRDefault="00D24A7F" w:rsidP="009B2587">
            <w:pPr>
              <w:pStyle w:val="TableParagraph"/>
              <w:spacing w:line="261" w:lineRule="auto"/>
              <w:ind w:left="714" w:right="226" w:hanging="478"/>
              <w:jc w:val="center"/>
              <w:rPr>
                <w:sz w:val="18"/>
              </w:rPr>
            </w:pPr>
            <w:r w:rsidRPr="009B2587">
              <w:rPr>
                <w:sz w:val="18"/>
              </w:rPr>
              <w:t>Estudiante</w:t>
            </w:r>
            <w:r w:rsidRPr="009B2587">
              <w:rPr>
                <w:spacing w:val="-6"/>
                <w:sz w:val="18"/>
              </w:rPr>
              <w:t xml:space="preserve"> </w:t>
            </w:r>
            <w:r w:rsidRPr="009B2587">
              <w:rPr>
                <w:sz w:val="18"/>
              </w:rPr>
              <w:t>con</w:t>
            </w:r>
            <w:r w:rsidRPr="009B2587">
              <w:rPr>
                <w:spacing w:val="-4"/>
                <w:sz w:val="18"/>
              </w:rPr>
              <w:t xml:space="preserve"> </w:t>
            </w:r>
            <w:r w:rsidRPr="009B2587">
              <w:rPr>
                <w:sz w:val="18"/>
              </w:rPr>
              <w:t>mayor</w:t>
            </w:r>
            <w:r w:rsidRPr="009B2587">
              <w:rPr>
                <w:spacing w:val="-1"/>
                <w:sz w:val="18"/>
              </w:rPr>
              <w:t xml:space="preserve"> </w:t>
            </w:r>
            <w:r w:rsidRPr="009B2587">
              <w:rPr>
                <w:sz w:val="18"/>
              </w:rPr>
              <w:t>puntaje</w:t>
            </w:r>
            <w:r w:rsidRPr="009B2587">
              <w:rPr>
                <w:spacing w:val="-5"/>
                <w:sz w:val="18"/>
              </w:rPr>
              <w:t xml:space="preserve"> </w:t>
            </w:r>
            <w:r w:rsidRPr="009B2587">
              <w:rPr>
                <w:sz w:val="18"/>
              </w:rPr>
              <w:t>en</w:t>
            </w:r>
            <w:r w:rsidRPr="009B2587">
              <w:rPr>
                <w:spacing w:val="-53"/>
                <w:sz w:val="18"/>
              </w:rPr>
              <w:t xml:space="preserve"> </w:t>
            </w:r>
            <w:r w:rsidRPr="009B2587">
              <w:rPr>
                <w:sz w:val="18"/>
              </w:rPr>
              <w:t>las</w:t>
            </w:r>
            <w:r w:rsidRPr="009B2587">
              <w:rPr>
                <w:spacing w:val="-1"/>
                <w:sz w:val="18"/>
              </w:rPr>
              <w:t xml:space="preserve"> </w:t>
            </w:r>
            <w:r w:rsidRPr="009B2587">
              <w:rPr>
                <w:sz w:val="18"/>
              </w:rPr>
              <w:t>pruebas</w:t>
            </w:r>
            <w:r w:rsidRPr="009B2587">
              <w:rPr>
                <w:spacing w:val="-1"/>
                <w:sz w:val="18"/>
              </w:rPr>
              <w:t xml:space="preserve"> </w:t>
            </w:r>
            <w:r w:rsidRPr="009B2587">
              <w:rPr>
                <w:sz w:val="18"/>
              </w:rPr>
              <w:t>de</w:t>
            </w:r>
            <w:r w:rsidRPr="009B2587">
              <w:rPr>
                <w:spacing w:val="-2"/>
                <w:sz w:val="18"/>
              </w:rPr>
              <w:t xml:space="preserve"> </w:t>
            </w:r>
            <w:r w:rsidRPr="009B2587">
              <w:rPr>
                <w:sz w:val="18"/>
              </w:rPr>
              <w:t>estado</w:t>
            </w:r>
          </w:p>
        </w:tc>
        <w:tc>
          <w:tcPr>
            <w:tcW w:w="1704" w:type="dxa"/>
            <w:tcBorders>
              <w:top w:val="single" w:sz="4" w:space="0" w:color="auto"/>
              <w:left w:val="single" w:sz="4" w:space="0" w:color="auto"/>
              <w:bottom w:val="single" w:sz="4" w:space="0" w:color="auto"/>
              <w:right w:val="single" w:sz="4" w:space="0" w:color="auto"/>
            </w:tcBorders>
            <w:vAlign w:val="center"/>
          </w:tcPr>
          <w:p w14:paraId="37108347" w14:textId="77777777" w:rsidR="00D24A7F" w:rsidRDefault="00D24A7F" w:rsidP="009B2587">
            <w:pPr>
              <w:pStyle w:val="TableParagraph"/>
              <w:spacing w:line="227" w:lineRule="exact"/>
              <w:ind w:left="167" w:right="164"/>
              <w:jc w:val="center"/>
              <w:rPr>
                <w:sz w:val="20"/>
              </w:rPr>
            </w:pPr>
            <w:r>
              <w:rPr>
                <w:sz w:val="20"/>
              </w:rPr>
              <w:t>ICFES</w:t>
            </w:r>
          </w:p>
        </w:tc>
        <w:tc>
          <w:tcPr>
            <w:tcW w:w="2412" w:type="dxa"/>
            <w:tcBorders>
              <w:top w:val="single" w:sz="4" w:space="0" w:color="auto"/>
              <w:left w:val="single" w:sz="4" w:space="0" w:color="auto"/>
              <w:bottom w:val="single" w:sz="4" w:space="0" w:color="auto"/>
              <w:right w:val="single" w:sz="4" w:space="0" w:color="auto"/>
            </w:tcBorders>
            <w:vAlign w:val="center"/>
          </w:tcPr>
          <w:p w14:paraId="0F891D7A" w14:textId="77777777" w:rsidR="00D24A7F" w:rsidRDefault="00D24A7F" w:rsidP="009B2587">
            <w:pPr>
              <w:pStyle w:val="TableParagraph"/>
              <w:spacing w:line="261" w:lineRule="auto"/>
              <w:ind w:left="587" w:right="175" w:hanging="394"/>
              <w:jc w:val="center"/>
              <w:rPr>
                <w:sz w:val="20"/>
              </w:rPr>
            </w:pPr>
            <w:r>
              <w:rPr>
                <w:spacing w:val="-1"/>
                <w:sz w:val="20"/>
              </w:rPr>
              <w:t xml:space="preserve">Ceremonia </w:t>
            </w:r>
            <w:r>
              <w:rPr>
                <w:sz w:val="20"/>
              </w:rPr>
              <w:t>graduación</w:t>
            </w:r>
            <w:r>
              <w:rPr>
                <w:spacing w:val="-53"/>
                <w:sz w:val="20"/>
              </w:rPr>
              <w:t xml:space="preserve"> </w:t>
            </w:r>
            <w:r>
              <w:rPr>
                <w:sz w:val="20"/>
              </w:rPr>
              <w:t>de</w:t>
            </w:r>
            <w:r>
              <w:rPr>
                <w:spacing w:val="-3"/>
                <w:sz w:val="20"/>
              </w:rPr>
              <w:t xml:space="preserve"> </w:t>
            </w:r>
            <w:r>
              <w:rPr>
                <w:sz w:val="20"/>
              </w:rPr>
              <w:t>bachilleres</w:t>
            </w:r>
          </w:p>
        </w:tc>
      </w:tr>
      <w:tr w:rsidR="00D24A7F" w14:paraId="49C691B2" w14:textId="77777777" w:rsidTr="009B2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0"/>
        </w:trPr>
        <w:tc>
          <w:tcPr>
            <w:tcW w:w="1414" w:type="dxa"/>
            <w:tcBorders>
              <w:top w:val="single" w:sz="4" w:space="0" w:color="auto"/>
              <w:left w:val="single" w:sz="4" w:space="0" w:color="auto"/>
              <w:bottom w:val="single" w:sz="4" w:space="0" w:color="auto"/>
              <w:right w:val="single" w:sz="4" w:space="0" w:color="auto"/>
            </w:tcBorders>
            <w:vAlign w:val="center"/>
          </w:tcPr>
          <w:p w14:paraId="2004292B" w14:textId="77777777" w:rsidR="00D24A7F" w:rsidRDefault="00D24A7F" w:rsidP="009B2587">
            <w:pPr>
              <w:pStyle w:val="TableParagraph"/>
              <w:spacing w:line="256" w:lineRule="auto"/>
              <w:ind w:left="155" w:firstLine="211"/>
              <w:jc w:val="center"/>
              <w:rPr>
                <w:sz w:val="20"/>
              </w:rPr>
            </w:pPr>
            <w:r>
              <w:rPr>
                <w:sz w:val="20"/>
              </w:rPr>
              <w:t>Espíritu</w:t>
            </w:r>
            <w:r>
              <w:rPr>
                <w:spacing w:val="1"/>
                <w:sz w:val="20"/>
              </w:rPr>
              <w:t xml:space="preserve"> </w:t>
            </w:r>
            <w:r>
              <w:rPr>
                <w:w w:val="95"/>
                <w:sz w:val="20"/>
              </w:rPr>
              <w:t>investigativo</w:t>
            </w:r>
          </w:p>
        </w:tc>
        <w:tc>
          <w:tcPr>
            <w:tcW w:w="1277" w:type="dxa"/>
            <w:tcBorders>
              <w:top w:val="single" w:sz="4" w:space="0" w:color="auto"/>
              <w:left w:val="single" w:sz="4" w:space="0" w:color="auto"/>
              <w:bottom w:val="single" w:sz="4" w:space="0" w:color="auto"/>
              <w:right w:val="single" w:sz="4" w:space="0" w:color="auto"/>
            </w:tcBorders>
          </w:tcPr>
          <w:p w14:paraId="5AAC2AB0" w14:textId="77777777" w:rsidR="00D24A7F" w:rsidRDefault="00D24A7F" w:rsidP="006239F0">
            <w:pPr>
              <w:pStyle w:val="TableParagraph"/>
              <w:spacing w:before="1" w:line="256" w:lineRule="auto"/>
              <w:ind w:left="121" w:right="113" w:hanging="5"/>
              <w:jc w:val="center"/>
              <w:rPr>
                <w:sz w:val="18"/>
              </w:rPr>
            </w:pPr>
            <w:r>
              <w:rPr>
                <w:sz w:val="18"/>
              </w:rPr>
              <w:t>Estudiantes</w:t>
            </w:r>
            <w:r>
              <w:rPr>
                <w:spacing w:val="1"/>
                <w:sz w:val="18"/>
              </w:rPr>
              <w:t xml:space="preserve"> </w:t>
            </w:r>
            <w:r>
              <w:rPr>
                <w:spacing w:val="-1"/>
                <w:sz w:val="18"/>
              </w:rPr>
              <w:t xml:space="preserve">que </w:t>
            </w:r>
            <w:r>
              <w:rPr>
                <w:sz w:val="18"/>
              </w:rPr>
              <w:t>cumplan</w:t>
            </w:r>
            <w:r>
              <w:rPr>
                <w:spacing w:val="-47"/>
                <w:sz w:val="18"/>
              </w:rPr>
              <w:t xml:space="preserve"> </w:t>
            </w:r>
            <w:r>
              <w:rPr>
                <w:sz w:val="18"/>
              </w:rPr>
              <w:t>requisitos</w:t>
            </w:r>
          </w:p>
        </w:tc>
        <w:tc>
          <w:tcPr>
            <w:tcW w:w="3401" w:type="dxa"/>
            <w:tcBorders>
              <w:top w:val="single" w:sz="4" w:space="0" w:color="auto"/>
              <w:left w:val="single" w:sz="4" w:space="0" w:color="auto"/>
              <w:bottom w:val="single" w:sz="4" w:space="0" w:color="auto"/>
              <w:right w:val="single" w:sz="4" w:space="0" w:color="auto"/>
            </w:tcBorders>
            <w:vAlign w:val="center"/>
          </w:tcPr>
          <w:p w14:paraId="19EE9A80" w14:textId="77777777" w:rsidR="00D24A7F" w:rsidRPr="009B2587" w:rsidRDefault="00D24A7F" w:rsidP="009B2587">
            <w:pPr>
              <w:pStyle w:val="TableParagraph"/>
              <w:spacing w:line="259" w:lineRule="auto"/>
              <w:ind w:left="325" w:right="319" w:hanging="3"/>
              <w:jc w:val="center"/>
              <w:rPr>
                <w:sz w:val="18"/>
              </w:rPr>
            </w:pPr>
            <w:r w:rsidRPr="009B2587">
              <w:rPr>
                <w:sz w:val="18"/>
              </w:rPr>
              <w:t>Estudiantes con proyectos de</w:t>
            </w:r>
            <w:r w:rsidRPr="009B2587">
              <w:rPr>
                <w:spacing w:val="1"/>
                <w:sz w:val="18"/>
              </w:rPr>
              <w:t xml:space="preserve"> </w:t>
            </w:r>
            <w:r w:rsidRPr="009B2587">
              <w:rPr>
                <w:sz w:val="18"/>
              </w:rPr>
              <w:t>investigación</w:t>
            </w:r>
            <w:r w:rsidRPr="009B2587">
              <w:rPr>
                <w:spacing w:val="-7"/>
                <w:sz w:val="18"/>
              </w:rPr>
              <w:t xml:space="preserve"> </w:t>
            </w:r>
            <w:r w:rsidRPr="009B2587">
              <w:rPr>
                <w:sz w:val="18"/>
              </w:rPr>
              <w:t>representativos</w:t>
            </w:r>
            <w:r w:rsidRPr="009B2587">
              <w:rPr>
                <w:spacing w:val="-5"/>
                <w:sz w:val="18"/>
              </w:rPr>
              <w:t xml:space="preserve"> </w:t>
            </w:r>
            <w:r w:rsidRPr="009B2587">
              <w:rPr>
                <w:sz w:val="18"/>
              </w:rPr>
              <w:t>a</w:t>
            </w:r>
            <w:r w:rsidRPr="009B2587">
              <w:rPr>
                <w:spacing w:val="-52"/>
                <w:sz w:val="18"/>
              </w:rPr>
              <w:t xml:space="preserve"> </w:t>
            </w:r>
            <w:r w:rsidRPr="009B2587">
              <w:rPr>
                <w:sz w:val="18"/>
              </w:rPr>
              <w:t>nivel</w:t>
            </w:r>
            <w:r w:rsidRPr="009B2587">
              <w:rPr>
                <w:spacing w:val="-1"/>
                <w:sz w:val="18"/>
              </w:rPr>
              <w:t xml:space="preserve"> </w:t>
            </w:r>
            <w:r w:rsidRPr="009B2587">
              <w:rPr>
                <w:sz w:val="18"/>
              </w:rPr>
              <w:t>institucional,</w:t>
            </w:r>
            <w:r w:rsidRPr="009B2587">
              <w:rPr>
                <w:spacing w:val="1"/>
                <w:sz w:val="18"/>
              </w:rPr>
              <w:t xml:space="preserve"> </w:t>
            </w:r>
            <w:r w:rsidRPr="009B2587">
              <w:rPr>
                <w:sz w:val="18"/>
              </w:rPr>
              <w:t>local,</w:t>
            </w:r>
            <w:r w:rsidRPr="009B2587">
              <w:rPr>
                <w:spacing w:val="1"/>
                <w:sz w:val="18"/>
              </w:rPr>
              <w:t xml:space="preserve"> </w:t>
            </w:r>
            <w:r w:rsidRPr="009B2587">
              <w:rPr>
                <w:sz w:val="18"/>
              </w:rPr>
              <w:t>departamental</w:t>
            </w:r>
            <w:r w:rsidRPr="009B2587">
              <w:rPr>
                <w:spacing w:val="-3"/>
                <w:sz w:val="18"/>
              </w:rPr>
              <w:t xml:space="preserve"> </w:t>
            </w:r>
            <w:r w:rsidRPr="009B2587">
              <w:rPr>
                <w:sz w:val="18"/>
              </w:rPr>
              <w:t>o</w:t>
            </w:r>
            <w:r w:rsidRPr="009B2587">
              <w:rPr>
                <w:spacing w:val="1"/>
                <w:sz w:val="18"/>
              </w:rPr>
              <w:t xml:space="preserve"> </w:t>
            </w:r>
            <w:r w:rsidRPr="009B2587">
              <w:rPr>
                <w:sz w:val="18"/>
              </w:rPr>
              <w:t>nacional</w:t>
            </w:r>
          </w:p>
        </w:tc>
        <w:tc>
          <w:tcPr>
            <w:tcW w:w="1704" w:type="dxa"/>
            <w:tcBorders>
              <w:top w:val="single" w:sz="4" w:space="0" w:color="auto"/>
              <w:left w:val="single" w:sz="4" w:space="0" w:color="auto"/>
              <w:bottom w:val="single" w:sz="4" w:space="0" w:color="auto"/>
              <w:right w:val="single" w:sz="4" w:space="0" w:color="auto"/>
            </w:tcBorders>
            <w:vAlign w:val="center"/>
          </w:tcPr>
          <w:p w14:paraId="71A9DDF0" w14:textId="77777777" w:rsidR="00D24A7F" w:rsidRDefault="00D24A7F" w:rsidP="009B2587">
            <w:pPr>
              <w:pStyle w:val="TableParagraph"/>
              <w:spacing w:line="229" w:lineRule="exact"/>
              <w:ind w:left="169" w:right="162"/>
              <w:jc w:val="center"/>
              <w:rPr>
                <w:sz w:val="20"/>
              </w:rPr>
            </w:pPr>
            <w:r>
              <w:rPr>
                <w:sz w:val="20"/>
              </w:rPr>
              <w:t>CII</w:t>
            </w:r>
          </w:p>
        </w:tc>
        <w:tc>
          <w:tcPr>
            <w:tcW w:w="2412" w:type="dxa"/>
            <w:tcBorders>
              <w:top w:val="single" w:sz="4" w:space="0" w:color="auto"/>
              <w:left w:val="single" w:sz="4" w:space="0" w:color="auto"/>
              <w:bottom w:val="single" w:sz="4" w:space="0" w:color="auto"/>
              <w:right w:val="single" w:sz="4" w:space="0" w:color="auto"/>
            </w:tcBorders>
            <w:vAlign w:val="center"/>
          </w:tcPr>
          <w:p w14:paraId="1CB43E4B" w14:textId="77777777" w:rsidR="00D24A7F" w:rsidRDefault="00D24A7F" w:rsidP="009B2587">
            <w:pPr>
              <w:pStyle w:val="TableParagraph"/>
              <w:spacing w:line="256" w:lineRule="auto"/>
              <w:ind w:left="587" w:right="176" w:hanging="395"/>
              <w:jc w:val="center"/>
              <w:rPr>
                <w:sz w:val="20"/>
              </w:rPr>
            </w:pPr>
            <w:r>
              <w:rPr>
                <w:sz w:val="20"/>
              </w:rPr>
              <w:t>Ceremonia</w:t>
            </w:r>
            <w:r>
              <w:rPr>
                <w:spacing w:val="-10"/>
                <w:sz w:val="20"/>
              </w:rPr>
              <w:t xml:space="preserve"> </w:t>
            </w:r>
            <w:r>
              <w:rPr>
                <w:sz w:val="20"/>
              </w:rPr>
              <w:t>graduación</w:t>
            </w:r>
            <w:r>
              <w:rPr>
                <w:spacing w:val="-53"/>
                <w:sz w:val="20"/>
              </w:rPr>
              <w:t xml:space="preserve"> </w:t>
            </w:r>
            <w:r>
              <w:rPr>
                <w:sz w:val="20"/>
              </w:rPr>
              <w:t>de</w:t>
            </w:r>
            <w:r>
              <w:rPr>
                <w:spacing w:val="-3"/>
                <w:sz w:val="20"/>
              </w:rPr>
              <w:t xml:space="preserve"> </w:t>
            </w:r>
            <w:r>
              <w:rPr>
                <w:sz w:val="20"/>
              </w:rPr>
              <w:t>bachilleres</w:t>
            </w:r>
          </w:p>
        </w:tc>
      </w:tr>
      <w:tr w:rsidR="00D24A7F" w14:paraId="4FF907C9" w14:textId="77777777" w:rsidTr="009B2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0"/>
        </w:trPr>
        <w:tc>
          <w:tcPr>
            <w:tcW w:w="1414" w:type="dxa"/>
            <w:tcBorders>
              <w:top w:val="single" w:sz="4" w:space="0" w:color="auto"/>
              <w:left w:val="single" w:sz="4" w:space="0" w:color="auto"/>
              <w:bottom w:val="single" w:sz="4" w:space="0" w:color="auto"/>
              <w:right w:val="single" w:sz="4" w:space="0" w:color="auto"/>
            </w:tcBorders>
            <w:vAlign w:val="center"/>
          </w:tcPr>
          <w:p w14:paraId="61D03A52" w14:textId="77777777" w:rsidR="00D24A7F" w:rsidRDefault="00D24A7F" w:rsidP="009B2587">
            <w:pPr>
              <w:pStyle w:val="TableParagraph"/>
              <w:spacing w:line="256" w:lineRule="auto"/>
              <w:ind w:left="321" w:right="181" w:hanging="120"/>
              <w:jc w:val="center"/>
              <w:rPr>
                <w:sz w:val="20"/>
              </w:rPr>
            </w:pPr>
            <w:r>
              <w:rPr>
                <w:spacing w:val="-1"/>
                <w:sz w:val="20"/>
              </w:rPr>
              <w:t>Superación</w:t>
            </w:r>
            <w:r>
              <w:rPr>
                <w:spacing w:val="-53"/>
                <w:sz w:val="20"/>
              </w:rPr>
              <w:t xml:space="preserve"> </w:t>
            </w:r>
            <w:r>
              <w:rPr>
                <w:sz w:val="20"/>
              </w:rPr>
              <w:t>personal</w:t>
            </w:r>
          </w:p>
        </w:tc>
        <w:tc>
          <w:tcPr>
            <w:tcW w:w="1277" w:type="dxa"/>
            <w:tcBorders>
              <w:top w:val="single" w:sz="4" w:space="0" w:color="auto"/>
              <w:left w:val="single" w:sz="4" w:space="0" w:color="auto"/>
              <w:bottom w:val="single" w:sz="4" w:space="0" w:color="auto"/>
              <w:right w:val="single" w:sz="4" w:space="0" w:color="auto"/>
            </w:tcBorders>
          </w:tcPr>
          <w:p w14:paraId="0C5A41C5" w14:textId="77777777" w:rsidR="00D24A7F" w:rsidRDefault="00D24A7F" w:rsidP="006239F0">
            <w:pPr>
              <w:pStyle w:val="TableParagraph"/>
              <w:spacing w:line="256" w:lineRule="auto"/>
              <w:ind w:left="220" w:right="214" w:firstLine="4"/>
              <w:jc w:val="center"/>
              <w:rPr>
                <w:sz w:val="18"/>
              </w:rPr>
            </w:pPr>
            <w:r>
              <w:rPr>
                <w:sz w:val="18"/>
              </w:rPr>
              <w:t>Un</w:t>
            </w:r>
            <w:r>
              <w:rPr>
                <w:spacing w:val="1"/>
                <w:sz w:val="18"/>
              </w:rPr>
              <w:t xml:space="preserve"> </w:t>
            </w:r>
            <w:r>
              <w:rPr>
                <w:sz w:val="18"/>
              </w:rPr>
              <w:t>estudiante</w:t>
            </w:r>
            <w:r>
              <w:rPr>
                <w:spacing w:val="-48"/>
                <w:sz w:val="18"/>
              </w:rPr>
              <w:t xml:space="preserve"> </w:t>
            </w:r>
            <w:r>
              <w:rPr>
                <w:sz w:val="18"/>
              </w:rPr>
              <w:t>por</w:t>
            </w:r>
            <w:r>
              <w:rPr>
                <w:spacing w:val="-1"/>
                <w:sz w:val="18"/>
              </w:rPr>
              <w:t xml:space="preserve"> </w:t>
            </w:r>
            <w:r>
              <w:rPr>
                <w:sz w:val="18"/>
              </w:rPr>
              <w:t>grupo</w:t>
            </w:r>
          </w:p>
        </w:tc>
        <w:tc>
          <w:tcPr>
            <w:tcW w:w="3401" w:type="dxa"/>
            <w:tcBorders>
              <w:top w:val="single" w:sz="4" w:space="0" w:color="auto"/>
              <w:left w:val="single" w:sz="4" w:space="0" w:color="auto"/>
              <w:bottom w:val="single" w:sz="4" w:space="0" w:color="auto"/>
              <w:right w:val="single" w:sz="4" w:space="0" w:color="auto"/>
            </w:tcBorders>
            <w:vAlign w:val="center"/>
          </w:tcPr>
          <w:p w14:paraId="7D99DE35" w14:textId="77777777" w:rsidR="00D24A7F" w:rsidRPr="009B2587" w:rsidRDefault="00D24A7F" w:rsidP="009B2587">
            <w:pPr>
              <w:pStyle w:val="TableParagraph"/>
              <w:spacing w:line="259" w:lineRule="auto"/>
              <w:ind w:left="224" w:right="222" w:firstLine="4"/>
              <w:jc w:val="center"/>
              <w:rPr>
                <w:sz w:val="18"/>
              </w:rPr>
            </w:pPr>
            <w:r w:rsidRPr="009B2587">
              <w:rPr>
                <w:sz w:val="18"/>
              </w:rPr>
              <w:t>Estudiantes que demostraron</w:t>
            </w:r>
            <w:r w:rsidRPr="009B2587">
              <w:rPr>
                <w:spacing w:val="1"/>
                <w:sz w:val="18"/>
              </w:rPr>
              <w:t xml:space="preserve"> </w:t>
            </w:r>
            <w:r w:rsidRPr="009B2587">
              <w:rPr>
                <w:sz w:val="18"/>
              </w:rPr>
              <w:t>superación</w:t>
            </w:r>
            <w:r w:rsidRPr="009B2587">
              <w:rPr>
                <w:spacing w:val="-5"/>
                <w:sz w:val="18"/>
              </w:rPr>
              <w:t xml:space="preserve"> </w:t>
            </w:r>
            <w:r w:rsidRPr="009B2587">
              <w:rPr>
                <w:sz w:val="18"/>
              </w:rPr>
              <w:t>de</w:t>
            </w:r>
            <w:r w:rsidRPr="009B2587">
              <w:rPr>
                <w:spacing w:val="-5"/>
                <w:sz w:val="18"/>
              </w:rPr>
              <w:t xml:space="preserve"> </w:t>
            </w:r>
            <w:r w:rsidRPr="009B2587">
              <w:rPr>
                <w:sz w:val="18"/>
              </w:rPr>
              <w:t>dificultades a</w:t>
            </w:r>
            <w:r w:rsidRPr="009B2587">
              <w:rPr>
                <w:spacing w:val="-5"/>
                <w:sz w:val="18"/>
              </w:rPr>
              <w:t xml:space="preserve"> </w:t>
            </w:r>
            <w:r w:rsidRPr="009B2587">
              <w:rPr>
                <w:sz w:val="18"/>
              </w:rPr>
              <w:t>nivel</w:t>
            </w:r>
            <w:r w:rsidRPr="009B2587">
              <w:rPr>
                <w:spacing w:val="-52"/>
                <w:sz w:val="18"/>
              </w:rPr>
              <w:t xml:space="preserve"> </w:t>
            </w:r>
            <w:r w:rsidRPr="009B2587">
              <w:rPr>
                <w:sz w:val="18"/>
              </w:rPr>
              <w:t>académico y/o</w:t>
            </w:r>
            <w:r w:rsidRPr="009B2587">
              <w:rPr>
                <w:spacing w:val="1"/>
                <w:sz w:val="18"/>
              </w:rPr>
              <w:t xml:space="preserve"> </w:t>
            </w:r>
            <w:r w:rsidRPr="009B2587">
              <w:rPr>
                <w:sz w:val="18"/>
              </w:rPr>
              <w:t>convivencial</w:t>
            </w:r>
          </w:p>
        </w:tc>
        <w:tc>
          <w:tcPr>
            <w:tcW w:w="1704" w:type="dxa"/>
            <w:tcBorders>
              <w:top w:val="single" w:sz="4" w:space="0" w:color="auto"/>
              <w:left w:val="single" w:sz="4" w:space="0" w:color="auto"/>
              <w:bottom w:val="single" w:sz="4" w:space="0" w:color="auto"/>
              <w:right w:val="single" w:sz="4" w:space="0" w:color="auto"/>
            </w:tcBorders>
            <w:vAlign w:val="center"/>
          </w:tcPr>
          <w:p w14:paraId="12EE8793" w14:textId="77777777" w:rsidR="00D24A7F" w:rsidRDefault="00D24A7F" w:rsidP="009B2587">
            <w:pPr>
              <w:pStyle w:val="TableParagraph"/>
              <w:spacing w:line="256" w:lineRule="auto"/>
              <w:ind w:left="594" w:right="243" w:hanging="339"/>
              <w:jc w:val="center"/>
              <w:rPr>
                <w:sz w:val="20"/>
              </w:rPr>
            </w:pPr>
            <w:r>
              <w:rPr>
                <w:sz w:val="20"/>
              </w:rPr>
              <w:t>Directores</w:t>
            </w:r>
            <w:r>
              <w:rPr>
                <w:spacing w:val="-14"/>
                <w:sz w:val="20"/>
              </w:rPr>
              <w:t xml:space="preserve"> </w:t>
            </w:r>
            <w:r>
              <w:rPr>
                <w:sz w:val="20"/>
              </w:rPr>
              <w:t>de</w:t>
            </w:r>
            <w:r>
              <w:rPr>
                <w:spacing w:val="-52"/>
                <w:sz w:val="20"/>
              </w:rPr>
              <w:t xml:space="preserve"> </w:t>
            </w:r>
            <w:r>
              <w:rPr>
                <w:sz w:val="20"/>
              </w:rPr>
              <w:t>grupo</w:t>
            </w:r>
          </w:p>
        </w:tc>
        <w:tc>
          <w:tcPr>
            <w:tcW w:w="2412" w:type="dxa"/>
            <w:tcBorders>
              <w:top w:val="single" w:sz="4" w:space="0" w:color="auto"/>
              <w:left w:val="single" w:sz="4" w:space="0" w:color="auto"/>
              <w:bottom w:val="single" w:sz="4" w:space="0" w:color="auto"/>
              <w:right w:val="single" w:sz="4" w:space="0" w:color="auto"/>
            </w:tcBorders>
            <w:vAlign w:val="center"/>
          </w:tcPr>
          <w:p w14:paraId="63D3D0AA" w14:textId="77777777" w:rsidR="00D24A7F" w:rsidRDefault="00D24A7F" w:rsidP="009B2587">
            <w:pPr>
              <w:pStyle w:val="TableParagraph"/>
              <w:spacing w:line="256" w:lineRule="auto"/>
              <w:ind w:left="587" w:right="175" w:hanging="394"/>
              <w:jc w:val="center"/>
              <w:rPr>
                <w:sz w:val="20"/>
              </w:rPr>
            </w:pPr>
            <w:r>
              <w:rPr>
                <w:sz w:val="20"/>
              </w:rPr>
              <w:t>Ceremonia</w:t>
            </w:r>
            <w:r>
              <w:rPr>
                <w:spacing w:val="-10"/>
                <w:sz w:val="20"/>
              </w:rPr>
              <w:t xml:space="preserve"> </w:t>
            </w:r>
            <w:r>
              <w:rPr>
                <w:sz w:val="20"/>
              </w:rPr>
              <w:t>graduación</w:t>
            </w:r>
            <w:r>
              <w:rPr>
                <w:spacing w:val="-52"/>
                <w:sz w:val="20"/>
              </w:rPr>
              <w:t xml:space="preserve"> </w:t>
            </w:r>
            <w:r>
              <w:rPr>
                <w:sz w:val="20"/>
              </w:rPr>
              <w:t>de</w:t>
            </w:r>
            <w:r>
              <w:rPr>
                <w:spacing w:val="-3"/>
                <w:sz w:val="20"/>
              </w:rPr>
              <w:t xml:space="preserve"> </w:t>
            </w:r>
            <w:r>
              <w:rPr>
                <w:sz w:val="20"/>
              </w:rPr>
              <w:t>bachilleres</w:t>
            </w:r>
          </w:p>
        </w:tc>
      </w:tr>
    </w:tbl>
    <w:p w14:paraId="0A5C6027" w14:textId="77777777" w:rsidR="009E4935" w:rsidRDefault="009E4935">
      <w:pPr>
        <w:spacing w:line="237" w:lineRule="auto"/>
        <w:rPr>
          <w:rFonts w:ascii="Arial"/>
          <w:sz w:val="20"/>
        </w:rPr>
      </w:pPr>
    </w:p>
    <w:p w14:paraId="786E92FE" w14:textId="77777777" w:rsidR="00FB6466" w:rsidRDefault="00FB6466">
      <w:pPr>
        <w:spacing w:line="237" w:lineRule="auto"/>
        <w:rPr>
          <w:rFonts w:ascii="Arial"/>
          <w:sz w:val="20"/>
        </w:rPr>
      </w:pPr>
    </w:p>
    <w:p w14:paraId="1DAFE073" w14:textId="77777777" w:rsidR="006239F0" w:rsidRDefault="006239F0">
      <w:pPr>
        <w:spacing w:line="237" w:lineRule="auto"/>
        <w:rPr>
          <w:rFonts w:ascii="Arial"/>
          <w:sz w:val="20"/>
        </w:rPr>
      </w:pPr>
    </w:p>
    <w:p w14:paraId="7F425DA3" w14:textId="77777777" w:rsidR="006239F0" w:rsidRDefault="006239F0">
      <w:pPr>
        <w:spacing w:line="237" w:lineRule="auto"/>
        <w:rPr>
          <w:rFonts w:ascii="Arial"/>
          <w:sz w:val="20"/>
        </w:rPr>
      </w:pPr>
    </w:p>
    <w:p w14:paraId="50F9AC7E" w14:textId="59B5C6D9" w:rsidR="009E4935" w:rsidRDefault="00FD09EA" w:rsidP="00A042FD">
      <w:pPr>
        <w:pStyle w:val="Ttulo1"/>
        <w:spacing w:before="227"/>
        <w:ind w:left="851" w:right="2131"/>
      </w:pPr>
      <w:bookmarkStart w:id="25" w:name="_Toc171241748"/>
      <w:r>
        <w:t>C</w:t>
      </w:r>
      <w:r w:rsidR="00F75E67">
        <w:t>APÍTULO</w:t>
      </w:r>
      <w:r w:rsidR="00F75E67">
        <w:rPr>
          <w:spacing w:val="-3"/>
        </w:rPr>
        <w:t xml:space="preserve"> </w:t>
      </w:r>
      <w:r w:rsidR="00F75E67">
        <w:t>III</w:t>
      </w:r>
      <w:r w:rsidR="00F75E67">
        <w:rPr>
          <w:spacing w:val="-2"/>
        </w:rPr>
        <w:t xml:space="preserve"> </w:t>
      </w:r>
      <w:r w:rsidR="00F75E67">
        <w:t>MARCO</w:t>
      </w:r>
      <w:r w:rsidR="00F75E67">
        <w:rPr>
          <w:spacing w:val="-5"/>
        </w:rPr>
        <w:t xml:space="preserve"> </w:t>
      </w:r>
      <w:r w:rsidR="00F75E67">
        <w:t>REFERENCIAL</w:t>
      </w:r>
      <w:bookmarkEnd w:id="25"/>
    </w:p>
    <w:p w14:paraId="155B4B65" w14:textId="77777777" w:rsidR="009E4935" w:rsidRPr="00A15986" w:rsidRDefault="00F75E67" w:rsidP="00A042FD">
      <w:pPr>
        <w:pStyle w:val="Textoindependiente"/>
        <w:spacing w:before="228"/>
        <w:ind w:left="851" w:right="882"/>
        <w:jc w:val="both"/>
        <w:rPr>
          <w:sz w:val="22"/>
          <w:szCs w:val="22"/>
        </w:rPr>
      </w:pPr>
      <w:r>
        <w:rPr>
          <w:rFonts w:ascii="Arial" w:hAnsi="Arial"/>
          <w:b/>
          <w:w w:val="95"/>
          <w:sz w:val="24"/>
        </w:rPr>
        <w:t xml:space="preserve">ARTÍCULO 3.1 MARCO CONCEPTUAL </w:t>
      </w:r>
      <w:r w:rsidRPr="00A15986">
        <w:rPr>
          <w:sz w:val="22"/>
          <w:szCs w:val="22"/>
        </w:rPr>
        <w:t>Teniendo en cuenta lo establecido por la ley 1620 de 2013 en su artículo 2 y el decreto 1965 de 2013 en su artículo 39, entre otros necesarios para la convivencia Institucional y la aplicación de la justicia restaurativa, se tendrán en cuenta las siguientes definiciones:</w:t>
      </w:r>
    </w:p>
    <w:p w14:paraId="6A683190" w14:textId="77777777" w:rsidR="009E4935" w:rsidRPr="00A15986" w:rsidRDefault="009E4935">
      <w:pPr>
        <w:pStyle w:val="Textoindependiente"/>
        <w:rPr>
          <w:sz w:val="22"/>
          <w:szCs w:val="22"/>
        </w:rPr>
      </w:pPr>
    </w:p>
    <w:p w14:paraId="6803509F" w14:textId="77777777" w:rsidR="006239F0" w:rsidRPr="00A15986" w:rsidRDefault="00F75E67" w:rsidP="008612CA">
      <w:pPr>
        <w:pStyle w:val="Prrafodelista"/>
        <w:numPr>
          <w:ilvl w:val="0"/>
          <w:numId w:val="49"/>
        </w:numPr>
        <w:tabs>
          <w:tab w:val="left" w:pos="1276"/>
        </w:tabs>
        <w:ind w:left="1134" w:right="885" w:hanging="283"/>
      </w:pPr>
      <w:r w:rsidRPr="00640450">
        <w:rPr>
          <w:b/>
        </w:rPr>
        <w:t>ACCIÓN PEDAGÓGICA:</w:t>
      </w:r>
      <w:r w:rsidRPr="00A15986">
        <w:t xml:space="preserve"> Conjunto de labores y/o actividades ordenadas en el tiempo y/o espacio, orientadas hacia la corrección formativa y consciente de los estudiantes, ayudándolos a superar situaciones o comportamientos que le impiden un normal desarrollo como persona dentro del grupo escolar o la Comunidad Educativa.</w:t>
      </w:r>
    </w:p>
    <w:p w14:paraId="46EB2CA9" w14:textId="77777777" w:rsidR="006239F0" w:rsidRPr="00A15986" w:rsidRDefault="00F75E67" w:rsidP="008612CA">
      <w:pPr>
        <w:pStyle w:val="Prrafodelista"/>
        <w:numPr>
          <w:ilvl w:val="0"/>
          <w:numId w:val="49"/>
        </w:numPr>
        <w:tabs>
          <w:tab w:val="left" w:pos="1276"/>
        </w:tabs>
        <w:ind w:left="1134" w:right="885" w:hanging="283"/>
      </w:pPr>
      <w:r w:rsidRPr="00640450">
        <w:rPr>
          <w:b/>
        </w:rPr>
        <w:t>ACOSO ESCOLAR O BULLYING:</w:t>
      </w:r>
      <w:r w:rsidRPr="00A15986">
        <w:t xml:space="preserve">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estudiantes, o viceversa, ante la indiferencia o complicidad de su entorno. El acoso escolar tiene consecuencias sobre la salud, el bienestar emocional, el rendimiento escolar de los estudiantes, el ambiente de aprendizaje y el clima escolar del establecimiento educativo.</w:t>
      </w:r>
    </w:p>
    <w:p w14:paraId="4D482151" w14:textId="77777777" w:rsidR="006239F0" w:rsidRPr="00A15986" w:rsidRDefault="00F75E67" w:rsidP="008612CA">
      <w:pPr>
        <w:pStyle w:val="Prrafodelista"/>
        <w:numPr>
          <w:ilvl w:val="0"/>
          <w:numId w:val="49"/>
        </w:numPr>
        <w:tabs>
          <w:tab w:val="left" w:pos="1276"/>
        </w:tabs>
        <w:ind w:left="1134" w:right="885" w:hanging="283"/>
      </w:pPr>
      <w:r w:rsidRPr="00640450">
        <w:rPr>
          <w:b/>
        </w:rPr>
        <w:t>ACUDIENTE:</w:t>
      </w:r>
      <w:r w:rsidRPr="00A15986">
        <w:t xml:space="preserve"> Es el representante legal del estudiante ante la institución educativa y quien firma el contrato de matrícula, responsabilidad natural de los padres de familia o de la persona mayor de edad a quien la autoridad competente haya delegado dicha representación.</w:t>
      </w:r>
    </w:p>
    <w:p w14:paraId="57721B63" w14:textId="77777777" w:rsidR="006239F0" w:rsidRPr="00A15986" w:rsidRDefault="00F75E67" w:rsidP="008612CA">
      <w:pPr>
        <w:pStyle w:val="Prrafodelista"/>
        <w:numPr>
          <w:ilvl w:val="0"/>
          <w:numId w:val="49"/>
        </w:numPr>
        <w:tabs>
          <w:tab w:val="left" w:pos="1276"/>
        </w:tabs>
        <w:ind w:left="1134" w:right="885" w:hanging="283"/>
      </w:pPr>
      <w:r w:rsidRPr="00640450">
        <w:rPr>
          <w:b/>
        </w:rPr>
        <w:t>ACUERDOS:</w:t>
      </w:r>
      <w:r w:rsidRPr="00A15986">
        <w:t xml:space="preserve"> Decisión tomada en común por dos o más personas. Tratado, convenio, convención o resolución tomada en el seno de un grupo de personas en búsqueda del beneficio común es, por lo tanto, la manifestación de una convergencia de voluntades, que busca producir efectos de obligatoriedad para las partes que acuerdan, naciendo para las mismas obligaciones y derechos</w:t>
      </w:r>
    </w:p>
    <w:p w14:paraId="37851A79" w14:textId="77777777" w:rsidR="006239F0" w:rsidRPr="00A15986" w:rsidRDefault="00F75E67" w:rsidP="008612CA">
      <w:pPr>
        <w:pStyle w:val="Prrafodelista"/>
        <w:numPr>
          <w:ilvl w:val="0"/>
          <w:numId w:val="49"/>
        </w:numPr>
        <w:tabs>
          <w:tab w:val="left" w:pos="1276"/>
        </w:tabs>
        <w:ind w:left="1134" w:right="885" w:hanging="283"/>
      </w:pPr>
      <w:r w:rsidRPr="00640450">
        <w:rPr>
          <w:b/>
        </w:rPr>
        <w:t>AFECTIVIDAD:</w:t>
      </w:r>
      <w:r w:rsidRPr="00A15986">
        <w:t xml:space="preserve"> Capacidad de respuesta de los sujetos ante estímulos internos o externos y que se manifiesta a través de sentimientos y emociones. También se puede entender como la capacidad de los sujetos de establecer vínculos emocionales o sentimentales con quienes le rodean.</w:t>
      </w:r>
    </w:p>
    <w:p w14:paraId="71236E02" w14:textId="77777777" w:rsidR="006239F0" w:rsidRDefault="00F75E67" w:rsidP="008612CA">
      <w:pPr>
        <w:pStyle w:val="Prrafodelista"/>
        <w:numPr>
          <w:ilvl w:val="0"/>
          <w:numId w:val="49"/>
        </w:numPr>
        <w:tabs>
          <w:tab w:val="left" w:pos="1276"/>
        </w:tabs>
        <w:spacing w:before="77"/>
        <w:ind w:left="1134" w:right="886" w:hanging="283"/>
      </w:pPr>
      <w:r w:rsidRPr="00640450">
        <w:rPr>
          <w:b/>
        </w:rPr>
        <w:t>AGRESIÓN ELECTRÓNICA:</w:t>
      </w:r>
      <w:r w:rsidRPr="00A15986">
        <w:t xml:space="preserve"> Es toda acción que busque afectar negativamente a otros a través de medios electrónicos, incluye la divulgación de fotos o videos íntimos o humillantes en Internet, </w:t>
      </w:r>
      <w:proofErr w:type="spellStart"/>
      <w:r w:rsidRPr="00A15986">
        <w:t>realizar</w:t>
      </w:r>
      <w:r>
        <w:t>comentarios</w:t>
      </w:r>
      <w:proofErr w:type="spellEnd"/>
      <w:r w:rsidRPr="00A15986">
        <w:t xml:space="preserve"> </w:t>
      </w:r>
      <w:r>
        <w:t>insultantes</w:t>
      </w:r>
      <w:r w:rsidRPr="00A15986">
        <w:t xml:space="preserve"> </w:t>
      </w:r>
      <w:r>
        <w:t>u</w:t>
      </w:r>
      <w:r w:rsidRPr="00A15986">
        <w:t xml:space="preserve"> </w:t>
      </w:r>
      <w:r>
        <w:t>ofensivos</w:t>
      </w:r>
      <w:r w:rsidRPr="00A15986">
        <w:t xml:space="preserve"> </w:t>
      </w:r>
      <w:r>
        <w:t>sobre</w:t>
      </w:r>
      <w:r w:rsidRPr="00A15986">
        <w:t xml:space="preserve"> </w:t>
      </w:r>
      <w:r>
        <w:t>otros</w:t>
      </w:r>
      <w:r w:rsidRPr="00A15986">
        <w:t xml:space="preserve"> </w:t>
      </w:r>
      <w:r>
        <w:t>a</w:t>
      </w:r>
      <w:r w:rsidRPr="00A15986">
        <w:t xml:space="preserve"> </w:t>
      </w:r>
      <w:r>
        <w:t>través</w:t>
      </w:r>
      <w:r w:rsidRPr="00A15986">
        <w:t xml:space="preserve"> </w:t>
      </w:r>
      <w:r>
        <w:t>de</w:t>
      </w:r>
      <w:r w:rsidRPr="00A15986">
        <w:t xml:space="preserve"> </w:t>
      </w:r>
      <w:r>
        <w:t>redes</w:t>
      </w:r>
      <w:r w:rsidRPr="00A15986">
        <w:t xml:space="preserve"> </w:t>
      </w:r>
      <w:r>
        <w:lastRenderedPageBreak/>
        <w:t>sociales</w:t>
      </w:r>
      <w:r w:rsidRPr="00A15986">
        <w:t xml:space="preserve"> </w:t>
      </w:r>
      <w:r>
        <w:t>y</w:t>
      </w:r>
      <w:r w:rsidRPr="00A15986">
        <w:t xml:space="preserve"> </w:t>
      </w:r>
      <w:r>
        <w:t>enviar</w:t>
      </w:r>
      <w:r w:rsidRPr="00A15986">
        <w:t xml:space="preserve"> </w:t>
      </w:r>
      <w:r>
        <w:t>correos</w:t>
      </w:r>
      <w:r w:rsidRPr="00A15986">
        <w:t xml:space="preserve"> </w:t>
      </w:r>
      <w:r>
        <w:t>electrónicos o mensajes de texto insultantes u ofensivos, tanto de manera anónima como cuando se</w:t>
      </w:r>
      <w:r w:rsidRPr="00A15986">
        <w:t xml:space="preserve"> </w:t>
      </w:r>
      <w:r>
        <w:t>revela</w:t>
      </w:r>
      <w:r w:rsidRPr="00A15986">
        <w:t xml:space="preserve"> </w:t>
      </w:r>
      <w:r>
        <w:t>la identidad</w:t>
      </w:r>
      <w:r w:rsidRPr="00A15986">
        <w:t xml:space="preserve"> </w:t>
      </w:r>
      <w:r>
        <w:t>de quien</w:t>
      </w:r>
      <w:r w:rsidRPr="00A15986">
        <w:t xml:space="preserve"> </w:t>
      </w:r>
      <w:r>
        <w:t>los</w:t>
      </w:r>
      <w:r w:rsidRPr="00A15986">
        <w:t xml:space="preserve"> </w:t>
      </w:r>
      <w:r>
        <w:t>envía.</w:t>
      </w:r>
    </w:p>
    <w:p w14:paraId="08AEFC9E" w14:textId="77777777" w:rsidR="006239F0" w:rsidRPr="006239F0" w:rsidRDefault="00F75E67" w:rsidP="008612CA">
      <w:pPr>
        <w:pStyle w:val="Prrafodelista"/>
        <w:numPr>
          <w:ilvl w:val="0"/>
          <w:numId w:val="49"/>
        </w:numPr>
        <w:tabs>
          <w:tab w:val="left" w:pos="1276"/>
        </w:tabs>
        <w:spacing w:before="77"/>
        <w:ind w:left="1134" w:right="886" w:hanging="283"/>
      </w:pPr>
      <w:r w:rsidRPr="00640450">
        <w:rPr>
          <w:b/>
        </w:rPr>
        <w:t>AGRESIÓN ESCOLAR:</w:t>
      </w:r>
      <w:r w:rsidRPr="00A15986">
        <w:t xml:space="preserve"> Es toda acción realizada por uno o varios integrantes de la Comunidad Educativa, que busca afectar negativamente a otros miembros de la misma, de los cuales por lo menos uno es estudiante, ella puede ser:</w:t>
      </w:r>
    </w:p>
    <w:p w14:paraId="49CDAAF2" w14:textId="77777777" w:rsidR="006239F0" w:rsidRPr="006239F0" w:rsidRDefault="00F75E67" w:rsidP="008612CA">
      <w:pPr>
        <w:pStyle w:val="Prrafodelista"/>
        <w:numPr>
          <w:ilvl w:val="0"/>
          <w:numId w:val="49"/>
        </w:numPr>
        <w:tabs>
          <w:tab w:val="left" w:pos="1276"/>
        </w:tabs>
        <w:spacing w:before="77"/>
        <w:ind w:left="1134" w:right="886" w:hanging="283"/>
      </w:pPr>
      <w:r w:rsidRPr="00640450">
        <w:rPr>
          <w:b/>
        </w:rPr>
        <w:t>AGRESIÓN FÍSICA:</w:t>
      </w:r>
      <w:r w:rsidRPr="00A15986">
        <w:t xml:space="preserve"> Es toda acción que tenga como finalidad causar daño al cuerpo o a la salud de otra persona, incluye puñetazos, patadas, empujones, cachetadas, mordiscos, rasguños, pellizcos y jalón de pelo, entre otras.</w:t>
      </w:r>
    </w:p>
    <w:p w14:paraId="32BF6214" w14:textId="77777777" w:rsidR="00640450" w:rsidRDefault="00F75E67" w:rsidP="008612CA">
      <w:pPr>
        <w:pStyle w:val="Prrafodelista"/>
        <w:numPr>
          <w:ilvl w:val="0"/>
          <w:numId w:val="49"/>
        </w:numPr>
        <w:tabs>
          <w:tab w:val="left" w:pos="1276"/>
        </w:tabs>
        <w:spacing w:before="77"/>
        <w:ind w:left="1134" w:right="886" w:hanging="283"/>
      </w:pPr>
      <w:r w:rsidRPr="00640450">
        <w:rPr>
          <w:b/>
        </w:rPr>
        <w:t>AGRESIÓN GESTUAL:</w:t>
      </w:r>
      <w:r w:rsidRPr="00A15986">
        <w:t xml:space="preserve"> Es toda acción que busque con los gestos degradar, humillar, atemorizar o descalificar a otros.</w:t>
      </w:r>
    </w:p>
    <w:p w14:paraId="43012BE0" w14:textId="08B2A67F" w:rsidR="006239F0" w:rsidRPr="006239F0" w:rsidRDefault="00640450" w:rsidP="008612CA">
      <w:pPr>
        <w:pStyle w:val="Prrafodelista"/>
        <w:numPr>
          <w:ilvl w:val="0"/>
          <w:numId w:val="49"/>
        </w:numPr>
        <w:tabs>
          <w:tab w:val="left" w:pos="1276"/>
        </w:tabs>
        <w:spacing w:before="77"/>
        <w:ind w:left="1134" w:right="886" w:hanging="283"/>
      </w:pPr>
      <w:r>
        <w:rPr>
          <w:b/>
        </w:rPr>
        <w:t xml:space="preserve"> </w:t>
      </w:r>
      <w:r w:rsidR="00F75E67" w:rsidRPr="00640450">
        <w:rPr>
          <w:b/>
        </w:rPr>
        <w:t>AGRESIÓN RELACIONAL:</w:t>
      </w:r>
      <w:r w:rsidR="00F75E67" w:rsidRPr="00A15986">
        <w:t xml:space="preserve"> Es toda acción que busque afectar negativamente las relaciones que otros tienen, incluye la exclusión de grupos, aislar deliberadamente y difundir rumores o secretos buscando afectar negativamente el estatus o imagen que tiene la persona frente a otros.</w:t>
      </w:r>
    </w:p>
    <w:p w14:paraId="53AAC41D" w14:textId="48AA12E7" w:rsidR="006239F0" w:rsidRPr="006239F0" w:rsidRDefault="00640450" w:rsidP="008612CA">
      <w:pPr>
        <w:pStyle w:val="Prrafodelista"/>
        <w:numPr>
          <w:ilvl w:val="0"/>
          <w:numId w:val="49"/>
        </w:numPr>
        <w:tabs>
          <w:tab w:val="left" w:pos="1276"/>
        </w:tabs>
        <w:spacing w:before="77"/>
        <w:ind w:left="1134" w:right="886" w:hanging="283"/>
      </w:pPr>
      <w:r>
        <w:t xml:space="preserve"> </w:t>
      </w:r>
      <w:r w:rsidR="00F75E67" w:rsidRPr="00640450">
        <w:rPr>
          <w:b/>
        </w:rPr>
        <w:t>AGRESIÓN VERBAL:</w:t>
      </w:r>
      <w:r w:rsidR="00F75E67" w:rsidRPr="00A15986">
        <w:t xml:space="preserve"> Es toda acción que busque con las palabras degradar, humillar, atemorizar, descalificar a otros, incluye insultos, apodos ofensivos, burlas y amenazas.</w:t>
      </w:r>
    </w:p>
    <w:p w14:paraId="0F247EDD" w14:textId="3FA40DAC" w:rsidR="006239F0" w:rsidRPr="006239F0" w:rsidRDefault="00640450" w:rsidP="008612CA">
      <w:pPr>
        <w:pStyle w:val="Prrafodelista"/>
        <w:numPr>
          <w:ilvl w:val="0"/>
          <w:numId w:val="49"/>
        </w:numPr>
        <w:tabs>
          <w:tab w:val="left" w:pos="1276"/>
        </w:tabs>
        <w:spacing w:before="77"/>
        <w:ind w:left="1134" w:right="886" w:hanging="283"/>
      </w:pPr>
      <w:r>
        <w:t xml:space="preserve"> </w:t>
      </w:r>
      <w:r w:rsidR="00F75E67" w:rsidRPr="00640450">
        <w:rPr>
          <w:b/>
        </w:rPr>
        <w:t>ASERTIVIDAD:</w:t>
      </w:r>
      <w:r w:rsidR="00F75E67" w:rsidRPr="00A15986">
        <w:t xml:space="preserve"> Habilidad social que aporta a la comunicación efectiva, permitiendo expresar ideas, sentimientos, expectativas y necesidades, manteniendo el equilibrio entre la defensa del derecho propio y el principio de respeto a los demás.</w:t>
      </w:r>
    </w:p>
    <w:p w14:paraId="433B431B" w14:textId="13AD4C97" w:rsidR="006239F0" w:rsidRPr="006239F0" w:rsidRDefault="00640450" w:rsidP="008612CA">
      <w:pPr>
        <w:pStyle w:val="Prrafodelista"/>
        <w:numPr>
          <w:ilvl w:val="0"/>
          <w:numId w:val="49"/>
        </w:numPr>
        <w:tabs>
          <w:tab w:val="left" w:pos="1276"/>
        </w:tabs>
        <w:spacing w:before="77"/>
        <w:ind w:left="1134" w:right="886" w:hanging="283"/>
      </w:pPr>
      <w:r>
        <w:t xml:space="preserve"> </w:t>
      </w:r>
      <w:r w:rsidR="00F75E67" w:rsidRPr="00640450">
        <w:rPr>
          <w:b/>
        </w:rPr>
        <w:t>AUTOCONTROL:</w:t>
      </w:r>
      <w:r w:rsidR="00F75E67" w:rsidRPr="00A15986">
        <w:t xml:space="preserve"> Capacidad de identificar, reconocer y controlar las emociones propias, que emergen en situaciones particulares.</w:t>
      </w:r>
    </w:p>
    <w:p w14:paraId="45CBBC58" w14:textId="7A5FECCE" w:rsidR="006239F0" w:rsidRPr="006239F0" w:rsidRDefault="00640450" w:rsidP="008612CA">
      <w:pPr>
        <w:pStyle w:val="Prrafodelista"/>
        <w:numPr>
          <w:ilvl w:val="0"/>
          <w:numId w:val="49"/>
        </w:numPr>
        <w:tabs>
          <w:tab w:val="left" w:pos="1276"/>
        </w:tabs>
        <w:spacing w:before="77"/>
        <w:ind w:left="1134" w:right="886" w:hanging="283"/>
      </w:pPr>
      <w:r>
        <w:t xml:space="preserve"> </w:t>
      </w:r>
      <w:r w:rsidR="00F75E67" w:rsidRPr="00640450">
        <w:rPr>
          <w:b/>
        </w:rPr>
        <w:t>CIBERBULLYING O CIBERACOSO ESCOLAR:</w:t>
      </w:r>
      <w:r w:rsidR="00F75E67" w:rsidRPr="00A15986">
        <w:t xml:space="preserve"> Forma de intimidación con uso deliberado e irresponsable de tecnologías de información (Internet, redes sociales virtuales, telefonía móvil y video juegos online) para ejercer maltrato psicológico y continuado.</w:t>
      </w:r>
    </w:p>
    <w:p w14:paraId="129C6566" w14:textId="4D0CA4A1" w:rsidR="006239F0" w:rsidRPr="006239F0" w:rsidRDefault="00640450" w:rsidP="008612CA">
      <w:pPr>
        <w:pStyle w:val="Prrafodelista"/>
        <w:numPr>
          <w:ilvl w:val="0"/>
          <w:numId w:val="49"/>
        </w:numPr>
        <w:tabs>
          <w:tab w:val="left" w:pos="1276"/>
        </w:tabs>
        <w:spacing w:before="77"/>
        <w:ind w:left="1134" w:right="886" w:hanging="283"/>
      </w:pPr>
      <w:r>
        <w:t xml:space="preserve"> </w:t>
      </w:r>
      <w:r w:rsidR="00F75E67" w:rsidRPr="00640450">
        <w:rPr>
          <w:b/>
        </w:rPr>
        <w:t>COMPETENCIAS CIUDADANAS:</w:t>
      </w:r>
      <w:r w:rsidR="00F75E67" w:rsidRPr="00A15986">
        <w:t xml:space="preserve"> Conjunto de conocimientos y de habilidades cognitivas, emocionales y comunicativas, que, articulados entre sí, hacen posible que el ciudadano actúe de manera constructiva en una sociedad democrática.</w:t>
      </w:r>
    </w:p>
    <w:p w14:paraId="6376450B" w14:textId="79148FD3" w:rsidR="006239F0" w:rsidRPr="006239F0" w:rsidRDefault="00640450" w:rsidP="008612CA">
      <w:pPr>
        <w:pStyle w:val="Prrafodelista"/>
        <w:numPr>
          <w:ilvl w:val="0"/>
          <w:numId w:val="49"/>
        </w:numPr>
        <w:tabs>
          <w:tab w:val="left" w:pos="1276"/>
        </w:tabs>
        <w:spacing w:before="77"/>
        <w:ind w:left="1134" w:right="886" w:hanging="283"/>
      </w:pPr>
      <w:r>
        <w:t xml:space="preserve"> </w:t>
      </w:r>
      <w:r w:rsidR="00F75E67" w:rsidRPr="00640450">
        <w:rPr>
          <w:b/>
        </w:rPr>
        <w:t>CONTRATO PEDAGÓGICO:</w:t>
      </w:r>
      <w:r w:rsidR="00F75E67" w:rsidRPr="00A15986">
        <w:t xml:space="preserve"> Es un convenio establecido y firmado entre la Institución, el estudiante y los padres de familia y/o acudientes. La firma de éste implica por parte del estudiante, un compromiso de mejoramiento de su comportamiento, del cual dependerá la toma de decisiones en el marco de los protocolos institucionales para la atención de situaciones que afectan la convivencia.</w:t>
      </w:r>
    </w:p>
    <w:p w14:paraId="2C4C1F5E" w14:textId="24DE7B9A" w:rsidR="006239F0" w:rsidRPr="006239F0" w:rsidRDefault="00640450" w:rsidP="008612CA">
      <w:pPr>
        <w:pStyle w:val="Prrafodelista"/>
        <w:numPr>
          <w:ilvl w:val="0"/>
          <w:numId w:val="49"/>
        </w:numPr>
        <w:tabs>
          <w:tab w:val="left" w:pos="1276"/>
        </w:tabs>
        <w:spacing w:before="77"/>
        <w:ind w:left="1134" w:right="886" w:hanging="283"/>
      </w:pPr>
      <w:r>
        <w:t xml:space="preserve"> </w:t>
      </w:r>
      <w:r w:rsidR="00F75E67" w:rsidRPr="00640450">
        <w:rPr>
          <w:b/>
        </w:rPr>
        <w:t>COMUNIDAD EDUCATIVA:</w:t>
      </w:r>
      <w:r w:rsidR="00F75E67" w:rsidRPr="00A15986">
        <w:t xml:space="preserve"> Está conformada por los estudiantes, padres de familia y/o acudientes, egresados, directivos docentes, docentes, personal administrativo y de apoyo, encaminada a la formación educativa. Son todas aquellas personas que hacen parte de la dinámica escolar en su contexto. (Véase también la definición de la Ley 115 artículo 6° y el Decreto 1075 en su artículo 2.3.3.1.5.1.)</w:t>
      </w:r>
    </w:p>
    <w:p w14:paraId="53BA4433" w14:textId="063896CB" w:rsidR="006239F0" w:rsidRPr="006239F0" w:rsidRDefault="00640450" w:rsidP="008612CA">
      <w:pPr>
        <w:pStyle w:val="Prrafodelista"/>
        <w:numPr>
          <w:ilvl w:val="0"/>
          <w:numId w:val="49"/>
        </w:numPr>
        <w:tabs>
          <w:tab w:val="left" w:pos="1276"/>
        </w:tabs>
        <w:spacing w:before="77"/>
        <w:ind w:left="1134" w:right="886" w:hanging="283"/>
      </w:pPr>
      <w:r>
        <w:t xml:space="preserve"> </w:t>
      </w:r>
      <w:r w:rsidR="00F75E67" w:rsidRPr="00640450">
        <w:rPr>
          <w:b/>
        </w:rPr>
        <w:t>CONCILIACIÓN:</w:t>
      </w:r>
      <w:r w:rsidR="00F75E67" w:rsidRPr="00A15986">
        <w:t xml:space="preserve"> Dentro del marco de la diferencia, son las soluciones con idoneidad y especificidad en el tratamiento de cosas puntuales. La conciliación parte de un esfuerzo cooperativo por encontrar puntos de acuerdo, que satisfagan las necesidades de las partes en conflicto, lo cual implica colaboración coordinada, sincera, con capacidad de apertura al diálogo y a la concertación, para generar múltiples soluciones.</w:t>
      </w:r>
    </w:p>
    <w:p w14:paraId="61124E39" w14:textId="43FDA70A" w:rsidR="006239F0" w:rsidRPr="006239F0" w:rsidRDefault="00640450" w:rsidP="008612CA">
      <w:pPr>
        <w:pStyle w:val="Prrafodelista"/>
        <w:numPr>
          <w:ilvl w:val="0"/>
          <w:numId w:val="49"/>
        </w:numPr>
        <w:tabs>
          <w:tab w:val="left" w:pos="1276"/>
        </w:tabs>
        <w:spacing w:before="77"/>
        <w:ind w:left="1134" w:right="886" w:hanging="283"/>
      </w:pPr>
      <w:r>
        <w:t xml:space="preserve"> </w:t>
      </w:r>
      <w:r w:rsidR="00F75E67" w:rsidRPr="00640450">
        <w:rPr>
          <w:b/>
        </w:rPr>
        <w:t>CONDUCTO REGULAR:</w:t>
      </w:r>
      <w:r w:rsidR="00F75E67" w:rsidRPr="00A15986">
        <w:t xml:space="preserve"> procedimiento, pasos, etapas, trámites requeridos para resolver una determinada situación, que se pueda presentar en la convivencia escolar. Orden que se debe seguir ante la persona o autoridad encargada de adelantar o tramitar diligencias o procedimientos de cualquier naturaleza.</w:t>
      </w:r>
    </w:p>
    <w:p w14:paraId="3C9FFE9C" w14:textId="643DFEC8" w:rsidR="006239F0" w:rsidRPr="006239F0" w:rsidRDefault="00204E95" w:rsidP="008612CA">
      <w:pPr>
        <w:pStyle w:val="Prrafodelista"/>
        <w:numPr>
          <w:ilvl w:val="0"/>
          <w:numId w:val="49"/>
        </w:numPr>
        <w:tabs>
          <w:tab w:val="left" w:pos="1276"/>
        </w:tabs>
        <w:spacing w:before="77"/>
        <w:ind w:left="1134" w:right="886" w:hanging="283"/>
      </w:pPr>
      <w:r>
        <w:t xml:space="preserve"> </w:t>
      </w:r>
      <w:r w:rsidR="00F75E67" w:rsidRPr="00204E95">
        <w:rPr>
          <w:b/>
        </w:rPr>
        <w:t>CONFLICTO:</w:t>
      </w:r>
      <w:r w:rsidR="00F75E67" w:rsidRPr="00A15986">
        <w:t xml:space="preserve"> Situación inherente a la interacción humana, que se caracteriza por una </w:t>
      </w:r>
      <w:r w:rsidR="00F75E67" w:rsidRPr="00A15986">
        <w:lastRenderedPageBreak/>
        <w:t>incompatibilidad real o percibida entre una o varias personas frente a sus intereses, necesidades, ideas o expectativas.</w:t>
      </w:r>
    </w:p>
    <w:p w14:paraId="4195836C" w14:textId="396421A3" w:rsidR="006239F0" w:rsidRPr="006239F0" w:rsidRDefault="00204E95" w:rsidP="008612CA">
      <w:pPr>
        <w:pStyle w:val="Prrafodelista"/>
        <w:numPr>
          <w:ilvl w:val="0"/>
          <w:numId w:val="49"/>
        </w:numPr>
        <w:tabs>
          <w:tab w:val="left" w:pos="1276"/>
        </w:tabs>
        <w:spacing w:before="77"/>
        <w:ind w:left="1134" w:right="886" w:hanging="283"/>
      </w:pPr>
      <w:r>
        <w:t xml:space="preserve"> </w:t>
      </w:r>
      <w:r w:rsidR="00F75E67" w:rsidRPr="00204E95">
        <w:rPr>
          <w:b/>
        </w:rPr>
        <w:t>CONFLICTOS MANEJADOS INADECUADAMENTE:</w:t>
      </w:r>
      <w:r w:rsidR="00F75E67" w:rsidRPr="00A15986">
        <w:t xml:space="preserve"> 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w:t>
      </w:r>
    </w:p>
    <w:p w14:paraId="3DC49FA0" w14:textId="516B4208" w:rsidR="006239F0" w:rsidRPr="006239F0" w:rsidRDefault="00204E95" w:rsidP="008612CA">
      <w:pPr>
        <w:pStyle w:val="Prrafodelista"/>
        <w:numPr>
          <w:ilvl w:val="0"/>
          <w:numId w:val="49"/>
        </w:numPr>
        <w:tabs>
          <w:tab w:val="left" w:pos="1276"/>
        </w:tabs>
        <w:spacing w:before="77"/>
        <w:ind w:left="1134" w:right="886" w:hanging="283"/>
      </w:pPr>
      <w:r>
        <w:t xml:space="preserve"> </w:t>
      </w:r>
      <w:r w:rsidR="00F75E67" w:rsidRPr="00204E95">
        <w:rPr>
          <w:b/>
        </w:rPr>
        <w:t>CONSENSOS:</w:t>
      </w:r>
      <w:r w:rsidR="00F75E67" w:rsidRPr="00A15986">
        <w:t xml:space="preserve"> Acuerdo o conformidad en algo por parte de los todos los miembros involucrados en la decisión o de las personas que pertenecen a una colectividad.</w:t>
      </w:r>
    </w:p>
    <w:p w14:paraId="4DD81985" w14:textId="77777777" w:rsidR="006239F0" w:rsidRDefault="00F75E67" w:rsidP="008612CA">
      <w:pPr>
        <w:pStyle w:val="Prrafodelista"/>
        <w:numPr>
          <w:ilvl w:val="0"/>
          <w:numId w:val="49"/>
        </w:numPr>
        <w:tabs>
          <w:tab w:val="left" w:pos="1276"/>
        </w:tabs>
        <w:spacing w:before="77"/>
        <w:ind w:left="1134" w:right="886" w:hanging="283"/>
      </w:pPr>
      <w:r w:rsidRPr="00A15986">
        <w:t>CONVIVENCIA: Vivencia en armonía entre los miembros de la Comunidad Educativa, basada en el cumplimiento de los deberes y el respeto de los derechos en el marco de la diversidad, entendiendo y</w:t>
      </w:r>
      <w:r w:rsidR="006239F0" w:rsidRPr="00A15986">
        <w:t xml:space="preserve"> </w:t>
      </w:r>
      <w:r>
        <w:t>asumiendo</w:t>
      </w:r>
      <w:r w:rsidRPr="00A15986">
        <w:t xml:space="preserve"> </w:t>
      </w:r>
      <w:r>
        <w:t>el</w:t>
      </w:r>
      <w:r w:rsidRPr="00A15986">
        <w:t xml:space="preserve"> </w:t>
      </w:r>
      <w:r>
        <w:t>conflicto</w:t>
      </w:r>
      <w:r w:rsidRPr="00A15986">
        <w:t xml:space="preserve"> </w:t>
      </w:r>
      <w:r>
        <w:t>como</w:t>
      </w:r>
      <w:r w:rsidRPr="00A15986">
        <w:t xml:space="preserve"> </w:t>
      </w:r>
      <w:r>
        <w:t>aspecto</w:t>
      </w:r>
      <w:r w:rsidRPr="00A15986">
        <w:t xml:space="preserve"> </w:t>
      </w:r>
      <w:r>
        <w:t>inherente</w:t>
      </w:r>
      <w:r w:rsidRPr="00A15986">
        <w:t xml:space="preserve"> </w:t>
      </w:r>
      <w:r>
        <w:t>a</w:t>
      </w:r>
      <w:r w:rsidRPr="00A15986">
        <w:t xml:space="preserve"> </w:t>
      </w:r>
      <w:r>
        <w:t>la</w:t>
      </w:r>
      <w:r w:rsidRPr="00A15986">
        <w:t xml:space="preserve"> </w:t>
      </w:r>
      <w:r>
        <w:t>interacción</w:t>
      </w:r>
      <w:r w:rsidRPr="00A15986">
        <w:t xml:space="preserve"> </w:t>
      </w:r>
      <w:r>
        <w:t>humana,</w:t>
      </w:r>
      <w:r w:rsidRPr="00A15986">
        <w:t xml:space="preserve"> </w:t>
      </w:r>
      <w:r>
        <w:t>que</w:t>
      </w:r>
      <w:r w:rsidRPr="00A15986">
        <w:t xml:space="preserve"> </w:t>
      </w:r>
      <w:r>
        <w:t>requiere</w:t>
      </w:r>
      <w:r w:rsidRPr="00A15986">
        <w:t xml:space="preserve"> </w:t>
      </w:r>
      <w:r>
        <w:t>de</w:t>
      </w:r>
      <w:r w:rsidRPr="00A15986">
        <w:t xml:space="preserve"> </w:t>
      </w:r>
      <w:r>
        <w:t>un</w:t>
      </w:r>
      <w:r w:rsidRPr="00A15986">
        <w:t xml:space="preserve"> </w:t>
      </w:r>
      <w:r>
        <w:t>adecuado</w:t>
      </w:r>
      <w:r w:rsidRPr="00A15986">
        <w:t xml:space="preserve"> </w:t>
      </w:r>
      <w:r>
        <w:t>manejo.</w:t>
      </w:r>
    </w:p>
    <w:p w14:paraId="1325C95B" w14:textId="3C839F45" w:rsidR="006239F0" w:rsidRPr="006239F0" w:rsidRDefault="00E75D9B" w:rsidP="008612CA">
      <w:pPr>
        <w:pStyle w:val="Prrafodelista"/>
        <w:numPr>
          <w:ilvl w:val="0"/>
          <w:numId w:val="49"/>
        </w:numPr>
        <w:tabs>
          <w:tab w:val="left" w:pos="1276"/>
        </w:tabs>
        <w:spacing w:before="77"/>
        <w:ind w:left="1134" w:right="886" w:hanging="283"/>
      </w:pPr>
      <w:r>
        <w:t xml:space="preserve"> </w:t>
      </w:r>
      <w:r w:rsidR="00F75E67" w:rsidRPr="00E75D9B">
        <w:rPr>
          <w:b/>
        </w:rPr>
        <w:t>COOPERACIÓN:</w:t>
      </w:r>
      <w:r w:rsidR="00F75E67" w:rsidRPr="00A15986">
        <w:t xml:space="preserve"> Acción participativa de todas las partes, buscando una solución o el bien común.</w:t>
      </w:r>
    </w:p>
    <w:p w14:paraId="402C08A7" w14:textId="2081F4CF" w:rsidR="006239F0" w:rsidRPr="006239F0" w:rsidRDefault="00E75D9B" w:rsidP="008612CA">
      <w:pPr>
        <w:pStyle w:val="Prrafodelista"/>
        <w:numPr>
          <w:ilvl w:val="0"/>
          <w:numId w:val="49"/>
        </w:numPr>
        <w:tabs>
          <w:tab w:val="left" w:pos="1276"/>
        </w:tabs>
        <w:spacing w:before="77"/>
        <w:ind w:left="1134" w:right="886" w:hanging="283"/>
      </w:pPr>
      <w:r>
        <w:t xml:space="preserve"> </w:t>
      </w:r>
      <w:r w:rsidR="00F75E67" w:rsidRPr="00E75D9B">
        <w:rPr>
          <w:b/>
        </w:rPr>
        <w:t>DEBER:</w:t>
      </w:r>
      <w:r w:rsidR="00F75E67" w:rsidRPr="00A15986">
        <w:t xml:space="preserve"> Hace referencia a los compromisos que adquiere el individuo en el momento de ingresar a la Institución, los cuales buscan orientar la formación integral de la persona.</w:t>
      </w:r>
    </w:p>
    <w:p w14:paraId="3DA4E056" w14:textId="34995B67" w:rsidR="006239F0" w:rsidRPr="006239F0" w:rsidRDefault="00E75D9B" w:rsidP="008612CA">
      <w:pPr>
        <w:pStyle w:val="Prrafodelista"/>
        <w:numPr>
          <w:ilvl w:val="0"/>
          <w:numId w:val="49"/>
        </w:numPr>
        <w:tabs>
          <w:tab w:val="left" w:pos="1276"/>
        </w:tabs>
        <w:spacing w:before="77"/>
        <w:ind w:left="1134" w:right="886" w:hanging="283"/>
      </w:pPr>
      <w:r>
        <w:t xml:space="preserve"> </w:t>
      </w:r>
      <w:r w:rsidR="00F75E67" w:rsidRPr="00E75D9B">
        <w:rPr>
          <w:b/>
        </w:rPr>
        <w:t>DEBIDO PROCESO:</w:t>
      </w:r>
      <w:r w:rsidR="00F75E67" w:rsidRPr="00A15986">
        <w:t xml:space="preserve"> Es un derecho constitucional fundamental, que garantiza la defensa del individuo; se basa en el cumplimiento de los trámites establecidos en el Acuerdo de Convivencia, donde las situaciones que afectan la convivencia están previamente descritas para garantizar la defensa del estudiante.</w:t>
      </w:r>
    </w:p>
    <w:p w14:paraId="4BB1B8D1" w14:textId="7A544CB7" w:rsidR="006239F0" w:rsidRPr="006239F0" w:rsidRDefault="00E75D9B" w:rsidP="008612CA">
      <w:pPr>
        <w:pStyle w:val="Prrafodelista"/>
        <w:numPr>
          <w:ilvl w:val="0"/>
          <w:numId w:val="49"/>
        </w:numPr>
        <w:tabs>
          <w:tab w:val="left" w:pos="1276"/>
        </w:tabs>
        <w:spacing w:before="77"/>
        <w:ind w:left="1134" w:right="886" w:hanging="283"/>
      </w:pPr>
      <w:r>
        <w:t xml:space="preserve"> </w:t>
      </w:r>
      <w:r w:rsidR="00F75E67" w:rsidRPr="00E75D9B">
        <w:rPr>
          <w:b/>
        </w:rPr>
        <w:t>DERECHO DE PETICIÓN:</w:t>
      </w:r>
      <w:r w:rsidR="00F75E67" w:rsidRPr="00A15986">
        <w:t xml:space="preserve"> Según la Constitución Nacional, en el artículo 23, “Toda persona tiene derecho a presentar peticiones respetuosas a las autoridades por motivos de interés general o particular y a obtener pronta resolución”. … El Acuerdo de Convivencia garantiza este derecho del estudiante como persona inmersa en una sociedad de derecho.</w:t>
      </w:r>
    </w:p>
    <w:p w14:paraId="23BBFA69" w14:textId="0F100191" w:rsidR="006239F0" w:rsidRPr="006239F0" w:rsidRDefault="00E75D9B" w:rsidP="008612CA">
      <w:pPr>
        <w:pStyle w:val="Prrafodelista"/>
        <w:numPr>
          <w:ilvl w:val="0"/>
          <w:numId w:val="49"/>
        </w:numPr>
        <w:tabs>
          <w:tab w:val="left" w:pos="1276"/>
        </w:tabs>
        <w:spacing w:before="77"/>
        <w:ind w:left="1134" w:right="886" w:hanging="283"/>
      </w:pPr>
      <w:r>
        <w:t xml:space="preserve"> </w:t>
      </w:r>
      <w:r w:rsidR="00F75E67" w:rsidRPr="00E75D9B">
        <w:rPr>
          <w:b/>
        </w:rPr>
        <w:t>DERECHO:</w:t>
      </w:r>
      <w:r w:rsidR="00F75E67" w:rsidRPr="00A15986">
        <w:t xml:space="preserve"> Conjunto de principios, garantías, conceptos y reglas a que están sometidas las relaciones humanas. Facultad natural del hombre para hacer legítimamente lo que conduce a su realización como persona.</w:t>
      </w:r>
    </w:p>
    <w:p w14:paraId="278DE6E4" w14:textId="7418DF87" w:rsidR="006239F0" w:rsidRPr="006239F0" w:rsidRDefault="00E75D9B" w:rsidP="008612CA">
      <w:pPr>
        <w:pStyle w:val="Prrafodelista"/>
        <w:numPr>
          <w:ilvl w:val="0"/>
          <w:numId w:val="49"/>
        </w:numPr>
        <w:tabs>
          <w:tab w:val="left" w:pos="1276"/>
        </w:tabs>
        <w:spacing w:before="77"/>
        <w:ind w:left="1134" w:right="886" w:hanging="283"/>
      </w:pPr>
      <w:r>
        <w:t xml:space="preserve"> </w:t>
      </w:r>
      <w:r w:rsidR="00F75E67" w:rsidRPr="00E75D9B">
        <w:rPr>
          <w:b/>
        </w:rPr>
        <w:t>EDUCACIÓN PARA EL EJERCICIO DE LOS DERECHOS HUMANOS, SEXUALES Y REPRODUCTIVOS:</w:t>
      </w:r>
      <w:r w:rsidR="00F75E67" w:rsidRPr="00A15986">
        <w:t xml:space="preserve"> Acciones orientadas a formar personas capaces de reconocerse como sujetos activos, titulares de derechos; dentro de los cuales se incluyen los sexuales y reproductivos, con el propósito de que desarrollen competencias en las relaciones intra e interpersonales, con criterios de respeto por sí mismo, por los otros y por el entorno, lo que favorece el alcance de bienestar físico, mental y social, que posibilita la toma de decisiones asertivas y autónomas en los diferentes ámbitos de su vida, posibilitando el disfrute pleno y responsable de sus derechos.</w:t>
      </w:r>
    </w:p>
    <w:p w14:paraId="6318DBDF" w14:textId="680E8A08" w:rsidR="006239F0" w:rsidRPr="006239F0" w:rsidRDefault="00E75D9B" w:rsidP="008612CA">
      <w:pPr>
        <w:pStyle w:val="Prrafodelista"/>
        <w:numPr>
          <w:ilvl w:val="0"/>
          <w:numId w:val="49"/>
        </w:numPr>
        <w:tabs>
          <w:tab w:val="left" w:pos="1276"/>
        </w:tabs>
        <w:spacing w:before="77"/>
        <w:ind w:left="1134" w:right="886" w:hanging="283"/>
      </w:pPr>
      <w:r>
        <w:t xml:space="preserve"> </w:t>
      </w:r>
      <w:r w:rsidR="00F75E67" w:rsidRPr="00E75D9B">
        <w:rPr>
          <w:b/>
        </w:rPr>
        <w:t>EMPATÍA:</w:t>
      </w:r>
      <w:r w:rsidR="00F75E67" w:rsidRPr="00A15986">
        <w:t xml:space="preserve"> Capacidad de entender la situación de la otra persona y comprender sus sentimientos y manifestaciones a partir de un evento dado; este diálogo crea sentimientos de solidaridad, de cooperación, de pertenencia y de bienestar entre los ellos, este proceso es ajustado a la dinámica de la escuela.</w:t>
      </w:r>
    </w:p>
    <w:p w14:paraId="1A6EEED4" w14:textId="1859450A" w:rsidR="006239F0" w:rsidRPr="006239F0" w:rsidRDefault="00E75D9B" w:rsidP="008612CA">
      <w:pPr>
        <w:pStyle w:val="Prrafodelista"/>
        <w:numPr>
          <w:ilvl w:val="0"/>
          <w:numId w:val="49"/>
        </w:numPr>
        <w:tabs>
          <w:tab w:val="left" w:pos="1276"/>
        </w:tabs>
        <w:spacing w:before="77"/>
        <w:ind w:left="1134" w:right="886" w:hanging="283"/>
      </w:pPr>
      <w:r>
        <w:t xml:space="preserve"> </w:t>
      </w:r>
      <w:r w:rsidR="00F75E67" w:rsidRPr="00E75D9B">
        <w:rPr>
          <w:b/>
        </w:rPr>
        <w:t>ESTÍMULOS:</w:t>
      </w:r>
      <w:r w:rsidR="00F75E67" w:rsidRPr="00A15986">
        <w:t xml:space="preserve"> Elementos que alimentan y aumentan la motivación para el desarrollo del proceso educativo integral, también hace referencia a la serie de reconocimientos en el ámbito individual y colectivo, destinados a exaltar los logros y desempeños positivos.</w:t>
      </w:r>
    </w:p>
    <w:p w14:paraId="5E4A056C" w14:textId="33BA43CF" w:rsidR="006239F0" w:rsidRPr="006239F0" w:rsidRDefault="00E75D9B" w:rsidP="008612CA">
      <w:pPr>
        <w:pStyle w:val="Prrafodelista"/>
        <w:numPr>
          <w:ilvl w:val="0"/>
          <w:numId w:val="49"/>
        </w:numPr>
        <w:tabs>
          <w:tab w:val="left" w:pos="1276"/>
        </w:tabs>
        <w:spacing w:before="77"/>
        <w:ind w:left="1134" w:right="886" w:hanging="283"/>
      </w:pPr>
      <w:r>
        <w:t xml:space="preserve"> </w:t>
      </w:r>
      <w:r w:rsidR="00F75E67" w:rsidRPr="00E75D9B">
        <w:rPr>
          <w:b/>
        </w:rPr>
        <w:t>EXPRESIONES ERÓTICAS:</w:t>
      </w:r>
      <w:r w:rsidR="00F75E67" w:rsidRPr="00A15986">
        <w:t xml:space="preserve"> Acciones, palabras, lenguaje semiótico, verbal o gestual que puede potenciar el deseo sexual.</w:t>
      </w:r>
    </w:p>
    <w:p w14:paraId="6634DBAB" w14:textId="0BC8385D" w:rsidR="006239F0" w:rsidRPr="006239F0" w:rsidRDefault="00E75D9B" w:rsidP="008612CA">
      <w:pPr>
        <w:pStyle w:val="Prrafodelista"/>
        <w:numPr>
          <w:ilvl w:val="0"/>
          <w:numId w:val="49"/>
        </w:numPr>
        <w:tabs>
          <w:tab w:val="left" w:pos="1276"/>
        </w:tabs>
        <w:spacing w:before="77"/>
        <w:ind w:left="1134" w:right="886" w:hanging="283"/>
      </w:pPr>
      <w:r>
        <w:t xml:space="preserve"> </w:t>
      </w:r>
      <w:r w:rsidR="00F75E67" w:rsidRPr="00E75D9B">
        <w:rPr>
          <w:b/>
        </w:rPr>
        <w:t>FLEXIBILIDAD:</w:t>
      </w:r>
      <w:r w:rsidR="00F75E67" w:rsidRPr="00A15986">
        <w:t xml:space="preserve"> Capacidad de ceder en posiciones e intereses particulares, privilegiando acuerdos de beneficio mutuo y colectivo.</w:t>
      </w:r>
    </w:p>
    <w:p w14:paraId="1E80AEAF" w14:textId="1B270B4C" w:rsidR="006239F0" w:rsidRPr="006239F0" w:rsidRDefault="00E75D9B" w:rsidP="008612CA">
      <w:pPr>
        <w:pStyle w:val="Prrafodelista"/>
        <w:numPr>
          <w:ilvl w:val="0"/>
          <w:numId w:val="49"/>
        </w:numPr>
        <w:tabs>
          <w:tab w:val="left" w:pos="1276"/>
        </w:tabs>
        <w:spacing w:before="77"/>
        <w:ind w:left="1134" w:right="886" w:hanging="283"/>
      </w:pPr>
      <w:r>
        <w:lastRenderedPageBreak/>
        <w:t xml:space="preserve"> </w:t>
      </w:r>
      <w:r w:rsidR="00F75E67" w:rsidRPr="00E75D9B">
        <w:rPr>
          <w:b/>
        </w:rPr>
        <w:t>IDENTIDAD DE GÉNERO:</w:t>
      </w:r>
      <w:r w:rsidR="00F75E67" w:rsidRPr="00A15986">
        <w:t xml:space="preserve"> La percepción que cada sujeto tiene sobre su comportamiento como hombre o mujer en una sociedad que tiene establecidos unos parámetros de comportamiento para cada sexo, así la identidad de un hombre o una mujer puede coincidir o no con su sexo biológico.</w:t>
      </w:r>
    </w:p>
    <w:p w14:paraId="7E520824" w14:textId="58717934" w:rsidR="006239F0" w:rsidRPr="006239F0" w:rsidRDefault="00F3376C" w:rsidP="008612CA">
      <w:pPr>
        <w:pStyle w:val="Prrafodelista"/>
        <w:numPr>
          <w:ilvl w:val="0"/>
          <w:numId w:val="49"/>
        </w:numPr>
        <w:tabs>
          <w:tab w:val="left" w:pos="1276"/>
        </w:tabs>
        <w:spacing w:before="77"/>
        <w:ind w:left="1134" w:right="886" w:hanging="283"/>
      </w:pPr>
      <w:r>
        <w:t xml:space="preserve"> </w:t>
      </w:r>
      <w:r w:rsidR="00F75E67" w:rsidRPr="00F3376C">
        <w:rPr>
          <w:b/>
        </w:rPr>
        <w:t>JUSTICIA RESTAURATIVA:</w:t>
      </w:r>
      <w:r w:rsidR="00F75E67" w:rsidRPr="00A15986">
        <w:t xml:space="preserve"> Es un proceso en el que la víctima, el agresor o miembros de la comunidad educativa afectados, participan conjuntamente de forma activa en la resolución de un conflicto, por lo general con la ayuda de un tercero justo e imparcial.</w:t>
      </w:r>
    </w:p>
    <w:p w14:paraId="7CA9C0F3" w14:textId="1443A3C6" w:rsidR="006239F0" w:rsidRPr="006239F0" w:rsidRDefault="00F3376C" w:rsidP="008612CA">
      <w:pPr>
        <w:pStyle w:val="Prrafodelista"/>
        <w:numPr>
          <w:ilvl w:val="0"/>
          <w:numId w:val="49"/>
        </w:numPr>
        <w:tabs>
          <w:tab w:val="left" w:pos="1276"/>
        </w:tabs>
        <w:spacing w:before="77"/>
        <w:ind w:left="1134" w:right="886" w:hanging="283"/>
      </w:pPr>
      <w:r>
        <w:t xml:space="preserve"> </w:t>
      </w:r>
      <w:r w:rsidR="00F75E67" w:rsidRPr="00F3376C">
        <w:rPr>
          <w:b/>
        </w:rPr>
        <w:t xml:space="preserve">LIBRE DESARROLLO DE LA PERSONALIDAD: </w:t>
      </w:r>
      <w:r w:rsidR="00F75E67" w:rsidRPr="00A15986">
        <w:t>Derecho constitucional que pone de manifiesto la libertad de los sujetos, sin más límites que los derechos de los demás y el ordenamiento jurídico. En el discurso de Humberto López Benavides, abogado de la U.P.B.- conferencista-, pone de manifiesto la autonomía del ser humano, en tanto la libertad y capacidad de cada persona de disponer de sí mismo, que sea libre para decidir sobre lo bueno y lo malo respecto a su vida, libre para elegir su forma de vida mientras ella no interfiera con la vida y autonomía de los demás. C.P. artículo 1º.</w:t>
      </w:r>
    </w:p>
    <w:p w14:paraId="2F1E3512" w14:textId="0B789615" w:rsidR="006239F0" w:rsidRPr="006239F0" w:rsidRDefault="00112AE3" w:rsidP="008612CA">
      <w:pPr>
        <w:pStyle w:val="Prrafodelista"/>
        <w:numPr>
          <w:ilvl w:val="0"/>
          <w:numId w:val="49"/>
        </w:numPr>
        <w:tabs>
          <w:tab w:val="left" w:pos="1276"/>
        </w:tabs>
        <w:spacing w:before="77"/>
        <w:ind w:left="1134" w:right="886" w:hanging="283"/>
      </w:pPr>
      <w:r>
        <w:t xml:space="preserve"> </w:t>
      </w:r>
      <w:r w:rsidR="00F75E67" w:rsidRPr="00112AE3">
        <w:rPr>
          <w:b/>
        </w:rPr>
        <w:t>MANUAL DE CONVIVENCIA:</w:t>
      </w:r>
      <w:r w:rsidR="00F75E67" w:rsidRPr="00A15986">
        <w:t xml:space="preserve"> Acuerdo colectivo expresado en compromisos y normas que asume cada uno de los miembros de la Comunidad Educativa, con el objetivo de crear y favorecer ambientes propicios para el desarrollo de la personalidad y el aprendizaje cualificado de las herramientas básicas para vivir.</w:t>
      </w:r>
    </w:p>
    <w:p w14:paraId="3880A415" w14:textId="2C226950" w:rsidR="006239F0" w:rsidRPr="006239F0" w:rsidRDefault="00112AE3" w:rsidP="008612CA">
      <w:pPr>
        <w:pStyle w:val="Prrafodelista"/>
        <w:numPr>
          <w:ilvl w:val="0"/>
          <w:numId w:val="49"/>
        </w:numPr>
        <w:tabs>
          <w:tab w:val="left" w:pos="1276"/>
        </w:tabs>
        <w:spacing w:before="77"/>
        <w:ind w:left="1134" w:right="886" w:hanging="283"/>
      </w:pPr>
      <w:r w:rsidRPr="00112AE3">
        <w:rPr>
          <w:b/>
        </w:rPr>
        <w:t xml:space="preserve"> </w:t>
      </w:r>
      <w:r w:rsidR="00F75E67" w:rsidRPr="00112AE3">
        <w:rPr>
          <w:b/>
        </w:rPr>
        <w:t>MEDIADORES ESCOLARES:</w:t>
      </w:r>
      <w:r w:rsidR="00F75E67" w:rsidRPr="00A15986">
        <w:t xml:space="preserve"> Son estudiantes que voluntariamente se postulan y participan como terceros neutrales e imparciales en la gestión y transformación de los conflictos escolares, para que quienes se vean implicados en éstos, mediante el dialogo y el reconocimiento del otro, como interlocutor válido, construyan acuerdos en los que se le reconozca los derechos al </w:t>
      </w:r>
      <w:r w:rsidR="006239F0" w:rsidRPr="00A15986">
        <w:t>otro.</w:t>
      </w:r>
    </w:p>
    <w:p w14:paraId="3B635E7B" w14:textId="3F2EF90E" w:rsidR="006239F0" w:rsidRPr="006239F0" w:rsidRDefault="00112AE3" w:rsidP="008612CA">
      <w:pPr>
        <w:pStyle w:val="Prrafodelista"/>
        <w:numPr>
          <w:ilvl w:val="0"/>
          <w:numId w:val="49"/>
        </w:numPr>
        <w:tabs>
          <w:tab w:val="left" w:pos="1276"/>
        </w:tabs>
        <w:spacing w:before="77"/>
        <w:ind w:left="1134" w:right="886" w:hanging="283"/>
      </w:pPr>
      <w:r>
        <w:t xml:space="preserve"> </w:t>
      </w:r>
      <w:r w:rsidR="00F75E67" w:rsidRPr="00112AE3">
        <w:rPr>
          <w:b/>
        </w:rPr>
        <w:t>ORIENTACIÓN SEXUAL:</w:t>
      </w:r>
      <w:r w:rsidR="00F75E67" w:rsidRPr="00A15986">
        <w:t xml:space="preserve"> Atracción, inclinación emocional y afectiva hacia personas del mismo sexo o del sexo opuesto. Tipo de persona que se elige con fines románticos o para establecer relación de pareja.</w:t>
      </w:r>
    </w:p>
    <w:p w14:paraId="3B3C043C" w14:textId="08156382" w:rsidR="006239F0" w:rsidRPr="006239F0" w:rsidRDefault="00112AE3" w:rsidP="008612CA">
      <w:pPr>
        <w:pStyle w:val="Prrafodelista"/>
        <w:numPr>
          <w:ilvl w:val="0"/>
          <w:numId w:val="49"/>
        </w:numPr>
        <w:tabs>
          <w:tab w:val="left" w:pos="1276"/>
        </w:tabs>
        <w:spacing w:before="77"/>
        <w:ind w:left="1134" w:right="886" w:hanging="283"/>
      </w:pPr>
      <w:r>
        <w:t xml:space="preserve"> </w:t>
      </w:r>
      <w:r w:rsidR="00F75E67" w:rsidRPr="00112AE3">
        <w:rPr>
          <w:b/>
        </w:rPr>
        <w:t>PERDÓN:</w:t>
      </w:r>
      <w:r w:rsidR="00F75E67" w:rsidRPr="00A15986">
        <w:t xml:space="preserve"> Acción emprendida por una persona para disculpar la ofensa de otra, renunciando a sentimientos de venganza y resentimiento, que afectan emocionalmente a quienes los experimentan.</w:t>
      </w:r>
    </w:p>
    <w:p w14:paraId="6AA7EF71" w14:textId="37972867" w:rsidR="006239F0" w:rsidRPr="006239F0" w:rsidRDefault="00112AE3" w:rsidP="008612CA">
      <w:pPr>
        <w:pStyle w:val="Prrafodelista"/>
        <w:numPr>
          <w:ilvl w:val="0"/>
          <w:numId w:val="49"/>
        </w:numPr>
        <w:tabs>
          <w:tab w:val="left" w:pos="1276"/>
        </w:tabs>
        <w:spacing w:before="77"/>
        <w:ind w:left="1134" w:right="886" w:hanging="283"/>
      </w:pPr>
      <w:r>
        <w:t xml:space="preserve"> </w:t>
      </w:r>
      <w:r w:rsidR="00F75E67" w:rsidRPr="00112AE3">
        <w:rPr>
          <w:b/>
        </w:rPr>
        <w:t>PROTOCOLO:</w:t>
      </w:r>
      <w:r w:rsidR="00F75E67" w:rsidRPr="00A15986">
        <w:t xml:space="preserve"> Regla que guía de qué manera debe realizarse una actividad, orientado a fijar los procedimientos necesarios para asistir oportunamente a la Comunidad Educativa, frente a situaciones que afectan la convivencia escolar y el ejercicio de los derechos humanos, sexuales y reproductivos.</w:t>
      </w:r>
    </w:p>
    <w:p w14:paraId="310CC43D" w14:textId="3CF5B768" w:rsidR="006239F0" w:rsidRPr="006239F0" w:rsidRDefault="00112AE3" w:rsidP="008612CA">
      <w:pPr>
        <w:pStyle w:val="Prrafodelista"/>
        <w:numPr>
          <w:ilvl w:val="0"/>
          <w:numId w:val="49"/>
        </w:numPr>
        <w:tabs>
          <w:tab w:val="left" w:pos="1276"/>
        </w:tabs>
        <w:spacing w:before="77"/>
        <w:ind w:left="1134" w:right="886" w:hanging="283"/>
      </w:pPr>
      <w:r>
        <w:t xml:space="preserve"> </w:t>
      </w:r>
      <w:r w:rsidR="00F75E67" w:rsidRPr="00112AE3">
        <w:rPr>
          <w:b/>
        </w:rPr>
        <w:t>RECURSO DE APELACIÓN:</w:t>
      </w:r>
      <w:r w:rsidR="00F75E67" w:rsidRPr="00A15986">
        <w:t xml:space="preserve"> Medio de impugnación a través del cual se pide que se revoque un acto de una autoridad, este recurso a diferencia de la reposición no lo resuelve el mismo funcionario que emitió la decisión, sino su superior jerárquico.</w:t>
      </w:r>
    </w:p>
    <w:p w14:paraId="12953F17" w14:textId="3989EF44" w:rsidR="006239F0" w:rsidRPr="006239F0" w:rsidRDefault="00112AE3" w:rsidP="008612CA">
      <w:pPr>
        <w:pStyle w:val="Prrafodelista"/>
        <w:numPr>
          <w:ilvl w:val="0"/>
          <w:numId w:val="49"/>
        </w:numPr>
        <w:tabs>
          <w:tab w:val="left" w:pos="1276"/>
        </w:tabs>
        <w:spacing w:before="77"/>
        <w:ind w:left="1134" w:right="886" w:hanging="283"/>
      </w:pPr>
      <w:r>
        <w:t xml:space="preserve"> </w:t>
      </w:r>
      <w:r w:rsidR="00F75E67" w:rsidRPr="00112AE3">
        <w:rPr>
          <w:b/>
        </w:rPr>
        <w:t>RECURSO DE REPOSICIÓN:</w:t>
      </w:r>
      <w:r w:rsidR="00F75E67" w:rsidRPr="00A15986">
        <w:t xml:space="preserve"> Consiste en solicitar al mismo funcionario que dictó el acto, que lo aclare, lo modifique o lo revoque.</w:t>
      </w:r>
    </w:p>
    <w:p w14:paraId="16998CBC" w14:textId="7BACDF69" w:rsidR="006239F0" w:rsidRPr="006239F0" w:rsidRDefault="00112AE3" w:rsidP="008612CA">
      <w:pPr>
        <w:pStyle w:val="Prrafodelista"/>
        <w:numPr>
          <w:ilvl w:val="0"/>
          <w:numId w:val="49"/>
        </w:numPr>
        <w:tabs>
          <w:tab w:val="left" w:pos="1276"/>
        </w:tabs>
        <w:spacing w:before="77"/>
        <w:ind w:left="1134" w:right="886" w:hanging="283"/>
      </w:pPr>
      <w:r>
        <w:rPr>
          <w:b/>
        </w:rPr>
        <w:t xml:space="preserve"> </w:t>
      </w:r>
      <w:r w:rsidR="00F75E67" w:rsidRPr="00112AE3">
        <w:rPr>
          <w:b/>
        </w:rPr>
        <w:t xml:space="preserve">RESTABLECIMIENTO DE LOS DERECHOS DE LOS NIÑOS, NIÑAS Y ADOLESCENTES: </w:t>
      </w:r>
      <w:r w:rsidR="00F75E67" w:rsidRPr="00A15986">
        <w:t>Es el conjunto de actuaciones administrativas y de otra naturaleza, que se desarrollan para la restauración de su dignidad e integridad, como sujetos de derechos y de su capacidad para disfrutar efectivamente de los derechos que le han sido vulnerados.</w:t>
      </w:r>
    </w:p>
    <w:p w14:paraId="78E659B2" w14:textId="3203CBF0" w:rsidR="006239F0" w:rsidRPr="006239F0" w:rsidRDefault="00112AE3" w:rsidP="008612CA">
      <w:pPr>
        <w:pStyle w:val="Prrafodelista"/>
        <w:numPr>
          <w:ilvl w:val="0"/>
          <w:numId w:val="49"/>
        </w:numPr>
        <w:tabs>
          <w:tab w:val="left" w:pos="1276"/>
        </w:tabs>
        <w:spacing w:before="77"/>
        <w:ind w:left="1134" w:right="886" w:hanging="283"/>
      </w:pPr>
      <w:r>
        <w:rPr>
          <w:b/>
        </w:rPr>
        <w:t xml:space="preserve"> </w:t>
      </w:r>
      <w:r w:rsidR="00F75E67" w:rsidRPr="00A15986">
        <w:rPr>
          <w:b/>
        </w:rPr>
        <w:t>SITUACIÓN DE RIESGO:</w:t>
      </w:r>
      <w:r w:rsidR="00F75E67" w:rsidRPr="00A15986">
        <w:t xml:space="preserve"> Susceptibilidad de una persona o de un grupo de personas, que lo ubican en riesgo de ser herido, lastimado o afectado, debido a que tiene disminuida su capacidad para prevenir, afrontar y superar un evento o impacto. Al hablar de vulnerabilidad se habla de una condición de desventaja de un sujeto o de un grupo, bien sea por características personales o por condiciones que lo rodean.</w:t>
      </w:r>
    </w:p>
    <w:p w14:paraId="32D490B3" w14:textId="7CEA64CA" w:rsidR="006239F0" w:rsidRPr="006239F0" w:rsidRDefault="00112AE3" w:rsidP="008612CA">
      <w:pPr>
        <w:pStyle w:val="Prrafodelista"/>
        <w:numPr>
          <w:ilvl w:val="0"/>
          <w:numId w:val="49"/>
        </w:numPr>
        <w:tabs>
          <w:tab w:val="left" w:pos="1276"/>
        </w:tabs>
        <w:spacing w:before="77"/>
        <w:ind w:left="1134" w:right="886" w:hanging="283"/>
      </w:pPr>
      <w:r>
        <w:rPr>
          <w:b/>
        </w:rPr>
        <w:t xml:space="preserve"> </w:t>
      </w:r>
      <w:r w:rsidR="00F75E67" w:rsidRPr="00A15986">
        <w:rPr>
          <w:b/>
        </w:rPr>
        <w:t>TALENTO EXCEPCIONAL:</w:t>
      </w:r>
      <w:r w:rsidR="00F75E67" w:rsidRPr="00A15986">
        <w:t xml:space="preserve"> Hace referencia a un alto potencial, general o restringido a un </w:t>
      </w:r>
      <w:r w:rsidR="00F75E67" w:rsidRPr="00A15986">
        <w:lastRenderedPageBreak/>
        <w:t>campo específico de la actividad humana, para aprender y desarrollar competencias, que supera al que se espera tengan las personas de la misma edad o que están en el mismo medio. La determinación de talento excepcional debe ser emitida a través de evaluación por especialistas. Una persona con talento excepcional puede presentar dificultades o discapacidades en otras áreas.</w:t>
      </w:r>
    </w:p>
    <w:p w14:paraId="071A843C" w14:textId="472991F1" w:rsidR="006239F0" w:rsidRPr="006239F0" w:rsidRDefault="00112AE3" w:rsidP="008612CA">
      <w:pPr>
        <w:pStyle w:val="Prrafodelista"/>
        <w:numPr>
          <w:ilvl w:val="0"/>
          <w:numId w:val="49"/>
        </w:numPr>
        <w:tabs>
          <w:tab w:val="left" w:pos="1276"/>
        </w:tabs>
        <w:spacing w:before="77"/>
        <w:ind w:left="1134" w:right="886" w:hanging="283"/>
      </w:pPr>
      <w:r>
        <w:rPr>
          <w:b/>
        </w:rPr>
        <w:t xml:space="preserve"> </w:t>
      </w:r>
      <w:r w:rsidR="00F75E67" w:rsidRPr="00A15986">
        <w:rPr>
          <w:b/>
        </w:rPr>
        <w:t>PRINCIPIO:</w:t>
      </w:r>
      <w:r w:rsidR="00F75E67" w:rsidRPr="00A15986">
        <w:t xml:space="preserve"> Son reglas o normas que orientan la acción de un ser humano, reuniendo las facultades espirituales, racionales y sexuales. Se trata de normas de carácter general y universal como, por ejemplo: amar al prójimo, no mentir, respetar la vida de las demás personas, etc. Los principios morales también se llaman máximas o preceptos.</w:t>
      </w:r>
    </w:p>
    <w:p w14:paraId="36A8E5D5" w14:textId="20D0AE6F" w:rsidR="006239F0" w:rsidRPr="006239F0" w:rsidRDefault="00112AE3" w:rsidP="008612CA">
      <w:pPr>
        <w:pStyle w:val="Prrafodelista"/>
        <w:numPr>
          <w:ilvl w:val="0"/>
          <w:numId w:val="49"/>
        </w:numPr>
        <w:tabs>
          <w:tab w:val="left" w:pos="1276"/>
        </w:tabs>
        <w:spacing w:before="77"/>
        <w:ind w:left="1134" w:right="886" w:hanging="283"/>
      </w:pPr>
      <w:r>
        <w:rPr>
          <w:b/>
        </w:rPr>
        <w:t xml:space="preserve"> </w:t>
      </w:r>
      <w:r w:rsidR="00F75E67" w:rsidRPr="00066582">
        <w:rPr>
          <w:b/>
        </w:rPr>
        <w:t>VIOLENCIA SEXUAL:</w:t>
      </w:r>
      <w:r w:rsidR="00F75E67" w:rsidRPr="00A15986">
        <w:t xml:space="preserve"> 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w:t>
      </w:r>
    </w:p>
    <w:p w14:paraId="1FE6EFD0" w14:textId="00C090AD" w:rsidR="009E4935" w:rsidRPr="006239F0" w:rsidRDefault="00112AE3" w:rsidP="008612CA">
      <w:pPr>
        <w:pStyle w:val="Prrafodelista"/>
        <w:numPr>
          <w:ilvl w:val="0"/>
          <w:numId w:val="49"/>
        </w:numPr>
        <w:tabs>
          <w:tab w:val="left" w:pos="1276"/>
        </w:tabs>
        <w:spacing w:before="77"/>
        <w:ind w:left="1134" w:right="886" w:hanging="283"/>
      </w:pPr>
      <w:r>
        <w:rPr>
          <w:b/>
        </w:rPr>
        <w:t xml:space="preserve"> </w:t>
      </w:r>
      <w:r w:rsidR="00F75E67" w:rsidRPr="00A15986">
        <w:rPr>
          <w:b/>
        </w:rPr>
        <w:t>VULNERACIÓN DE LOS DERECHOS DE LOS NIÑOS, NIÑAS Y ADOLESCENTES:</w:t>
      </w:r>
      <w:r w:rsidR="00F75E67" w:rsidRPr="00A15986">
        <w:t xml:space="preserve"> Es toda situación de daño, lesión o perjuicio que impide el ejercicio pleno de los derechos de los niños, niñas y adolescentes.</w:t>
      </w:r>
    </w:p>
    <w:p w14:paraId="798AB375" w14:textId="77777777" w:rsidR="009E4935" w:rsidRDefault="009E4935" w:rsidP="654E1DAC">
      <w:pPr>
        <w:pStyle w:val="Textoindependiente"/>
        <w:spacing w:before="2"/>
        <w:rPr>
          <w:sz w:val="17"/>
          <w:szCs w:val="17"/>
          <w:highlight w:val="green"/>
        </w:rPr>
      </w:pPr>
    </w:p>
    <w:p w14:paraId="0C4517D4" w14:textId="77777777" w:rsidR="00DA3A12" w:rsidRDefault="00DA3A12" w:rsidP="654E1DAC">
      <w:pPr>
        <w:pStyle w:val="Textoindependiente"/>
        <w:spacing w:before="2"/>
        <w:rPr>
          <w:sz w:val="17"/>
          <w:szCs w:val="17"/>
          <w:highlight w:val="green"/>
        </w:rPr>
      </w:pPr>
    </w:p>
    <w:p w14:paraId="24D12817" w14:textId="3C3E2828" w:rsidR="598B75FA" w:rsidRDefault="598B75FA" w:rsidP="006239F0">
      <w:pPr>
        <w:pStyle w:val="TDC2"/>
        <w:tabs>
          <w:tab w:val="left" w:leader="dot" w:pos="9814"/>
        </w:tabs>
        <w:ind w:left="851"/>
        <w:rPr>
          <w:rFonts w:ascii="Arial MT" w:eastAsia="Arial MT" w:hAnsi="Arial MT" w:cs="Arial MT"/>
          <w:b/>
          <w:bCs/>
          <w:sz w:val="20"/>
          <w:szCs w:val="20"/>
        </w:rPr>
      </w:pPr>
      <w:r w:rsidRPr="654E1DAC">
        <w:rPr>
          <w:rFonts w:ascii="Arial MT" w:eastAsia="Arial MT" w:hAnsi="Arial MT" w:cs="Arial MT"/>
          <w:b/>
          <w:bCs/>
          <w:sz w:val="20"/>
          <w:szCs w:val="20"/>
        </w:rPr>
        <w:t xml:space="preserve">ARTÍCULO 3.1.1 EDUCACIÓN NO SEXISTA – ENFOQUE DIFERENCIAL </w:t>
      </w:r>
    </w:p>
    <w:p w14:paraId="51699AE2" w14:textId="09DECEFC" w:rsidR="654E1DAC" w:rsidRDefault="654E1DAC" w:rsidP="654E1DAC">
      <w:pPr>
        <w:spacing w:after="160" w:line="257" w:lineRule="auto"/>
        <w:rPr>
          <w:b/>
          <w:bCs/>
          <w:sz w:val="20"/>
          <w:szCs w:val="20"/>
          <w:lang w:val="es-MX"/>
        </w:rPr>
      </w:pPr>
    </w:p>
    <w:p w14:paraId="56CCCA2D" w14:textId="5B7BC7D3" w:rsidR="092186C7" w:rsidRDefault="026F1679" w:rsidP="006239F0">
      <w:pPr>
        <w:spacing w:after="160" w:line="257" w:lineRule="auto"/>
        <w:ind w:left="851"/>
        <w:rPr>
          <w:b/>
          <w:bCs/>
          <w:sz w:val="20"/>
          <w:szCs w:val="20"/>
          <w:lang w:val="es-MX"/>
        </w:rPr>
      </w:pPr>
      <w:r w:rsidRPr="654E1DAC">
        <w:rPr>
          <w:b/>
          <w:bCs/>
          <w:sz w:val="20"/>
          <w:szCs w:val="20"/>
          <w:lang w:val="es-MX"/>
        </w:rPr>
        <w:t>ESCUELA NO SEXISTA</w:t>
      </w:r>
    </w:p>
    <w:p w14:paraId="6F8B8501" w14:textId="77777777" w:rsidR="00A15986" w:rsidRDefault="026F1679" w:rsidP="0016053F">
      <w:pPr>
        <w:spacing w:after="160" w:line="257" w:lineRule="auto"/>
        <w:ind w:left="851" w:right="875"/>
        <w:jc w:val="both"/>
      </w:pPr>
      <w:r w:rsidRPr="00A15986">
        <w:t>Respondiendo al principio de corresponsabilidad que se emana de la ley 1098 en torno al cuidado y la protección de los niños, niñas y adolescentes, donde la Escuela tiene unas competencias en la promoción del bienestar y el desarrollo integral de los NNA y acogiendo las directrices dadas en la Directiva 01 Orientaciones para la prevención de violencia sexual en entornos escolares, buscamos contribuir a la transformación de estereotipos, imaginarios sexistas, prevención de discriminación y la violencia basada en género por lo que el EVE se declara como una Escuela que promueve una educación no sexista.</w:t>
      </w:r>
    </w:p>
    <w:p w14:paraId="2F2DB6C2" w14:textId="77777777" w:rsidR="00A15986" w:rsidRDefault="00A15986" w:rsidP="0016053F">
      <w:pPr>
        <w:spacing w:after="160" w:line="257" w:lineRule="auto"/>
        <w:ind w:left="851" w:right="875"/>
        <w:jc w:val="both"/>
      </w:pPr>
    </w:p>
    <w:p w14:paraId="1CC4A3CB" w14:textId="77777777" w:rsidR="00EC438B" w:rsidRDefault="026F1679" w:rsidP="0016053F">
      <w:pPr>
        <w:spacing w:after="160" w:line="257" w:lineRule="auto"/>
        <w:ind w:left="851" w:right="875"/>
        <w:jc w:val="both"/>
      </w:pPr>
      <w:r w:rsidRPr="654E1DAC">
        <w:rPr>
          <w:b/>
          <w:bCs/>
          <w:sz w:val="20"/>
          <w:szCs w:val="20"/>
          <w:lang w:val="es-MX"/>
        </w:rPr>
        <w:t>ENFOQUE DIFERENCIAL</w:t>
      </w:r>
    </w:p>
    <w:p w14:paraId="2712B4C0" w14:textId="3ECC75B1" w:rsidR="026F1679" w:rsidRPr="00EC438B" w:rsidRDefault="026F1679" w:rsidP="0016053F">
      <w:pPr>
        <w:spacing w:after="160" w:line="257" w:lineRule="auto"/>
        <w:ind w:left="851" w:right="875"/>
        <w:jc w:val="both"/>
      </w:pPr>
      <w:r w:rsidRPr="00EC438B">
        <w:t>La Institución Educativa Enrique Vélez Escobar reconoce y valora la diversidad presente en nuestra comunidad educativa. Para garantizar el respeto y la inclusión de todos los estudiantes, se adopta el Enfoque Diferencial como un principio fundamental en la construcción de una convivencia armoniosa y equitativa.</w:t>
      </w:r>
    </w:p>
    <w:p w14:paraId="29419BF0" w14:textId="2DFC91B5" w:rsidR="026F1679" w:rsidRPr="00EC438B" w:rsidRDefault="026F1679" w:rsidP="0016053F">
      <w:pPr>
        <w:spacing w:after="160" w:line="257" w:lineRule="auto"/>
        <w:ind w:left="851" w:right="875"/>
        <w:jc w:val="both"/>
      </w:pPr>
      <w:r w:rsidRPr="00EC438B">
        <w:t>Se retoma la concepción del Enfoque Diferencial que se define desde la consideración de las particularidades, características y necesidades individuales de cada miembro de la comunidad educativa, con el fin de garantizar su pleno desarrollo y participación en igualdad de condiciones.</w:t>
      </w:r>
    </w:p>
    <w:p w14:paraId="1F533F0B" w14:textId="3D7BF821" w:rsidR="026F1679" w:rsidRPr="00EC438B" w:rsidRDefault="026F1679" w:rsidP="0016053F">
      <w:pPr>
        <w:spacing w:after="160" w:line="257" w:lineRule="auto"/>
        <w:ind w:left="851" w:right="875"/>
        <w:jc w:val="both"/>
      </w:pPr>
      <w:r w:rsidRPr="00EC438B">
        <w:t>La aplicación del Enfoque Diferencial se basa en los siguientes principios:</w:t>
      </w:r>
    </w:p>
    <w:p w14:paraId="1263C26B" w14:textId="77777777" w:rsidR="00F37417" w:rsidRDefault="026F1679" w:rsidP="0016053F">
      <w:pPr>
        <w:pStyle w:val="Prrafodelista"/>
        <w:numPr>
          <w:ilvl w:val="0"/>
          <w:numId w:val="4"/>
        </w:numPr>
        <w:spacing w:line="257" w:lineRule="auto"/>
        <w:ind w:left="1134" w:right="875" w:hanging="283"/>
      </w:pPr>
      <w:r w:rsidRPr="00F37417">
        <w:rPr>
          <w:b/>
        </w:rPr>
        <w:t>Igualdad de Oportunidades:</w:t>
      </w:r>
      <w:r w:rsidRPr="00EC438B">
        <w:t xml:space="preserve"> Todos los estudiantes tienen derecho a acceder y permanecer en el sistema educativo, sin importar su origen étnico, género, orientación sexual, situación socioeconómica, capacidad física o condición de discapacidad.</w:t>
      </w:r>
    </w:p>
    <w:p w14:paraId="013FC436" w14:textId="77777777" w:rsidR="00F37417" w:rsidRDefault="026F1679" w:rsidP="0016053F">
      <w:pPr>
        <w:pStyle w:val="Prrafodelista"/>
        <w:numPr>
          <w:ilvl w:val="0"/>
          <w:numId w:val="4"/>
        </w:numPr>
        <w:spacing w:line="257" w:lineRule="auto"/>
        <w:ind w:left="1134" w:right="875" w:hanging="283"/>
      </w:pPr>
      <w:r w:rsidRPr="00F37417">
        <w:rPr>
          <w:b/>
        </w:rPr>
        <w:lastRenderedPageBreak/>
        <w:t>No Discriminación:</w:t>
      </w:r>
      <w:r w:rsidRPr="00EC438B">
        <w:t xml:space="preserve"> Se prohíbe cualquier forma de discriminación, exclusión o segregación basada en características individuales.</w:t>
      </w:r>
    </w:p>
    <w:p w14:paraId="3E8AE222" w14:textId="06570684" w:rsidR="026F1679" w:rsidRPr="00EC438B" w:rsidRDefault="026F1679" w:rsidP="0016053F">
      <w:pPr>
        <w:pStyle w:val="Prrafodelista"/>
        <w:numPr>
          <w:ilvl w:val="0"/>
          <w:numId w:val="4"/>
        </w:numPr>
        <w:spacing w:line="257" w:lineRule="auto"/>
        <w:ind w:left="1134" w:right="875" w:hanging="283"/>
      </w:pPr>
      <w:r w:rsidRPr="00F37417">
        <w:rPr>
          <w:b/>
        </w:rPr>
        <w:t>Equidad:</w:t>
      </w:r>
      <w:r w:rsidRPr="00EC438B">
        <w:t xml:space="preserve"> Se busca reducir las brechas y desigualdades existentes, brindando apoyos y ajustes razonables para asegurar el pleno desarrollo de cada estudiante.</w:t>
      </w:r>
    </w:p>
    <w:p w14:paraId="04242A97" w14:textId="4221F043" w:rsidR="026F1679" w:rsidRPr="00EC438B" w:rsidRDefault="026F1679" w:rsidP="0016053F">
      <w:pPr>
        <w:spacing w:after="160" w:line="257" w:lineRule="auto"/>
        <w:ind w:left="851" w:right="875"/>
        <w:jc w:val="both"/>
      </w:pPr>
      <w:r w:rsidRPr="00EC438B">
        <w:t xml:space="preserve"> </w:t>
      </w:r>
    </w:p>
    <w:p w14:paraId="05483B3E" w14:textId="77777777" w:rsidR="00D27D19" w:rsidRDefault="026F1679" w:rsidP="0016053F">
      <w:pPr>
        <w:ind w:left="851" w:right="873"/>
        <w:jc w:val="both"/>
      </w:pPr>
      <w:r w:rsidRPr="00EC438B">
        <w:t>En efecto, La Institución Educativa Enrique Vélez Escobar se compromete a:</w:t>
      </w:r>
    </w:p>
    <w:p w14:paraId="3675C48C" w14:textId="77777777" w:rsidR="0016053F" w:rsidRDefault="0016053F" w:rsidP="0016053F">
      <w:pPr>
        <w:ind w:left="851" w:right="873"/>
        <w:jc w:val="both"/>
      </w:pPr>
    </w:p>
    <w:p w14:paraId="13450543" w14:textId="77777777" w:rsidR="00D27D19" w:rsidRDefault="026F1679" w:rsidP="008612CA">
      <w:pPr>
        <w:pStyle w:val="Prrafodelista"/>
        <w:numPr>
          <w:ilvl w:val="0"/>
          <w:numId w:val="73"/>
        </w:numPr>
        <w:ind w:left="1134" w:right="873" w:hanging="283"/>
      </w:pPr>
      <w:r w:rsidRPr="00EC438B">
        <w:t>Promover la Sensibilización y Formación: Se realizarán actividades de sensibilización y capacitación dirigidas a toda la comunidad educativa, con el fin de fomentar el respeto por la diversidad y la valoración de las diferencias individuales.</w:t>
      </w:r>
    </w:p>
    <w:p w14:paraId="21A29990" w14:textId="77777777" w:rsidR="00D27D19" w:rsidRDefault="026F1679" w:rsidP="008612CA">
      <w:pPr>
        <w:pStyle w:val="Prrafodelista"/>
        <w:numPr>
          <w:ilvl w:val="0"/>
          <w:numId w:val="73"/>
        </w:numPr>
        <w:ind w:left="1134" w:right="873" w:hanging="283"/>
      </w:pPr>
      <w:r w:rsidRPr="00D27D19">
        <w:rPr>
          <w:b/>
        </w:rPr>
        <w:t>Diseñar Estrategias de Apoyo:</w:t>
      </w:r>
      <w:r w:rsidRPr="00EC438B">
        <w:t xml:space="preserve"> Se establecerán estrategias específicas para atender las necesidades de estudiantes con discapacidad, dificultades de aprendizaje, diversidad cultural, entre otras.</w:t>
      </w:r>
    </w:p>
    <w:p w14:paraId="18243C8B" w14:textId="77777777" w:rsidR="005A094B" w:rsidRDefault="026F1679" w:rsidP="008612CA">
      <w:pPr>
        <w:pStyle w:val="Prrafodelista"/>
        <w:numPr>
          <w:ilvl w:val="0"/>
          <w:numId w:val="73"/>
        </w:numPr>
        <w:ind w:left="1134" w:right="873" w:hanging="283"/>
      </w:pPr>
      <w:r w:rsidRPr="00D27D19">
        <w:rPr>
          <w:b/>
        </w:rPr>
        <w:t>Adoptar Medidas de Inclusión:</w:t>
      </w:r>
      <w:r w:rsidRPr="00EC438B">
        <w:t xml:space="preserve"> Se continuará implementando justes razonables y medidas de apoyo que permitan la participación activa y el aprendizaje significativo de todos los estudiantes.</w:t>
      </w:r>
    </w:p>
    <w:p w14:paraId="7D545404" w14:textId="41335672" w:rsidR="026F1679" w:rsidRDefault="026F1679" w:rsidP="008612CA">
      <w:pPr>
        <w:pStyle w:val="Prrafodelista"/>
        <w:numPr>
          <w:ilvl w:val="0"/>
          <w:numId w:val="73"/>
        </w:numPr>
        <w:ind w:left="1134" w:right="873" w:hanging="283"/>
      </w:pPr>
      <w:r w:rsidRPr="005A094B">
        <w:rPr>
          <w:b/>
        </w:rPr>
        <w:t>Evaluar el Proceso - seguimiento:</w:t>
      </w:r>
      <w:r w:rsidRPr="00EC438B">
        <w:t xml:space="preserve"> Se llevará a cabo un seguimiento continuo para evaluar el impacto de las acciones tomadas y realizar ajustes necesarios.</w:t>
      </w:r>
    </w:p>
    <w:p w14:paraId="5BA70CCF" w14:textId="77777777" w:rsidR="006B12D3" w:rsidRPr="00EC438B" w:rsidRDefault="006B12D3" w:rsidP="006B12D3">
      <w:pPr>
        <w:pStyle w:val="Prrafodelista"/>
        <w:ind w:left="1134" w:right="873" w:firstLine="0"/>
      </w:pPr>
    </w:p>
    <w:p w14:paraId="514EC7A4" w14:textId="1B384B83" w:rsidR="654E1DAC" w:rsidRDefault="654E1DAC" w:rsidP="654E1DAC">
      <w:pPr>
        <w:pStyle w:val="Textoindependiente"/>
        <w:spacing w:before="2"/>
        <w:rPr>
          <w:sz w:val="17"/>
          <w:szCs w:val="17"/>
        </w:rPr>
      </w:pPr>
    </w:p>
    <w:p w14:paraId="591398D9" w14:textId="77777777" w:rsidR="009E4935" w:rsidRDefault="00F75E67" w:rsidP="005A094B">
      <w:pPr>
        <w:pStyle w:val="Ttulo1"/>
        <w:spacing w:before="1"/>
        <w:ind w:left="851"/>
        <w:jc w:val="both"/>
      </w:pPr>
      <w:bookmarkStart w:id="26" w:name="_Toc171241749"/>
      <w:r>
        <w:t>ARTÍCULO</w:t>
      </w:r>
      <w:r>
        <w:rPr>
          <w:spacing w:val="31"/>
        </w:rPr>
        <w:t xml:space="preserve"> </w:t>
      </w:r>
      <w:r>
        <w:t>3.2.</w:t>
      </w:r>
      <w:r>
        <w:rPr>
          <w:spacing w:val="96"/>
        </w:rPr>
        <w:t xml:space="preserve"> </w:t>
      </w:r>
      <w:r>
        <w:t>PRINCIPIOS</w:t>
      </w:r>
      <w:r>
        <w:rPr>
          <w:spacing w:val="96"/>
        </w:rPr>
        <w:t xml:space="preserve"> </w:t>
      </w:r>
      <w:r>
        <w:t>DEL</w:t>
      </w:r>
      <w:r>
        <w:rPr>
          <w:spacing w:val="98"/>
        </w:rPr>
        <w:t xml:space="preserve"> </w:t>
      </w:r>
      <w:r>
        <w:t>SISTEMA</w:t>
      </w:r>
      <w:r>
        <w:rPr>
          <w:spacing w:val="92"/>
        </w:rPr>
        <w:t xml:space="preserve"> </w:t>
      </w:r>
      <w:r>
        <w:t>NACIONAL</w:t>
      </w:r>
      <w:r>
        <w:rPr>
          <w:spacing w:val="96"/>
        </w:rPr>
        <w:t xml:space="preserve"> </w:t>
      </w:r>
      <w:r>
        <w:t>DE</w:t>
      </w:r>
      <w:r>
        <w:rPr>
          <w:spacing w:val="98"/>
        </w:rPr>
        <w:t xml:space="preserve"> </w:t>
      </w:r>
      <w:r>
        <w:t>CONVIVENCIA</w:t>
      </w:r>
      <w:bookmarkEnd w:id="26"/>
    </w:p>
    <w:p w14:paraId="5FDB94B9" w14:textId="77777777" w:rsidR="009E4935" w:rsidRPr="00A61D72" w:rsidRDefault="00F75E67" w:rsidP="005A094B">
      <w:pPr>
        <w:pStyle w:val="Textoindependiente"/>
        <w:ind w:left="851" w:right="876"/>
        <w:jc w:val="both"/>
        <w:rPr>
          <w:sz w:val="22"/>
          <w:szCs w:val="22"/>
        </w:rPr>
      </w:pPr>
      <w:r>
        <w:rPr>
          <w:rFonts w:ascii="Arial" w:hAnsi="Arial"/>
          <w:b/>
          <w:spacing w:val="-1"/>
          <w:sz w:val="24"/>
        </w:rPr>
        <w:t>ESCOLAR</w:t>
      </w:r>
      <w:r>
        <w:rPr>
          <w:rFonts w:ascii="Arial" w:hAnsi="Arial"/>
          <w:b/>
          <w:spacing w:val="-12"/>
          <w:sz w:val="24"/>
        </w:rPr>
        <w:t xml:space="preserve"> </w:t>
      </w:r>
      <w:r>
        <w:rPr>
          <w:rFonts w:ascii="Arial" w:hAnsi="Arial"/>
          <w:b/>
          <w:spacing w:val="-1"/>
          <w:sz w:val="24"/>
        </w:rPr>
        <w:t>Y</w:t>
      </w:r>
      <w:r>
        <w:rPr>
          <w:rFonts w:ascii="Arial" w:hAnsi="Arial"/>
          <w:b/>
          <w:spacing w:val="-12"/>
          <w:sz w:val="24"/>
        </w:rPr>
        <w:t xml:space="preserve"> </w:t>
      </w:r>
      <w:r>
        <w:rPr>
          <w:rFonts w:ascii="Arial" w:hAnsi="Arial"/>
          <w:b/>
          <w:spacing w:val="-1"/>
          <w:sz w:val="24"/>
        </w:rPr>
        <w:t>FORMACIÓN</w:t>
      </w:r>
      <w:r>
        <w:rPr>
          <w:rFonts w:ascii="Arial" w:hAnsi="Arial"/>
          <w:b/>
          <w:spacing w:val="-11"/>
          <w:sz w:val="24"/>
        </w:rPr>
        <w:t xml:space="preserve"> </w:t>
      </w:r>
      <w:r>
        <w:rPr>
          <w:rFonts w:ascii="Arial" w:hAnsi="Arial"/>
          <w:b/>
          <w:sz w:val="24"/>
        </w:rPr>
        <w:t>DE</w:t>
      </w:r>
      <w:r>
        <w:rPr>
          <w:rFonts w:ascii="Arial" w:hAnsi="Arial"/>
          <w:b/>
          <w:spacing w:val="-11"/>
          <w:sz w:val="24"/>
        </w:rPr>
        <w:t xml:space="preserve"> </w:t>
      </w:r>
      <w:r>
        <w:rPr>
          <w:rFonts w:ascii="Arial" w:hAnsi="Arial"/>
          <w:b/>
          <w:sz w:val="24"/>
        </w:rPr>
        <w:t>LOS</w:t>
      </w:r>
      <w:r>
        <w:rPr>
          <w:rFonts w:ascii="Arial" w:hAnsi="Arial"/>
          <w:b/>
          <w:spacing w:val="-11"/>
          <w:sz w:val="24"/>
        </w:rPr>
        <w:t xml:space="preserve"> </w:t>
      </w:r>
      <w:r>
        <w:rPr>
          <w:rFonts w:ascii="Arial" w:hAnsi="Arial"/>
          <w:b/>
          <w:sz w:val="24"/>
        </w:rPr>
        <w:t>DERECHOS</w:t>
      </w:r>
      <w:r>
        <w:rPr>
          <w:rFonts w:ascii="Arial" w:hAnsi="Arial"/>
          <w:b/>
          <w:spacing w:val="-11"/>
          <w:sz w:val="24"/>
        </w:rPr>
        <w:t xml:space="preserve"> </w:t>
      </w:r>
      <w:r>
        <w:rPr>
          <w:rFonts w:ascii="Arial" w:hAnsi="Arial"/>
          <w:b/>
          <w:sz w:val="24"/>
        </w:rPr>
        <w:t>HUMANOS:</w:t>
      </w:r>
      <w:r>
        <w:rPr>
          <w:rFonts w:ascii="Arial" w:hAnsi="Arial"/>
          <w:b/>
          <w:spacing w:val="-13"/>
          <w:sz w:val="24"/>
        </w:rPr>
        <w:t xml:space="preserve"> </w:t>
      </w:r>
      <w:r w:rsidRPr="00A61D72">
        <w:rPr>
          <w:sz w:val="22"/>
          <w:szCs w:val="22"/>
        </w:rPr>
        <w:t>Son principios del sistema nacional de convivencia escolar y formación para los derechos humanos, la educación para la sexualidad y la prevención y mitigación de la violencia escolar:</w:t>
      </w:r>
    </w:p>
    <w:p w14:paraId="05E55986" w14:textId="77777777" w:rsidR="009E4935" w:rsidRPr="00A61D72" w:rsidRDefault="009E4935">
      <w:pPr>
        <w:pStyle w:val="Textoindependiente"/>
        <w:spacing w:before="9"/>
        <w:rPr>
          <w:sz w:val="22"/>
          <w:szCs w:val="22"/>
        </w:rPr>
      </w:pPr>
    </w:p>
    <w:p w14:paraId="2DC3FD97" w14:textId="77777777" w:rsidR="00902CA9" w:rsidRDefault="00F75E67" w:rsidP="008612CA">
      <w:pPr>
        <w:pStyle w:val="Prrafodelista"/>
        <w:numPr>
          <w:ilvl w:val="1"/>
          <w:numId w:val="49"/>
        </w:numPr>
        <w:tabs>
          <w:tab w:val="left" w:pos="1560"/>
        </w:tabs>
        <w:ind w:left="1134" w:right="882" w:hanging="283"/>
      </w:pPr>
      <w:r w:rsidRPr="00902CA9">
        <w:rPr>
          <w:b/>
        </w:rPr>
        <w:t>Participación:</w:t>
      </w:r>
      <w:r w:rsidRPr="00A61D72">
        <w:t xml:space="preserve"> En virtud de este principio las entidades y establecimientos educativos deben garantizar su participación activa para la coordinación y armonización de acciones, en el ejercicio de sus respectivas funciones, que permitan el cumplimiento de los fines del Sistema. Al tenor de la Ley 115 de 1994 y de los artículos 31, 32, 43 Y 44 de la Ley 1098 de 2006, los establecimientos educativos deben garantizar el derecho a la participación de niños, niñas y adolescentes en el desarrollo de las estrategias y acciones que se adelanten dentro de los mismos en el marco del Sistema. En armonía con los artículos 113 y 88 de la Constitución Política, los diferentes estamentos estatales deben actuar en el marco de la coordinación, concurrencia, complementariedad y subsidiariedad; respondiendo a sus funciones misionales.</w:t>
      </w:r>
    </w:p>
    <w:p w14:paraId="7E29A23F" w14:textId="77777777" w:rsidR="00902CA9" w:rsidRDefault="00A61D72" w:rsidP="008612CA">
      <w:pPr>
        <w:pStyle w:val="Prrafodelista"/>
        <w:numPr>
          <w:ilvl w:val="1"/>
          <w:numId w:val="49"/>
        </w:numPr>
        <w:tabs>
          <w:tab w:val="left" w:pos="1560"/>
        </w:tabs>
        <w:ind w:left="1134" w:right="882" w:hanging="283"/>
      </w:pPr>
      <w:r w:rsidRPr="00902CA9">
        <w:rPr>
          <w:b/>
        </w:rPr>
        <w:t>C</w:t>
      </w:r>
      <w:r w:rsidR="00F75E67" w:rsidRPr="00902CA9">
        <w:rPr>
          <w:b/>
        </w:rPr>
        <w:t>orresponsabilidad:</w:t>
      </w:r>
      <w:r w:rsidR="00F75E67" w:rsidRPr="00A61D72">
        <w:t xml:space="preserve"> La familia, los establecimientos educativos, la sociedad y el Estado son corresponsables de la formación ciudadana, la promoción de la convivencia escolar, la educación para el ejercicio de los derechos humanos, sexuales y reproductivos de los niños, niñas y adolescentes desde sus respectivos ámbitos de acción, en torno a los objetivos del Sistema y de conformidad con lo consagrado en el artículo 44 de la Constitución Política y el Código de Infancia y la Adolescencia.</w:t>
      </w:r>
    </w:p>
    <w:p w14:paraId="76EF0E51" w14:textId="77777777" w:rsidR="00B0483B" w:rsidRDefault="00F75E67" w:rsidP="008612CA">
      <w:pPr>
        <w:pStyle w:val="Prrafodelista"/>
        <w:numPr>
          <w:ilvl w:val="1"/>
          <w:numId w:val="49"/>
        </w:numPr>
        <w:tabs>
          <w:tab w:val="left" w:pos="1560"/>
        </w:tabs>
        <w:ind w:left="1134" w:right="882" w:hanging="283"/>
      </w:pPr>
      <w:r w:rsidRPr="00902CA9">
        <w:rPr>
          <w:b/>
        </w:rPr>
        <w:t>Autonomía:</w:t>
      </w:r>
      <w:r w:rsidRPr="00A61D72">
        <w:t xml:space="preserve"> Los individuos, entidades territoriales e instituciones educativas son autónomos en concordancia con la Constitución Política y dentro de los límites fijados por las leyes, normas y disposiciones.</w:t>
      </w:r>
    </w:p>
    <w:p w14:paraId="3389E3FB" w14:textId="77777777" w:rsidR="00B0483B" w:rsidRDefault="00F75E67" w:rsidP="008612CA">
      <w:pPr>
        <w:pStyle w:val="Prrafodelista"/>
        <w:numPr>
          <w:ilvl w:val="1"/>
          <w:numId w:val="49"/>
        </w:numPr>
        <w:tabs>
          <w:tab w:val="left" w:pos="1560"/>
        </w:tabs>
        <w:ind w:left="1134" w:right="882" w:hanging="283"/>
      </w:pPr>
      <w:r w:rsidRPr="00B0483B">
        <w:rPr>
          <w:b/>
        </w:rPr>
        <w:t>Diversidad:</w:t>
      </w:r>
      <w:r w:rsidRPr="00A61D72">
        <w:t xml:space="preserve"> El Sistema se fundamenta en el reconocimiento, respeto y valoración de la dignidad propia y ajena, sin discriminación por razones de género, orientación o identidad sexual, etnia o condición física, social o cultural. Los niños, niñas y adolescentes tienen derecho a recibir una educación y formación que se fundamente en una concepción integral de la persona y la dignidad humana, en ambientes pacíficos, democráticos e incluyentes.</w:t>
      </w:r>
    </w:p>
    <w:p w14:paraId="3CDB0D84" w14:textId="7AFB18EC" w:rsidR="009E4935" w:rsidRPr="00A61D72" w:rsidRDefault="00B0483B" w:rsidP="008612CA">
      <w:pPr>
        <w:pStyle w:val="Prrafodelista"/>
        <w:numPr>
          <w:ilvl w:val="1"/>
          <w:numId w:val="49"/>
        </w:numPr>
        <w:tabs>
          <w:tab w:val="left" w:pos="1560"/>
        </w:tabs>
        <w:ind w:left="1134" w:right="882" w:hanging="283"/>
      </w:pPr>
      <w:r w:rsidRPr="00B0483B">
        <w:rPr>
          <w:b/>
        </w:rPr>
        <w:t>I</w:t>
      </w:r>
      <w:r w:rsidR="00F75E67" w:rsidRPr="00B0483B">
        <w:rPr>
          <w:b/>
        </w:rPr>
        <w:t>ntegralidad:</w:t>
      </w:r>
      <w:r w:rsidR="00F75E67" w:rsidRPr="00A61D72">
        <w:t xml:space="preserve"> La filosofía del sistema será integral, y estará orientada hacia la promoción de </w:t>
      </w:r>
      <w:r w:rsidR="00F75E67" w:rsidRPr="00A61D72">
        <w:lastRenderedPageBreak/>
        <w:t>la educación para la autorregulación del individuo, de la educación para la sanción social y de la educación en el respeto a la I Constitución y las leyes.</w:t>
      </w:r>
    </w:p>
    <w:p w14:paraId="3AA24FDA" w14:textId="77777777" w:rsidR="009E4935" w:rsidRDefault="009E4935">
      <w:pPr>
        <w:pStyle w:val="Textoindependiente"/>
        <w:rPr>
          <w:sz w:val="23"/>
        </w:rPr>
      </w:pPr>
    </w:p>
    <w:p w14:paraId="542FDD59" w14:textId="77777777" w:rsidR="000420CF" w:rsidRDefault="000420CF" w:rsidP="003E2800">
      <w:pPr>
        <w:pStyle w:val="Ttulo1"/>
        <w:ind w:left="851"/>
        <w:jc w:val="both"/>
      </w:pPr>
    </w:p>
    <w:p w14:paraId="7FDE424C" w14:textId="77777777" w:rsidR="009E4935" w:rsidRDefault="00F75E67" w:rsidP="003E2800">
      <w:pPr>
        <w:pStyle w:val="Ttulo1"/>
        <w:ind w:left="851"/>
        <w:jc w:val="both"/>
      </w:pPr>
      <w:bookmarkStart w:id="27" w:name="_Toc171241750"/>
      <w:r>
        <w:t>ARTÍCULO</w:t>
      </w:r>
      <w:r>
        <w:rPr>
          <w:spacing w:val="-6"/>
        </w:rPr>
        <w:t xml:space="preserve"> </w:t>
      </w:r>
      <w:r>
        <w:t>3.3.</w:t>
      </w:r>
      <w:r>
        <w:rPr>
          <w:spacing w:val="-6"/>
        </w:rPr>
        <w:t xml:space="preserve"> </w:t>
      </w:r>
      <w:r>
        <w:t>RESPONSABILIDADES</w:t>
      </w:r>
      <w:bookmarkEnd w:id="27"/>
    </w:p>
    <w:p w14:paraId="0CA2513A" w14:textId="77777777" w:rsidR="009E4935" w:rsidRDefault="009E4935">
      <w:pPr>
        <w:pStyle w:val="Textoindependiente"/>
        <w:rPr>
          <w:rFonts w:ascii="Arial"/>
          <w:b/>
          <w:sz w:val="26"/>
        </w:rPr>
      </w:pPr>
    </w:p>
    <w:p w14:paraId="4A12DC09" w14:textId="77777777" w:rsidR="009E4935" w:rsidRPr="007B54A1" w:rsidRDefault="00F75E67" w:rsidP="003E2800">
      <w:pPr>
        <w:pStyle w:val="Ttulo1"/>
        <w:spacing w:before="154"/>
        <w:ind w:left="851" w:right="887"/>
        <w:jc w:val="both"/>
        <w:rPr>
          <w:b w:val="0"/>
          <w:bCs w:val="0"/>
        </w:rPr>
      </w:pPr>
      <w:bookmarkStart w:id="28" w:name="_Toc171241751"/>
      <w:r>
        <w:t>ARTÍCULO</w:t>
      </w:r>
      <w:r>
        <w:rPr>
          <w:spacing w:val="1"/>
        </w:rPr>
        <w:t xml:space="preserve"> </w:t>
      </w:r>
      <w:r>
        <w:t>3.3.1</w:t>
      </w:r>
      <w:r>
        <w:rPr>
          <w:spacing w:val="1"/>
        </w:rPr>
        <w:t xml:space="preserve"> </w:t>
      </w:r>
      <w:r w:rsidRPr="007B54A1">
        <w:rPr>
          <w:b w:val="0"/>
          <w:bCs w:val="0"/>
        </w:rPr>
        <w:t>Responsabilidades de los establecimientos educativos en el Sistema Nacional de convivencia escolar y formación para los derechos humanos, la educación para la sexualidad y la prevención y mitigación de la violencia escolar. Art 17 Ley 1620</w:t>
      </w:r>
      <w:bookmarkEnd w:id="28"/>
    </w:p>
    <w:p w14:paraId="5090276D" w14:textId="77777777" w:rsidR="009E4935" w:rsidRPr="003E2800" w:rsidRDefault="00F75E67" w:rsidP="003E2800">
      <w:pPr>
        <w:pStyle w:val="Textoindependiente"/>
        <w:spacing w:before="230"/>
        <w:ind w:left="851"/>
        <w:rPr>
          <w:sz w:val="22"/>
          <w:szCs w:val="22"/>
        </w:rPr>
      </w:pPr>
      <w:r w:rsidRPr="003E2800">
        <w:rPr>
          <w:sz w:val="22"/>
          <w:szCs w:val="22"/>
        </w:rPr>
        <w:t>Además de las que establece la normatividad vigente y le son propias, tendrá las siguientes responsabilidades:</w:t>
      </w:r>
    </w:p>
    <w:p w14:paraId="4545587D" w14:textId="77777777" w:rsidR="009E4935" w:rsidRPr="003E2800" w:rsidRDefault="009E4935">
      <w:pPr>
        <w:pStyle w:val="Textoindependiente"/>
        <w:spacing w:before="10"/>
        <w:rPr>
          <w:sz w:val="22"/>
          <w:szCs w:val="22"/>
        </w:rPr>
      </w:pPr>
    </w:p>
    <w:p w14:paraId="4305BB68" w14:textId="77777777" w:rsidR="003E2800" w:rsidRPr="003E2800" w:rsidRDefault="00F75E67" w:rsidP="008612CA">
      <w:pPr>
        <w:pStyle w:val="Prrafodelista"/>
        <w:numPr>
          <w:ilvl w:val="0"/>
          <w:numId w:val="48"/>
        </w:numPr>
        <w:tabs>
          <w:tab w:val="left" w:pos="1378"/>
        </w:tabs>
        <w:ind w:left="1134" w:right="884" w:hanging="283"/>
      </w:pPr>
      <w:r w:rsidRPr="003E2800">
        <w:t>Garantizar a sus estudiantes, educadores, directivos docentes y demás personal de los establecimientos escolares el respeto a la dignidad e integridad física y moral en el marco de la convivencia escolar, los derechos humanos, sexuales y reproductivos.</w:t>
      </w:r>
    </w:p>
    <w:p w14:paraId="07A86DFC" w14:textId="77777777" w:rsidR="003E2800" w:rsidRPr="003E2800" w:rsidRDefault="00F75E67" w:rsidP="008612CA">
      <w:pPr>
        <w:pStyle w:val="Prrafodelista"/>
        <w:numPr>
          <w:ilvl w:val="0"/>
          <w:numId w:val="48"/>
        </w:numPr>
        <w:tabs>
          <w:tab w:val="left" w:pos="1378"/>
        </w:tabs>
        <w:ind w:left="1134" w:right="884" w:hanging="283"/>
      </w:pPr>
      <w:r w:rsidRPr="003E2800">
        <w:t>Implementar el comité de escolar de convivencia y garantizar el cumplimiento de sus funciones acorde con lo estipulado en los artículos 11,12 Y 13 de la Ley 1620 de 2013.</w:t>
      </w:r>
    </w:p>
    <w:p w14:paraId="04108793" w14:textId="77777777" w:rsidR="003E2800" w:rsidRPr="003E2800" w:rsidRDefault="00F75E67" w:rsidP="008612CA">
      <w:pPr>
        <w:pStyle w:val="Prrafodelista"/>
        <w:numPr>
          <w:ilvl w:val="0"/>
          <w:numId w:val="48"/>
        </w:numPr>
        <w:tabs>
          <w:tab w:val="left" w:pos="1378"/>
        </w:tabs>
        <w:ind w:left="1134" w:right="884" w:hanging="283"/>
      </w:pPr>
      <w:r w:rsidRPr="003E2800">
        <w:t>Desarrollar los componentes de prevención, promoción y protección a través del Manual de convivencia,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w:t>
      </w:r>
    </w:p>
    <w:p w14:paraId="0F009466" w14:textId="77777777" w:rsidR="003E2800" w:rsidRPr="003E2800" w:rsidRDefault="00F75E67" w:rsidP="008612CA">
      <w:pPr>
        <w:pStyle w:val="Prrafodelista"/>
        <w:numPr>
          <w:ilvl w:val="0"/>
          <w:numId w:val="48"/>
        </w:numPr>
        <w:tabs>
          <w:tab w:val="left" w:pos="1378"/>
        </w:tabs>
        <w:ind w:left="1134" w:right="884" w:hanging="283"/>
      </w:pPr>
      <w:r w:rsidRPr="003E2800">
        <w:t>Revisar y ajustar el proyecto educativo institucional, el Manual de convivencia, y el sistema institucional de evaluación de estudiantes anualmente, en un proceso participativo que involucre a los estudiantes y en general a la comunidad educativa, a la luz de los enfoques de derechos, de competencias y diferencial, acorde con la Ley General de Educación, la Ley 1098 de 2006 y las normas que las desarrollan.</w:t>
      </w:r>
    </w:p>
    <w:p w14:paraId="49439F60" w14:textId="77777777" w:rsidR="003E2800" w:rsidRPr="003E2800" w:rsidRDefault="00F75E67" w:rsidP="008612CA">
      <w:pPr>
        <w:pStyle w:val="Prrafodelista"/>
        <w:numPr>
          <w:ilvl w:val="0"/>
          <w:numId w:val="48"/>
        </w:numPr>
        <w:tabs>
          <w:tab w:val="left" w:pos="1378"/>
        </w:tabs>
        <w:ind w:left="1134" w:right="884" w:hanging="283"/>
      </w:pPr>
      <w:r w:rsidRPr="003E2800">
        <w:t>Revisar anualmente las condiciones de convivencia escolar del establecimiento educativo e identificar factores de riesgo y factores protectores que incidan en la convivencia escolar, protección de derechos humanos, sexuales y reproductivos, en los procesos de autoevaluación institucional o de certificación de calidad, con base en la implementación de la Ruta de Atención Integral y en las decisiones que adopte el comité escolar de convivencia.</w:t>
      </w:r>
    </w:p>
    <w:p w14:paraId="2603B582" w14:textId="77777777" w:rsidR="003E2800" w:rsidRPr="003E2800" w:rsidRDefault="00F75E67" w:rsidP="008612CA">
      <w:pPr>
        <w:pStyle w:val="Prrafodelista"/>
        <w:numPr>
          <w:ilvl w:val="0"/>
          <w:numId w:val="48"/>
        </w:numPr>
        <w:tabs>
          <w:tab w:val="left" w:pos="1378"/>
        </w:tabs>
        <w:ind w:left="1134" w:right="884" w:hanging="283"/>
      </w:pPr>
      <w:r w:rsidRPr="003E2800">
        <w:t>Emprender acciones que involucren a toda la comunidad educativa en un proceso de reflexión pedagógica sobre los factores asociados a la violencia y el acoso escolar y la vulneración de los derechos sexuales y reproductivos y el impacto de los mismos incorporando conocimiento pertinente acerca del cuidado del propio cuerpo y de las relaciones con los demás, inculcando la tolerancia y el respeto mutuo.</w:t>
      </w:r>
    </w:p>
    <w:p w14:paraId="68230196" w14:textId="77777777" w:rsidR="003E2800" w:rsidRPr="003E2800" w:rsidRDefault="00F75E67" w:rsidP="008612CA">
      <w:pPr>
        <w:pStyle w:val="Prrafodelista"/>
        <w:numPr>
          <w:ilvl w:val="0"/>
          <w:numId w:val="48"/>
        </w:numPr>
        <w:tabs>
          <w:tab w:val="left" w:pos="1378"/>
        </w:tabs>
        <w:ind w:left="1134" w:right="884" w:hanging="283"/>
      </w:pPr>
      <w:r w:rsidRPr="003E2800">
        <w:t xml:space="preserve">Desarrollar estrategias e instrumentos destinados a promover la convivencia escolar a partir de evaluaciones y seguimiento de las formas de acoso y violencia escolar </w:t>
      </w:r>
      <w:r w:rsidR="003E2800" w:rsidRPr="003E2800">
        <w:t>más frecuentes</w:t>
      </w:r>
    </w:p>
    <w:p w14:paraId="25FCB65C" w14:textId="77777777" w:rsidR="003E2800" w:rsidRPr="003E2800" w:rsidRDefault="00F75E67" w:rsidP="008612CA">
      <w:pPr>
        <w:pStyle w:val="Prrafodelista"/>
        <w:numPr>
          <w:ilvl w:val="0"/>
          <w:numId w:val="48"/>
        </w:numPr>
        <w:tabs>
          <w:tab w:val="left" w:pos="1378"/>
        </w:tabs>
        <w:ind w:left="1134" w:right="884" w:hanging="283"/>
      </w:pPr>
      <w:r w:rsidRPr="003E2800">
        <w:t>Adoptar estrategias para estimular actitudes entre los miembros de la comunidad educativa que promuevan y fortalezcan la convivencia escolar, la mediación y reconciliación y la divulgación de estas experiencias exitosas.</w:t>
      </w:r>
    </w:p>
    <w:p w14:paraId="6588B88E" w14:textId="6AEC9F51" w:rsidR="009E4935" w:rsidRPr="003E2800" w:rsidRDefault="00F75E67" w:rsidP="008612CA">
      <w:pPr>
        <w:pStyle w:val="Prrafodelista"/>
        <w:numPr>
          <w:ilvl w:val="0"/>
          <w:numId w:val="48"/>
        </w:numPr>
        <w:tabs>
          <w:tab w:val="left" w:pos="1378"/>
        </w:tabs>
        <w:ind w:left="1134" w:right="884" w:hanging="283"/>
      </w:pPr>
      <w:r w:rsidRPr="003E2800">
        <w:t>Generar estrategias pedagógicas para articular procesos de formación entre las distintas áreas de estudio.</w:t>
      </w:r>
    </w:p>
    <w:p w14:paraId="491D1E70" w14:textId="77777777" w:rsidR="009E4935" w:rsidRDefault="009E4935">
      <w:pPr>
        <w:pStyle w:val="Textoindependiente"/>
        <w:rPr>
          <w:sz w:val="22"/>
        </w:rPr>
      </w:pPr>
    </w:p>
    <w:p w14:paraId="7D259C61" w14:textId="77777777" w:rsidR="009E4935" w:rsidRDefault="00F75E67" w:rsidP="00393F01">
      <w:pPr>
        <w:pStyle w:val="Ttulo1"/>
        <w:spacing w:before="177"/>
        <w:ind w:left="851" w:right="884"/>
        <w:jc w:val="both"/>
      </w:pPr>
      <w:bookmarkStart w:id="29" w:name="_Toc171241752"/>
      <w:r>
        <w:t>ARTÍCULO</w:t>
      </w:r>
      <w:r>
        <w:rPr>
          <w:spacing w:val="1"/>
        </w:rPr>
        <w:t xml:space="preserve"> </w:t>
      </w:r>
      <w:r>
        <w:t>3.3.2</w:t>
      </w:r>
      <w:r>
        <w:rPr>
          <w:spacing w:val="1"/>
        </w:rPr>
        <w:t xml:space="preserve"> </w:t>
      </w:r>
      <w:r>
        <w:t>Responsabilidades</w:t>
      </w:r>
      <w:r>
        <w:rPr>
          <w:spacing w:val="1"/>
        </w:rPr>
        <w:t xml:space="preserve"> </w:t>
      </w:r>
      <w:r>
        <w:t>del</w:t>
      </w:r>
      <w:r>
        <w:rPr>
          <w:spacing w:val="1"/>
        </w:rPr>
        <w:t xml:space="preserve"> </w:t>
      </w:r>
      <w:r>
        <w:t>director</w:t>
      </w:r>
      <w:r>
        <w:rPr>
          <w:spacing w:val="1"/>
        </w:rPr>
        <w:t xml:space="preserve"> </w:t>
      </w:r>
      <w:r>
        <w:t>o</w:t>
      </w:r>
      <w:r>
        <w:rPr>
          <w:spacing w:val="1"/>
        </w:rPr>
        <w:t xml:space="preserve"> </w:t>
      </w:r>
      <w:r>
        <w:t>rector</w:t>
      </w:r>
      <w:r>
        <w:rPr>
          <w:spacing w:val="1"/>
        </w:rPr>
        <w:t xml:space="preserve"> </w:t>
      </w:r>
      <w:r>
        <w:t>del</w:t>
      </w:r>
      <w:r>
        <w:rPr>
          <w:spacing w:val="1"/>
        </w:rPr>
        <w:t xml:space="preserve"> </w:t>
      </w:r>
      <w:r>
        <w:t>establecimiento</w:t>
      </w:r>
      <w:r>
        <w:rPr>
          <w:spacing w:val="1"/>
        </w:rPr>
        <w:t xml:space="preserve"> </w:t>
      </w:r>
      <w:r>
        <w:t>educativo en el Sistema Nacional de convivencia escolar y formación para los</w:t>
      </w:r>
      <w:r>
        <w:rPr>
          <w:spacing w:val="1"/>
        </w:rPr>
        <w:t xml:space="preserve"> </w:t>
      </w:r>
      <w:r>
        <w:t>derechos humanos, la educación para la sexualidad y la prevención y mitigación</w:t>
      </w:r>
      <w:r>
        <w:rPr>
          <w:spacing w:val="1"/>
        </w:rPr>
        <w:t xml:space="preserve"> </w:t>
      </w:r>
      <w:r>
        <w:lastRenderedPageBreak/>
        <w:t>de</w:t>
      </w:r>
      <w:r>
        <w:rPr>
          <w:spacing w:val="-2"/>
        </w:rPr>
        <w:t xml:space="preserve"> </w:t>
      </w:r>
      <w:r>
        <w:t>la</w:t>
      </w:r>
      <w:r>
        <w:rPr>
          <w:spacing w:val="-1"/>
        </w:rPr>
        <w:t xml:space="preserve"> </w:t>
      </w:r>
      <w:r>
        <w:t>violencia</w:t>
      </w:r>
      <w:r>
        <w:rPr>
          <w:spacing w:val="-2"/>
        </w:rPr>
        <w:t xml:space="preserve"> </w:t>
      </w:r>
      <w:r>
        <w:t>escolar.</w:t>
      </w:r>
      <w:r>
        <w:rPr>
          <w:spacing w:val="5"/>
        </w:rPr>
        <w:t xml:space="preserve"> </w:t>
      </w:r>
      <w:r>
        <w:t>Art</w:t>
      </w:r>
      <w:r>
        <w:rPr>
          <w:spacing w:val="-1"/>
        </w:rPr>
        <w:t xml:space="preserve"> </w:t>
      </w:r>
      <w:r>
        <w:t>18</w:t>
      </w:r>
      <w:r>
        <w:rPr>
          <w:spacing w:val="2"/>
        </w:rPr>
        <w:t xml:space="preserve"> </w:t>
      </w:r>
      <w:r>
        <w:t>ley</w:t>
      </w:r>
      <w:r>
        <w:rPr>
          <w:spacing w:val="-7"/>
        </w:rPr>
        <w:t xml:space="preserve"> </w:t>
      </w:r>
      <w:r>
        <w:t>1620</w:t>
      </w:r>
      <w:bookmarkEnd w:id="29"/>
    </w:p>
    <w:p w14:paraId="26ED3272" w14:textId="77777777" w:rsidR="009E4935" w:rsidRPr="00E86FD1" w:rsidRDefault="00F75E67" w:rsidP="00393F01">
      <w:pPr>
        <w:pStyle w:val="Textoindependiente"/>
        <w:spacing w:before="230"/>
        <w:ind w:left="851"/>
        <w:rPr>
          <w:sz w:val="22"/>
          <w:szCs w:val="22"/>
        </w:rPr>
      </w:pPr>
      <w:r w:rsidRPr="00E86FD1">
        <w:rPr>
          <w:sz w:val="22"/>
          <w:szCs w:val="22"/>
        </w:rPr>
        <w:t>Además de las que establece la normatividad vigente y le son propias, tendrá las siguientes responsabilidades:</w:t>
      </w:r>
    </w:p>
    <w:p w14:paraId="74B506F8" w14:textId="77777777" w:rsidR="009E4935" w:rsidRPr="00E86FD1" w:rsidRDefault="009E4935">
      <w:pPr>
        <w:pStyle w:val="Textoindependiente"/>
        <w:spacing w:before="1"/>
        <w:rPr>
          <w:sz w:val="22"/>
          <w:szCs w:val="22"/>
        </w:rPr>
      </w:pPr>
    </w:p>
    <w:p w14:paraId="2E039652" w14:textId="5B4D1A18" w:rsidR="00393F01" w:rsidRPr="00E86FD1" w:rsidRDefault="00F75E67" w:rsidP="008612CA">
      <w:pPr>
        <w:pStyle w:val="Prrafodelista"/>
        <w:numPr>
          <w:ilvl w:val="0"/>
          <w:numId w:val="74"/>
        </w:numPr>
        <w:tabs>
          <w:tab w:val="left" w:pos="1298"/>
        </w:tabs>
        <w:ind w:left="1134" w:right="885" w:hanging="283"/>
      </w:pPr>
      <w:r w:rsidRPr="00E86FD1">
        <w:t xml:space="preserve">Liderar el comité escolar de convivencia acorde con lo estipulado en los artículos 11,12 Y 13 de la Ley 1620 de </w:t>
      </w:r>
      <w:r w:rsidR="00393F01" w:rsidRPr="00E86FD1">
        <w:t>2013.</w:t>
      </w:r>
    </w:p>
    <w:p w14:paraId="1AD1F507" w14:textId="77777777" w:rsidR="00E86FD1" w:rsidRPr="00E86FD1" w:rsidRDefault="00F75E67" w:rsidP="008612CA">
      <w:pPr>
        <w:pStyle w:val="Prrafodelista"/>
        <w:numPr>
          <w:ilvl w:val="0"/>
          <w:numId w:val="74"/>
        </w:numPr>
        <w:tabs>
          <w:tab w:val="left" w:pos="1298"/>
        </w:tabs>
        <w:ind w:left="1134" w:right="885" w:hanging="283"/>
      </w:pPr>
      <w:r w:rsidRPr="00E86FD1">
        <w:t>Incorporar en los procesos de planeación institucional el desarrollo de los componentes de prevención y de promoción, y los protocolos o procedimientos establecidos para la implementación de la ruta de atención integral para la convivencia escolar.</w:t>
      </w:r>
    </w:p>
    <w:p w14:paraId="71F4DCFF" w14:textId="77777777" w:rsidR="00E86FD1" w:rsidRPr="00E86FD1" w:rsidRDefault="00F75E67" w:rsidP="008612CA">
      <w:pPr>
        <w:pStyle w:val="Prrafodelista"/>
        <w:numPr>
          <w:ilvl w:val="0"/>
          <w:numId w:val="74"/>
        </w:numPr>
        <w:tabs>
          <w:tab w:val="left" w:pos="1298"/>
        </w:tabs>
        <w:ind w:left="1134" w:right="885" w:hanging="283"/>
      </w:pPr>
      <w:r w:rsidRPr="00E86FD1">
        <w:t>Liderar la revisión y ajuste del proyecto educativo institucional, el Manual de convivencia, y el sistema institucional de evaluación anualmente, en un proceso participativo que involucre a los estudiantes y en general a la comunidad educativa, en el marco del Plan de Mejoramiento Institucional.</w:t>
      </w:r>
    </w:p>
    <w:p w14:paraId="3136A183" w14:textId="59CF277C" w:rsidR="009E4935" w:rsidRPr="00E86FD1" w:rsidRDefault="00F75E67" w:rsidP="008612CA">
      <w:pPr>
        <w:pStyle w:val="Prrafodelista"/>
        <w:numPr>
          <w:ilvl w:val="0"/>
          <w:numId w:val="74"/>
        </w:numPr>
        <w:tabs>
          <w:tab w:val="left" w:pos="1298"/>
        </w:tabs>
        <w:ind w:left="1134" w:right="885" w:hanging="283"/>
      </w:pPr>
      <w:r w:rsidRPr="00E86FD1">
        <w:t>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w:t>
      </w:r>
    </w:p>
    <w:p w14:paraId="17DEED6B" w14:textId="77777777" w:rsidR="009E4935" w:rsidRPr="00E86FD1" w:rsidRDefault="009E4935">
      <w:pPr>
        <w:pStyle w:val="Textoindependiente"/>
        <w:rPr>
          <w:sz w:val="22"/>
          <w:szCs w:val="22"/>
        </w:rPr>
      </w:pPr>
    </w:p>
    <w:p w14:paraId="5E46D8A4" w14:textId="77777777" w:rsidR="009E4935" w:rsidRDefault="00F75E67" w:rsidP="00547A57">
      <w:pPr>
        <w:pStyle w:val="Ttulo1"/>
        <w:spacing w:before="175"/>
        <w:ind w:left="851" w:right="885"/>
        <w:jc w:val="both"/>
      </w:pPr>
      <w:bookmarkStart w:id="30" w:name="_Toc171241753"/>
      <w:r>
        <w:t>ARTÍCULO 3.3.3 Responsabilidades de los docentes en el Sistema Nacional de</w:t>
      </w:r>
      <w:r>
        <w:rPr>
          <w:spacing w:val="1"/>
        </w:rPr>
        <w:t xml:space="preserve"> </w:t>
      </w:r>
      <w:r>
        <w:t>convivencia</w:t>
      </w:r>
      <w:r>
        <w:rPr>
          <w:spacing w:val="-3"/>
        </w:rPr>
        <w:t xml:space="preserve"> </w:t>
      </w:r>
      <w:r>
        <w:t>escolar</w:t>
      </w:r>
      <w:r>
        <w:rPr>
          <w:spacing w:val="-6"/>
        </w:rPr>
        <w:t xml:space="preserve"> </w:t>
      </w:r>
      <w:r>
        <w:t>y</w:t>
      </w:r>
      <w:r>
        <w:rPr>
          <w:spacing w:val="-5"/>
        </w:rPr>
        <w:t xml:space="preserve"> </w:t>
      </w:r>
      <w:r>
        <w:t>formación</w:t>
      </w:r>
      <w:r>
        <w:rPr>
          <w:spacing w:val="-3"/>
        </w:rPr>
        <w:t xml:space="preserve"> </w:t>
      </w:r>
      <w:r>
        <w:t>para</w:t>
      </w:r>
      <w:r>
        <w:rPr>
          <w:spacing w:val="-5"/>
        </w:rPr>
        <w:t xml:space="preserve"> </w:t>
      </w:r>
      <w:r>
        <w:t>los</w:t>
      </w:r>
      <w:r>
        <w:rPr>
          <w:spacing w:val="-7"/>
        </w:rPr>
        <w:t xml:space="preserve"> </w:t>
      </w:r>
      <w:r>
        <w:t>derechos</w:t>
      </w:r>
      <w:r>
        <w:rPr>
          <w:spacing w:val="-5"/>
        </w:rPr>
        <w:t xml:space="preserve"> </w:t>
      </w:r>
      <w:r>
        <w:t>humanos,</w:t>
      </w:r>
      <w:r>
        <w:rPr>
          <w:spacing w:val="-5"/>
        </w:rPr>
        <w:t xml:space="preserve"> </w:t>
      </w:r>
      <w:r>
        <w:t>la</w:t>
      </w:r>
      <w:r>
        <w:rPr>
          <w:spacing w:val="-2"/>
        </w:rPr>
        <w:t xml:space="preserve"> </w:t>
      </w:r>
      <w:r>
        <w:t>educación</w:t>
      </w:r>
      <w:r>
        <w:rPr>
          <w:spacing w:val="-4"/>
        </w:rPr>
        <w:t xml:space="preserve"> </w:t>
      </w:r>
      <w:r>
        <w:t>para</w:t>
      </w:r>
      <w:r>
        <w:rPr>
          <w:spacing w:val="-5"/>
        </w:rPr>
        <w:t xml:space="preserve"> </w:t>
      </w:r>
      <w:r>
        <w:t>la</w:t>
      </w:r>
      <w:r>
        <w:rPr>
          <w:spacing w:val="-64"/>
        </w:rPr>
        <w:t xml:space="preserve"> </w:t>
      </w:r>
      <w:r>
        <w:t>sexualidad</w:t>
      </w:r>
      <w:r>
        <w:rPr>
          <w:spacing w:val="-3"/>
        </w:rPr>
        <w:t xml:space="preserve"> </w:t>
      </w:r>
      <w:r>
        <w:t>y</w:t>
      </w:r>
      <w:r>
        <w:rPr>
          <w:spacing w:val="-10"/>
        </w:rPr>
        <w:t xml:space="preserve"> </w:t>
      </w:r>
      <w:r>
        <w:t>la</w:t>
      </w:r>
      <w:r>
        <w:rPr>
          <w:spacing w:val="-3"/>
        </w:rPr>
        <w:t xml:space="preserve"> </w:t>
      </w:r>
      <w:r>
        <w:t>prevención</w:t>
      </w:r>
      <w:r>
        <w:rPr>
          <w:spacing w:val="-2"/>
        </w:rPr>
        <w:t xml:space="preserve"> </w:t>
      </w:r>
      <w:r>
        <w:t>y</w:t>
      </w:r>
      <w:r>
        <w:rPr>
          <w:spacing w:val="-9"/>
        </w:rPr>
        <w:t xml:space="preserve"> </w:t>
      </w:r>
      <w:r>
        <w:t>mitigación</w:t>
      </w:r>
      <w:r>
        <w:rPr>
          <w:spacing w:val="-3"/>
        </w:rPr>
        <w:t xml:space="preserve"> </w:t>
      </w:r>
      <w:r>
        <w:t>de</w:t>
      </w:r>
      <w:r>
        <w:rPr>
          <w:spacing w:val="-6"/>
        </w:rPr>
        <w:t xml:space="preserve"> </w:t>
      </w:r>
      <w:r>
        <w:t>la</w:t>
      </w:r>
      <w:r>
        <w:rPr>
          <w:spacing w:val="-5"/>
        </w:rPr>
        <w:t xml:space="preserve"> </w:t>
      </w:r>
      <w:r>
        <w:t>violencia</w:t>
      </w:r>
      <w:r>
        <w:rPr>
          <w:spacing w:val="-6"/>
        </w:rPr>
        <w:t xml:space="preserve"> </w:t>
      </w:r>
      <w:r>
        <w:t>escolar,</w:t>
      </w:r>
      <w:r>
        <w:rPr>
          <w:spacing w:val="-9"/>
        </w:rPr>
        <w:t xml:space="preserve"> </w:t>
      </w:r>
      <w:r>
        <w:t>además</w:t>
      </w:r>
      <w:r>
        <w:rPr>
          <w:spacing w:val="-2"/>
        </w:rPr>
        <w:t xml:space="preserve"> </w:t>
      </w:r>
      <w:r>
        <w:t>de</w:t>
      </w:r>
      <w:r>
        <w:rPr>
          <w:spacing w:val="-6"/>
        </w:rPr>
        <w:t xml:space="preserve"> </w:t>
      </w:r>
      <w:r>
        <w:t>las</w:t>
      </w:r>
      <w:r>
        <w:rPr>
          <w:spacing w:val="-3"/>
        </w:rPr>
        <w:t xml:space="preserve"> </w:t>
      </w:r>
      <w:r>
        <w:t>que</w:t>
      </w:r>
      <w:r>
        <w:rPr>
          <w:spacing w:val="-64"/>
        </w:rPr>
        <w:t xml:space="preserve"> </w:t>
      </w:r>
      <w:r>
        <w:t>establece</w:t>
      </w:r>
      <w:r>
        <w:rPr>
          <w:spacing w:val="1"/>
        </w:rPr>
        <w:t xml:space="preserve"> </w:t>
      </w:r>
      <w:r>
        <w:t>la</w:t>
      </w:r>
      <w:r>
        <w:rPr>
          <w:spacing w:val="1"/>
        </w:rPr>
        <w:t xml:space="preserve"> </w:t>
      </w:r>
      <w:r>
        <w:t>normatividad</w:t>
      </w:r>
      <w:r>
        <w:rPr>
          <w:spacing w:val="1"/>
        </w:rPr>
        <w:t xml:space="preserve"> </w:t>
      </w:r>
      <w:r>
        <w:t>vigente</w:t>
      </w:r>
      <w:r>
        <w:rPr>
          <w:spacing w:val="1"/>
        </w:rPr>
        <w:t xml:space="preserve"> </w:t>
      </w:r>
      <w:r>
        <w:t>y</w:t>
      </w:r>
      <w:r>
        <w:rPr>
          <w:spacing w:val="1"/>
        </w:rPr>
        <w:t xml:space="preserve"> </w:t>
      </w:r>
      <w:r>
        <w:t>le</w:t>
      </w:r>
      <w:r>
        <w:rPr>
          <w:spacing w:val="1"/>
        </w:rPr>
        <w:t xml:space="preserve"> </w:t>
      </w:r>
      <w:r>
        <w:t>son</w:t>
      </w:r>
      <w:r>
        <w:rPr>
          <w:spacing w:val="1"/>
        </w:rPr>
        <w:t xml:space="preserve"> </w:t>
      </w:r>
      <w:r>
        <w:t>propias,</w:t>
      </w:r>
      <w:r>
        <w:rPr>
          <w:spacing w:val="1"/>
        </w:rPr>
        <w:t xml:space="preserve"> </w:t>
      </w:r>
      <w:r>
        <w:t>tendrán</w:t>
      </w:r>
      <w:r>
        <w:rPr>
          <w:spacing w:val="1"/>
        </w:rPr>
        <w:t xml:space="preserve"> </w:t>
      </w:r>
      <w:r>
        <w:t>las</w:t>
      </w:r>
      <w:r>
        <w:rPr>
          <w:spacing w:val="1"/>
        </w:rPr>
        <w:t xml:space="preserve"> </w:t>
      </w:r>
      <w:r>
        <w:t>siguientes</w:t>
      </w:r>
      <w:r>
        <w:rPr>
          <w:spacing w:val="1"/>
        </w:rPr>
        <w:t xml:space="preserve"> </w:t>
      </w:r>
      <w:r>
        <w:t>responsabilidades.</w:t>
      </w:r>
      <w:r>
        <w:rPr>
          <w:spacing w:val="4"/>
        </w:rPr>
        <w:t xml:space="preserve"> </w:t>
      </w:r>
      <w:r>
        <w:t>Art</w:t>
      </w:r>
      <w:r>
        <w:rPr>
          <w:spacing w:val="-1"/>
        </w:rPr>
        <w:t xml:space="preserve"> </w:t>
      </w:r>
      <w:r>
        <w:t>19</w:t>
      </w:r>
      <w:r>
        <w:rPr>
          <w:spacing w:val="2"/>
        </w:rPr>
        <w:t xml:space="preserve"> </w:t>
      </w:r>
      <w:r>
        <w:t>Ley</w:t>
      </w:r>
      <w:r>
        <w:rPr>
          <w:spacing w:val="-7"/>
        </w:rPr>
        <w:t xml:space="preserve"> </w:t>
      </w:r>
      <w:r>
        <w:t>1620</w:t>
      </w:r>
      <w:bookmarkEnd w:id="30"/>
    </w:p>
    <w:p w14:paraId="36BD813B" w14:textId="77777777" w:rsidR="00547A57" w:rsidRPr="00610E96" w:rsidRDefault="00F75E67" w:rsidP="008612CA">
      <w:pPr>
        <w:pStyle w:val="Prrafodelista"/>
        <w:numPr>
          <w:ilvl w:val="0"/>
          <w:numId w:val="47"/>
        </w:numPr>
        <w:tabs>
          <w:tab w:val="left" w:pos="1314"/>
        </w:tabs>
        <w:spacing w:before="230"/>
        <w:ind w:left="1134" w:right="882" w:hanging="209"/>
      </w:pPr>
      <w:r w:rsidRPr="00610E96">
        <w:t>Identificar, reportar y realizar el seguimiento a los casos de acoso escolar, violencia escolar y vulneración de derechos sexuales y reproductivos que afecten a estudiantes del establecimiento educativo, acorde con los artículos 11 y 12 de la Ley 1146 de 2007 y demás normatividad vigente, con el Manual de convivencia y con los protocolos definidos en la Ruta de Atención Integral para la Convivencia Escolar. Si la situación de intimidación de la que tienen conocimiento se hace a través de medios electrónicos igualmente deberá reportar al comité de convivencia para activar el protocolo respectivo.</w:t>
      </w:r>
    </w:p>
    <w:p w14:paraId="10CEE561" w14:textId="77777777" w:rsidR="00547A57" w:rsidRPr="00610E96" w:rsidRDefault="00F75E67" w:rsidP="008612CA">
      <w:pPr>
        <w:pStyle w:val="Prrafodelista"/>
        <w:numPr>
          <w:ilvl w:val="0"/>
          <w:numId w:val="47"/>
        </w:numPr>
        <w:tabs>
          <w:tab w:val="left" w:pos="1314"/>
        </w:tabs>
        <w:spacing w:before="230"/>
        <w:ind w:left="1134" w:right="882" w:hanging="209"/>
      </w:pPr>
      <w:r w:rsidRPr="00610E96">
        <w:t>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w:t>
      </w:r>
    </w:p>
    <w:p w14:paraId="11259C2D" w14:textId="77777777" w:rsidR="00547A57" w:rsidRPr="00610E96" w:rsidRDefault="00F75E67" w:rsidP="008612CA">
      <w:pPr>
        <w:pStyle w:val="Prrafodelista"/>
        <w:numPr>
          <w:ilvl w:val="0"/>
          <w:numId w:val="47"/>
        </w:numPr>
        <w:tabs>
          <w:tab w:val="left" w:pos="1314"/>
        </w:tabs>
        <w:spacing w:before="230"/>
        <w:ind w:left="1134" w:right="882" w:hanging="209"/>
      </w:pPr>
      <w:r w:rsidRPr="00610E96">
        <w:t>Participar de los procesos de actualización y de formación docente y de evaluación del clima escolar del establecimiento educativo.</w:t>
      </w:r>
    </w:p>
    <w:p w14:paraId="6B444F97" w14:textId="6AE52696" w:rsidR="009E4935" w:rsidRPr="00610E96" w:rsidRDefault="00F75E67" w:rsidP="008612CA">
      <w:pPr>
        <w:pStyle w:val="Prrafodelista"/>
        <w:numPr>
          <w:ilvl w:val="0"/>
          <w:numId w:val="47"/>
        </w:numPr>
        <w:tabs>
          <w:tab w:val="left" w:pos="1314"/>
        </w:tabs>
        <w:spacing w:before="230"/>
        <w:ind w:left="1134" w:right="882" w:hanging="209"/>
      </w:pPr>
      <w:r w:rsidRPr="00610E96">
        <w:t>Contribuir a la construcción y aplicación del Manual de convivencia.</w:t>
      </w:r>
    </w:p>
    <w:p w14:paraId="23004BC5" w14:textId="00BD39F3" w:rsidR="654E1DAC" w:rsidRPr="00610E96" w:rsidRDefault="654E1DAC" w:rsidP="654E1DAC">
      <w:pPr>
        <w:tabs>
          <w:tab w:val="left" w:pos="1280"/>
        </w:tabs>
        <w:spacing w:before="1"/>
        <w:jc w:val="both"/>
      </w:pPr>
    </w:p>
    <w:p w14:paraId="58E434E2" w14:textId="77777777" w:rsidR="009E4935" w:rsidRDefault="00F75E67" w:rsidP="00547A57">
      <w:pPr>
        <w:pStyle w:val="Ttulo1"/>
        <w:spacing w:before="178"/>
        <w:ind w:left="851"/>
        <w:jc w:val="both"/>
      </w:pPr>
      <w:bookmarkStart w:id="31" w:name="_Toc171241754"/>
      <w:r>
        <w:t>ARTÍCULO</w:t>
      </w:r>
      <w:r>
        <w:rPr>
          <w:spacing w:val="-3"/>
        </w:rPr>
        <w:t xml:space="preserve"> </w:t>
      </w:r>
      <w:r>
        <w:t>3.3.4.</w:t>
      </w:r>
      <w:r>
        <w:rPr>
          <w:spacing w:val="-3"/>
        </w:rPr>
        <w:t xml:space="preserve"> </w:t>
      </w:r>
      <w:r>
        <w:t>Responsabilidades</w:t>
      </w:r>
      <w:r>
        <w:rPr>
          <w:spacing w:val="1"/>
        </w:rPr>
        <w:t xml:space="preserve"> </w:t>
      </w:r>
      <w:r>
        <w:t>de</w:t>
      </w:r>
      <w:r>
        <w:rPr>
          <w:spacing w:val="-3"/>
        </w:rPr>
        <w:t xml:space="preserve"> </w:t>
      </w:r>
      <w:r>
        <w:t>la</w:t>
      </w:r>
      <w:r>
        <w:rPr>
          <w:spacing w:val="-5"/>
        </w:rPr>
        <w:t xml:space="preserve"> </w:t>
      </w:r>
      <w:r>
        <w:t>familia.</w:t>
      </w:r>
      <w:r>
        <w:rPr>
          <w:spacing w:val="-2"/>
        </w:rPr>
        <w:t xml:space="preserve"> </w:t>
      </w:r>
      <w:r>
        <w:t>Artículo 22 Ley</w:t>
      </w:r>
      <w:r>
        <w:rPr>
          <w:spacing w:val="-8"/>
        </w:rPr>
        <w:t xml:space="preserve"> </w:t>
      </w:r>
      <w:r>
        <w:t>1620</w:t>
      </w:r>
      <w:bookmarkEnd w:id="31"/>
    </w:p>
    <w:p w14:paraId="45CD9D11" w14:textId="77777777" w:rsidR="009E4935" w:rsidRDefault="009E4935">
      <w:pPr>
        <w:jc w:val="both"/>
      </w:pPr>
    </w:p>
    <w:p w14:paraId="055B4095" w14:textId="77777777" w:rsidR="00610E96" w:rsidRDefault="00F75E67" w:rsidP="008612CA">
      <w:pPr>
        <w:pStyle w:val="Prrafodelista"/>
        <w:numPr>
          <w:ilvl w:val="0"/>
          <w:numId w:val="46"/>
        </w:numPr>
        <w:tabs>
          <w:tab w:val="left" w:pos="1134"/>
        </w:tabs>
        <w:spacing w:before="77"/>
        <w:ind w:left="1134" w:right="880" w:hanging="283"/>
      </w:pPr>
      <w:r w:rsidRPr="00610E96">
        <w:t xml:space="preserve">Proveer a sus hijos espacios y ambientes en el hogar, que generen confianza, ternura, cuidado y protección de sí y de su entorno físico, social y </w:t>
      </w:r>
      <w:r w:rsidR="00610E96">
        <w:t>ambiental</w:t>
      </w:r>
    </w:p>
    <w:p w14:paraId="4F74B978" w14:textId="77777777" w:rsidR="00610E96" w:rsidRDefault="00F75E67" w:rsidP="008612CA">
      <w:pPr>
        <w:pStyle w:val="Prrafodelista"/>
        <w:numPr>
          <w:ilvl w:val="0"/>
          <w:numId w:val="46"/>
        </w:numPr>
        <w:tabs>
          <w:tab w:val="left" w:pos="1134"/>
        </w:tabs>
        <w:spacing w:before="77"/>
        <w:ind w:left="1134" w:right="880" w:hanging="283"/>
      </w:pPr>
      <w:r w:rsidRPr="00610E96">
        <w:t xml:space="preserve">Participar en la formulación, planeación y desarrollo de estrategias que promuevan la convivencia escolar, los derechos humanos, sexuales y reproductivos, la participación y la </w:t>
      </w:r>
      <w:r w:rsidRPr="00610E96">
        <w:lastRenderedPageBreak/>
        <w:t>democracia, y el fomento de estilos de vida saludable.</w:t>
      </w:r>
    </w:p>
    <w:p w14:paraId="19167897" w14:textId="77777777" w:rsidR="00610E96" w:rsidRDefault="00F75E67" w:rsidP="008612CA">
      <w:pPr>
        <w:pStyle w:val="Prrafodelista"/>
        <w:numPr>
          <w:ilvl w:val="0"/>
          <w:numId w:val="46"/>
        </w:numPr>
        <w:tabs>
          <w:tab w:val="left" w:pos="1134"/>
        </w:tabs>
        <w:spacing w:before="77"/>
        <w:ind w:left="1134" w:right="880" w:hanging="283"/>
      </w:pPr>
      <w:r w:rsidRPr="00610E96">
        <w:t>Acompañar de forma permanente y activa a sus hijos en el proceso pedagógico que adelante el establecimiento educativo para la convivencia y la sexualidad.</w:t>
      </w:r>
    </w:p>
    <w:p w14:paraId="69BE6C06" w14:textId="77777777" w:rsidR="00610E96" w:rsidRDefault="00F75E67" w:rsidP="008612CA">
      <w:pPr>
        <w:pStyle w:val="Prrafodelista"/>
        <w:numPr>
          <w:ilvl w:val="0"/>
          <w:numId w:val="46"/>
        </w:numPr>
        <w:tabs>
          <w:tab w:val="left" w:pos="1134"/>
        </w:tabs>
        <w:spacing w:before="77"/>
        <w:ind w:left="1134" w:right="880" w:hanging="283"/>
      </w:pPr>
      <w:r w:rsidRPr="00610E96">
        <w:t>Participar en la revisión y ajuste del Acuerdo de Convivencia, a través de las instancias de participación definidas en el Proyecto Educativo Institucional del establecimiento educativo.</w:t>
      </w:r>
    </w:p>
    <w:p w14:paraId="7B020907" w14:textId="77777777" w:rsidR="00610E96" w:rsidRDefault="00F75E67" w:rsidP="008612CA">
      <w:pPr>
        <w:pStyle w:val="Prrafodelista"/>
        <w:numPr>
          <w:ilvl w:val="0"/>
          <w:numId w:val="46"/>
        </w:numPr>
        <w:tabs>
          <w:tab w:val="left" w:pos="1134"/>
        </w:tabs>
        <w:spacing w:before="77"/>
        <w:ind w:left="1134" w:right="880" w:hanging="283"/>
      </w:pPr>
      <w:r w:rsidRPr="00610E96">
        <w:t>Asumir responsabilidades en actividades para el aprovechamiento del tiempo libre de sus hijos para el desarrollo de competencias ciudadanas.</w:t>
      </w:r>
    </w:p>
    <w:p w14:paraId="47B26E0A" w14:textId="77777777" w:rsidR="00610E96" w:rsidRDefault="00F75E67" w:rsidP="008612CA">
      <w:pPr>
        <w:pStyle w:val="Prrafodelista"/>
        <w:numPr>
          <w:ilvl w:val="0"/>
          <w:numId w:val="46"/>
        </w:numPr>
        <w:tabs>
          <w:tab w:val="left" w:pos="1134"/>
        </w:tabs>
        <w:spacing w:before="77"/>
        <w:ind w:left="1134" w:right="880" w:hanging="283"/>
      </w:pPr>
      <w:r w:rsidRPr="00610E96">
        <w:t>Cumplir con las condiciones y obligaciones establecidas en el Acuerdo de Convivencia y responder cuando su hijo incumple alguna de las situaciones allí definidas.</w:t>
      </w:r>
    </w:p>
    <w:p w14:paraId="72358559" w14:textId="77777777" w:rsidR="00610E96" w:rsidRDefault="00F75E67" w:rsidP="008612CA">
      <w:pPr>
        <w:pStyle w:val="Prrafodelista"/>
        <w:numPr>
          <w:ilvl w:val="0"/>
          <w:numId w:val="46"/>
        </w:numPr>
        <w:tabs>
          <w:tab w:val="left" w:pos="1134"/>
        </w:tabs>
        <w:spacing w:before="77"/>
        <w:ind w:left="1134" w:right="880" w:hanging="283"/>
      </w:pPr>
      <w:r w:rsidRPr="00610E96">
        <w:t>Conocer y seguir la Ruta de Atención Integral cuando se presente un caso de violencia escolar, la vulneración de los derechos sexuales y reproductivos o una situación que lo amerite, de acuerdo con las instrucciones impartidas en el acuerdo de convivencia del respectivo establecimiento educativo.</w:t>
      </w:r>
    </w:p>
    <w:p w14:paraId="29C87D54" w14:textId="0A49A404" w:rsidR="009E4935" w:rsidRDefault="00F75E67" w:rsidP="008612CA">
      <w:pPr>
        <w:pStyle w:val="Prrafodelista"/>
        <w:numPr>
          <w:ilvl w:val="0"/>
          <w:numId w:val="46"/>
        </w:numPr>
        <w:tabs>
          <w:tab w:val="left" w:pos="1134"/>
        </w:tabs>
        <w:spacing w:before="77"/>
        <w:ind w:left="1134" w:right="880" w:hanging="283"/>
      </w:pPr>
      <w:r w:rsidRPr="00610E96">
        <w:t>Utilizar los mecanismos legales existentes y los establecidos en la Ruta de Atención Integral a que se refiere esta Ley, para restituir los derechos de sus hijos cuando éstos sean agredidos.</w:t>
      </w:r>
    </w:p>
    <w:p w14:paraId="4625EA85" w14:textId="77777777" w:rsidR="00610E96" w:rsidRPr="00610E96" w:rsidRDefault="00610E96" w:rsidP="00610E96">
      <w:pPr>
        <w:pStyle w:val="Prrafodelista"/>
        <w:tabs>
          <w:tab w:val="left" w:pos="1134"/>
        </w:tabs>
        <w:spacing w:before="77"/>
        <w:ind w:left="1134" w:right="880" w:firstLine="0"/>
      </w:pPr>
    </w:p>
    <w:p w14:paraId="0B7CCF65" w14:textId="77777777" w:rsidR="009E4935" w:rsidRPr="00610E96" w:rsidRDefault="00F75E67" w:rsidP="00610E96">
      <w:pPr>
        <w:pStyle w:val="Textoindependiente"/>
        <w:ind w:left="851" w:right="883"/>
        <w:jc w:val="both"/>
        <w:rPr>
          <w:sz w:val="22"/>
          <w:szCs w:val="22"/>
        </w:rPr>
      </w:pPr>
      <w:r w:rsidRPr="00610E96">
        <w:rPr>
          <w:sz w:val="22"/>
          <w:szCs w:val="22"/>
        </w:rPr>
        <w:t>Además de las obligaciones consagradas en el artículo 67 de la Constitución Política, en la Ley 115 de 1994, la Ley 1098 de 2006, la Ley 1453 de 2011, el artículo 2.3.5.6.2. del Decreto 1075/2015 y demás normas vigentes.</w:t>
      </w:r>
    </w:p>
    <w:p w14:paraId="4E2D066F" w14:textId="77777777" w:rsidR="009E4935" w:rsidRPr="00610E96" w:rsidRDefault="009E4935" w:rsidP="00610E96">
      <w:pPr>
        <w:pStyle w:val="Textoindependiente"/>
        <w:ind w:left="851" w:firstLine="283"/>
        <w:rPr>
          <w:sz w:val="22"/>
          <w:szCs w:val="22"/>
        </w:rPr>
      </w:pPr>
    </w:p>
    <w:p w14:paraId="305C9D04" w14:textId="77777777" w:rsidR="009E4935" w:rsidRDefault="009E4935">
      <w:pPr>
        <w:pStyle w:val="Textoindependiente"/>
        <w:spacing w:before="11"/>
        <w:rPr>
          <w:sz w:val="17"/>
        </w:rPr>
      </w:pPr>
    </w:p>
    <w:p w14:paraId="74238815" w14:textId="77777777" w:rsidR="0090490B" w:rsidRDefault="0090490B">
      <w:pPr>
        <w:pStyle w:val="Textoindependiente"/>
        <w:spacing w:before="11"/>
        <w:rPr>
          <w:sz w:val="17"/>
        </w:rPr>
      </w:pPr>
    </w:p>
    <w:p w14:paraId="12288D3C" w14:textId="77777777" w:rsidR="0090490B" w:rsidRDefault="0090490B">
      <w:pPr>
        <w:pStyle w:val="Textoindependiente"/>
        <w:spacing w:before="11"/>
        <w:rPr>
          <w:sz w:val="17"/>
        </w:rPr>
      </w:pPr>
    </w:p>
    <w:p w14:paraId="38BEF729" w14:textId="77777777" w:rsidR="0090490B" w:rsidRDefault="0090490B">
      <w:pPr>
        <w:pStyle w:val="Textoindependiente"/>
        <w:spacing w:before="11"/>
        <w:rPr>
          <w:sz w:val="17"/>
        </w:rPr>
      </w:pPr>
    </w:p>
    <w:p w14:paraId="111CBADC" w14:textId="77777777" w:rsidR="0090490B" w:rsidRDefault="0090490B">
      <w:pPr>
        <w:pStyle w:val="Textoindependiente"/>
        <w:spacing w:before="11"/>
        <w:rPr>
          <w:sz w:val="17"/>
        </w:rPr>
      </w:pPr>
    </w:p>
    <w:p w14:paraId="16395108" w14:textId="77777777" w:rsidR="0090490B" w:rsidRDefault="0090490B">
      <w:pPr>
        <w:pStyle w:val="Textoindependiente"/>
        <w:spacing w:before="11"/>
        <w:rPr>
          <w:sz w:val="17"/>
        </w:rPr>
      </w:pPr>
    </w:p>
    <w:p w14:paraId="2FE661D8" w14:textId="77777777" w:rsidR="0090490B" w:rsidRDefault="0090490B">
      <w:pPr>
        <w:pStyle w:val="Textoindependiente"/>
        <w:spacing w:before="11"/>
        <w:rPr>
          <w:sz w:val="17"/>
        </w:rPr>
      </w:pPr>
    </w:p>
    <w:p w14:paraId="34446F51" w14:textId="77777777" w:rsidR="0090490B" w:rsidRDefault="0090490B">
      <w:pPr>
        <w:pStyle w:val="Textoindependiente"/>
        <w:spacing w:before="11"/>
        <w:rPr>
          <w:sz w:val="17"/>
        </w:rPr>
      </w:pPr>
    </w:p>
    <w:p w14:paraId="406F33B8" w14:textId="77777777" w:rsidR="0090490B" w:rsidRDefault="0090490B">
      <w:pPr>
        <w:pStyle w:val="Textoindependiente"/>
        <w:spacing w:before="11"/>
        <w:rPr>
          <w:sz w:val="17"/>
        </w:rPr>
      </w:pPr>
    </w:p>
    <w:p w14:paraId="051FE3A7" w14:textId="77777777" w:rsidR="0090490B" w:rsidRDefault="0090490B">
      <w:pPr>
        <w:pStyle w:val="Textoindependiente"/>
        <w:spacing w:before="11"/>
        <w:rPr>
          <w:sz w:val="17"/>
        </w:rPr>
      </w:pPr>
    </w:p>
    <w:p w14:paraId="336D2DEC" w14:textId="77777777" w:rsidR="0090490B" w:rsidRDefault="0090490B">
      <w:pPr>
        <w:pStyle w:val="Textoindependiente"/>
        <w:spacing w:before="11"/>
        <w:rPr>
          <w:sz w:val="17"/>
        </w:rPr>
      </w:pPr>
    </w:p>
    <w:p w14:paraId="7E878FAC" w14:textId="77777777" w:rsidR="0090490B" w:rsidRDefault="0090490B">
      <w:pPr>
        <w:pStyle w:val="Textoindependiente"/>
        <w:spacing w:before="11"/>
        <w:rPr>
          <w:sz w:val="17"/>
        </w:rPr>
      </w:pPr>
    </w:p>
    <w:p w14:paraId="1D60E3C8" w14:textId="77777777" w:rsidR="0090490B" w:rsidRDefault="0090490B">
      <w:pPr>
        <w:pStyle w:val="Textoindependiente"/>
        <w:spacing w:before="11"/>
        <w:rPr>
          <w:sz w:val="17"/>
        </w:rPr>
      </w:pPr>
    </w:p>
    <w:p w14:paraId="290F3711" w14:textId="77777777" w:rsidR="0090490B" w:rsidRDefault="0090490B">
      <w:pPr>
        <w:pStyle w:val="Textoindependiente"/>
        <w:spacing w:before="11"/>
        <w:rPr>
          <w:sz w:val="17"/>
        </w:rPr>
      </w:pPr>
    </w:p>
    <w:p w14:paraId="47C03E9F" w14:textId="77777777" w:rsidR="0090490B" w:rsidRDefault="0090490B">
      <w:pPr>
        <w:pStyle w:val="Textoindependiente"/>
        <w:spacing w:before="11"/>
        <w:rPr>
          <w:sz w:val="17"/>
        </w:rPr>
      </w:pPr>
    </w:p>
    <w:p w14:paraId="352F437D" w14:textId="77777777" w:rsidR="0090490B" w:rsidRDefault="0090490B">
      <w:pPr>
        <w:pStyle w:val="Textoindependiente"/>
        <w:spacing w:before="11"/>
        <w:rPr>
          <w:sz w:val="17"/>
        </w:rPr>
      </w:pPr>
    </w:p>
    <w:p w14:paraId="713CD133" w14:textId="77777777" w:rsidR="0090490B" w:rsidRDefault="0090490B">
      <w:pPr>
        <w:pStyle w:val="Textoindependiente"/>
        <w:spacing w:before="11"/>
        <w:rPr>
          <w:sz w:val="17"/>
        </w:rPr>
      </w:pPr>
    </w:p>
    <w:p w14:paraId="4532739C" w14:textId="77777777" w:rsidR="0090490B" w:rsidRDefault="0090490B">
      <w:pPr>
        <w:pStyle w:val="Textoindependiente"/>
        <w:spacing w:before="11"/>
        <w:rPr>
          <w:sz w:val="17"/>
        </w:rPr>
      </w:pPr>
    </w:p>
    <w:p w14:paraId="3B89F8AC" w14:textId="77777777" w:rsidR="0090490B" w:rsidRDefault="0090490B">
      <w:pPr>
        <w:pStyle w:val="Textoindependiente"/>
        <w:spacing w:before="11"/>
        <w:rPr>
          <w:sz w:val="17"/>
        </w:rPr>
      </w:pPr>
    </w:p>
    <w:p w14:paraId="37159F86" w14:textId="77777777" w:rsidR="0090490B" w:rsidRDefault="0090490B">
      <w:pPr>
        <w:pStyle w:val="Textoindependiente"/>
        <w:spacing w:before="11"/>
        <w:rPr>
          <w:sz w:val="17"/>
        </w:rPr>
      </w:pPr>
    </w:p>
    <w:p w14:paraId="5395A4A1" w14:textId="77777777" w:rsidR="0090490B" w:rsidRDefault="0090490B">
      <w:pPr>
        <w:pStyle w:val="Textoindependiente"/>
        <w:spacing w:before="11"/>
        <w:rPr>
          <w:sz w:val="17"/>
        </w:rPr>
      </w:pPr>
    </w:p>
    <w:p w14:paraId="2ED9A33C" w14:textId="77777777" w:rsidR="0090490B" w:rsidRDefault="0090490B">
      <w:pPr>
        <w:pStyle w:val="Textoindependiente"/>
        <w:spacing w:before="11"/>
        <w:rPr>
          <w:sz w:val="17"/>
        </w:rPr>
      </w:pPr>
    </w:p>
    <w:p w14:paraId="6E57FA1A" w14:textId="77777777" w:rsidR="0090490B" w:rsidRDefault="0090490B">
      <w:pPr>
        <w:pStyle w:val="Textoindependiente"/>
        <w:spacing w:before="11"/>
        <w:rPr>
          <w:sz w:val="17"/>
        </w:rPr>
      </w:pPr>
    </w:p>
    <w:p w14:paraId="4022B853" w14:textId="77777777" w:rsidR="0090490B" w:rsidRDefault="0090490B">
      <w:pPr>
        <w:pStyle w:val="Textoindependiente"/>
        <w:spacing w:before="11"/>
        <w:rPr>
          <w:sz w:val="17"/>
        </w:rPr>
      </w:pPr>
    </w:p>
    <w:p w14:paraId="0F060BD1" w14:textId="77777777" w:rsidR="0090490B" w:rsidRDefault="0090490B">
      <w:pPr>
        <w:pStyle w:val="Textoindependiente"/>
        <w:spacing w:before="11"/>
        <w:rPr>
          <w:sz w:val="17"/>
        </w:rPr>
      </w:pPr>
    </w:p>
    <w:p w14:paraId="76000539" w14:textId="77777777" w:rsidR="0090490B" w:rsidRDefault="0090490B">
      <w:pPr>
        <w:pStyle w:val="Textoindependiente"/>
        <w:spacing w:before="11"/>
        <w:rPr>
          <w:sz w:val="17"/>
        </w:rPr>
      </w:pPr>
    </w:p>
    <w:p w14:paraId="79D553AA" w14:textId="77777777" w:rsidR="0090490B" w:rsidRDefault="0090490B">
      <w:pPr>
        <w:pStyle w:val="Textoindependiente"/>
        <w:spacing w:before="11"/>
        <w:rPr>
          <w:sz w:val="17"/>
        </w:rPr>
      </w:pPr>
    </w:p>
    <w:p w14:paraId="07F7999F" w14:textId="77777777" w:rsidR="0090490B" w:rsidRDefault="0090490B">
      <w:pPr>
        <w:pStyle w:val="Textoindependiente"/>
        <w:spacing w:before="11"/>
        <w:rPr>
          <w:sz w:val="17"/>
        </w:rPr>
      </w:pPr>
    </w:p>
    <w:p w14:paraId="6C006596" w14:textId="77777777" w:rsidR="009E4935" w:rsidRDefault="00F75E67">
      <w:pPr>
        <w:pStyle w:val="Ttulo1"/>
        <w:ind w:left="1945" w:right="2130"/>
        <w:jc w:val="center"/>
      </w:pPr>
      <w:bookmarkStart w:id="32" w:name="_Toc171241755"/>
      <w:r>
        <w:t>CAPÍTU</w:t>
      </w:r>
      <w:r w:rsidRPr="00004B07">
        <w:t>LO</w:t>
      </w:r>
      <w:r>
        <w:rPr>
          <w:spacing w:val="-3"/>
        </w:rPr>
        <w:t xml:space="preserve"> </w:t>
      </w:r>
      <w:r>
        <w:t>IV</w:t>
      </w:r>
      <w:r>
        <w:rPr>
          <w:spacing w:val="-4"/>
        </w:rPr>
        <w:t xml:space="preserve"> </w:t>
      </w:r>
      <w:r>
        <w:t>GOBIERNO</w:t>
      </w:r>
      <w:r>
        <w:rPr>
          <w:spacing w:val="-5"/>
        </w:rPr>
        <w:t xml:space="preserve"> </w:t>
      </w:r>
      <w:r>
        <w:t>ESCOLAR</w:t>
      </w:r>
      <w:bookmarkEnd w:id="32"/>
    </w:p>
    <w:p w14:paraId="6646221A" w14:textId="77777777" w:rsidR="009E4935" w:rsidRPr="006001E7" w:rsidRDefault="00F75E67" w:rsidP="006001E7">
      <w:pPr>
        <w:pStyle w:val="Textoindependiente"/>
        <w:spacing w:before="229"/>
        <w:ind w:left="851" w:right="885"/>
        <w:jc w:val="both"/>
        <w:rPr>
          <w:sz w:val="22"/>
          <w:szCs w:val="22"/>
        </w:rPr>
      </w:pPr>
      <w:r w:rsidRPr="006001E7">
        <w:rPr>
          <w:sz w:val="22"/>
          <w:szCs w:val="22"/>
        </w:rPr>
        <w:t xml:space="preserve">Según el Decreto 1075 de 2015 que compiló la legislación educativa, define en su artículo 2.3.3.1.5.2. la obligatoriedad del Gobierno Escolar: Todos los establecimientos educativos deberán organizar un Gobierno para la participación democrática de todos los estamentos de </w:t>
      </w:r>
      <w:r w:rsidRPr="006001E7">
        <w:rPr>
          <w:sz w:val="22"/>
          <w:szCs w:val="22"/>
        </w:rPr>
        <w:lastRenderedPageBreak/>
        <w:t>la comunidad educativa, según lo dispone el artículo 142 de la Ley 115 de 1994.</w:t>
      </w:r>
    </w:p>
    <w:p w14:paraId="2B972DF7" w14:textId="77777777" w:rsidR="009E4935" w:rsidRPr="006001E7" w:rsidRDefault="009E4935" w:rsidP="006001E7">
      <w:pPr>
        <w:pStyle w:val="Textoindependiente"/>
        <w:spacing w:before="2"/>
        <w:ind w:left="851"/>
        <w:rPr>
          <w:sz w:val="22"/>
          <w:szCs w:val="22"/>
        </w:rPr>
      </w:pPr>
    </w:p>
    <w:p w14:paraId="61CB337F" w14:textId="77777777" w:rsidR="009E4935" w:rsidRPr="006001E7" w:rsidRDefault="00F75E67" w:rsidP="006001E7">
      <w:pPr>
        <w:pStyle w:val="Textoindependiente"/>
        <w:spacing w:before="1"/>
        <w:ind w:left="851" w:right="881"/>
        <w:jc w:val="both"/>
        <w:rPr>
          <w:sz w:val="22"/>
          <w:szCs w:val="22"/>
        </w:rPr>
      </w:pPr>
      <w:r w:rsidRPr="006001E7">
        <w:rPr>
          <w:sz w:val="22"/>
          <w:szCs w:val="22"/>
        </w:rPr>
        <w:t>El gobierno escolar, es un instrumento para la participación, el compromiso con la comunidad, para la construcción y aporte al crecimiento de la institución; los voceros de los estamentos constitutivos del Gobierno escolar, es decir, de los estudiantes, de los directivos docentes, de los docentes, administrativos y de los padres de familia; podrán presentar sugerencias, en aspectos tales como la adopción y verificación del Manual de Convivencia, la organización de actividades sociales, deportivas, culturales, artísticas y demás acciones que redunden en la práctica de la participación democrática en la vida escolar y para la toma de decisiones de carácter financiero, administrativo y pedagógico.</w:t>
      </w:r>
    </w:p>
    <w:p w14:paraId="4B837603" w14:textId="77777777" w:rsidR="009E4935" w:rsidRPr="006001E7" w:rsidRDefault="009E4935" w:rsidP="006001E7">
      <w:pPr>
        <w:pStyle w:val="Textoindependiente"/>
        <w:spacing w:before="9"/>
        <w:ind w:left="851"/>
        <w:rPr>
          <w:sz w:val="22"/>
          <w:szCs w:val="22"/>
        </w:rPr>
      </w:pPr>
    </w:p>
    <w:p w14:paraId="0D5339FE" w14:textId="77777777" w:rsidR="009E4935" w:rsidRPr="006001E7" w:rsidRDefault="00F75E67" w:rsidP="006001E7">
      <w:pPr>
        <w:pStyle w:val="Textoindependiente"/>
        <w:spacing w:before="1"/>
        <w:ind w:left="851" w:right="885"/>
        <w:jc w:val="both"/>
        <w:rPr>
          <w:sz w:val="22"/>
          <w:szCs w:val="22"/>
        </w:rPr>
      </w:pPr>
      <w:r w:rsidRPr="006001E7">
        <w:rPr>
          <w:sz w:val="22"/>
          <w:szCs w:val="22"/>
        </w:rPr>
        <w:t>El gobierno escolar es elegido por votación para el periodo de un año lectivo y seguirá cumpliendo sus funciones hasta cuando se elija uno nuevo al año siguiente.</w:t>
      </w:r>
    </w:p>
    <w:p w14:paraId="4CE48423" w14:textId="77777777" w:rsidR="009E4935" w:rsidRPr="006001E7" w:rsidRDefault="009E4935" w:rsidP="006001E7">
      <w:pPr>
        <w:pStyle w:val="Textoindependiente"/>
        <w:spacing w:before="1"/>
        <w:ind w:left="851"/>
        <w:rPr>
          <w:sz w:val="22"/>
          <w:szCs w:val="22"/>
        </w:rPr>
      </w:pPr>
    </w:p>
    <w:p w14:paraId="75AE1BC3" w14:textId="77777777" w:rsidR="009E4935" w:rsidRPr="006001E7" w:rsidRDefault="00F75E67" w:rsidP="006001E7">
      <w:pPr>
        <w:pStyle w:val="Textoindependiente"/>
        <w:ind w:left="851" w:right="882"/>
        <w:jc w:val="both"/>
        <w:rPr>
          <w:sz w:val="22"/>
          <w:szCs w:val="22"/>
        </w:rPr>
      </w:pPr>
      <w:r w:rsidRPr="006001E7">
        <w:rPr>
          <w:sz w:val="22"/>
          <w:szCs w:val="22"/>
        </w:rPr>
        <w:t>La institución tendrá un Gobierno Escolar conformado por los siguientes órganos como lo determina el decreto 1860 de 1994, en sus artículos 20, 21,22, 23, 24,25, 29, 30 y 31, así:</w:t>
      </w:r>
    </w:p>
    <w:p w14:paraId="336BFB01" w14:textId="77777777" w:rsidR="009E4935" w:rsidRPr="006001E7" w:rsidRDefault="009E4935" w:rsidP="006001E7">
      <w:pPr>
        <w:pStyle w:val="Textoindependiente"/>
        <w:spacing w:before="10"/>
        <w:ind w:left="851"/>
        <w:rPr>
          <w:b/>
          <w:sz w:val="22"/>
          <w:szCs w:val="22"/>
        </w:rPr>
      </w:pPr>
    </w:p>
    <w:p w14:paraId="0E5F1DE3" w14:textId="77777777" w:rsidR="006001E7" w:rsidRDefault="00F75E67" w:rsidP="008612CA">
      <w:pPr>
        <w:pStyle w:val="Prrafodelista"/>
        <w:numPr>
          <w:ilvl w:val="0"/>
          <w:numId w:val="45"/>
        </w:numPr>
        <w:tabs>
          <w:tab w:val="left" w:pos="1276"/>
        </w:tabs>
        <w:ind w:left="1134"/>
      </w:pPr>
      <w:r w:rsidRPr="006001E7">
        <w:t>El Rector.</w:t>
      </w:r>
    </w:p>
    <w:p w14:paraId="4B3BF5D9" w14:textId="77777777" w:rsidR="006001E7" w:rsidRDefault="00F75E67" w:rsidP="008612CA">
      <w:pPr>
        <w:pStyle w:val="Prrafodelista"/>
        <w:numPr>
          <w:ilvl w:val="0"/>
          <w:numId w:val="45"/>
        </w:numPr>
        <w:tabs>
          <w:tab w:val="left" w:pos="1276"/>
        </w:tabs>
        <w:ind w:left="1134"/>
      </w:pPr>
      <w:r w:rsidRPr="006001E7">
        <w:t>El Consejo Directivo.</w:t>
      </w:r>
    </w:p>
    <w:p w14:paraId="130AE26D" w14:textId="56536C1C" w:rsidR="009E4935" w:rsidRPr="006001E7" w:rsidRDefault="00F75E67" w:rsidP="008612CA">
      <w:pPr>
        <w:pStyle w:val="Prrafodelista"/>
        <w:numPr>
          <w:ilvl w:val="0"/>
          <w:numId w:val="45"/>
        </w:numPr>
        <w:tabs>
          <w:tab w:val="left" w:pos="1276"/>
        </w:tabs>
        <w:ind w:left="1134"/>
      </w:pPr>
      <w:r w:rsidRPr="006001E7">
        <w:t>El Consejo Académico.</w:t>
      </w:r>
    </w:p>
    <w:p w14:paraId="239D3AAE" w14:textId="77777777" w:rsidR="009E4935" w:rsidRPr="006001E7" w:rsidRDefault="009E4935" w:rsidP="006001E7">
      <w:pPr>
        <w:pStyle w:val="Textoindependiente"/>
        <w:spacing w:before="10"/>
        <w:ind w:left="851"/>
        <w:rPr>
          <w:sz w:val="22"/>
          <w:szCs w:val="22"/>
        </w:rPr>
      </w:pPr>
    </w:p>
    <w:p w14:paraId="61E0D8D6" w14:textId="77777777" w:rsidR="009E4935" w:rsidRPr="006001E7" w:rsidRDefault="00F75E67" w:rsidP="006001E7">
      <w:pPr>
        <w:pStyle w:val="Textoindependiente"/>
        <w:ind w:left="851"/>
        <w:rPr>
          <w:sz w:val="22"/>
          <w:szCs w:val="22"/>
        </w:rPr>
      </w:pPr>
      <w:r w:rsidRPr="006001E7">
        <w:rPr>
          <w:sz w:val="22"/>
          <w:szCs w:val="22"/>
        </w:rPr>
        <w:t>Además, existen otros órganos consultores del Gobierno Escolar como:</w:t>
      </w:r>
    </w:p>
    <w:p w14:paraId="1218D3C0" w14:textId="77777777" w:rsidR="006001E7" w:rsidRDefault="20740400" w:rsidP="008612CA">
      <w:pPr>
        <w:pStyle w:val="Prrafodelista"/>
        <w:numPr>
          <w:ilvl w:val="0"/>
          <w:numId w:val="44"/>
        </w:numPr>
        <w:tabs>
          <w:tab w:val="left" w:pos="1134"/>
        </w:tabs>
        <w:ind w:left="1134"/>
        <w:jc w:val="left"/>
      </w:pPr>
      <w:r w:rsidRPr="006001E7">
        <w:t>Consejo de estudiantes</w:t>
      </w:r>
    </w:p>
    <w:p w14:paraId="02A95EC8" w14:textId="77777777" w:rsidR="006001E7" w:rsidRDefault="20740400" w:rsidP="008612CA">
      <w:pPr>
        <w:pStyle w:val="Prrafodelista"/>
        <w:numPr>
          <w:ilvl w:val="0"/>
          <w:numId w:val="44"/>
        </w:numPr>
        <w:tabs>
          <w:tab w:val="left" w:pos="1134"/>
        </w:tabs>
        <w:ind w:left="1134"/>
        <w:jc w:val="left"/>
      </w:pPr>
      <w:r w:rsidRPr="006001E7">
        <w:t>Personero estudiantil</w:t>
      </w:r>
    </w:p>
    <w:p w14:paraId="48839771" w14:textId="36A5D80D" w:rsidR="009E4935" w:rsidRPr="006001E7" w:rsidRDefault="20740400" w:rsidP="008612CA">
      <w:pPr>
        <w:pStyle w:val="Prrafodelista"/>
        <w:numPr>
          <w:ilvl w:val="0"/>
          <w:numId w:val="44"/>
        </w:numPr>
        <w:tabs>
          <w:tab w:val="left" w:pos="1134"/>
        </w:tabs>
        <w:ind w:left="1134"/>
        <w:jc w:val="left"/>
      </w:pPr>
      <w:r w:rsidRPr="006001E7">
        <w:t>Consejo de padres</w:t>
      </w:r>
    </w:p>
    <w:p w14:paraId="047F5BCD" w14:textId="77777777" w:rsidR="00143B9E" w:rsidRDefault="00143B9E" w:rsidP="00143B9E">
      <w:pPr>
        <w:tabs>
          <w:tab w:val="left" w:pos="980"/>
          <w:tab w:val="left" w:pos="981"/>
        </w:tabs>
        <w:rPr>
          <w:sz w:val="20"/>
        </w:rPr>
      </w:pPr>
    </w:p>
    <w:p w14:paraId="68CFB900" w14:textId="77777777" w:rsidR="00143B9E" w:rsidRDefault="00143B9E" w:rsidP="00143B9E">
      <w:pPr>
        <w:tabs>
          <w:tab w:val="left" w:pos="980"/>
          <w:tab w:val="left" w:pos="981"/>
        </w:tabs>
        <w:rPr>
          <w:sz w:val="20"/>
        </w:rPr>
      </w:pPr>
    </w:p>
    <w:p w14:paraId="221255C2" w14:textId="77777777" w:rsidR="009E4935" w:rsidRDefault="00F75E67" w:rsidP="00903CE3">
      <w:pPr>
        <w:pStyle w:val="Ttulo1"/>
        <w:spacing w:before="1"/>
        <w:ind w:left="851"/>
      </w:pPr>
      <w:bookmarkStart w:id="33" w:name="_Toc171241756"/>
      <w:r>
        <w:t>ARTÍCULO</w:t>
      </w:r>
      <w:r>
        <w:rPr>
          <w:spacing w:val="-3"/>
        </w:rPr>
        <w:t xml:space="preserve"> </w:t>
      </w:r>
      <w:r>
        <w:t>4.1.</w:t>
      </w:r>
      <w:r>
        <w:rPr>
          <w:spacing w:val="-3"/>
        </w:rPr>
        <w:t xml:space="preserve"> </w:t>
      </w:r>
      <w:r>
        <w:t>EL</w:t>
      </w:r>
      <w:r>
        <w:rPr>
          <w:spacing w:val="-2"/>
        </w:rPr>
        <w:t xml:space="preserve"> </w:t>
      </w:r>
      <w:r>
        <w:t>RECTOR</w:t>
      </w:r>
      <w:bookmarkEnd w:id="33"/>
    </w:p>
    <w:p w14:paraId="3470B1BE" w14:textId="77777777" w:rsidR="009E4935" w:rsidRDefault="009E4935"/>
    <w:p w14:paraId="08C986A5" w14:textId="77777777" w:rsidR="00143B9E" w:rsidRDefault="00143B9E"/>
    <w:p w14:paraId="625F9DB0" w14:textId="77777777" w:rsidR="009E4935" w:rsidRPr="00903CE3" w:rsidRDefault="00F75E67" w:rsidP="00903CE3">
      <w:pPr>
        <w:pStyle w:val="Textoindependiente"/>
        <w:spacing w:before="77"/>
        <w:ind w:left="851" w:right="716"/>
        <w:rPr>
          <w:sz w:val="22"/>
          <w:szCs w:val="22"/>
        </w:rPr>
      </w:pPr>
      <w:r w:rsidRPr="00903CE3">
        <w:rPr>
          <w:sz w:val="22"/>
          <w:szCs w:val="22"/>
        </w:rPr>
        <w:t>Es el representante legal de la institución ante las autoridades educativas y el ejecutor de las decisiones del gobierno escolar.</w:t>
      </w:r>
    </w:p>
    <w:p w14:paraId="093156B6" w14:textId="77777777" w:rsidR="009E4935" w:rsidRDefault="009E4935">
      <w:pPr>
        <w:pStyle w:val="Textoindependiente"/>
        <w:rPr>
          <w:sz w:val="22"/>
        </w:rPr>
      </w:pPr>
    </w:p>
    <w:p w14:paraId="44D83B90" w14:textId="77777777" w:rsidR="009E4935" w:rsidRDefault="00F75E67" w:rsidP="00903CE3">
      <w:pPr>
        <w:pStyle w:val="Ttulo1"/>
        <w:spacing w:before="176"/>
        <w:ind w:left="851"/>
      </w:pPr>
      <w:bookmarkStart w:id="34" w:name="_Toc171241757"/>
      <w:r>
        <w:t>ARTÍCULO</w:t>
      </w:r>
      <w:r>
        <w:rPr>
          <w:spacing w:val="-4"/>
        </w:rPr>
        <w:t xml:space="preserve"> </w:t>
      </w:r>
      <w:r>
        <w:t>4.1.1.</w:t>
      </w:r>
      <w:r>
        <w:rPr>
          <w:spacing w:val="-3"/>
        </w:rPr>
        <w:t xml:space="preserve"> </w:t>
      </w:r>
      <w:r>
        <w:t>FUNCIONES</w:t>
      </w:r>
      <w:r>
        <w:rPr>
          <w:spacing w:val="-4"/>
        </w:rPr>
        <w:t xml:space="preserve"> </w:t>
      </w:r>
      <w:r>
        <w:t>DEL</w:t>
      </w:r>
      <w:r>
        <w:rPr>
          <w:spacing w:val="-3"/>
        </w:rPr>
        <w:t xml:space="preserve"> </w:t>
      </w:r>
      <w:r>
        <w:t>RECTOR</w:t>
      </w:r>
      <w:bookmarkEnd w:id="34"/>
    </w:p>
    <w:p w14:paraId="46CB3B04" w14:textId="77777777" w:rsidR="00004B07" w:rsidRDefault="00004B07" w:rsidP="00903CE3">
      <w:pPr>
        <w:pStyle w:val="Ttulo1"/>
        <w:spacing w:before="176"/>
        <w:ind w:left="851"/>
      </w:pPr>
    </w:p>
    <w:p w14:paraId="4D90CF86" w14:textId="77777777" w:rsidR="00004B07" w:rsidRPr="00004B07" w:rsidRDefault="00F75E67" w:rsidP="008612CA">
      <w:pPr>
        <w:pStyle w:val="Prrafodelista"/>
        <w:numPr>
          <w:ilvl w:val="1"/>
          <w:numId w:val="45"/>
        </w:numPr>
        <w:tabs>
          <w:tab w:val="left" w:pos="1134"/>
        </w:tabs>
        <w:ind w:left="1135" w:right="885" w:hanging="284"/>
      </w:pPr>
      <w:r w:rsidRPr="00004B07">
        <w:t>Orientar la ejecución del proyecto educativo institucional y aplicar las decisiones del Gobierno escolar.</w:t>
      </w:r>
    </w:p>
    <w:p w14:paraId="7AD68890" w14:textId="47762F4E" w:rsidR="00004B07" w:rsidRPr="00004B07" w:rsidRDefault="00F75E67" w:rsidP="008612CA">
      <w:pPr>
        <w:pStyle w:val="Prrafodelista"/>
        <w:numPr>
          <w:ilvl w:val="1"/>
          <w:numId w:val="45"/>
        </w:numPr>
        <w:tabs>
          <w:tab w:val="left" w:pos="1134"/>
        </w:tabs>
        <w:ind w:left="1135" w:right="885" w:hanging="284"/>
      </w:pPr>
      <w:r w:rsidRPr="00004B07">
        <w:t>Velar por el cumplimiento de las funciones docentes y el oportuno aprovisionamiento de los recursos necesarios para el efecto.</w:t>
      </w:r>
    </w:p>
    <w:p w14:paraId="1EAECEAB" w14:textId="77777777" w:rsidR="00004B07" w:rsidRPr="00004B07" w:rsidRDefault="00F75E67" w:rsidP="008612CA">
      <w:pPr>
        <w:pStyle w:val="Prrafodelista"/>
        <w:numPr>
          <w:ilvl w:val="1"/>
          <w:numId w:val="45"/>
        </w:numPr>
        <w:tabs>
          <w:tab w:val="left" w:pos="1134"/>
        </w:tabs>
        <w:ind w:left="1135" w:right="885" w:hanging="284"/>
      </w:pPr>
      <w:r w:rsidRPr="00004B07">
        <w:t>Promover el proceso continuo de mejoramiento de la calidad de la educación en el establecimiento.</w:t>
      </w:r>
    </w:p>
    <w:p w14:paraId="4D21C37E" w14:textId="77777777" w:rsidR="00004B07" w:rsidRPr="00004B07" w:rsidRDefault="00F75E67" w:rsidP="008612CA">
      <w:pPr>
        <w:pStyle w:val="Prrafodelista"/>
        <w:numPr>
          <w:ilvl w:val="1"/>
          <w:numId w:val="45"/>
        </w:numPr>
        <w:tabs>
          <w:tab w:val="left" w:pos="1134"/>
        </w:tabs>
        <w:ind w:left="1135" w:right="885" w:hanging="284"/>
      </w:pPr>
      <w:r w:rsidRPr="00004B07">
        <w:t>Mantener activas las relaciones con las autoridades educativas, con los patrocinadores o auspiciadores de la institución y con la comunidad local, para el continuo progreso académico de la institución y el mejoramiento de la vida comunitaria.</w:t>
      </w:r>
    </w:p>
    <w:p w14:paraId="11AC2B4B" w14:textId="108FE795" w:rsidR="00004B07" w:rsidRPr="00004B07" w:rsidRDefault="00F75E67" w:rsidP="008612CA">
      <w:pPr>
        <w:pStyle w:val="Prrafodelista"/>
        <w:numPr>
          <w:ilvl w:val="1"/>
          <w:numId w:val="45"/>
        </w:numPr>
        <w:tabs>
          <w:tab w:val="left" w:pos="1276"/>
        </w:tabs>
        <w:ind w:left="1135" w:right="885" w:hanging="284"/>
      </w:pPr>
      <w:r w:rsidRPr="00004B07">
        <w:t xml:space="preserve">Establecer canales de comunicación entre los diferentes estamentos de la comunidad </w:t>
      </w:r>
      <w:r w:rsidR="00004B07" w:rsidRPr="00004B07">
        <w:t>educativa.</w:t>
      </w:r>
    </w:p>
    <w:p w14:paraId="1A34F6CD" w14:textId="77777777" w:rsidR="00004B07" w:rsidRPr="00004B07" w:rsidRDefault="00F75E67" w:rsidP="008612CA">
      <w:pPr>
        <w:pStyle w:val="Prrafodelista"/>
        <w:numPr>
          <w:ilvl w:val="1"/>
          <w:numId w:val="45"/>
        </w:numPr>
        <w:tabs>
          <w:tab w:val="left" w:pos="1276"/>
        </w:tabs>
        <w:ind w:left="1135" w:right="885" w:hanging="284"/>
      </w:pPr>
      <w:r w:rsidRPr="00004B07">
        <w:t xml:space="preserve">Orientar el proceso educativo con la asistencia del Consejo </w:t>
      </w:r>
      <w:r w:rsidR="00004B07" w:rsidRPr="00004B07">
        <w:t>Académico.</w:t>
      </w:r>
    </w:p>
    <w:p w14:paraId="08A80A9E" w14:textId="77777777" w:rsidR="00004B07" w:rsidRPr="00004B07" w:rsidRDefault="00F75E67" w:rsidP="008612CA">
      <w:pPr>
        <w:pStyle w:val="Prrafodelista"/>
        <w:numPr>
          <w:ilvl w:val="1"/>
          <w:numId w:val="45"/>
        </w:numPr>
        <w:tabs>
          <w:tab w:val="left" w:pos="1276"/>
        </w:tabs>
        <w:ind w:left="1135" w:right="885" w:hanging="284"/>
      </w:pPr>
      <w:r w:rsidRPr="00004B07">
        <w:t>Ejercer las funciones disciplinarias que le atribuyan la ley, los reglamentos y el Manual de convivencia.</w:t>
      </w:r>
    </w:p>
    <w:p w14:paraId="21B5D8AF" w14:textId="77777777" w:rsidR="00004B07" w:rsidRPr="00004B07" w:rsidRDefault="00F75E67" w:rsidP="008612CA">
      <w:pPr>
        <w:pStyle w:val="Prrafodelista"/>
        <w:numPr>
          <w:ilvl w:val="1"/>
          <w:numId w:val="45"/>
        </w:numPr>
        <w:tabs>
          <w:tab w:val="left" w:pos="1276"/>
        </w:tabs>
        <w:ind w:left="1135" w:right="885" w:hanging="284"/>
      </w:pPr>
      <w:r w:rsidRPr="00004B07">
        <w:lastRenderedPageBreak/>
        <w:t>Identificar las nuevas tendencias, aspiraciones e influencias para canalizarlas en favor del mejoramiento del proyecto educativo institucional.</w:t>
      </w:r>
    </w:p>
    <w:p w14:paraId="3AFB3C64" w14:textId="77777777" w:rsidR="00004B07" w:rsidRPr="00004B07" w:rsidRDefault="00F75E67" w:rsidP="008612CA">
      <w:pPr>
        <w:pStyle w:val="Prrafodelista"/>
        <w:numPr>
          <w:ilvl w:val="1"/>
          <w:numId w:val="45"/>
        </w:numPr>
        <w:tabs>
          <w:tab w:val="left" w:pos="1276"/>
        </w:tabs>
        <w:ind w:left="1135" w:right="885" w:hanging="284"/>
      </w:pPr>
      <w:r w:rsidRPr="00004B07">
        <w:t xml:space="preserve">Liderar la revisión y ajustes del proyecto educativo institucional, anualmente, en un proceso que involucre a toda la comunidad </w:t>
      </w:r>
      <w:r w:rsidR="00004B07" w:rsidRPr="00004B07">
        <w:t>educativa.</w:t>
      </w:r>
    </w:p>
    <w:p w14:paraId="0AA5DF38" w14:textId="77777777" w:rsidR="00004B07" w:rsidRPr="00004B07" w:rsidRDefault="00F75E67" w:rsidP="008612CA">
      <w:pPr>
        <w:pStyle w:val="Prrafodelista"/>
        <w:numPr>
          <w:ilvl w:val="1"/>
          <w:numId w:val="45"/>
        </w:numPr>
        <w:tabs>
          <w:tab w:val="left" w:pos="1276"/>
        </w:tabs>
        <w:ind w:left="1135" w:right="885" w:hanging="284"/>
      </w:pPr>
      <w:r w:rsidRPr="00004B07">
        <w:t>Promover actividades de beneficio social que vinculen al establecimiento con la comunidad local;</w:t>
      </w:r>
    </w:p>
    <w:p w14:paraId="7C8147CB" w14:textId="77777777" w:rsidR="00004B07" w:rsidRPr="00004B07" w:rsidRDefault="00F75E67" w:rsidP="008612CA">
      <w:pPr>
        <w:pStyle w:val="Prrafodelista"/>
        <w:numPr>
          <w:ilvl w:val="1"/>
          <w:numId w:val="45"/>
        </w:numPr>
        <w:tabs>
          <w:tab w:val="left" w:pos="1276"/>
        </w:tabs>
        <w:ind w:left="1135" w:right="885" w:hanging="284"/>
      </w:pPr>
      <w:r w:rsidRPr="00004B07">
        <w:t>Aplicar las disposiciones que se expidan por parte del Estado, atinentes a la prestación del servicio público educativo.</w:t>
      </w:r>
    </w:p>
    <w:p w14:paraId="58680023" w14:textId="06AC3B13" w:rsidR="009E4935" w:rsidRPr="00004B07" w:rsidRDefault="00F75E67" w:rsidP="008612CA">
      <w:pPr>
        <w:pStyle w:val="Prrafodelista"/>
        <w:numPr>
          <w:ilvl w:val="1"/>
          <w:numId w:val="45"/>
        </w:numPr>
        <w:tabs>
          <w:tab w:val="left" w:pos="1276"/>
        </w:tabs>
        <w:ind w:left="1135" w:right="885" w:hanging="284"/>
      </w:pPr>
      <w:r w:rsidRPr="00004B07">
        <w:t>Las demás funciones afines o complementarias con las anteriores que le atribuya el proyecto educativo institucional.</w:t>
      </w:r>
    </w:p>
    <w:p w14:paraId="28DA2E96" w14:textId="77777777" w:rsidR="009E4935" w:rsidRDefault="009E4935">
      <w:pPr>
        <w:pStyle w:val="Textoindependiente"/>
        <w:spacing w:before="4"/>
        <w:rPr>
          <w:sz w:val="23"/>
        </w:rPr>
      </w:pPr>
    </w:p>
    <w:p w14:paraId="2EE123AF" w14:textId="77777777" w:rsidR="00F274CD" w:rsidRDefault="00F274CD" w:rsidP="00004B07">
      <w:pPr>
        <w:pStyle w:val="Ttulo1"/>
        <w:ind w:left="851"/>
      </w:pPr>
    </w:p>
    <w:p w14:paraId="5539EB3C" w14:textId="77777777" w:rsidR="009E4935" w:rsidRDefault="00F75E67" w:rsidP="00004B07">
      <w:pPr>
        <w:pStyle w:val="Ttulo1"/>
        <w:ind w:left="851"/>
      </w:pPr>
      <w:bookmarkStart w:id="35" w:name="_Toc171241758"/>
      <w:r>
        <w:t>ARTÍCULO</w:t>
      </w:r>
      <w:r>
        <w:rPr>
          <w:spacing w:val="-4"/>
        </w:rPr>
        <w:t xml:space="preserve"> </w:t>
      </w:r>
      <w:r>
        <w:t>4.2.</w:t>
      </w:r>
      <w:r>
        <w:rPr>
          <w:spacing w:val="-3"/>
        </w:rPr>
        <w:t xml:space="preserve"> </w:t>
      </w:r>
      <w:r>
        <w:t>CONSEJO</w:t>
      </w:r>
      <w:r>
        <w:rPr>
          <w:spacing w:val="-3"/>
        </w:rPr>
        <w:t xml:space="preserve"> </w:t>
      </w:r>
      <w:r>
        <w:t>DIRECTIVO</w:t>
      </w:r>
      <w:bookmarkEnd w:id="35"/>
    </w:p>
    <w:p w14:paraId="2A024639" w14:textId="77777777" w:rsidR="009E4935" w:rsidRDefault="009E4935">
      <w:pPr>
        <w:pStyle w:val="Textoindependiente"/>
        <w:spacing w:before="10"/>
        <w:rPr>
          <w:rFonts w:ascii="Arial"/>
          <w:b/>
          <w:sz w:val="21"/>
        </w:rPr>
      </w:pPr>
    </w:p>
    <w:p w14:paraId="344CC1FD" w14:textId="77777777" w:rsidR="009E4935" w:rsidRPr="00004B07" w:rsidRDefault="00F75E67" w:rsidP="00AA7758">
      <w:pPr>
        <w:pStyle w:val="Textoindependiente"/>
        <w:ind w:left="851" w:right="897"/>
        <w:rPr>
          <w:sz w:val="22"/>
          <w:szCs w:val="22"/>
        </w:rPr>
      </w:pPr>
      <w:r w:rsidRPr="00004B07">
        <w:rPr>
          <w:sz w:val="22"/>
          <w:szCs w:val="22"/>
        </w:rPr>
        <w:t>Es la instancia superior administrativa y académica de la institución y deberá elegirse dentro de los primeros sesenta (60) días del año lectivo. Está integrado por:</w:t>
      </w:r>
    </w:p>
    <w:p w14:paraId="7FBAD31C" w14:textId="77777777" w:rsidR="009E4935" w:rsidRPr="00004B07" w:rsidRDefault="009E4935" w:rsidP="00AA7758">
      <w:pPr>
        <w:pStyle w:val="Textoindependiente"/>
        <w:spacing w:before="1"/>
        <w:ind w:right="897"/>
        <w:rPr>
          <w:sz w:val="22"/>
          <w:szCs w:val="22"/>
        </w:rPr>
      </w:pPr>
    </w:p>
    <w:p w14:paraId="59085CE8" w14:textId="77777777" w:rsidR="0081789F" w:rsidRDefault="00F75E67" w:rsidP="008612CA">
      <w:pPr>
        <w:pStyle w:val="Prrafodelista"/>
        <w:numPr>
          <w:ilvl w:val="0"/>
          <w:numId w:val="43"/>
        </w:numPr>
        <w:tabs>
          <w:tab w:val="left" w:pos="1276"/>
        </w:tabs>
        <w:ind w:left="1134" w:right="897" w:hanging="283"/>
      </w:pPr>
      <w:r w:rsidRPr="00004B07">
        <w:t>El Rector, quien lo preside y convoca ordinaria y extraordinariamente cuando lo considere conveniente.</w:t>
      </w:r>
    </w:p>
    <w:p w14:paraId="117B40E8" w14:textId="77777777" w:rsidR="0081789F" w:rsidRDefault="00F75E67" w:rsidP="008612CA">
      <w:pPr>
        <w:pStyle w:val="Prrafodelista"/>
        <w:numPr>
          <w:ilvl w:val="0"/>
          <w:numId w:val="43"/>
        </w:numPr>
        <w:tabs>
          <w:tab w:val="left" w:pos="1276"/>
        </w:tabs>
        <w:ind w:left="1134" w:right="897" w:hanging="283"/>
      </w:pPr>
      <w:r w:rsidRPr="00004B07">
        <w:t>Tres representantes del personal docente, elegidos por ellos en una asamblea por la mayoría de votos; es decir un docente por sede.</w:t>
      </w:r>
    </w:p>
    <w:p w14:paraId="30A9A44D" w14:textId="77777777" w:rsidR="0081789F" w:rsidRDefault="00F75E67" w:rsidP="008612CA">
      <w:pPr>
        <w:pStyle w:val="Prrafodelista"/>
        <w:numPr>
          <w:ilvl w:val="0"/>
          <w:numId w:val="43"/>
        </w:numPr>
        <w:tabs>
          <w:tab w:val="left" w:pos="1276"/>
        </w:tabs>
        <w:ind w:left="1134" w:right="897" w:hanging="283"/>
      </w:pPr>
      <w:r w:rsidRPr="00004B07">
        <w:t>Tres representantes de los padres de familia; uno por cada sede.</w:t>
      </w:r>
    </w:p>
    <w:p w14:paraId="626B8577" w14:textId="77777777" w:rsidR="0081789F" w:rsidRDefault="00F75E67" w:rsidP="008612CA">
      <w:pPr>
        <w:pStyle w:val="Prrafodelista"/>
        <w:numPr>
          <w:ilvl w:val="0"/>
          <w:numId w:val="43"/>
        </w:numPr>
        <w:tabs>
          <w:tab w:val="left" w:pos="1276"/>
        </w:tabs>
        <w:ind w:left="1134" w:right="897" w:hanging="283"/>
      </w:pPr>
      <w:r w:rsidRPr="00004B07">
        <w:t>Un representante elegido por el consejo estudiantil entre una terna de estudiantes del último g</w:t>
      </w:r>
      <w:r w:rsidR="0081789F">
        <w:t>rado que ofrezca la institución.</w:t>
      </w:r>
    </w:p>
    <w:p w14:paraId="75AAE7FD" w14:textId="77777777" w:rsidR="0081789F" w:rsidRDefault="00F75E67" w:rsidP="008612CA">
      <w:pPr>
        <w:pStyle w:val="Prrafodelista"/>
        <w:numPr>
          <w:ilvl w:val="0"/>
          <w:numId w:val="43"/>
        </w:numPr>
        <w:tabs>
          <w:tab w:val="left" w:pos="1276"/>
        </w:tabs>
        <w:ind w:left="1134" w:right="897" w:hanging="283"/>
      </w:pPr>
      <w:r w:rsidRPr="00004B07">
        <w:t>Un representante de los exalumnos, e</w:t>
      </w:r>
      <w:r w:rsidR="0081789F">
        <w:t>legido por el Consejo Directivo.</w:t>
      </w:r>
    </w:p>
    <w:p w14:paraId="3EAE5EE3" w14:textId="3892DEA1" w:rsidR="009E4935" w:rsidRPr="00004B07" w:rsidRDefault="00F75E67" w:rsidP="008612CA">
      <w:pPr>
        <w:pStyle w:val="Prrafodelista"/>
        <w:numPr>
          <w:ilvl w:val="0"/>
          <w:numId w:val="43"/>
        </w:numPr>
        <w:tabs>
          <w:tab w:val="left" w:pos="1276"/>
        </w:tabs>
        <w:ind w:left="1134" w:right="897" w:hanging="283"/>
      </w:pPr>
      <w:r w:rsidRPr="00004B07">
        <w:t>Un representante del sector productivo, elegido por el Consejo Directivo.</w:t>
      </w:r>
    </w:p>
    <w:p w14:paraId="638BFBA9" w14:textId="208122AB" w:rsidR="654E1DAC" w:rsidRDefault="654E1DAC" w:rsidP="654E1DAC">
      <w:pPr>
        <w:tabs>
          <w:tab w:val="left" w:pos="992"/>
        </w:tabs>
        <w:rPr>
          <w:sz w:val="20"/>
          <w:szCs w:val="20"/>
        </w:rPr>
      </w:pPr>
    </w:p>
    <w:p w14:paraId="427AED27" w14:textId="77777777" w:rsidR="009E4935" w:rsidRDefault="009E4935">
      <w:pPr>
        <w:pStyle w:val="Textoindependiente"/>
        <w:rPr>
          <w:sz w:val="22"/>
        </w:rPr>
      </w:pPr>
    </w:p>
    <w:p w14:paraId="00E8BDF9" w14:textId="77777777" w:rsidR="009E4935" w:rsidRDefault="00F75E67" w:rsidP="00203570">
      <w:pPr>
        <w:pStyle w:val="Ttulo1"/>
        <w:spacing w:before="178"/>
        <w:ind w:left="851"/>
      </w:pPr>
      <w:bookmarkStart w:id="36" w:name="_Toc171241759"/>
      <w:r>
        <w:t>ARTÍCULO</w:t>
      </w:r>
      <w:r>
        <w:rPr>
          <w:spacing w:val="-4"/>
        </w:rPr>
        <w:t xml:space="preserve"> </w:t>
      </w:r>
      <w:r>
        <w:t>4.2.1.</w:t>
      </w:r>
      <w:r>
        <w:rPr>
          <w:spacing w:val="-4"/>
        </w:rPr>
        <w:t xml:space="preserve"> </w:t>
      </w:r>
      <w:r>
        <w:t>FUNCIONES</w:t>
      </w:r>
      <w:r>
        <w:rPr>
          <w:spacing w:val="-4"/>
        </w:rPr>
        <w:t xml:space="preserve"> </w:t>
      </w:r>
      <w:r>
        <w:t>DEL</w:t>
      </w:r>
      <w:r>
        <w:rPr>
          <w:spacing w:val="-3"/>
        </w:rPr>
        <w:t xml:space="preserve"> </w:t>
      </w:r>
      <w:r>
        <w:t>CONSEJO</w:t>
      </w:r>
      <w:r>
        <w:rPr>
          <w:spacing w:val="-1"/>
        </w:rPr>
        <w:t xml:space="preserve"> </w:t>
      </w:r>
      <w:r>
        <w:t>DIRECTIVO</w:t>
      </w:r>
      <w:bookmarkEnd w:id="36"/>
    </w:p>
    <w:p w14:paraId="113C4E9E" w14:textId="77777777" w:rsidR="00634DC0" w:rsidRDefault="00634DC0" w:rsidP="00203570">
      <w:pPr>
        <w:pStyle w:val="Ttulo1"/>
        <w:spacing w:before="178"/>
        <w:ind w:left="851"/>
      </w:pPr>
    </w:p>
    <w:p w14:paraId="3C7ADFBA" w14:textId="77777777" w:rsidR="000475CD" w:rsidRDefault="00F75E67" w:rsidP="008612CA">
      <w:pPr>
        <w:pStyle w:val="Prrafodelista"/>
        <w:numPr>
          <w:ilvl w:val="1"/>
          <w:numId w:val="43"/>
        </w:numPr>
        <w:tabs>
          <w:tab w:val="left" w:pos="1134"/>
        </w:tabs>
        <w:ind w:left="1134" w:right="883" w:hanging="283"/>
      </w:pPr>
      <w:r w:rsidRPr="000475CD">
        <w:t>Tomar las decisiones para solucionar situaciones que afecten el funcionamiento de la institución y que no sean competencia de otra autoridad.</w:t>
      </w:r>
    </w:p>
    <w:p w14:paraId="03156085" w14:textId="77777777" w:rsidR="000475CD" w:rsidRDefault="00F75E67" w:rsidP="008612CA">
      <w:pPr>
        <w:pStyle w:val="Prrafodelista"/>
        <w:numPr>
          <w:ilvl w:val="1"/>
          <w:numId w:val="43"/>
        </w:numPr>
        <w:tabs>
          <w:tab w:val="left" w:pos="1134"/>
        </w:tabs>
        <w:ind w:left="1134" w:right="883" w:hanging="283"/>
      </w:pPr>
      <w:r w:rsidRPr="000475CD">
        <w:t>Servir de última instancia para resolver los conflictos que se presenten entre docentes y administrativos con los estudiantes de la institución después de haber agotado los procedimientos previstos en el Manual de convivencia.</w:t>
      </w:r>
    </w:p>
    <w:p w14:paraId="355EB1A0" w14:textId="77777777" w:rsidR="000475CD" w:rsidRDefault="00F75E67" w:rsidP="008612CA">
      <w:pPr>
        <w:pStyle w:val="Prrafodelista"/>
        <w:numPr>
          <w:ilvl w:val="1"/>
          <w:numId w:val="43"/>
        </w:numPr>
        <w:tabs>
          <w:tab w:val="left" w:pos="1134"/>
        </w:tabs>
        <w:ind w:left="1134" w:right="883" w:hanging="283"/>
      </w:pPr>
      <w:r w:rsidRPr="000475CD">
        <w:t>Adoptar el Manual de convivencia de la institución de conformidad con las normas vigentes.</w:t>
      </w:r>
    </w:p>
    <w:p w14:paraId="177332F9" w14:textId="77777777" w:rsidR="007E0EC2" w:rsidRDefault="00F75E67" w:rsidP="008612CA">
      <w:pPr>
        <w:pStyle w:val="Prrafodelista"/>
        <w:numPr>
          <w:ilvl w:val="1"/>
          <w:numId w:val="43"/>
        </w:numPr>
        <w:tabs>
          <w:tab w:val="left" w:pos="1134"/>
        </w:tabs>
        <w:ind w:left="1134" w:right="883" w:hanging="283"/>
      </w:pPr>
      <w:r w:rsidRPr="000475CD">
        <w:t>Asumir la defensa y garantía de los derechos de toda la comunidad educativa, cuando alguno de sus miembros se sienta lesionado.</w:t>
      </w:r>
    </w:p>
    <w:p w14:paraId="6CEF48A8" w14:textId="77777777" w:rsidR="007E0EC2" w:rsidRDefault="00F75E67" w:rsidP="008612CA">
      <w:pPr>
        <w:pStyle w:val="Prrafodelista"/>
        <w:numPr>
          <w:ilvl w:val="1"/>
          <w:numId w:val="43"/>
        </w:numPr>
        <w:tabs>
          <w:tab w:val="left" w:pos="1134"/>
        </w:tabs>
        <w:ind w:left="1134" w:right="883" w:hanging="283"/>
      </w:pPr>
      <w:r w:rsidRPr="000475CD">
        <w:t>Participar en la planeación y evaluación del Proyecto Educativo Institucional, del currículo y del Plan de Estudios velando por el cumplimiento de los requisitos establecidos en la ley y los</w:t>
      </w:r>
      <w:r w:rsidR="007E0EC2">
        <w:t xml:space="preserve"> </w:t>
      </w:r>
      <w:r w:rsidRPr="007E0EC2">
        <w:t>reglamentos</w:t>
      </w:r>
      <w:r w:rsidR="007E0EC2">
        <w:t xml:space="preserve">. </w:t>
      </w:r>
    </w:p>
    <w:p w14:paraId="7020575A" w14:textId="77777777" w:rsidR="007E0EC2" w:rsidRDefault="00F75E67" w:rsidP="008612CA">
      <w:pPr>
        <w:pStyle w:val="Prrafodelista"/>
        <w:numPr>
          <w:ilvl w:val="1"/>
          <w:numId w:val="43"/>
        </w:numPr>
        <w:tabs>
          <w:tab w:val="left" w:pos="1134"/>
        </w:tabs>
        <w:ind w:left="1134" w:right="883" w:hanging="283"/>
      </w:pPr>
      <w:r w:rsidRPr="000475CD">
        <w:t>Estimular y controlar el buen funcionamiento de la Institución Educativa.</w:t>
      </w:r>
    </w:p>
    <w:p w14:paraId="44A6277A" w14:textId="77777777" w:rsidR="007E0EC2" w:rsidRDefault="00F75E67" w:rsidP="008612CA">
      <w:pPr>
        <w:pStyle w:val="Prrafodelista"/>
        <w:numPr>
          <w:ilvl w:val="1"/>
          <w:numId w:val="43"/>
        </w:numPr>
        <w:tabs>
          <w:tab w:val="left" w:pos="1134"/>
        </w:tabs>
        <w:ind w:left="1134" w:right="883" w:hanging="283"/>
      </w:pPr>
      <w:r w:rsidRPr="000475CD">
        <w:t>Recomendar criterios de participación de la institución en actividades comunitarias, culturales, deportivas y recreativas.</w:t>
      </w:r>
    </w:p>
    <w:p w14:paraId="346E123C" w14:textId="77777777" w:rsidR="007E0EC2" w:rsidRDefault="00F75E67" w:rsidP="008612CA">
      <w:pPr>
        <w:pStyle w:val="Prrafodelista"/>
        <w:numPr>
          <w:ilvl w:val="1"/>
          <w:numId w:val="43"/>
        </w:numPr>
        <w:tabs>
          <w:tab w:val="left" w:pos="1134"/>
        </w:tabs>
        <w:ind w:left="1134" w:right="883" w:hanging="283"/>
      </w:pPr>
      <w:r w:rsidRPr="000475CD">
        <w:t>Establecer el procedimiento para el uso de las instalaciones en la realización de actividades educativas, culturales, recreativas, deportivas y sociales de la respectiva comunidad educativa.</w:t>
      </w:r>
    </w:p>
    <w:p w14:paraId="6E811E1D" w14:textId="77777777" w:rsidR="007E0EC2" w:rsidRDefault="00F75E67" w:rsidP="008612CA">
      <w:pPr>
        <w:pStyle w:val="Prrafodelista"/>
        <w:numPr>
          <w:ilvl w:val="1"/>
          <w:numId w:val="43"/>
        </w:numPr>
        <w:tabs>
          <w:tab w:val="left" w:pos="1134"/>
        </w:tabs>
        <w:ind w:left="1134" w:right="883" w:hanging="283"/>
      </w:pPr>
      <w:r w:rsidRPr="000475CD">
        <w:t>Promover las relaciones de tipo académico, deportivo y cultural con otras instituciones educativas y la conformación de organizaciones juveniles.</w:t>
      </w:r>
    </w:p>
    <w:p w14:paraId="29A0C6F5" w14:textId="77777777" w:rsidR="007E0EC2" w:rsidRDefault="00F75E67" w:rsidP="008612CA">
      <w:pPr>
        <w:pStyle w:val="Prrafodelista"/>
        <w:numPr>
          <w:ilvl w:val="1"/>
          <w:numId w:val="43"/>
        </w:numPr>
        <w:tabs>
          <w:tab w:val="left" w:pos="1134"/>
        </w:tabs>
        <w:ind w:left="1134" w:right="883" w:hanging="283"/>
      </w:pPr>
      <w:r w:rsidRPr="000475CD">
        <w:t>Fomentar la conformación de asociaciones de estudiantes y padres de familia.</w:t>
      </w:r>
    </w:p>
    <w:p w14:paraId="6EF7F8E0" w14:textId="77777777" w:rsidR="007E0EC2" w:rsidRDefault="00F75E67" w:rsidP="008612CA">
      <w:pPr>
        <w:pStyle w:val="Prrafodelista"/>
        <w:numPr>
          <w:ilvl w:val="1"/>
          <w:numId w:val="43"/>
        </w:numPr>
        <w:tabs>
          <w:tab w:val="left" w:pos="1134"/>
        </w:tabs>
        <w:ind w:left="1134" w:right="883" w:hanging="283"/>
      </w:pPr>
      <w:r w:rsidRPr="000475CD">
        <w:lastRenderedPageBreak/>
        <w:t>Aprobar el presupuesto de ingresos y gastos de la institución.</w:t>
      </w:r>
    </w:p>
    <w:p w14:paraId="1AF1C6FD" w14:textId="77777777" w:rsidR="007E0EC2" w:rsidRDefault="00F75E67" w:rsidP="008612CA">
      <w:pPr>
        <w:pStyle w:val="Prrafodelista"/>
        <w:numPr>
          <w:ilvl w:val="1"/>
          <w:numId w:val="43"/>
        </w:numPr>
        <w:tabs>
          <w:tab w:val="left" w:pos="1134"/>
        </w:tabs>
        <w:ind w:left="1134" w:right="883" w:hanging="283"/>
      </w:pPr>
      <w:r w:rsidRPr="000475CD">
        <w:t>Hacer reunión mensualmente, con un objetivo determinado con anterioridad y cuando sea necesario, hacerla extraordinaria.</w:t>
      </w:r>
    </w:p>
    <w:p w14:paraId="3D5CF792" w14:textId="77777777" w:rsidR="007E0EC2" w:rsidRDefault="00F75E67" w:rsidP="008612CA">
      <w:pPr>
        <w:pStyle w:val="Prrafodelista"/>
        <w:numPr>
          <w:ilvl w:val="1"/>
          <w:numId w:val="43"/>
        </w:numPr>
        <w:tabs>
          <w:tab w:val="left" w:pos="1134"/>
        </w:tabs>
        <w:ind w:left="1134" w:right="883" w:hanging="283"/>
      </w:pPr>
      <w:r w:rsidRPr="000475CD">
        <w:t>Proveer materiales y recursos a los docentes para el correcto desempeño de sus labores en la institución.</w:t>
      </w:r>
    </w:p>
    <w:p w14:paraId="6766A7F4" w14:textId="77777777" w:rsidR="007E0EC2" w:rsidRDefault="00F75E67" w:rsidP="008612CA">
      <w:pPr>
        <w:pStyle w:val="Prrafodelista"/>
        <w:numPr>
          <w:ilvl w:val="1"/>
          <w:numId w:val="43"/>
        </w:numPr>
        <w:tabs>
          <w:tab w:val="left" w:pos="1134"/>
        </w:tabs>
        <w:ind w:left="1134" w:right="883" w:hanging="283"/>
      </w:pPr>
      <w:r w:rsidRPr="000475CD">
        <w:t>Aprobar el plan anual de actualización del personal docente presentado por el rector.</w:t>
      </w:r>
    </w:p>
    <w:p w14:paraId="23FF5FA5" w14:textId="77777777" w:rsidR="007E0EC2" w:rsidRDefault="00F75E67" w:rsidP="008612CA">
      <w:pPr>
        <w:pStyle w:val="Prrafodelista"/>
        <w:numPr>
          <w:ilvl w:val="1"/>
          <w:numId w:val="43"/>
        </w:numPr>
        <w:tabs>
          <w:tab w:val="left" w:pos="1134"/>
        </w:tabs>
        <w:ind w:left="1134" w:right="883" w:hanging="283"/>
      </w:pPr>
      <w:r w:rsidRPr="000475CD">
        <w:t>Participar en la evaluación de los docentes, directivos docentes y personal administrativo de la institución.</w:t>
      </w:r>
    </w:p>
    <w:p w14:paraId="2244A1AB" w14:textId="1704FE35" w:rsidR="009E4935" w:rsidRPr="000475CD" w:rsidRDefault="00F75E67" w:rsidP="008612CA">
      <w:pPr>
        <w:pStyle w:val="Prrafodelista"/>
        <w:numPr>
          <w:ilvl w:val="1"/>
          <w:numId w:val="43"/>
        </w:numPr>
        <w:tabs>
          <w:tab w:val="left" w:pos="1134"/>
        </w:tabs>
        <w:ind w:left="1134" w:right="883" w:hanging="283"/>
      </w:pPr>
      <w:r w:rsidRPr="000475CD">
        <w:t>Darse su propio reglamento</w:t>
      </w:r>
    </w:p>
    <w:p w14:paraId="03CB1D98" w14:textId="530F0E4C" w:rsidR="654E1DAC" w:rsidRDefault="654E1DAC" w:rsidP="654E1DAC">
      <w:pPr>
        <w:tabs>
          <w:tab w:val="left" w:pos="1420"/>
        </w:tabs>
        <w:rPr>
          <w:sz w:val="20"/>
          <w:szCs w:val="20"/>
        </w:rPr>
      </w:pPr>
    </w:p>
    <w:p w14:paraId="3DFAEE92" w14:textId="77777777" w:rsidR="009E4935" w:rsidRDefault="009E4935">
      <w:pPr>
        <w:pStyle w:val="Textoindependiente"/>
        <w:spacing w:before="5"/>
        <w:rPr>
          <w:sz w:val="23"/>
        </w:rPr>
      </w:pPr>
    </w:p>
    <w:p w14:paraId="5E9F1B86" w14:textId="77777777" w:rsidR="009E4935" w:rsidRDefault="00F75E67" w:rsidP="008000D5">
      <w:pPr>
        <w:pStyle w:val="Ttulo1"/>
        <w:ind w:left="851"/>
      </w:pPr>
      <w:bookmarkStart w:id="37" w:name="_Toc171241760"/>
      <w:r>
        <w:t>ARTÍCULO</w:t>
      </w:r>
      <w:r>
        <w:rPr>
          <w:spacing w:val="-5"/>
        </w:rPr>
        <w:t xml:space="preserve"> </w:t>
      </w:r>
      <w:r>
        <w:t>4.3.</w:t>
      </w:r>
      <w:r>
        <w:rPr>
          <w:spacing w:val="-5"/>
        </w:rPr>
        <w:t xml:space="preserve"> </w:t>
      </w:r>
      <w:r>
        <w:t>CONSEJO</w:t>
      </w:r>
      <w:r>
        <w:rPr>
          <w:spacing w:val="-1"/>
        </w:rPr>
        <w:t xml:space="preserve"> </w:t>
      </w:r>
      <w:r>
        <w:t>ACADÉMICO</w:t>
      </w:r>
      <w:bookmarkEnd w:id="37"/>
    </w:p>
    <w:p w14:paraId="18EFBE45" w14:textId="77777777" w:rsidR="009E4935" w:rsidRDefault="009E4935">
      <w:pPr>
        <w:pStyle w:val="Textoindependiente"/>
        <w:spacing w:before="10"/>
        <w:rPr>
          <w:rFonts w:ascii="Arial"/>
          <w:b/>
          <w:sz w:val="21"/>
        </w:rPr>
      </w:pPr>
    </w:p>
    <w:p w14:paraId="4614AB0C" w14:textId="77777777" w:rsidR="001957C2" w:rsidRDefault="00F75E67" w:rsidP="001957C2">
      <w:pPr>
        <w:pStyle w:val="Textoindependiente"/>
        <w:ind w:left="1134" w:right="883" w:hanging="283"/>
        <w:jc w:val="both"/>
        <w:rPr>
          <w:sz w:val="22"/>
          <w:szCs w:val="22"/>
        </w:rPr>
      </w:pPr>
      <w:r w:rsidRPr="001957C2">
        <w:rPr>
          <w:sz w:val="22"/>
          <w:szCs w:val="22"/>
        </w:rPr>
        <w:t>Este consejo es convocado y presidido por el Rector. Es la instancia superior en la orientación</w:t>
      </w:r>
    </w:p>
    <w:p w14:paraId="406327B2" w14:textId="233FD97C" w:rsidR="009E4935" w:rsidRPr="001957C2" w:rsidRDefault="001957C2" w:rsidP="001957C2">
      <w:pPr>
        <w:pStyle w:val="Textoindependiente"/>
        <w:ind w:left="851" w:right="883"/>
        <w:jc w:val="both"/>
        <w:rPr>
          <w:sz w:val="22"/>
          <w:szCs w:val="22"/>
        </w:rPr>
      </w:pPr>
      <w:r w:rsidRPr="001957C2">
        <w:rPr>
          <w:sz w:val="22"/>
          <w:szCs w:val="22"/>
        </w:rPr>
        <w:t>P</w:t>
      </w:r>
      <w:r w:rsidR="00F75E67" w:rsidRPr="001957C2">
        <w:rPr>
          <w:sz w:val="22"/>
          <w:szCs w:val="22"/>
        </w:rPr>
        <w:t>edagógica del colegio. Deberá elegirse dentro de los primeros sesenta (60) días del año</w:t>
      </w:r>
      <w:r>
        <w:rPr>
          <w:sz w:val="22"/>
          <w:szCs w:val="22"/>
        </w:rPr>
        <w:t xml:space="preserve"> </w:t>
      </w:r>
      <w:r w:rsidR="00F75E67" w:rsidRPr="001957C2">
        <w:rPr>
          <w:sz w:val="22"/>
          <w:szCs w:val="22"/>
        </w:rPr>
        <w:t>lectivo. Está conformado por:</w:t>
      </w:r>
    </w:p>
    <w:p w14:paraId="36F6AE35" w14:textId="77777777" w:rsidR="009E4935" w:rsidRPr="001957C2" w:rsidRDefault="009E4935" w:rsidP="001957C2">
      <w:pPr>
        <w:pStyle w:val="Textoindependiente"/>
        <w:spacing w:before="1"/>
        <w:ind w:left="1134" w:hanging="283"/>
        <w:rPr>
          <w:sz w:val="22"/>
          <w:szCs w:val="22"/>
        </w:rPr>
      </w:pPr>
    </w:p>
    <w:p w14:paraId="3085F93A" w14:textId="77777777" w:rsidR="009E4935" w:rsidRPr="001957C2" w:rsidRDefault="00F75E67" w:rsidP="008612CA">
      <w:pPr>
        <w:pStyle w:val="Prrafodelista"/>
        <w:numPr>
          <w:ilvl w:val="0"/>
          <w:numId w:val="42"/>
        </w:numPr>
        <w:tabs>
          <w:tab w:val="left" w:pos="975"/>
        </w:tabs>
        <w:ind w:left="1134" w:hanging="283"/>
      </w:pPr>
      <w:r w:rsidRPr="001957C2">
        <w:t>El Rector quien lo preside o su delegado, designado por éste.</w:t>
      </w:r>
    </w:p>
    <w:p w14:paraId="1EB6F4F9" w14:textId="77777777" w:rsidR="009E4935" w:rsidRPr="001957C2" w:rsidRDefault="00F75E67" w:rsidP="008612CA">
      <w:pPr>
        <w:pStyle w:val="Prrafodelista"/>
        <w:numPr>
          <w:ilvl w:val="0"/>
          <w:numId w:val="42"/>
        </w:numPr>
        <w:tabs>
          <w:tab w:val="left" w:pos="992"/>
        </w:tabs>
        <w:spacing w:before="1" w:line="229" w:lineRule="exact"/>
        <w:ind w:left="1134" w:hanging="283"/>
      </w:pPr>
      <w:r w:rsidRPr="001957C2">
        <w:t>Los coordinadores.</w:t>
      </w:r>
    </w:p>
    <w:p w14:paraId="6BE0B232" w14:textId="77777777" w:rsidR="009E4935" w:rsidRPr="001957C2" w:rsidRDefault="00F75E67" w:rsidP="008612CA">
      <w:pPr>
        <w:pStyle w:val="Prrafodelista"/>
        <w:numPr>
          <w:ilvl w:val="0"/>
          <w:numId w:val="42"/>
        </w:numPr>
        <w:tabs>
          <w:tab w:val="left" w:pos="992"/>
        </w:tabs>
        <w:spacing w:line="229" w:lineRule="exact"/>
        <w:ind w:left="1134" w:hanging="283"/>
      </w:pPr>
      <w:r w:rsidRPr="001957C2">
        <w:t>Un docente representante de cada grado y cada sección de primaria.</w:t>
      </w:r>
    </w:p>
    <w:p w14:paraId="26211BC8" w14:textId="77777777" w:rsidR="009E4935" w:rsidRPr="001957C2" w:rsidRDefault="00F75E67" w:rsidP="008612CA">
      <w:pPr>
        <w:pStyle w:val="Prrafodelista"/>
        <w:numPr>
          <w:ilvl w:val="0"/>
          <w:numId w:val="42"/>
        </w:numPr>
        <w:tabs>
          <w:tab w:val="left" w:pos="992"/>
        </w:tabs>
        <w:ind w:left="1134" w:hanging="283"/>
      </w:pPr>
      <w:r w:rsidRPr="001957C2">
        <w:t>El Docente Orientador.</w:t>
      </w:r>
    </w:p>
    <w:p w14:paraId="5F33859F" w14:textId="77777777" w:rsidR="009E4935" w:rsidRPr="001957C2" w:rsidRDefault="00F75E67" w:rsidP="008612CA">
      <w:pPr>
        <w:pStyle w:val="Prrafodelista"/>
        <w:numPr>
          <w:ilvl w:val="0"/>
          <w:numId w:val="42"/>
        </w:numPr>
        <w:tabs>
          <w:tab w:val="left" w:pos="992"/>
        </w:tabs>
        <w:spacing w:before="1"/>
        <w:ind w:left="1134" w:hanging="283"/>
      </w:pPr>
      <w:r w:rsidRPr="001957C2">
        <w:t>Los jefes de área en bachillerato.</w:t>
      </w:r>
    </w:p>
    <w:p w14:paraId="569A06EB" w14:textId="77777777" w:rsidR="009E4935" w:rsidRDefault="009E4935" w:rsidP="001957C2">
      <w:pPr>
        <w:pStyle w:val="Textoindependiente"/>
        <w:ind w:left="1134" w:hanging="283"/>
        <w:rPr>
          <w:sz w:val="22"/>
        </w:rPr>
      </w:pPr>
    </w:p>
    <w:p w14:paraId="6E083D42" w14:textId="77777777" w:rsidR="009E4935" w:rsidRDefault="00F75E67" w:rsidP="0034604C">
      <w:pPr>
        <w:pStyle w:val="Ttulo1"/>
        <w:spacing w:before="194"/>
        <w:ind w:left="851"/>
      </w:pPr>
      <w:bookmarkStart w:id="38" w:name="_Toc171241761"/>
      <w:r>
        <w:t>ARTÍCULO</w:t>
      </w:r>
      <w:r>
        <w:rPr>
          <w:spacing w:val="-5"/>
        </w:rPr>
        <w:t xml:space="preserve"> </w:t>
      </w:r>
      <w:r>
        <w:t>4.3.1.</w:t>
      </w:r>
      <w:r>
        <w:rPr>
          <w:spacing w:val="-4"/>
        </w:rPr>
        <w:t xml:space="preserve"> </w:t>
      </w:r>
      <w:r>
        <w:t>FUNCIONES</w:t>
      </w:r>
      <w:r>
        <w:rPr>
          <w:spacing w:val="-5"/>
        </w:rPr>
        <w:t xml:space="preserve"> </w:t>
      </w:r>
      <w:r>
        <w:t>DEL</w:t>
      </w:r>
      <w:r>
        <w:rPr>
          <w:spacing w:val="-4"/>
        </w:rPr>
        <w:t xml:space="preserve"> </w:t>
      </w:r>
      <w:r>
        <w:t>CONSEJO</w:t>
      </w:r>
      <w:r>
        <w:rPr>
          <w:spacing w:val="1"/>
        </w:rPr>
        <w:t xml:space="preserve"> </w:t>
      </w:r>
      <w:r>
        <w:t>ACADÉMICO</w:t>
      </w:r>
      <w:bookmarkEnd w:id="38"/>
    </w:p>
    <w:p w14:paraId="51272D37" w14:textId="77777777" w:rsidR="0034604C" w:rsidRDefault="0034604C" w:rsidP="0034604C">
      <w:pPr>
        <w:pStyle w:val="Ttulo1"/>
        <w:spacing w:before="194"/>
        <w:ind w:left="851"/>
      </w:pPr>
    </w:p>
    <w:p w14:paraId="6FA88EB4" w14:textId="77777777" w:rsidR="0034604C" w:rsidRDefault="00F75E67" w:rsidP="008612CA">
      <w:pPr>
        <w:pStyle w:val="Textoindependiente"/>
        <w:numPr>
          <w:ilvl w:val="1"/>
          <w:numId w:val="75"/>
        </w:numPr>
        <w:ind w:left="1134" w:right="883" w:hanging="283"/>
        <w:jc w:val="both"/>
        <w:rPr>
          <w:sz w:val="22"/>
          <w:szCs w:val="22"/>
        </w:rPr>
      </w:pPr>
      <w:r w:rsidRPr="0034604C">
        <w:rPr>
          <w:sz w:val="22"/>
          <w:szCs w:val="22"/>
        </w:rPr>
        <w:t xml:space="preserve">Servir como ente consultor del consejo directivo en la revisión de la propuesta del proyecto educativo </w:t>
      </w:r>
      <w:r w:rsidR="0034604C" w:rsidRPr="0034604C">
        <w:rPr>
          <w:sz w:val="22"/>
          <w:szCs w:val="22"/>
        </w:rPr>
        <w:t>institucional.</w:t>
      </w:r>
    </w:p>
    <w:p w14:paraId="31FC2661" w14:textId="77777777" w:rsidR="0034604C" w:rsidRDefault="00F75E67" w:rsidP="008612CA">
      <w:pPr>
        <w:pStyle w:val="Textoindependiente"/>
        <w:numPr>
          <w:ilvl w:val="1"/>
          <w:numId w:val="75"/>
        </w:numPr>
        <w:ind w:left="1134" w:right="883" w:hanging="283"/>
        <w:jc w:val="both"/>
        <w:rPr>
          <w:sz w:val="22"/>
          <w:szCs w:val="22"/>
        </w:rPr>
      </w:pPr>
      <w:r w:rsidRPr="0034604C">
        <w:rPr>
          <w:sz w:val="22"/>
          <w:szCs w:val="22"/>
        </w:rPr>
        <w:t>Estudiar el currículo y propiciar su continuo mejoramiento, realizando las modificaciones y ajustes de acuerdo con la normatividad vigente.</w:t>
      </w:r>
    </w:p>
    <w:p w14:paraId="5AC3BCF6" w14:textId="77777777" w:rsidR="0034604C" w:rsidRDefault="00F75E67" w:rsidP="008612CA">
      <w:pPr>
        <w:pStyle w:val="Textoindependiente"/>
        <w:numPr>
          <w:ilvl w:val="1"/>
          <w:numId w:val="75"/>
        </w:numPr>
        <w:ind w:left="1134" w:right="883" w:hanging="283"/>
        <w:jc w:val="both"/>
        <w:rPr>
          <w:sz w:val="22"/>
          <w:szCs w:val="22"/>
        </w:rPr>
      </w:pPr>
      <w:r w:rsidRPr="0034604C">
        <w:rPr>
          <w:sz w:val="22"/>
          <w:szCs w:val="22"/>
        </w:rPr>
        <w:t>Organizar el plan de estudios y orientar su correcta ejecución.</w:t>
      </w:r>
    </w:p>
    <w:p w14:paraId="164419E9" w14:textId="77777777" w:rsidR="0034604C" w:rsidRDefault="00F75E67" w:rsidP="008612CA">
      <w:pPr>
        <w:pStyle w:val="Textoindependiente"/>
        <w:numPr>
          <w:ilvl w:val="1"/>
          <w:numId w:val="75"/>
        </w:numPr>
        <w:ind w:left="1134" w:right="883" w:hanging="283"/>
        <w:jc w:val="both"/>
        <w:rPr>
          <w:sz w:val="22"/>
          <w:szCs w:val="22"/>
        </w:rPr>
      </w:pPr>
      <w:r w:rsidRPr="0034604C">
        <w:rPr>
          <w:sz w:val="22"/>
          <w:szCs w:val="22"/>
        </w:rPr>
        <w:t>Integrar los consejos de docentes para la evaluación periódica del rendimiento de los educandos y para la promoción, asignarles sus funciones y supervisar el proceso general de evaluación;</w:t>
      </w:r>
    </w:p>
    <w:p w14:paraId="0F716BEE" w14:textId="77777777" w:rsidR="0034604C" w:rsidRDefault="00F75E67" w:rsidP="008612CA">
      <w:pPr>
        <w:pStyle w:val="Textoindependiente"/>
        <w:numPr>
          <w:ilvl w:val="1"/>
          <w:numId w:val="75"/>
        </w:numPr>
        <w:ind w:left="1134" w:right="883" w:hanging="283"/>
        <w:jc w:val="both"/>
        <w:rPr>
          <w:sz w:val="22"/>
          <w:szCs w:val="22"/>
        </w:rPr>
      </w:pPr>
      <w:r w:rsidRPr="0034604C">
        <w:rPr>
          <w:sz w:val="22"/>
          <w:szCs w:val="22"/>
        </w:rPr>
        <w:t>Recibir y decidir sobre los reclamos de los estudiantes con relación a las evaluaciones, de acuerdo con los artículos 50 y 56 del decreto 1860 de 1994.</w:t>
      </w:r>
    </w:p>
    <w:p w14:paraId="52E4AE67" w14:textId="77777777" w:rsidR="0034604C" w:rsidRDefault="00F75E67" w:rsidP="008612CA">
      <w:pPr>
        <w:pStyle w:val="Textoindependiente"/>
        <w:numPr>
          <w:ilvl w:val="1"/>
          <w:numId w:val="75"/>
        </w:numPr>
        <w:ind w:left="1134" w:right="883" w:hanging="283"/>
        <w:jc w:val="both"/>
        <w:rPr>
          <w:sz w:val="22"/>
          <w:szCs w:val="22"/>
        </w:rPr>
      </w:pPr>
      <w:r w:rsidRPr="0034604C">
        <w:rPr>
          <w:sz w:val="22"/>
          <w:szCs w:val="22"/>
        </w:rPr>
        <w:t>Supervisar el proceso general de evaluación, para elaborar propuestas de mejoramiento y promoción estudiantil.</w:t>
      </w:r>
    </w:p>
    <w:p w14:paraId="0D8776D7" w14:textId="2A037571" w:rsidR="009E4935" w:rsidRPr="0034604C" w:rsidRDefault="00F75E67" w:rsidP="008612CA">
      <w:pPr>
        <w:pStyle w:val="Textoindependiente"/>
        <w:numPr>
          <w:ilvl w:val="1"/>
          <w:numId w:val="75"/>
        </w:numPr>
        <w:ind w:left="1134" w:right="883" w:hanging="283"/>
        <w:jc w:val="both"/>
        <w:rPr>
          <w:sz w:val="22"/>
          <w:szCs w:val="22"/>
        </w:rPr>
      </w:pPr>
      <w:r w:rsidRPr="0034604C">
        <w:rPr>
          <w:sz w:val="22"/>
          <w:szCs w:val="22"/>
        </w:rPr>
        <w:t>Las demás funciones afines y/o complementarias con las anteriores que le atribuya el PEI.</w:t>
      </w:r>
    </w:p>
    <w:p w14:paraId="20E6BECB" w14:textId="77777777" w:rsidR="009E4935" w:rsidRDefault="009E4935">
      <w:pPr>
        <w:pStyle w:val="Textoindependiente"/>
        <w:spacing w:before="3"/>
        <w:rPr>
          <w:sz w:val="23"/>
        </w:rPr>
      </w:pPr>
    </w:p>
    <w:p w14:paraId="15659668" w14:textId="77777777" w:rsidR="00A24EB4" w:rsidRDefault="00A24EB4" w:rsidP="003A5CD7">
      <w:pPr>
        <w:pStyle w:val="Ttulo1"/>
        <w:ind w:left="851"/>
      </w:pPr>
    </w:p>
    <w:p w14:paraId="4F323D6C" w14:textId="77777777" w:rsidR="009E4935" w:rsidRDefault="00F75E67" w:rsidP="003A5CD7">
      <w:pPr>
        <w:pStyle w:val="Ttulo1"/>
        <w:ind w:left="851"/>
      </w:pPr>
      <w:bookmarkStart w:id="39" w:name="_Toc171241762"/>
      <w:r>
        <w:t>ARTÍCULO</w:t>
      </w:r>
      <w:r>
        <w:rPr>
          <w:spacing w:val="-4"/>
        </w:rPr>
        <w:t xml:space="preserve"> </w:t>
      </w:r>
      <w:r>
        <w:t>4.4.</w:t>
      </w:r>
      <w:r>
        <w:rPr>
          <w:spacing w:val="-4"/>
        </w:rPr>
        <w:t xml:space="preserve"> </w:t>
      </w:r>
      <w:r>
        <w:t>PERSONERO</w:t>
      </w:r>
      <w:r>
        <w:rPr>
          <w:spacing w:val="-4"/>
        </w:rPr>
        <w:t xml:space="preserve"> </w:t>
      </w:r>
      <w:r>
        <w:t>DE</w:t>
      </w:r>
      <w:r>
        <w:rPr>
          <w:spacing w:val="-3"/>
        </w:rPr>
        <w:t xml:space="preserve"> </w:t>
      </w:r>
      <w:r>
        <w:t>LOS</w:t>
      </w:r>
      <w:r>
        <w:rPr>
          <w:spacing w:val="-4"/>
        </w:rPr>
        <w:t xml:space="preserve"> </w:t>
      </w:r>
      <w:r>
        <w:t>ESTUDIANTES</w:t>
      </w:r>
      <w:bookmarkEnd w:id="39"/>
    </w:p>
    <w:p w14:paraId="556B439B" w14:textId="77777777" w:rsidR="009E4935" w:rsidRDefault="009E4935">
      <w:pPr>
        <w:pStyle w:val="Textoindependiente"/>
        <w:spacing w:before="1"/>
        <w:rPr>
          <w:rFonts w:ascii="Arial"/>
          <w:b/>
          <w:sz w:val="22"/>
        </w:rPr>
      </w:pPr>
    </w:p>
    <w:p w14:paraId="0F0D7651" w14:textId="77777777" w:rsidR="009E4935" w:rsidRDefault="00F75E67" w:rsidP="003A5CD7">
      <w:pPr>
        <w:pStyle w:val="Textoindependiente"/>
        <w:ind w:left="851" w:right="883"/>
        <w:jc w:val="both"/>
        <w:rPr>
          <w:sz w:val="22"/>
          <w:szCs w:val="22"/>
        </w:rPr>
      </w:pPr>
      <w:r w:rsidRPr="00E63291">
        <w:rPr>
          <w:sz w:val="22"/>
          <w:szCs w:val="22"/>
        </w:rPr>
        <w:t>Según el artículo 28 del decreto 1860 de 1994, el personero será un estudiante del último grado que ofrece la institución, encargado de promover el ejercicio de los deberes y derechos de los estudiantes consagrados en la Constitución Política, las leyes, los reglamentos y el Manual de convivencia de la institución.</w:t>
      </w:r>
    </w:p>
    <w:p w14:paraId="132DDD27" w14:textId="77777777" w:rsidR="00B94A19" w:rsidRDefault="00B94A19" w:rsidP="003A5CD7">
      <w:pPr>
        <w:pStyle w:val="Textoindependiente"/>
        <w:ind w:left="851" w:right="883"/>
        <w:jc w:val="both"/>
        <w:rPr>
          <w:sz w:val="22"/>
          <w:szCs w:val="22"/>
        </w:rPr>
      </w:pPr>
    </w:p>
    <w:p w14:paraId="7547CDEC" w14:textId="77777777" w:rsidR="00A24EB4" w:rsidRDefault="00A24EB4" w:rsidP="00B94A19">
      <w:pPr>
        <w:pStyle w:val="Ttulo1"/>
        <w:spacing w:before="75"/>
        <w:ind w:left="851" w:right="880"/>
      </w:pPr>
      <w:bookmarkStart w:id="40" w:name="_TOC_250102"/>
    </w:p>
    <w:p w14:paraId="7FA41021" w14:textId="5359B4F0" w:rsidR="00B94A19" w:rsidRDefault="00B94A19" w:rsidP="00B94A19">
      <w:pPr>
        <w:pStyle w:val="Ttulo1"/>
        <w:spacing w:before="75"/>
        <w:ind w:left="851" w:right="880"/>
        <w:rPr>
          <w:sz w:val="20"/>
          <w:szCs w:val="20"/>
        </w:rPr>
      </w:pPr>
      <w:bookmarkStart w:id="41" w:name="_Toc171241763"/>
      <w:r>
        <w:t>ARTÍCULO</w:t>
      </w:r>
      <w:r>
        <w:rPr>
          <w:spacing w:val="24"/>
        </w:rPr>
        <w:t xml:space="preserve"> </w:t>
      </w:r>
      <w:r>
        <w:t>4.4.1.</w:t>
      </w:r>
      <w:r>
        <w:rPr>
          <w:spacing w:val="15"/>
        </w:rPr>
        <w:t xml:space="preserve"> </w:t>
      </w:r>
      <w:r>
        <w:t>PERFIL</w:t>
      </w:r>
      <w:r>
        <w:rPr>
          <w:spacing w:val="14"/>
        </w:rPr>
        <w:t xml:space="preserve"> </w:t>
      </w:r>
      <w:r>
        <w:t>DE</w:t>
      </w:r>
      <w:r>
        <w:rPr>
          <w:spacing w:val="17"/>
        </w:rPr>
        <w:t xml:space="preserve"> </w:t>
      </w:r>
      <w:r>
        <w:t>CANDIDATOS</w:t>
      </w:r>
      <w:r>
        <w:rPr>
          <w:spacing w:val="26"/>
        </w:rPr>
        <w:t xml:space="preserve"> </w:t>
      </w:r>
      <w:r>
        <w:t>A</w:t>
      </w:r>
      <w:r>
        <w:rPr>
          <w:spacing w:val="17"/>
        </w:rPr>
        <w:t xml:space="preserve"> </w:t>
      </w:r>
      <w:r>
        <w:t>PERSONERO,</w:t>
      </w:r>
      <w:r>
        <w:rPr>
          <w:spacing w:val="14"/>
        </w:rPr>
        <w:t xml:space="preserve"> </w:t>
      </w:r>
      <w:r>
        <w:t>REPRESENTANTE</w:t>
      </w:r>
      <w:r>
        <w:rPr>
          <w:spacing w:val="25"/>
        </w:rPr>
        <w:t xml:space="preserve"> </w:t>
      </w:r>
      <w:r>
        <w:lastRenderedPageBreak/>
        <w:t>DE</w:t>
      </w:r>
      <w:r>
        <w:rPr>
          <w:spacing w:val="-64"/>
        </w:rPr>
        <w:t xml:space="preserve"> </w:t>
      </w:r>
      <w:r>
        <w:t>LOS</w:t>
      </w:r>
      <w:r>
        <w:rPr>
          <w:spacing w:val="-2"/>
        </w:rPr>
        <w:t xml:space="preserve"> </w:t>
      </w:r>
      <w:r>
        <w:t>ESTUDIANTES</w:t>
      </w:r>
      <w:r>
        <w:rPr>
          <w:spacing w:val="-1"/>
        </w:rPr>
        <w:t xml:space="preserve"> </w:t>
      </w:r>
      <w:r>
        <w:t>O</w:t>
      </w:r>
      <w:r>
        <w:rPr>
          <w:spacing w:val="2"/>
        </w:rPr>
        <w:t xml:space="preserve"> </w:t>
      </w:r>
      <w:r>
        <w:t>REPRESENTANTE</w:t>
      </w:r>
      <w:r>
        <w:rPr>
          <w:spacing w:val="2"/>
        </w:rPr>
        <w:t xml:space="preserve"> </w:t>
      </w:r>
      <w:r>
        <w:t>DE</w:t>
      </w:r>
      <w:r>
        <w:rPr>
          <w:spacing w:val="-1"/>
        </w:rPr>
        <w:t xml:space="preserve"> </w:t>
      </w:r>
      <w:r>
        <w:t>GRUPO</w:t>
      </w:r>
      <w:bookmarkEnd w:id="40"/>
      <w:bookmarkEnd w:id="41"/>
    </w:p>
    <w:p w14:paraId="540BABDC" w14:textId="77777777" w:rsidR="00B94A19" w:rsidRDefault="00B94A19" w:rsidP="00B94A19">
      <w:pPr>
        <w:pStyle w:val="Ttulo1"/>
        <w:spacing w:before="75"/>
        <w:ind w:left="851" w:right="880"/>
        <w:rPr>
          <w:sz w:val="20"/>
          <w:szCs w:val="20"/>
        </w:rPr>
      </w:pPr>
    </w:p>
    <w:p w14:paraId="5ECD0A16" w14:textId="77777777" w:rsidR="00B94A19" w:rsidRDefault="00B94A19" w:rsidP="008612CA">
      <w:pPr>
        <w:pStyle w:val="Prrafodelista"/>
        <w:numPr>
          <w:ilvl w:val="0"/>
          <w:numId w:val="40"/>
        </w:numPr>
        <w:tabs>
          <w:tab w:val="left" w:pos="1134"/>
        </w:tabs>
        <w:ind w:left="1135" w:right="885" w:hanging="284"/>
      </w:pPr>
      <w:r w:rsidRPr="00692D00">
        <w:t>Estar matriculado para el año lectivo y demostrar en su permanencia en la Institución apropiación e identificación con el horizonte institucional.</w:t>
      </w:r>
    </w:p>
    <w:p w14:paraId="7B08CECC" w14:textId="77777777" w:rsidR="00B94A19" w:rsidRDefault="00B94A19" w:rsidP="008612CA">
      <w:pPr>
        <w:pStyle w:val="Prrafodelista"/>
        <w:numPr>
          <w:ilvl w:val="0"/>
          <w:numId w:val="40"/>
        </w:numPr>
        <w:tabs>
          <w:tab w:val="left" w:pos="1134"/>
        </w:tabs>
        <w:ind w:left="1135" w:right="885" w:hanging="284"/>
      </w:pPr>
      <w:r w:rsidRPr="00692D00">
        <w:t>Demostrar responsabilidad en todas las actividades en las cuales participe.</w:t>
      </w:r>
    </w:p>
    <w:p w14:paraId="1BF25C07" w14:textId="77777777" w:rsidR="00B94A19" w:rsidRDefault="00B94A19" w:rsidP="008612CA">
      <w:pPr>
        <w:pStyle w:val="Prrafodelista"/>
        <w:numPr>
          <w:ilvl w:val="0"/>
          <w:numId w:val="40"/>
        </w:numPr>
        <w:tabs>
          <w:tab w:val="left" w:pos="1134"/>
        </w:tabs>
        <w:ind w:left="1135" w:right="885" w:hanging="284"/>
      </w:pPr>
      <w:r w:rsidRPr="00692D00">
        <w:t>Ser destacado en su desempeño académico y convivencial.</w:t>
      </w:r>
    </w:p>
    <w:p w14:paraId="3BC12C05" w14:textId="77777777" w:rsidR="00B94A19" w:rsidRDefault="00B94A19" w:rsidP="008612CA">
      <w:pPr>
        <w:pStyle w:val="Prrafodelista"/>
        <w:numPr>
          <w:ilvl w:val="0"/>
          <w:numId w:val="40"/>
        </w:numPr>
        <w:tabs>
          <w:tab w:val="left" w:pos="1134"/>
        </w:tabs>
        <w:ind w:left="1135" w:right="885" w:hanging="284"/>
      </w:pPr>
      <w:r w:rsidRPr="00692D00">
        <w:t>Tener capacidad de liderazgo.</w:t>
      </w:r>
    </w:p>
    <w:p w14:paraId="7CC28D7C" w14:textId="77777777" w:rsidR="00B94A19" w:rsidRDefault="00B94A19" w:rsidP="008612CA">
      <w:pPr>
        <w:pStyle w:val="Prrafodelista"/>
        <w:numPr>
          <w:ilvl w:val="0"/>
          <w:numId w:val="40"/>
        </w:numPr>
        <w:tabs>
          <w:tab w:val="left" w:pos="1134"/>
        </w:tabs>
        <w:ind w:left="1135" w:right="885" w:hanging="284"/>
      </w:pPr>
      <w:r w:rsidRPr="00692D00">
        <w:t>Ser tolerante, que denote habilidad para mediar en la resolución de conflictos.</w:t>
      </w:r>
    </w:p>
    <w:p w14:paraId="4EBACDCD" w14:textId="77777777" w:rsidR="00B94A19" w:rsidRDefault="00B94A19" w:rsidP="008612CA">
      <w:pPr>
        <w:pStyle w:val="Prrafodelista"/>
        <w:numPr>
          <w:ilvl w:val="0"/>
          <w:numId w:val="40"/>
        </w:numPr>
        <w:tabs>
          <w:tab w:val="left" w:pos="1134"/>
        </w:tabs>
        <w:ind w:left="1135" w:right="885" w:hanging="284"/>
      </w:pPr>
      <w:r w:rsidRPr="00692D00">
        <w:t>Abierto al diálogo y con capacidades para la comunicación asertiva.</w:t>
      </w:r>
    </w:p>
    <w:p w14:paraId="6F75FFC5" w14:textId="77777777" w:rsidR="00B94A19" w:rsidRPr="00692D00" w:rsidRDefault="00B94A19" w:rsidP="008612CA">
      <w:pPr>
        <w:pStyle w:val="Prrafodelista"/>
        <w:numPr>
          <w:ilvl w:val="0"/>
          <w:numId w:val="40"/>
        </w:numPr>
        <w:tabs>
          <w:tab w:val="left" w:pos="1134"/>
        </w:tabs>
        <w:ind w:left="1135" w:right="885" w:hanging="284"/>
      </w:pPr>
      <w:r w:rsidRPr="00692D00">
        <w:t>Poseer un alto sentido de pertenencia por la Institución.</w:t>
      </w:r>
    </w:p>
    <w:p w14:paraId="6189D458" w14:textId="77777777" w:rsidR="00B94A19" w:rsidRPr="00E63291" w:rsidRDefault="00B94A19" w:rsidP="003A5CD7">
      <w:pPr>
        <w:pStyle w:val="Textoindependiente"/>
        <w:ind w:left="851" w:right="883"/>
        <w:jc w:val="both"/>
        <w:rPr>
          <w:sz w:val="22"/>
          <w:szCs w:val="22"/>
        </w:rPr>
      </w:pPr>
    </w:p>
    <w:p w14:paraId="6DCE5D6B" w14:textId="30CEEE7A" w:rsidR="009E4935" w:rsidRDefault="00F75E67" w:rsidP="003A5CD7">
      <w:pPr>
        <w:pStyle w:val="Ttulo1"/>
        <w:spacing w:before="78"/>
        <w:ind w:left="851"/>
      </w:pPr>
      <w:bookmarkStart w:id="42" w:name="_Toc171241764"/>
      <w:r>
        <w:t>ARTÍCULO</w:t>
      </w:r>
      <w:r>
        <w:rPr>
          <w:spacing w:val="3"/>
        </w:rPr>
        <w:t xml:space="preserve"> </w:t>
      </w:r>
      <w:r>
        <w:t>4.4.</w:t>
      </w:r>
      <w:r w:rsidR="00B94A19">
        <w:t>2</w:t>
      </w:r>
      <w:r>
        <w:t>.</w:t>
      </w:r>
      <w:r>
        <w:rPr>
          <w:spacing w:val="-4"/>
        </w:rPr>
        <w:t xml:space="preserve"> </w:t>
      </w:r>
      <w:r>
        <w:t>FUNCIONES</w:t>
      </w:r>
      <w:r>
        <w:rPr>
          <w:spacing w:val="-4"/>
        </w:rPr>
        <w:t xml:space="preserve"> </w:t>
      </w:r>
      <w:r>
        <w:t>DEL</w:t>
      </w:r>
      <w:r>
        <w:rPr>
          <w:spacing w:val="-2"/>
        </w:rPr>
        <w:t xml:space="preserve"> </w:t>
      </w:r>
      <w:r>
        <w:t>PERSONERO</w:t>
      </w:r>
      <w:r>
        <w:rPr>
          <w:spacing w:val="-4"/>
        </w:rPr>
        <w:t xml:space="preserve"> </w:t>
      </w:r>
      <w:r>
        <w:t>DE</w:t>
      </w:r>
      <w:r>
        <w:rPr>
          <w:spacing w:val="-4"/>
        </w:rPr>
        <w:t xml:space="preserve"> </w:t>
      </w:r>
      <w:r>
        <w:t>LOS</w:t>
      </w:r>
      <w:r>
        <w:rPr>
          <w:spacing w:val="-1"/>
        </w:rPr>
        <w:t xml:space="preserve"> </w:t>
      </w:r>
      <w:r>
        <w:t>ESTUDIANTES</w:t>
      </w:r>
      <w:bookmarkEnd w:id="42"/>
    </w:p>
    <w:p w14:paraId="0C3466BE" w14:textId="77777777" w:rsidR="003A5CD7" w:rsidRDefault="003A5CD7" w:rsidP="003A5CD7">
      <w:pPr>
        <w:pStyle w:val="Ttulo1"/>
        <w:spacing w:before="78"/>
        <w:ind w:left="851"/>
      </w:pPr>
    </w:p>
    <w:p w14:paraId="0FA92836" w14:textId="77777777" w:rsidR="003A5CD7" w:rsidRDefault="00F75E67" w:rsidP="008612CA">
      <w:pPr>
        <w:pStyle w:val="Prrafodelista"/>
        <w:numPr>
          <w:ilvl w:val="0"/>
          <w:numId w:val="41"/>
        </w:numPr>
        <w:tabs>
          <w:tab w:val="left" w:pos="1134"/>
        </w:tabs>
        <w:ind w:left="1135" w:right="885" w:hanging="284"/>
      </w:pPr>
      <w:r w:rsidRPr="003A5CD7">
        <w:t>Promover el cumplimiento de los derechos y deberes de los estudiantes, para lo cual podrá utilizar los medios de comunicación interna del establecimiento, pedir la colaboración del consejo de estudiantes, organizar foros u otras formas de deliberación.</w:t>
      </w:r>
    </w:p>
    <w:p w14:paraId="02BB630B" w14:textId="77777777" w:rsidR="003A5CD7" w:rsidRDefault="00F75E67" w:rsidP="008612CA">
      <w:pPr>
        <w:pStyle w:val="Prrafodelista"/>
        <w:numPr>
          <w:ilvl w:val="0"/>
          <w:numId w:val="41"/>
        </w:numPr>
        <w:tabs>
          <w:tab w:val="left" w:pos="1134"/>
        </w:tabs>
        <w:ind w:left="1135" w:right="885" w:hanging="284"/>
      </w:pPr>
      <w:r w:rsidRPr="003A5CD7">
        <w:t>Recibir y evaluar las quejas y reclamos que presenten los educandos sobre lesiones a sus derechos y las que formule cualquier persona de la comunidad sobre el incumplimiento de las obligaciones de los alumnos.</w:t>
      </w:r>
    </w:p>
    <w:p w14:paraId="341C6B37" w14:textId="77777777" w:rsidR="003A5CD7" w:rsidRDefault="00F75E67" w:rsidP="008612CA">
      <w:pPr>
        <w:pStyle w:val="Prrafodelista"/>
        <w:numPr>
          <w:ilvl w:val="0"/>
          <w:numId w:val="41"/>
        </w:numPr>
        <w:tabs>
          <w:tab w:val="left" w:pos="1134"/>
        </w:tabs>
        <w:ind w:left="1135" w:right="885" w:hanging="284"/>
      </w:pPr>
      <w:r w:rsidRPr="003A5CD7">
        <w:t xml:space="preserve">Presentar ante el rector o el </w:t>
      </w:r>
      <w:proofErr w:type="gramStart"/>
      <w:r w:rsidRPr="003A5CD7">
        <w:t>Director</w:t>
      </w:r>
      <w:proofErr w:type="gramEnd"/>
      <w:r w:rsidRPr="003A5CD7">
        <w:t xml:space="preserve"> Administrativo, según sus competencias, las solicitudes de oficio o a petición de parte que considere necesarias para proteger los derechos de los estudiantes y facilitar el cumplimiento de sus deberes.</w:t>
      </w:r>
    </w:p>
    <w:p w14:paraId="0F499FDD" w14:textId="4149DB52" w:rsidR="009E4935" w:rsidRPr="003A5CD7" w:rsidRDefault="00F75E67" w:rsidP="008612CA">
      <w:pPr>
        <w:pStyle w:val="Prrafodelista"/>
        <w:numPr>
          <w:ilvl w:val="0"/>
          <w:numId w:val="41"/>
        </w:numPr>
        <w:tabs>
          <w:tab w:val="left" w:pos="1134"/>
        </w:tabs>
        <w:ind w:left="1135" w:right="885" w:hanging="284"/>
      </w:pPr>
      <w:r w:rsidRPr="003A5CD7">
        <w:t>Cuando lo considere necesario, apelar ante el Consejo Directivo o el organismo que haga sus veces, las decisiones del rector respecto a las peticiones presentadas por su intermedio.</w:t>
      </w:r>
    </w:p>
    <w:p w14:paraId="1686A745" w14:textId="77777777" w:rsidR="009E4935" w:rsidRPr="003A5CD7" w:rsidRDefault="009E4935">
      <w:pPr>
        <w:pStyle w:val="Textoindependiente"/>
        <w:rPr>
          <w:sz w:val="22"/>
          <w:szCs w:val="22"/>
        </w:rPr>
      </w:pPr>
    </w:p>
    <w:p w14:paraId="46CBCE91" w14:textId="77777777" w:rsidR="009E4935" w:rsidRPr="003A5CD7" w:rsidRDefault="00F75E67" w:rsidP="00CE23DB">
      <w:pPr>
        <w:pStyle w:val="Textoindependiente"/>
        <w:spacing w:before="1"/>
        <w:ind w:left="851" w:right="884"/>
        <w:jc w:val="both"/>
        <w:rPr>
          <w:sz w:val="22"/>
          <w:szCs w:val="22"/>
        </w:rPr>
      </w:pPr>
      <w:r w:rsidRPr="003A5CD7">
        <w:rPr>
          <w:sz w:val="22"/>
          <w:szCs w:val="22"/>
        </w:rPr>
        <w:t>El personero de los estudiantes será elegido dentro de los treinta días siguientes –calendario- al de la iniciación de clases de un período lectivo anual. Para tal efecto el rector convocará a todos los estudiantes matriculados con el fin de elegirlo por el sistema de mayoría simple y mediante voto secreto.</w:t>
      </w:r>
    </w:p>
    <w:p w14:paraId="13C07BFA" w14:textId="77777777" w:rsidR="009E4935" w:rsidRPr="003A5CD7" w:rsidRDefault="009E4935">
      <w:pPr>
        <w:pStyle w:val="Textoindependiente"/>
        <w:spacing w:before="10"/>
        <w:rPr>
          <w:sz w:val="22"/>
          <w:szCs w:val="22"/>
        </w:rPr>
      </w:pPr>
    </w:p>
    <w:p w14:paraId="5A60DD7E" w14:textId="77777777" w:rsidR="009E4935" w:rsidRPr="003A5CD7" w:rsidRDefault="00F75E67" w:rsidP="00CE23DB">
      <w:pPr>
        <w:pStyle w:val="Textoindependiente"/>
        <w:ind w:left="851" w:right="885"/>
        <w:jc w:val="both"/>
        <w:rPr>
          <w:sz w:val="22"/>
          <w:szCs w:val="22"/>
        </w:rPr>
      </w:pPr>
      <w:r w:rsidRPr="003A5CD7">
        <w:rPr>
          <w:sz w:val="22"/>
          <w:szCs w:val="22"/>
        </w:rPr>
        <w:t>El ejercicio del cargo de personero de los estudiantes es incompatible con el de representante de los estudiantes ante el Consejo Directivo.</w:t>
      </w:r>
    </w:p>
    <w:p w14:paraId="596E6D48" w14:textId="75D5652B" w:rsidR="654E1DAC" w:rsidRDefault="654E1DAC" w:rsidP="654E1DAC">
      <w:pPr>
        <w:pStyle w:val="Textoindependiente"/>
        <w:ind w:left="700" w:right="885"/>
        <w:jc w:val="both"/>
      </w:pPr>
    </w:p>
    <w:p w14:paraId="6E091337" w14:textId="066D59EB" w:rsidR="654E1DAC" w:rsidRDefault="654E1DAC" w:rsidP="654E1DAC">
      <w:pPr>
        <w:pStyle w:val="Textoindependiente"/>
        <w:ind w:left="700" w:right="885"/>
        <w:jc w:val="both"/>
      </w:pPr>
    </w:p>
    <w:p w14:paraId="32711A92" w14:textId="1316C5AC" w:rsidR="1D4E7E57" w:rsidRDefault="1D4E7E57" w:rsidP="1D4E7E57">
      <w:pPr>
        <w:pStyle w:val="Textoindependiente"/>
        <w:ind w:left="700" w:right="885"/>
        <w:jc w:val="both"/>
      </w:pPr>
    </w:p>
    <w:p w14:paraId="42AA8A37" w14:textId="4ECA4741" w:rsidR="36CCB4FF" w:rsidRDefault="00726D88" w:rsidP="00726D88">
      <w:pPr>
        <w:pStyle w:val="Textoindependiente"/>
        <w:ind w:left="851" w:right="885"/>
        <w:jc w:val="both"/>
        <w:rPr>
          <w:rFonts w:ascii="Arial Nova" w:eastAsia="Arial Nova" w:hAnsi="Arial Nova" w:cs="Arial Nova"/>
          <w:b/>
          <w:bCs/>
          <w:sz w:val="24"/>
          <w:szCs w:val="24"/>
        </w:rPr>
      </w:pPr>
      <w:r>
        <w:rPr>
          <w:rFonts w:ascii="Arial Nova" w:eastAsia="Arial Nova" w:hAnsi="Arial Nova" w:cs="Arial Nova"/>
          <w:b/>
          <w:bCs/>
          <w:sz w:val="24"/>
          <w:szCs w:val="24"/>
        </w:rPr>
        <w:t xml:space="preserve">ARTÍCULO </w:t>
      </w:r>
      <w:r w:rsidR="5D376514" w:rsidRPr="654E1DAC">
        <w:rPr>
          <w:rFonts w:ascii="Arial Nova" w:eastAsia="Arial Nova" w:hAnsi="Arial Nova" w:cs="Arial Nova"/>
          <w:b/>
          <w:bCs/>
          <w:sz w:val="24"/>
          <w:szCs w:val="24"/>
        </w:rPr>
        <w:t xml:space="preserve">4.5 </w:t>
      </w:r>
      <w:r w:rsidR="36CCB4FF" w:rsidRPr="654E1DAC">
        <w:rPr>
          <w:rFonts w:ascii="Arial Nova" w:eastAsia="Arial Nova" w:hAnsi="Arial Nova" w:cs="Arial Nova"/>
          <w:b/>
          <w:bCs/>
          <w:sz w:val="24"/>
          <w:szCs w:val="24"/>
        </w:rPr>
        <w:t>CONTRALOR ESTUDIANTIL</w:t>
      </w:r>
    </w:p>
    <w:p w14:paraId="3D785DBE" w14:textId="17B32FC5" w:rsidR="1D4E7E57" w:rsidRDefault="1D4E7E57" w:rsidP="1D4E7E57">
      <w:pPr>
        <w:pStyle w:val="Textoindependiente"/>
        <w:ind w:left="700" w:right="885"/>
        <w:jc w:val="both"/>
        <w:rPr>
          <w:rFonts w:ascii="Arial Nova" w:eastAsia="Arial Nova" w:hAnsi="Arial Nova" w:cs="Arial Nova"/>
          <w:b/>
          <w:bCs/>
          <w:sz w:val="24"/>
          <w:szCs w:val="24"/>
        </w:rPr>
      </w:pPr>
    </w:p>
    <w:p w14:paraId="52A869CB" w14:textId="47CF44B9" w:rsidR="2432A432" w:rsidRPr="00726D88" w:rsidRDefault="2432A432" w:rsidP="00726D88">
      <w:pPr>
        <w:spacing w:before="75" w:after="75"/>
        <w:ind w:left="851" w:right="875"/>
        <w:jc w:val="both"/>
      </w:pPr>
      <w:r w:rsidRPr="00726D88">
        <w:t xml:space="preserve">El </w:t>
      </w:r>
      <w:r w:rsidR="00726D88" w:rsidRPr="00726D88">
        <w:t>artículo</w:t>
      </w:r>
      <w:r w:rsidRPr="00726D88">
        <w:t xml:space="preserve"> 18 de la ley 2195 del 18 de enero de</w:t>
      </w:r>
      <w:r w:rsidR="7B541537" w:rsidRPr="00726D88">
        <w:t xml:space="preserve"> 2022 expedida por el congreso de la </w:t>
      </w:r>
      <w:proofErr w:type="spellStart"/>
      <w:r w:rsidR="7B541537" w:rsidRPr="00726D88">
        <w:t>republica</w:t>
      </w:r>
      <w:proofErr w:type="spellEnd"/>
      <w:r w:rsidR="7B541537" w:rsidRPr="00726D88">
        <w:t xml:space="preserve"> reglamenta la figura del contralor estudiantil en todas las instituciones educativas de Co</w:t>
      </w:r>
      <w:r w:rsidR="0462A81F" w:rsidRPr="00726D88">
        <w:t>lombia de nivel nacional, departamental, municipal y distrital</w:t>
      </w:r>
      <w:r w:rsidR="283C642B" w:rsidRPr="00726D88">
        <w:t xml:space="preserve"> con el </w:t>
      </w:r>
      <w:r w:rsidR="00726D88" w:rsidRPr="00726D88">
        <w:t>propósito</w:t>
      </w:r>
      <w:r w:rsidR="283C642B" w:rsidRPr="00726D88">
        <w:t xml:space="preserve"> de promover en el </w:t>
      </w:r>
      <w:r w:rsidR="00726D88" w:rsidRPr="00726D88">
        <w:t>ámbito</w:t>
      </w:r>
      <w:r w:rsidR="283C642B" w:rsidRPr="00726D88">
        <w:t xml:space="preserve"> escolar la cultura de la integridad, la transparencia y el control social, para que los niños y </w:t>
      </w:r>
      <w:r w:rsidR="00726D88" w:rsidRPr="00726D88">
        <w:t>jóvenes</w:t>
      </w:r>
      <w:r w:rsidR="283C642B" w:rsidRPr="00726D88">
        <w:t xml:space="preserve"> conciban, se </w:t>
      </w:r>
      <w:r w:rsidR="00726D88" w:rsidRPr="00726D88">
        <w:t>apropien</w:t>
      </w:r>
      <w:r w:rsidR="283C642B" w:rsidRPr="00726D88">
        <w:t xml:space="preserve"> y </w:t>
      </w:r>
      <w:r w:rsidR="249333C2" w:rsidRPr="00726D88">
        <w:t xml:space="preserve">fortalezcan su responsabilidad y compromiso en el cuidado de lo </w:t>
      </w:r>
      <w:r w:rsidR="00726D88" w:rsidRPr="00726D88">
        <w:t>público</w:t>
      </w:r>
      <w:r w:rsidR="249333C2" w:rsidRPr="00726D88">
        <w:t>.</w:t>
      </w:r>
    </w:p>
    <w:p w14:paraId="10C8BDA6" w14:textId="3DF53F87" w:rsidR="249333C2" w:rsidRPr="00726D88" w:rsidRDefault="249333C2" w:rsidP="00726D88">
      <w:pPr>
        <w:spacing w:before="75" w:after="75"/>
        <w:ind w:left="851" w:right="875"/>
        <w:jc w:val="both"/>
      </w:pPr>
      <w:r w:rsidRPr="00726D88">
        <w:t xml:space="preserve">La </w:t>
      </w:r>
      <w:r w:rsidR="00726D88" w:rsidRPr="00726D88">
        <w:t>contraloría</w:t>
      </w:r>
      <w:r w:rsidRPr="00726D88">
        <w:t xml:space="preserve"> escolar </w:t>
      </w:r>
      <w:r w:rsidR="00726D88" w:rsidRPr="00726D88">
        <w:t>será</w:t>
      </w:r>
      <w:r w:rsidRPr="00726D88">
        <w:t xml:space="preserve"> la </w:t>
      </w:r>
      <w:r w:rsidR="00726D88" w:rsidRPr="00726D88">
        <w:t>encargada</w:t>
      </w:r>
      <w:r w:rsidRPr="00726D88">
        <w:t xml:space="preserve"> de promover y </w:t>
      </w:r>
      <w:r w:rsidR="00726D88" w:rsidRPr="00726D88">
        <w:t>actuar</w:t>
      </w:r>
      <w:r w:rsidRPr="00726D88">
        <w:t xml:space="preserve"> como veedora del buen uso de los recursos y de los bienes </w:t>
      </w:r>
      <w:r w:rsidR="00726D88" w:rsidRPr="00726D88">
        <w:t>públicos</w:t>
      </w:r>
      <w:r w:rsidR="4633BBF5" w:rsidRPr="00726D88">
        <w:t xml:space="preserve"> de la institución educativa, como mecanismo </w:t>
      </w:r>
      <w:proofErr w:type="gramStart"/>
      <w:r w:rsidR="4633BBF5" w:rsidRPr="00726D88">
        <w:t>de  promoción</w:t>
      </w:r>
      <w:proofErr w:type="gramEnd"/>
      <w:r w:rsidR="4633BBF5" w:rsidRPr="00726D88">
        <w:t xml:space="preserve"> y fortalecimiento</w:t>
      </w:r>
      <w:r w:rsidR="272CDCB1" w:rsidRPr="00726D88">
        <w:t xml:space="preserve"> del control social en la gestión educativa y espacio de participación de los estudiantes,  con el fin de fomentar la transparencia en el manejo de los recursos </w:t>
      </w:r>
      <w:r w:rsidR="00726D88" w:rsidRPr="00726D88">
        <w:t>públicos</w:t>
      </w:r>
      <w:r w:rsidR="272CDCB1" w:rsidRPr="00726D88">
        <w:t xml:space="preserve">. </w:t>
      </w:r>
      <w:r w:rsidR="5D31F7A5" w:rsidRPr="00726D88">
        <w:t xml:space="preserve"> Velará porque los programas y proyectos </w:t>
      </w:r>
      <w:r w:rsidR="00726D88" w:rsidRPr="00726D88">
        <w:t>públicos</w:t>
      </w:r>
      <w:r w:rsidR="5D31F7A5" w:rsidRPr="00726D88">
        <w:t xml:space="preserve"> como los fondos de servicios educativos, restaurantes escolares, tienda escolar, proyectos ambientales y recreativos</w:t>
      </w:r>
      <w:r w:rsidR="32E36C1B" w:rsidRPr="00726D88">
        <w:t>, obras de infraestructura cumplan con el objeto propuesto.</w:t>
      </w:r>
    </w:p>
    <w:p w14:paraId="45AE7B83" w14:textId="23A4960D" w:rsidR="55EECB83" w:rsidRDefault="55EECB83" w:rsidP="654E1DAC">
      <w:pPr>
        <w:spacing w:before="75" w:after="75"/>
        <w:ind w:left="720"/>
        <w:jc w:val="both"/>
        <w:rPr>
          <w:b/>
          <w:bCs/>
          <w:color w:val="333333"/>
          <w:sz w:val="20"/>
          <w:szCs w:val="20"/>
          <w:lang w:val="es"/>
        </w:rPr>
      </w:pPr>
    </w:p>
    <w:p w14:paraId="58F1E3F0" w14:textId="490D3C65" w:rsidR="02688F1C" w:rsidRDefault="007474F9" w:rsidP="00B44A4B">
      <w:pPr>
        <w:spacing w:before="75" w:after="75"/>
        <w:ind w:left="851"/>
        <w:jc w:val="both"/>
        <w:rPr>
          <w:rFonts w:ascii="Arial Nova" w:eastAsia="Arial Nova" w:hAnsi="Arial Nova" w:cs="Arial Nova"/>
          <w:b/>
          <w:bCs/>
          <w:sz w:val="24"/>
          <w:szCs w:val="24"/>
        </w:rPr>
      </w:pPr>
      <w:r>
        <w:rPr>
          <w:rFonts w:ascii="Arial Nova" w:eastAsia="Arial Nova" w:hAnsi="Arial Nova" w:cs="Arial Nova"/>
          <w:b/>
          <w:bCs/>
          <w:sz w:val="24"/>
          <w:szCs w:val="24"/>
        </w:rPr>
        <w:t>ARTÍCULO</w:t>
      </w:r>
      <w:r w:rsidRPr="007474F9">
        <w:rPr>
          <w:rFonts w:ascii="Arial Nova" w:eastAsia="Arial Nova" w:hAnsi="Arial Nova" w:cs="Arial Nova"/>
          <w:b/>
          <w:bCs/>
          <w:sz w:val="24"/>
          <w:szCs w:val="24"/>
        </w:rPr>
        <w:t xml:space="preserve"> </w:t>
      </w:r>
      <w:r w:rsidR="4457DCB4" w:rsidRPr="007474F9">
        <w:rPr>
          <w:rFonts w:ascii="Arial Nova" w:eastAsia="Arial Nova" w:hAnsi="Arial Nova" w:cs="Arial Nova"/>
          <w:b/>
          <w:bCs/>
          <w:sz w:val="24"/>
          <w:szCs w:val="24"/>
        </w:rPr>
        <w:t xml:space="preserve">4.5.1 </w:t>
      </w:r>
      <w:r>
        <w:rPr>
          <w:rFonts w:ascii="Arial Nova" w:eastAsia="Arial Nova" w:hAnsi="Arial Nova" w:cs="Arial Nova"/>
          <w:b/>
          <w:bCs/>
          <w:sz w:val="24"/>
          <w:szCs w:val="24"/>
        </w:rPr>
        <w:t>FUNC</w:t>
      </w:r>
      <w:r w:rsidR="02688F1C" w:rsidRPr="007474F9">
        <w:rPr>
          <w:rFonts w:ascii="Arial Nova" w:eastAsia="Arial Nova" w:hAnsi="Arial Nova" w:cs="Arial Nova"/>
          <w:b/>
          <w:bCs/>
          <w:sz w:val="24"/>
          <w:szCs w:val="24"/>
        </w:rPr>
        <w:t>IONES DEL CONTRALOR ESTUDIANTIL</w:t>
      </w:r>
    </w:p>
    <w:p w14:paraId="1BD2DD23" w14:textId="77777777" w:rsidR="00185734" w:rsidRPr="007474F9" w:rsidRDefault="00185734" w:rsidP="00B44A4B">
      <w:pPr>
        <w:spacing w:before="75" w:after="75"/>
        <w:ind w:left="851"/>
        <w:jc w:val="both"/>
        <w:rPr>
          <w:rFonts w:ascii="Arial Nova" w:eastAsia="Arial Nova" w:hAnsi="Arial Nova" w:cs="Arial Nova"/>
          <w:b/>
          <w:bCs/>
          <w:sz w:val="24"/>
          <w:szCs w:val="24"/>
        </w:rPr>
      </w:pPr>
    </w:p>
    <w:p w14:paraId="6BC788DC" w14:textId="65532E76" w:rsidR="32E36C1B" w:rsidRDefault="32E36C1B" w:rsidP="00A6387F">
      <w:pPr>
        <w:ind w:left="851" w:right="873"/>
        <w:jc w:val="both"/>
      </w:pPr>
      <w:r w:rsidRPr="00185734">
        <w:t xml:space="preserve">El contralor estudiantil en </w:t>
      </w:r>
      <w:r w:rsidR="00185734" w:rsidRPr="00185734">
        <w:t>concordancia</w:t>
      </w:r>
      <w:r w:rsidRPr="00185734">
        <w:t xml:space="preserve"> con la ley </w:t>
      </w:r>
      <w:r w:rsidR="00185734" w:rsidRPr="00185734">
        <w:t>cumplirá</w:t>
      </w:r>
      <w:r w:rsidRPr="00185734">
        <w:t xml:space="preserve"> con las siguientes funciones:</w:t>
      </w:r>
    </w:p>
    <w:p w14:paraId="5CBABE65" w14:textId="77777777" w:rsidR="00A6387F" w:rsidRPr="00185734" w:rsidRDefault="00A6387F" w:rsidP="00A6387F">
      <w:pPr>
        <w:ind w:left="851" w:right="873"/>
        <w:jc w:val="both"/>
      </w:pPr>
    </w:p>
    <w:p w14:paraId="77AFFF6B" w14:textId="77777777" w:rsidR="00C378C4" w:rsidRDefault="32E36C1B" w:rsidP="008612CA">
      <w:pPr>
        <w:pStyle w:val="Prrafodelista"/>
        <w:numPr>
          <w:ilvl w:val="1"/>
          <w:numId w:val="41"/>
        </w:numPr>
        <w:tabs>
          <w:tab w:val="left" w:pos="1134"/>
        </w:tabs>
        <w:ind w:left="1134" w:right="884" w:hanging="283"/>
      </w:pPr>
      <w:r w:rsidRPr="00185734">
        <w:t>Divulgar los derechos y obligaciones de los ciudadanos</w:t>
      </w:r>
    </w:p>
    <w:p w14:paraId="51C88BC3" w14:textId="77777777" w:rsidR="00C378C4" w:rsidRDefault="32E36C1B" w:rsidP="008612CA">
      <w:pPr>
        <w:pStyle w:val="Prrafodelista"/>
        <w:numPr>
          <w:ilvl w:val="1"/>
          <w:numId w:val="41"/>
        </w:numPr>
        <w:tabs>
          <w:tab w:val="left" w:pos="1134"/>
        </w:tabs>
        <w:ind w:left="1134" w:right="884" w:hanging="283"/>
      </w:pPr>
      <w:r w:rsidRPr="00185734">
        <w:t xml:space="preserve">Divulgar los deberes de las autoridades en materia de </w:t>
      </w:r>
      <w:r w:rsidR="00185734" w:rsidRPr="00185734">
        <w:t>participación</w:t>
      </w:r>
      <w:r w:rsidRPr="00185734">
        <w:t xml:space="preserve"> </w:t>
      </w:r>
      <w:r w:rsidR="62396726" w:rsidRPr="00185734">
        <w:t xml:space="preserve">y control </w:t>
      </w:r>
      <w:r w:rsidRPr="00185734">
        <w:t xml:space="preserve">de la </w:t>
      </w:r>
      <w:r w:rsidR="00185734" w:rsidRPr="00185734">
        <w:t>gestión</w:t>
      </w:r>
      <w:r w:rsidRPr="00185734">
        <w:t xml:space="preserve"> </w:t>
      </w:r>
      <w:proofErr w:type="spellStart"/>
      <w:r w:rsidRPr="00185734">
        <w:t>publica</w:t>
      </w:r>
      <w:proofErr w:type="spellEnd"/>
      <w:r w:rsidR="7E1E412E" w:rsidRPr="00185734">
        <w:t xml:space="preserve"> por parte de la </w:t>
      </w:r>
      <w:r w:rsidR="00185734" w:rsidRPr="00185734">
        <w:t>ciudadanía</w:t>
      </w:r>
      <w:r w:rsidR="7E1E412E" w:rsidRPr="00185734">
        <w:t>.</w:t>
      </w:r>
    </w:p>
    <w:p w14:paraId="61A224CC" w14:textId="77777777" w:rsidR="00C378C4" w:rsidRDefault="7E1E412E" w:rsidP="008612CA">
      <w:pPr>
        <w:pStyle w:val="Prrafodelista"/>
        <w:numPr>
          <w:ilvl w:val="1"/>
          <w:numId w:val="41"/>
        </w:numPr>
        <w:tabs>
          <w:tab w:val="left" w:pos="1134"/>
        </w:tabs>
        <w:ind w:left="1134" w:right="884" w:hanging="283"/>
      </w:pPr>
      <w:r w:rsidRPr="00185734">
        <w:t xml:space="preserve">Divulgar los mecanismos de participación y control a </w:t>
      </w:r>
      <w:r w:rsidR="00185734" w:rsidRPr="00185734">
        <w:t>disposición</w:t>
      </w:r>
      <w:r w:rsidRPr="00185734">
        <w:t xml:space="preserve"> de los ciudadanos y la manera de utilizarlos.</w:t>
      </w:r>
    </w:p>
    <w:p w14:paraId="00BB55C6" w14:textId="77777777" w:rsidR="00C378C4" w:rsidRDefault="0E78B77F" w:rsidP="008612CA">
      <w:pPr>
        <w:pStyle w:val="Prrafodelista"/>
        <w:numPr>
          <w:ilvl w:val="1"/>
          <w:numId w:val="41"/>
        </w:numPr>
        <w:tabs>
          <w:tab w:val="left" w:pos="1134"/>
        </w:tabs>
        <w:ind w:left="1134" w:right="884" w:hanging="283"/>
      </w:pPr>
      <w:r w:rsidRPr="00185734">
        <w:t xml:space="preserve">Presentar para consideración de la institución educativa, propuestas relacionadas con el cuidado de los recursos </w:t>
      </w:r>
      <w:r w:rsidR="00185734" w:rsidRPr="00185734">
        <w:t>físicos</w:t>
      </w:r>
      <w:r w:rsidRPr="00185734">
        <w:t xml:space="preserve"> y naturales en el </w:t>
      </w:r>
      <w:r w:rsidR="00185734" w:rsidRPr="00185734">
        <w:t>ámbito</w:t>
      </w:r>
      <w:r w:rsidRPr="00185734">
        <w:t xml:space="preserve"> de la insti</w:t>
      </w:r>
      <w:r w:rsidR="0896533D" w:rsidRPr="00185734">
        <w:t>tución educativa.</w:t>
      </w:r>
    </w:p>
    <w:p w14:paraId="40773E10" w14:textId="2DD64786" w:rsidR="0896533D" w:rsidRPr="00185734" w:rsidRDefault="0896533D" w:rsidP="008612CA">
      <w:pPr>
        <w:pStyle w:val="Prrafodelista"/>
        <w:numPr>
          <w:ilvl w:val="1"/>
          <w:numId w:val="41"/>
        </w:numPr>
        <w:tabs>
          <w:tab w:val="left" w:pos="1134"/>
        </w:tabs>
        <w:ind w:left="1134" w:right="884" w:hanging="283"/>
      </w:pPr>
      <w:r w:rsidRPr="00185734">
        <w:t xml:space="preserve">Divulgar promover y fomentar los mecanismos de control y vigilancia social de los recursos </w:t>
      </w:r>
      <w:r w:rsidR="00185734" w:rsidRPr="00185734">
        <w:t>públicos</w:t>
      </w:r>
      <w:r w:rsidRPr="00185734">
        <w:t xml:space="preserve"> existentes en Colombia.</w:t>
      </w:r>
    </w:p>
    <w:p w14:paraId="79BDE12E" w14:textId="77777777" w:rsidR="00185734" w:rsidRDefault="00185734" w:rsidP="00185734">
      <w:pPr>
        <w:spacing w:before="75" w:after="75"/>
        <w:ind w:left="851" w:right="875"/>
        <w:jc w:val="both"/>
      </w:pPr>
    </w:p>
    <w:p w14:paraId="602AC5F4" w14:textId="2889BE16" w:rsidR="0896533D" w:rsidRPr="00185734" w:rsidRDefault="7B1F262F" w:rsidP="00185734">
      <w:pPr>
        <w:spacing w:before="75" w:after="75"/>
        <w:ind w:left="851" w:right="875"/>
        <w:jc w:val="both"/>
      </w:pPr>
      <w:r w:rsidRPr="00185734">
        <w:t xml:space="preserve">El contralor estudiantil es elegido por un periodo de un año en la misma fecha y </w:t>
      </w:r>
      <w:r w:rsidR="00185734" w:rsidRPr="00185734">
        <w:t>mecanismos</w:t>
      </w:r>
      <w:r w:rsidRPr="00185734">
        <w:t xml:space="preserve"> del personero estudiantil, debe ser un estudiante que curse grado no</w:t>
      </w:r>
      <w:r w:rsidR="7186967C" w:rsidRPr="00185734">
        <w:t>veno o decimo en la Institución educativa</w:t>
      </w:r>
      <w:r w:rsidR="6829918C" w:rsidRPr="00185734">
        <w:t xml:space="preserve">. De conformidad con el </w:t>
      </w:r>
      <w:r w:rsidR="00185734" w:rsidRPr="00185734">
        <w:t>artículo</w:t>
      </w:r>
      <w:r w:rsidR="6829918C" w:rsidRPr="00185734">
        <w:t xml:space="preserve"> 18 de la ley 2195 del 18 de enero de 2023, el contralor estudiantil</w:t>
      </w:r>
      <w:r w:rsidR="74698351" w:rsidRPr="00185734">
        <w:t xml:space="preserve"> debe ser un estudiante que se encuentre debidamente matriculado en la institución educativa.</w:t>
      </w:r>
    </w:p>
    <w:p w14:paraId="3D4EBCC8" w14:textId="2EE82C48" w:rsidR="55EECB83" w:rsidRDefault="55EECB83" w:rsidP="654E1DAC">
      <w:pPr>
        <w:spacing w:before="75" w:after="75"/>
        <w:jc w:val="both"/>
        <w:rPr>
          <w:b/>
          <w:bCs/>
          <w:color w:val="333333"/>
          <w:sz w:val="20"/>
          <w:szCs w:val="20"/>
          <w:lang w:val="es"/>
        </w:rPr>
      </w:pPr>
    </w:p>
    <w:p w14:paraId="07676F6D" w14:textId="70EA3180" w:rsidR="009E4935" w:rsidRDefault="00F75E67" w:rsidP="00C10790">
      <w:pPr>
        <w:pStyle w:val="Ttulo1"/>
        <w:ind w:left="851"/>
      </w:pPr>
      <w:bookmarkStart w:id="43" w:name="_Toc171241765"/>
      <w:r>
        <w:t>ARTÍCULO</w:t>
      </w:r>
      <w:r>
        <w:rPr>
          <w:spacing w:val="-4"/>
        </w:rPr>
        <w:t xml:space="preserve"> </w:t>
      </w:r>
      <w:r>
        <w:t>4.</w:t>
      </w:r>
      <w:r w:rsidR="0DC8E471">
        <w:t>6</w:t>
      </w:r>
      <w:r>
        <w:rPr>
          <w:spacing w:val="-4"/>
        </w:rPr>
        <w:t xml:space="preserve"> </w:t>
      </w:r>
      <w:r>
        <w:t>CONSEJO</w:t>
      </w:r>
      <w:r>
        <w:rPr>
          <w:spacing w:val="-4"/>
        </w:rPr>
        <w:t xml:space="preserve"> </w:t>
      </w:r>
      <w:r>
        <w:t>DE</w:t>
      </w:r>
      <w:r>
        <w:rPr>
          <w:spacing w:val="-4"/>
        </w:rPr>
        <w:t xml:space="preserve"> </w:t>
      </w:r>
      <w:r>
        <w:t>ESTUDIANTES</w:t>
      </w:r>
      <w:bookmarkEnd w:id="43"/>
    </w:p>
    <w:p w14:paraId="262A6571" w14:textId="77777777" w:rsidR="009E4935" w:rsidRDefault="009E4935">
      <w:pPr>
        <w:pStyle w:val="Textoindependiente"/>
        <w:rPr>
          <w:rFonts w:ascii="Arial"/>
          <w:b/>
          <w:sz w:val="27"/>
        </w:rPr>
      </w:pPr>
    </w:p>
    <w:p w14:paraId="43826669" w14:textId="5B95D305" w:rsidR="009E4935" w:rsidRPr="00C10790" w:rsidRDefault="00F75E67" w:rsidP="00C10790">
      <w:pPr>
        <w:pStyle w:val="Textoindependiente"/>
        <w:spacing w:before="1"/>
        <w:ind w:left="851" w:right="885"/>
        <w:jc w:val="both"/>
        <w:rPr>
          <w:sz w:val="22"/>
          <w:szCs w:val="22"/>
        </w:rPr>
      </w:pPr>
      <w:r w:rsidRPr="00C10790">
        <w:rPr>
          <w:sz w:val="22"/>
          <w:szCs w:val="22"/>
        </w:rPr>
        <w:t xml:space="preserve">Es el máximo órgano colegiado que asegura y garantiza el continuo ejercicio de participación de los estudiantes. El consejo de estudiantes está conformado por un estudiante de cada grado y de cada grupo, quien a su vez es elegido por votación en su grupo, dentro de las cuatro (4) primeras </w:t>
      </w:r>
      <w:r w:rsidR="00EF53F3">
        <w:rPr>
          <w:sz w:val="22"/>
          <w:szCs w:val="22"/>
        </w:rPr>
        <w:t xml:space="preserve">semanas </w:t>
      </w:r>
      <w:r w:rsidRPr="00C10790">
        <w:rPr>
          <w:sz w:val="22"/>
          <w:szCs w:val="22"/>
        </w:rPr>
        <w:t>del año lectivo. Su seguimiento lo hace el proyecto de democracia.</w:t>
      </w:r>
    </w:p>
    <w:p w14:paraId="7C9F931F" w14:textId="77777777" w:rsidR="009E4935" w:rsidRPr="00C10790" w:rsidRDefault="009E4935" w:rsidP="00C10790">
      <w:pPr>
        <w:pStyle w:val="Textoindependiente"/>
        <w:spacing w:before="11"/>
        <w:ind w:left="851"/>
        <w:jc w:val="both"/>
        <w:rPr>
          <w:sz w:val="22"/>
          <w:szCs w:val="22"/>
        </w:rPr>
      </w:pPr>
    </w:p>
    <w:p w14:paraId="10DC0952" w14:textId="77777777" w:rsidR="009E4935" w:rsidRPr="00C10790" w:rsidRDefault="00F75E67" w:rsidP="00C10790">
      <w:pPr>
        <w:pStyle w:val="Textoindependiente"/>
        <w:ind w:left="851" w:right="953"/>
        <w:jc w:val="both"/>
        <w:rPr>
          <w:sz w:val="22"/>
          <w:szCs w:val="22"/>
        </w:rPr>
      </w:pPr>
      <w:r w:rsidRPr="00C10790">
        <w:rPr>
          <w:sz w:val="22"/>
          <w:szCs w:val="22"/>
        </w:rPr>
        <w:t>El Consejo Directivo deberá convocar en una fecha dentro de las cuatro primeras semanas del calendario académico, sendas asambleas integradas por los alumnos que cursen cada grado, con el fin de que elijan de su seno mediante votación secreta, un vocero estudiantil para el año lectivo en curso.</w:t>
      </w:r>
    </w:p>
    <w:p w14:paraId="645E4868" w14:textId="77777777" w:rsidR="009E4935" w:rsidRPr="00C10790" w:rsidRDefault="009E4935" w:rsidP="00C10790">
      <w:pPr>
        <w:pStyle w:val="Textoindependiente"/>
        <w:spacing w:before="1"/>
        <w:ind w:left="851"/>
        <w:jc w:val="both"/>
        <w:rPr>
          <w:sz w:val="22"/>
          <w:szCs w:val="22"/>
        </w:rPr>
      </w:pPr>
    </w:p>
    <w:p w14:paraId="100CB1C6" w14:textId="77777777" w:rsidR="009E4935" w:rsidRPr="00C10790" w:rsidRDefault="00F75E67" w:rsidP="00C10790">
      <w:pPr>
        <w:pStyle w:val="Textoindependiente"/>
        <w:spacing w:before="1"/>
        <w:ind w:left="851" w:right="897"/>
        <w:jc w:val="both"/>
        <w:rPr>
          <w:sz w:val="22"/>
          <w:szCs w:val="22"/>
        </w:rPr>
      </w:pPr>
      <w:r w:rsidRPr="00C10790">
        <w:rPr>
          <w:sz w:val="22"/>
          <w:szCs w:val="22"/>
        </w:rPr>
        <w:t>Los alumnos del nivel preescolar y de los tres primeros grados del ciclo de primaria, serán convocados a una asamblea conjunta para elegir un vocero único entre los estudiantes que cursan el tercer grado.</w:t>
      </w:r>
    </w:p>
    <w:p w14:paraId="520CB34C" w14:textId="77777777" w:rsidR="009E4935" w:rsidRDefault="009E4935">
      <w:pPr>
        <w:pStyle w:val="Textoindependiente"/>
        <w:rPr>
          <w:sz w:val="22"/>
        </w:rPr>
      </w:pPr>
    </w:p>
    <w:p w14:paraId="4C47578E" w14:textId="2364EE06" w:rsidR="009E4935" w:rsidRDefault="00F75E67" w:rsidP="00887FB6">
      <w:pPr>
        <w:pStyle w:val="Ttulo1"/>
        <w:spacing w:before="175"/>
        <w:ind w:left="851"/>
      </w:pPr>
      <w:bookmarkStart w:id="44" w:name="_Toc171241766"/>
      <w:r>
        <w:t>ARTÍCULO</w:t>
      </w:r>
      <w:r>
        <w:rPr>
          <w:spacing w:val="-4"/>
        </w:rPr>
        <w:t xml:space="preserve"> </w:t>
      </w:r>
      <w:r>
        <w:t>4.</w:t>
      </w:r>
      <w:r w:rsidR="648CA252">
        <w:t>6</w:t>
      </w:r>
      <w:r>
        <w:t>.1.</w:t>
      </w:r>
      <w:r>
        <w:rPr>
          <w:spacing w:val="-3"/>
        </w:rPr>
        <w:t xml:space="preserve"> </w:t>
      </w:r>
      <w:r>
        <w:t>FUNCIONES</w:t>
      </w:r>
      <w:r>
        <w:rPr>
          <w:spacing w:val="-3"/>
        </w:rPr>
        <w:t xml:space="preserve"> </w:t>
      </w:r>
      <w:r>
        <w:t>DEL</w:t>
      </w:r>
      <w:r>
        <w:rPr>
          <w:spacing w:val="-3"/>
        </w:rPr>
        <w:t xml:space="preserve"> </w:t>
      </w:r>
      <w:r>
        <w:t>CONSEJO DE</w:t>
      </w:r>
      <w:r>
        <w:rPr>
          <w:spacing w:val="-4"/>
        </w:rPr>
        <w:t xml:space="preserve"> </w:t>
      </w:r>
      <w:r>
        <w:t>ESTUDIANTES</w:t>
      </w:r>
      <w:bookmarkEnd w:id="44"/>
    </w:p>
    <w:p w14:paraId="347D1CB0" w14:textId="77777777" w:rsidR="00887FB6" w:rsidRDefault="00887FB6" w:rsidP="00887FB6">
      <w:pPr>
        <w:pStyle w:val="Ttulo1"/>
        <w:spacing w:before="175"/>
        <w:ind w:left="851"/>
      </w:pPr>
    </w:p>
    <w:p w14:paraId="337A89D9" w14:textId="1B5E50EE" w:rsidR="00887FB6" w:rsidRDefault="00F75E67" w:rsidP="008612CA">
      <w:pPr>
        <w:pStyle w:val="Prrafodelista"/>
        <w:numPr>
          <w:ilvl w:val="1"/>
          <w:numId w:val="42"/>
        </w:numPr>
        <w:tabs>
          <w:tab w:val="left" w:pos="1134"/>
        </w:tabs>
        <w:ind w:left="1134" w:right="884" w:hanging="283"/>
      </w:pPr>
      <w:r w:rsidRPr="00887FB6">
        <w:t>Darse su propia organización interna; sus reuniones serán presididas por el representante estudiantil como presidente y el personero como fiscal.</w:t>
      </w:r>
    </w:p>
    <w:p w14:paraId="298E2947" w14:textId="77777777" w:rsidR="00887FB6" w:rsidRDefault="00F75E67" w:rsidP="008612CA">
      <w:pPr>
        <w:pStyle w:val="Prrafodelista"/>
        <w:numPr>
          <w:ilvl w:val="1"/>
          <w:numId w:val="42"/>
        </w:numPr>
        <w:tabs>
          <w:tab w:val="left" w:pos="1134"/>
        </w:tabs>
        <w:ind w:left="1134" w:right="884" w:hanging="283"/>
      </w:pPr>
      <w:r w:rsidRPr="00887FB6">
        <w:t>Elegir el representante de los estudiantes ante el Consejo Directivo del establecimiento y asesorarlo en el cumplimiento de su representación.</w:t>
      </w:r>
    </w:p>
    <w:p w14:paraId="47662591" w14:textId="77777777" w:rsidR="00887FB6" w:rsidRDefault="00F75E67" w:rsidP="008612CA">
      <w:pPr>
        <w:pStyle w:val="Prrafodelista"/>
        <w:numPr>
          <w:ilvl w:val="1"/>
          <w:numId w:val="42"/>
        </w:numPr>
        <w:tabs>
          <w:tab w:val="left" w:pos="1134"/>
        </w:tabs>
        <w:ind w:left="1134" w:right="884" w:hanging="283"/>
      </w:pPr>
      <w:r w:rsidRPr="00887FB6">
        <w:t>Invitar a sus deliberaciones a aquellos estudiantes que presentan iniciativas sobre el desarrollo de la vida estudiantil.</w:t>
      </w:r>
    </w:p>
    <w:p w14:paraId="53CC4387" w14:textId="77777777" w:rsidR="00887FB6" w:rsidRDefault="00F75E67" w:rsidP="008612CA">
      <w:pPr>
        <w:pStyle w:val="Prrafodelista"/>
        <w:numPr>
          <w:ilvl w:val="1"/>
          <w:numId w:val="42"/>
        </w:numPr>
        <w:tabs>
          <w:tab w:val="left" w:pos="1134"/>
        </w:tabs>
        <w:ind w:left="1134" w:right="884" w:hanging="283"/>
      </w:pPr>
      <w:r w:rsidRPr="00887FB6">
        <w:t xml:space="preserve">Presentar a través de su mesa directiva, en forma escrita en la tercera semana siguiente a su formación los planes y cronograma de actividades a rectoría para su estudio conciliatorio </w:t>
      </w:r>
      <w:r w:rsidRPr="00887FB6">
        <w:lastRenderedPageBreak/>
        <w:t>y su ubicación en el planeamiento institucional.</w:t>
      </w:r>
    </w:p>
    <w:p w14:paraId="2BFA684C" w14:textId="77777777" w:rsidR="00887FB6" w:rsidRDefault="00F75E67" w:rsidP="008612CA">
      <w:pPr>
        <w:pStyle w:val="Prrafodelista"/>
        <w:numPr>
          <w:ilvl w:val="1"/>
          <w:numId w:val="42"/>
        </w:numPr>
        <w:tabs>
          <w:tab w:val="left" w:pos="1134"/>
        </w:tabs>
        <w:ind w:left="1134" w:right="884" w:hanging="283"/>
      </w:pPr>
      <w:r w:rsidRPr="00887FB6">
        <w:t>Las demás funciones afines o complementarias con las anteriores que le atribuya el Manual de convivencia.</w:t>
      </w:r>
    </w:p>
    <w:p w14:paraId="4F1C480E" w14:textId="77777777" w:rsidR="00887FB6" w:rsidRDefault="00F75E67" w:rsidP="008612CA">
      <w:pPr>
        <w:pStyle w:val="Prrafodelista"/>
        <w:numPr>
          <w:ilvl w:val="1"/>
          <w:numId w:val="42"/>
        </w:numPr>
        <w:tabs>
          <w:tab w:val="left" w:pos="1134"/>
        </w:tabs>
        <w:ind w:left="1134" w:right="884" w:hanging="283"/>
      </w:pPr>
      <w:r w:rsidRPr="00887FB6">
        <w:t>Participar activamente en las actividades programadas por la institución.</w:t>
      </w:r>
    </w:p>
    <w:p w14:paraId="1C440FBC" w14:textId="0B0522B9" w:rsidR="009E4935" w:rsidRPr="00887FB6" w:rsidRDefault="00F75E67" w:rsidP="008612CA">
      <w:pPr>
        <w:pStyle w:val="Prrafodelista"/>
        <w:numPr>
          <w:ilvl w:val="1"/>
          <w:numId w:val="42"/>
        </w:numPr>
        <w:tabs>
          <w:tab w:val="left" w:pos="1134"/>
        </w:tabs>
        <w:ind w:left="1134" w:right="884" w:hanging="283"/>
      </w:pPr>
      <w:r w:rsidRPr="00887FB6">
        <w:t>Darse su propio reglamento.</w:t>
      </w:r>
    </w:p>
    <w:p w14:paraId="7A1C6C8B" w14:textId="77777777" w:rsidR="009E4935" w:rsidRDefault="009E4935" w:rsidP="00887FB6">
      <w:pPr>
        <w:jc w:val="both"/>
      </w:pPr>
    </w:p>
    <w:p w14:paraId="58461610" w14:textId="77777777" w:rsidR="009E4935" w:rsidRDefault="009E4935">
      <w:pPr>
        <w:pStyle w:val="Textoindependiente"/>
        <w:spacing w:before="4"/>
        <w:rPr>
          <w:sz w:val="21"/>
        </w:rPr>
      </w:pPr>
    </w:p>
    <w:p w14:paraId="13C953E9" w14:textId="3F76D3C6" w:rsidR="009E4935" w:rsidRDefault="00F75E67" w:rsidP="00E5351E">
      <w:pPr>
        <w:pStyle w:val="Ttulo1"/>
        <w:ind w:left="851"/>
      </w:pPr>
      <w:bookmarkStart w:id="45" w:name="_Toc171241767"/>
      <w:r>
        <w:t>ARTÍCULO</w:t>
      </w:r>
      <w:r>
        <w:rPr>
          <w:spacing w:val="-5"/>
        </w:rPr>
        <w:t xml:space="preserve"> </w:t>
      </w:r>
      <w:r>
        <w:t>4.</w:t>
      </w:r>
      <w:r w:rsidR="00E5351E">
        <w:t>7</w:t>
      </w:r>
      <w:r>
        <w:t>.</w:t>
      </w:r>
      <w:r>
        <w:rPr>
          <w:spacing w:val="-4"/>
        </w:rPr>
        <w:t xml:space="preserve"> </w:t>
      </w:r>
      <w:r>
        <w:t>COMITÉ</w:t>
      </w:r>
      <w:r>
        <w:rPr>
          <w:spacing w:val="-4"/>
        </w:rPr>
        <w:t xml:space="preserve"> </w:t>
      </w:r>
      <w:r>
        <w:t>ELECTORAL</w:t>
      </w:r>
      <w:bookmarkEnd w:id="45"/>
    </w:p>
    <w:p w14:paraId="2DA4BAEE" w14:textId="77777777" w:rsidR="009E4935" w:rsidRDefault="009E4935">
      <w:pPr>
        <w:pStyle w:val="Textoindependiente"/>
        <w:rPr>
          <w:rFonts w:ascii="Arial"/>
          <w:b/>
          <w:sz w:val="22"/>
        </w:rPr>
      </w:pPr>
    </w:p>
    <w:p w14:paraId="23A41986" w14:textId="77777777" w:rsidR="009E4935" w:rsidRDefault="00F75E67" w:rsidP="0083741E">
      <w:pPr>
        <w:tabs>
          <w:tab w:val="left" w:pos="1134"/>
        </w:tabs>
        <w:ind w:left="851" w:right="884"/>
        <w:jc w:val="both"/>
      </w:pPr>
      <w:r>
        <w:t>Será</w:t>
      </w:r>
      <w:r w:rsidRPr="002821A1">
        <w:t xml:space="preserve"> </w:t>
      </w:r>
      <w:r>
        <w:t>el</w:t>
      </w:r>
      <w:r w:rsidRPr="002821A1">
        <w:t xml:space="preserve"> </w:t>
      </w:r>
      <w:r>
        <w:t>encargado</w:t>
      </w:r>
      <w:r w:rsidRPr="002821A1">
        <w:t xml:space="preserve"> </w:t>
      </w:r>
      <w:r>
        <w:t>de</w:t>
      </w:r>
      <w:r w:rsidRPr="002821A1">
        <w:t xml:space="preserve"> </w:t>
      </w:r>
      <w:r>
        <w:t>planear y</w:t>
      </w:r>
      <w:r w:rsidRPr="002821A1">
        <w:t xml:space="preserve"> </w:t>
      </w:r>
      <w:r>
        <w:t>hacer</w:t>
      </w:r>
      <w:r w:rsidRPr="002821A1">
        <w:t xml:space="preserve"> </w:t>
      </w:r>
      <w:r>
        <w:t>seguimiento</w:t>
      </w:r>
      <w:r w:rsidRPr="002821A1">
        <w:t xml:space="preserve"> </w:t>
      </w:r>
      <w:r>
        <w:t>al</w:t>
      </w:r>
      <w:r w:rsidRPr="002821A1">
        <w:t xml:space="preserve"> </w:t>
      </w:r>
      <w:r>
        <w:t>cumplimiento</w:t>
      </w:r>
      <w:r w:rsidRPr="002821A1">
        <w:t xml:space="preserve"> </w:t>
      </w:r>
      <w:r>
        <w:t>del</w:t>
      </w:r>
      <w:r w:rsidRPr="002821A1">
        <w:t xml:space="preserve"> </w:t>
      </w:r>
      <w:r>
        <w:t>proceso</w:t>
      </w:r>
      <w:r w:rsidRPr="002821A1">
        <w:t xml:space="preserve"> </w:t>
      </w:r>
      <w:r>
        <w:t>electoral,</w:t>
      </w:r>
      <w:r w:rsidRPr="002821A1">
        <w:t xml:space="preserve"> </w:t>
      </w:r>
      <w:r>
        <w:t>debe</w:t>
      </w:r>
      <w:r w:rsidRPr="002821A1">
        <w:t xml:space="preserve"> </w:t>
      </w:r>
      <w:r>
        <w:t>garantizar</w:t>
      </w:r>
      <w:r w:rsidRPr="002821A1">
        <w:t xml:space="preserve"> </w:t>
      </w:r>
      <w:r>
        <w:t>la</w:t>
      </w:r>
      <w:r w:rsidRPr="002821A1">
        <w:t xml:space="preserve"> </w:t>
      </w:r>
      <w:r>
        <w:t>transparencia</w:t>
      </w:r>
      <w:r w:rsidRPr="002821A1">
        <w:t xml:space="preserve"> </w:t>
      </w:r>
      <w:r>
        <w:t>del</w:t>
      </w:r>
      <w:r w:rsidRPr="002821A1">
        <w:t xml:space="preserve"> </w:t>
      </w:r>
      <w:r>
        <w:t>sufragio</w:t>
      </w:r>
      <w:r w:rsidRPr="002821A1">
        <w:t xml:space="preserve"> </w:t>
      </w:r>
      <w:r>
        <w:t>y</w:t>
      </w:r>
      <w:r w:rsidRPr="002821A1">
        <w:t xml:space="preserve"> </w:t>
      </w:r>
      <w:r>
        <w:t>fijar</w:t>
      </w:r>
      <w:r w:rsidRPr="002821A1">
        <w:t xml:space="preserve"> </w:t>
      </w:r>
      <w:r>
        <w:t>las</w:t>
      </w:r>
      <w:r w:rsidRPr="002821A1">
        <w:t xml:space="preserve"> </w:t>
      </w:r>
      <w:r>
        <w:t>condiciones</w:t>
      </w:r>
      <w:r w:rsidRPr="002821A1">
        <w:t xml:space="preserve"> </w:t>
      </w:r>
      <w:r>
        <w:t>y</w:t>
      </w:r>
      <w:r w:rsidRPr="002821A1">
        <w:t xml:space="preserve"> </w:t>
      </w:r>
      <w:r>
        <w:t>procedimientos</w:t>
      </w:r>
      <w:r w:rsidRPr="002821A1">
        <w:t xml:space="preserve"> </w:t>
      </w:r>
      <w:r>
        <w:t>para</w:t>
      </w:r>
      <w:r w:rsidRPr="002821A1">
        <w:t xml:space="preserve"> </w:t>
      </w:r>
      <w:r>
        <w:t>las</w:t>
      </w:r>
      <w:r w:rsidRPr="002821A1">
        <w:t xml:space="preserve"> </w:t>
      </w:r>
      <w:r>
        <w:t>elecciones.</w:t>
      </w:r>
      <w:r w:rsidRPr="002821A1">
        <w:t xml:space="preserve"> </w:t>
      </w:r>
      <w:r>
        <w:t>Estará</w:t>
      </w:r>
      <w:r w:rsidRPr="002821A1">
        <w:t xml:space="preserve"> </w:t>
      </w:r>
      <w:r>
        <w:t>conformado por los docentes que integran el Proyecto de Democracia y gobierno escolar, teniendo en</w:t>
      </w:r>
      <w:r w:rsidRPr="002821A1">
        <w:t xml:space="preserve"> </w:t>
      </w:r>
      <w:r>
        <w:t>cuenta</w:t>
      </w:r>
      <w:r w:rsidRPr="002821A1">
        <w:t xml:space="preserve"> </w:t>
      </w:r>
      <w:r>
        <w:t>que en</w:t>
      </w:r>
      <w:r w:rsidRPr="002821A1">
        <w:t xml:space="preserve"> </w:t>
      </w:r>
      <w:r>
        <w:t>este</w:t>
      </w:r>
      <w:r w:rsidRPr="002821A1">
        <w:t xml:space="preserve"> </w:t>
      </w:r>
      <w:r>
        <w:t>haya representación</w:t>
      </w:r>
      <w:r w:rsidRPr="002821A1">
        <w:t xml:space="preserve"> </w:t>
      </w:r>
      <w:r>
        <w:t>de las</w:t>
      </w:r>
      <w:r w:rsidRPr="002821A1">
        <w:t xml:space="preserve"> </w:t>
      </w:r>
      <w:r>
        <w:t>tres sedes.</w:t>
      </w:r>
    </w:p>
    <w:p w14:paraId="6973F415" w14:textId="77777777" w:rsidR="009E4935" w:rsidRDefault="009E4935">
      <w:pPr>
        <w:pStyle w:val="Textoindependiente"/>
        <w:rPr>
          <w:sz w:val="22"/>
        </w:rPr>
      </w:pPr>
    </w:p>
    <w:p w14:paraId="72231824" w14:textId="77777777" w:rsidR="0083741E" w:rsidRDefault="0083741E">
      <w:pPr>
        <w:pStyle w:val="Textoindependiente"/>
        <w:rPr>
          <w:sz w:val="22"/>
        </w:rPr>
      </w:pPr>
    </w:p>
    <w:p w14:paraId="2067B1A2" w14:textId="1B56F5DE" w:rsidR="009E4935" w:rsidRDefault="00F75E67" w:rsidP="0083741E">
      <w:pPr>
        <w:pStyle w:val="Ttulo1"/>
        <w:spacing w:before="176"/>
        <w:ind w:left="851"/>
      </w:pPr>
      <w:bookmarkStart w:id="46" w:name="_Toc171241768"/>
      <w:r>
        <w:t>ARTÍCULO</w:t>
      </w:r>
      <w:r>
        <w:rPr>
          <w:spacing w:val="-4"/>
        </w:rPr>
        <w:t xml:space="preserve"> </w:t>
      </w:r>
      <w:r>
        <w:t>4.</w:t>
      </w:r>
      <w:r w:rsidR="0083741E">
        <w:t>7</w:t>
      </w:r>
      <w:r>
        <w:t>.1.</w:t>
      </w:r>
      <w:r>
        <w:rPr>
          <w:spacing w:val="-4"/>
        </w:rPr>
        <w:t xml:space="preserve"> </w:t>
      </w:r>
      <w:r>
        <w:t>FUNCIONES</w:t>
      </w:r>
      <w:r>
        <w:rPr>
          <w:spacing w:val="-4"/>
        </w:rPr>
        <w:t xml:space="preserve"> </w:t>
      </w:r>
      <w:r>
        <w:t>DEL</w:t>
      </w:r>
      <w:r>
        <w:rPr>
          <w:spacing w:val="-4"/>
        </w:rPr>
        <w:t xml:space="preserve"> </w:t>
      </w:r>
      <w:r>
        <w:t>COMITÉ</w:t>
      </w:r>
      <w:r>
        <w:rPr>
          <w:spacing w:val="-4"/>
        </w:rPr>
        <w:t xml:space="preserve"> </w:t>
      </w:r>
      <w:r>
        <w:t>ELECTORAL</w:t>
      </w:r>
      <w:bookmarkEnd w:id="46"/>
    </w:p>
    <w:p w14:paraId="598FE1C3" w14:textId="77777777" w:rsidR="008B3636" w:rsidRDefault="008B3636" w:rsidP="0083741E">
      <w:pPr>
        <w:pStyle w:val="Ttulo1"/>
        <w:spacing w:before="176"/>
        <w:ind w:left="851"/>
      </w:pPr>
    </w:p>
    <w:p w14:paraId="07788439" w14:textId="77777777" w:rsidR="008B3636" w:rsidRPr="00036D8F" w:rsidRDefault="00F75E67" w:rsidP="008612CA">
      <w:pPr>
        <w:pStyle w:val="Prrafodelista"/>
        <w:numPr>
          <w:ilvl w:val="0"/>
          <w:numId w:val="39"/>
        </w:numPr>
        <w:ind w:left="1135" w:right="885" w:hanging="284"/>
      </w:pPr>
      <w:r w:rsidRPr="00036D8F">
        <w:t>Organizar las elecciones del personero, el representante de los estudiantes y los representantes de grupo, a nivel institucional.</w:t>
      </w:r>
    </w:p>
    <w:p w14:paraId="5A66D8C5" w14:textId="77777777" w:rsidR="008B3636" w:rsidRPr="00036D8F" w:rsidRDefault="00F75E67" w:rsidP="008612CA">
      <w:pPr>
        <w:pStyle w:val="Prrafodelista"/>
        <w:numPr>
          <w:ilvl w:val="0"/>
          <w:numId w:val="39"/>
        </w:numPr>
        <w:ind w:left="1135" w:right="885" w:hanging="284"/>
      </w:pPr>
      <w:r w:rsidRPr="00036D8F">
        <w:t>Recibir las inscripciones de los candidatos.</w:t>
      </w:r>
    </w:p>
    <w:p w14:paraId="2E1DABFB" w14:textId="77777777" w:rsidR="008B3636" w:rsidRPr="00036D8F" w:rsidRDefault="00F75E67" w:rsidP="008612CA">
      <w:pPr>
        <w:pStyle w:val="Prrafodelista"/>
        <w:numPr>
          <w:ilvl w:val="0"/>
          <w:numId w:val="39"/>
        </w:numPr>
        <w:ind w:left="1135" w:right="885" w:hanging="284"/>
      </w:pPr>
      <w:r w:rsidRPr="00036D8F">
        <w:t>Diseñar formularios de inscripción y tarjetones de los candidatos y delegados.</w:t>
      </w:r>
    </w:p>
    <w:p w14:paraId="4D0F8D59" w14:textId="77777777" w:rsidR="008B3636" w:rsidRPr="00036D8F" w:rsidRDefault="00F75E67" w:rsidP="008612CA">
      <w:pPr>
        <w:pStyle w:val="Prrafodelista"/>
        <w:numPr>
          <w:ilvl w:val="0"/>
          <w:numId w:val="39"/>
        </w:numPr>
        <w:ind w:left="1135" w:right="885" w:hanging="284"/>
      </w:pPr>
      <w:r w:rsidRPr="00036D8F">
        <w:t>Delegar funciones a los estudiantes que ejercen como delegados electorales.</w:t>
      </w:r>
    </w:p>
    <w:p w14:paraId="6F8BBC75" w14:textId="77777777" w:rsidR="008B3636" w:rsidRPr="00036D8F" w:rsidRDefault="00F75E67" w:rsidP="008612CA">
      <w:pPr>
        <w:pStyle w:val="Prrafodelista"/>
        <w:numPr>
          <w:ilvl w:val="0"/>
          <w:numId w:val="39"/>
        </w:numPr>
        <w:ind w:left="1135" w:right="885" w:hanging="284"/>
      </w:pPr>
      <w:r w:rsidRPr="00036D8F">
        <w:t>Trazar el cronograma de elecciones, los reglamentos y las pautas para garantizar el sufragio y proporcionar espacios para presentar a los candidatos.</w:t>
      </w:r>
    </w:p>
    <w:p w14:paraId="2BEDFC72" w14:textId="77777777" w:rsidR="008B3636" w:rsidRPr="00036D8F" w:rsidRDefault="00F75E67" w:rsidP="008612CA">
      <w:pPr>
        <w:pStyle w:val="Prrafodelista"/>
        <w:numPr>
          <w:ilvl w:val="0"/>
          <w:numId w:val="39"/>
        </w:numPr>
        <w:ind w:left="1135" w:right="885" w:hanging="284"/>
      </w:pPr>
      <w:r w:rsidRPr="00036D8F">
        <w:t>Designar como jurado de votación al director de grupo de cada uno de los grados.</w:t>
      </w:r>
    </w:p>
    <w:p w14:paraId="4533C056" w14:textId="77777777" w:rsidR="008B3636" w:rsidRPr="00036D8F" w:rsidRDefault="00F75E67" w:rsidP="008612CA">
      <w:pPr>
        <w:pStyle w:val="Prrafodelista"/>
        <w:numPr>
          <w:ilvl w:val="0"/>
          <w:numId w:val="39"/>
        </w:numPr>
        <w:ind w:left="1135" w:right="885" w:hanging="284"/>
      </w:pPr>
      <w:r w:rsidRPr="00036D8F">
        <w:t>Realizar los escrutinios.</w:t>
      </w:r>
    </w:p>
    <w:p w14:paraId="1A738925" w14:textId="6D667E6D" w:rsidR="009E4935" w:rsidRPr="00036D8F" w:rsidRDefault="00F75E67" w:rsidP="008612CA">
      <w:pPr>
        <w:pStyle w:val="Prrafodelista"/>
        <w:numPr>
          <w:ilvl w:val="0"/>
          <w:numId w:val="39"/>
        </w:numPr>
        <w:ind w:left="1135" w:right="885" w:hanging="284"/>
      </w:pPr>
      <w:r w:rsidRPr="00036D8F">
        <w:t>Levantar un acta firmada por los integrantes del comité electoral.</w:t>
      </w:r>
    </w:p>
    <w:p w14:paraId="5D612329" w14:textId="77777777" w:rsidR="009E4935" w:rsidRDefault="009E4935">
      <w:pPr>
        <w:pStyle w:val="Textoindependiente"/>
        <w:rPr>
          <w:sz w:val="22"/>
        </w:rPr>
      </w:pPr>
    </w:p>
    <w:p w14:paraId="728ECA1C" w14:textId="36CEB72C" w:rsidR="009E4935" w:rsidRDefault="00F75E67" w:rsidP="00B66F08">
      <w:pPr>
        <w:pStyle w:val="Ttulo1"/>
        <w:spacing w:before="178"/>
        <w:ind w:left="851"/>
      </w:pPr>
      <w:bookmarkStart w:id="47" w:name="_Toc171241769"/>
      <w:r>
        <w:t>ARTÍCULO</w:t>
      </w:r>
      <w:r>
        <w:rPr>
          <w:spacing w:val="-4"/>
        </w:rPr>
        <w:t xml:space="preserve"> </w:t>
      </w:r>
      <w:r>
        <w:t>4.</w:t>
      </w:r>
      <w:r w:rsidR="00B66F08">
        <w:t>7</w:t>
      </w:r>
      <w:r>
        <w:t>.</w:t>
      </w:r>
      <w:r w:rsidR="00B66F08">
        <w:t>2</w:t>
      </w:r>
      <w:r>
        <w:rPr>
          <w:spacing w:val="-3"/>
        </w:rPr>
        <w:t xml:space="preserve"> </w:t>
      </w:r>
      <w:r>
        <w:t>PROCESO</w:t>
      </w:r>
      <w:r>
        <w:rPr>
          <w:spacing w:val="-3"/>
        </w:rPr>
        <w:t xml:space="preserve"> </w:t>
      </w:r>
      <w:r>
        <w:t>DE</w:t>
      </w:r>
      <w:r>
        <w:rPr>
          <w:spacing w:val="-4"/>
        </w:rPr>
        <w:t xml:space="preserve"> </w:t>
      </w:r>
      <w:r>
        <w:t>INSCRIPCIÓN</w:t>
      </w:r>
      <w:r>
        <w:rPr>
          <w:spacing w:val="-4"/>
        </w:rPr>
        <w:t xml:space="preserve"> </w:t>
      </w:r>
      <w:r>
        <w:t>DE</w:t>
      </w:r>
      <w:r>
        <w:rPr>
          <w:spacing w:val="-3"/>
        </w:rPr>
        <w:t xml:space="preserve"> </w:t>
      </w:r>
      <w:r>
        <w:t>CANDIDATOS</w:t>
      </w:r>
      <w:bookmarkEnd w:id="47"/>
    </w:p>
    <w:p w14:paraId="1E0E5498" w14:textId="77777777" w:rsidR="00B66F08" w:rsidRDefault="00B66F08" w:rsidP="00B66F08">
      <w:pPr>
        <w:pStyle w:val="Ttulo1"/>
        <w:spacing w:before="178"/>
        <w:ind w:left="851"/>
      </w:pPr>
    </w:p>
    <w:p w14:paraId="6EA54059" w14:textId="77777777" w:rsidR="00B66F08" w:rsidRDefault="00F75E67" w:rsidP="008612CA">
      <w:pPr>
        <w:pStyle w:val="Prrafodelista"/>
        <w:numPr>
          <w:ilvl w:val="0"/>
          <w:numId w:val="38"/>
        </w:numPr>
        <w:tabs>
          <w:tab w:val="left" w:pos="1276"/>
        </w:tabs>
        <w:ind w:left="1135" w:right="875" w:hanging="284"/>
      </w:pPr>
      <w:r w:rsidRPr="00B66F08">
        <w:t>Socialización de las pautas para la elección del gobierno escolar, segunda semana del año escolar.</w:t>
      </w:r>
    </w:p>
    <w:p w14:paraId="5405E280" w14:textId="77777777" w:rsidR="00B66F08" w:rsidRDefault="00F75E67" w:rsidP="008612CA">
      <w:pPr>
        <w:pStyle w:val="Prrafodelista"/>
        <w:numPr>
          <w:ilvl w:val="0"/>
          <w:numId w:val="38"/>
        </w:numPr>
        <w:tabs>
          <w:tab w:val="left" w:pos="1276"/>
        </w:tabs>
        <w:ind w:left="1135" w:right="875" w:hanging="284"/>
      </w:pPr>
      <w:r w:rsidRPr="00B66F08">
        <w:t>Postulación de estudiantes a representantes de grupo, ante su director de grupo en la tercera semana de inicio del año escolar.</w:t>
      </w:r>
    </w:p>
    <w:p w14:paraId="2C009F3E" w14:textId="00CF268A" w:rsidR="009E4935" w:rsidRPr="00B66F08" w:rsidRDefault="00F75E67" w:rsidP="008612CA">
      <w:pPr>
        <w:pStyle w:val="Prrafodelista"/>
        <w:numPr>
          <w:ilvl w:val="0"/>
          <w:numId w:val="38"/>
        </w:numPr>
        <w:tabs>
          <w:tab w:val="left" w:pos="1276"/>
        </w:tabs>
        <w:ind w:left="1135" w:right="875" w:hanging="284"/>
      </w:pPr>
      <w:r w:rsidRPr="00B66F08">
        <w:t>Postulación de estudiantes candidatos a personero, ante el comité electoral, en la tercera semana del inicio del año escolar. El candidato a personero deberá presentar su postulación y proyecto de trabajo por escrito ante el comité electoral quien recibirá su inscripción y verificará los requisitos consignados en el presente Manual.</w:t>
      </w:r>
    </w:p>
    <w:p w14:paraId="2EE9D934" w14:textId="77777777" w:rsidR="009E4935" w:rsidRDefault="009E4935">
      <w:pPr>
        <w:pStyle w:val="Textoindependiente"/>
        <w:rPr>
          <w:sz w:val="22"/>
        </w:rPr>
      </w:pPr>
    </w:p>
    <w:p w14:paraId="5C3E64E6" w14:textId="7F0FB2FD" w:rsidR="009E4935" w:rsidRDefault="00F75E67" w:rsidP="007B436C">
      <w:pPr>
        <w:pStyle w:val="Ttulo1"/>
        <w:spacing w:before="179" w:line="237" w:lineRule="auto"/>
        <w:ind w:left="851" w:right="1446"/>
      </w:pPr>
      <w:bookmarkStart w:id="48" w:name="_Toc171241770"/>
      <w:r>
        <w:t>ARTÍCULO</w:t>
      </w:r>
      <w:r>
        <w:rPr>
          <w:spacing w:val="-4"/>
        </w:rPr>
        <w:t xml:space="preserve"> </w:t>
      </w:r>
      <w:r>
        <w:t>4.</w:t>
      </w:r>
      <w:r w:rsidR="00B66F08">
        <w:t>7</w:t>
      </w:r>
      <w:r>
        <w:t>.3.</w:t>
      </w:r>
      <w:r>
        <w:rPr>
          <w:spacing w:val="-4"/>
        </w:rPr>
        <w:t xml:space="preserve"> </w:t>
      </w:r>
      <w:r>
        <w:t>PROCESO</w:t>
      </w:r>
      <w:r>
        <w:rPr>
          <w:spacing w:val="-3"/>
        </w:rPr>
        <w:t xml:space="preserve"> </w:t>
      </w:r>
      <w:r>
        <w:t>DE</w:t>
      </w:r>
      <w:r>
        <w:rPr>
          <w:spacing w:val="-5"/>
        </w:rPr>
        <w:t xml:space="preserve"> </w:t>
      </w:r>
      <w:r>
        <w:t>ELECCIÓN</w:t>
      </w:r>
      <w:r>
        <w:rPr>
          <w:spacing w:val="-4"/>
        </w:rPr>
        <w:t xml:space="preserve"> </w:t>
      </w:r>
      <w:r>
        <w:t>DE</w:t>
      </w:r>
      <w:r>
        <w:rPr>
          <w:spacing w:val="-4"/>
        </w:rPr>
        <w:t xml:space="preserve"> </w:t>
      </w:r>
      <w:r>
        <w:t>ESTUDIANTES</w:t>
      </w:r>
      <w:r>
        <w:rPr>
          <w:spacing w:val="-4"/>
        </w:rPr>
        <w:t xml:space="preserve"> </w:t>
      </w:r>
      <w:r>
        <w:t>AL GOBIERNO</w:t>
      </w:r>
      <w:r>
        <w:rPr>
          <w:spacing w:val="-64"/>
        </w:rPr>
        <w:t xml:space="preserve"> </w:t>
      </w:r>
      <w:r>
        <w:t>ESCOLAR</w:t>
      </w:r>
      <w:bookmarkEnd w:id="48"/>
    </w:p>
    <w:p w14:paraId="60B1B08E" w14:textId="77777777" w:rsidR="009E4935" w:rsidRPr="007B436C" w:rsidRDefault="00F75E67" w:rsidP="007B436C">
      <w:pPr>
        <w:pStyle w:val="Textoindependiente"/>
        <w:spacing w:before="233"/>
        <w:ind w:left="851" w:right="875"/>
        <w:jc w:val="both"/>
        <w:rPr>
          <w:sz w:val="22"/>
          <w:szCs w:val="22"/>
        </w:rPr>
      </w:pPr>
      <w:r w:rsidRPr="007B436C">
        <w:rPr>
          <w:sz w:val="22"/>
          <w:szCs w:val="22"/>
        </w:rPr>
        <w:t>El gobierno escolar deberá estar conformado dentro de los primeros sesenta días del calendario, siguientes a la iniciación de clases de cada período lectivo. El Área de Ciencias Sociales, a través de su jefatura, será el encargado de organizar, programar y evaluar dicho proceso.</w:t>
      </w:r>
    </w:p>
    <w:p w14:paraId="1BCF3219" w14:textId="77777777" w:rsidR="009E4935" w:rsidRPr="007B436C" w:rsidRDefault="009E4935" w:rsidP="007B436C">
      <w:pPr>
        <w:pStyle w:val="Textoindependiente"/>
        <w:spacing w:before="10"/>
        <w:ind w:right="875"/>
        <w:rPr>
          <w:sz w:val="22"/>
          <w:szCs w:val="22"/>
        </w:rPr>
      </w:pPr>
    </w:p>
    <w:p w14:paraId="682551C9" w14:textId="77777777" w:rsidR="007B436C" w:rsidRPr="007B436C" w:rsidRDefault="00F75E67" w:rsidP="008612CA">
      <w:pPr>
        <w:pStyle w:val="Prrafodelista"/>
        <w:numPr>
          <w:ilvl w:val="0"/>
          <w:numId w:val="37"/>
        </w:numPr>
        <w:tabs>
          <w:tab w:val="left" w:pos="1134"/>
        </w:tabs>
        <w:ind w:right="875" w:hanging="132"/>
      </w:pPr>
      <w:r w:rsidRPr="007B436C">
        <w:lastRenderedPageBreak/>
        <w:t>Las elecciones se realizan en medio de una jornada democrática.</w:t>
      </w:r>
    </w:p>
    <w:p w14:paraId="5CD0CC1D" w14:textId="77777777" w:rsidR="007B436C" w:rsidRPr="007B436C" w:rsidRDefault="00F75E67" w:rsidP="008612CA">
      <w:pPr>
        <w:pStyle w:val="Prrafodelista"/>
        <w:numPr>
          <w:ilvl w:val="0"/>
          <w:numId w:val="37"/>
        </w:numPr>
        <w:tabs>
          <w:tab w:val="left" w:pos="1276"/>
        </w:tabs>
        <w:ind w:left="1134" w:right="875" w:hanging="283"/>
      </w:pPr>
      <w:r w:rsidRPr="007B436C">
        <w:t>Los candidatos a representantes de grupo y al consejo estudiantil serán elegidos de acuerdo a lo</w:t>
      </w:r>
      <w:r w:rsidR="007B436C" w:rsidRPr="007B436C">
        <w:t xml:space="preserve"> </w:t>
      </w:r>
      <w:r w:rsidRPr="007B436C">
        <w:t xml:space="preserve">estipulado por el comité electoral, siendo </w:t>
      </w:r>
      <w:r>
        <w:t>responsabilidad</w:t>
      </w:r>
      <w:r w:rsidRPr="007B436C">
        <w:t xml:space="preserve"> </w:t>
      </w:r>
      <w:r>
        <w:t>la</w:t>
      </w:r>
      <w:r w:rsidRPr="007B436C">
        <w:t xml:space="preserve"> </w:t>
      </w:r>
      <w:r>
        <w:t>ejecución</w:t>
      </w:r>
      <w:r w:rsidRPr="007B436C">
        <w:t xml:space="preserve"> </w:t>
      </w:r>
      <w:r>
        <w:t>de</w:t>
      </w:r>
      <w:r w:rsidRPr="007B436C">
        <w:t xml:space="preserve"> </w:t>
      </w:r>
      <w:r>
        <w:t>esta</w:t>
      </w:r>
      <w:r w:rsidRPr="007B436C">
        <w:t xml:space="preserve"> </w:t>
      </w:r>
      <w:r>
        <w:t>actividad</w:t>
      </w:r>
      <w:r w:rsidRPr="007B436C">
        <w:t xml:space="preserve"> </w:t>
      </w:r>
      <w:r>
        <w:t>de</w:t>
      </w:r>
      <w:r w:rsidRPr="007B436C">
        <w:t xml:space="preserve"> </w:t>
      </w:r>
      <w:r>
        <w:t>los</w:t>
      </w:r>
      <w:r w:rsidRPr="007B436C">
        <w:t xml:space="preserve"> </w:t>
      </w:r>
      <w:r>
        <w:t>docentes</w:t>
      </w:r>
      <w:r w:rsidRPr="007B436C">
        <w:t xml:space="preserve"> </w:t>
      </w:r>
      <w:r>
        <w:t>directores</w:t>
      </w:r>
      <w:r w:rsidRPr="007B436C">
        <w:t xml:space="preserve"> </w:t>
      </w:r>
      <w:r>
        <w:t>de</w:t>
      </w:r>
      <w:r w:rsidRPr="007B436C">
        <w:t xml:space="preserve"> </w:t>
      </w:r>
      <w:r>
        <w:t>grupo.</w:t>
      </w:r>
    </w:p>
    <w:p w14:paraId="03820B71" w14:textId="77777777" w:rsidR="007B436C" w:rsidRPr="007B436C" w:rsidRDefault="00F75E67" w:rsidP="008612CA">
      <w:pPr>
        <w:pStyle w:val="Prrafodelista"/>
        <w:numPr>
          <w:ilvl w:val="0"/>
          <w:numId w:val="37"/>
        </w:numPr>
        <w:tabs>
          <w:tab w:val="left" w:pos="1276"/>
        </w:tabs>
        <w:ind w:left="1134" w:right="875" w:hanging="283"/>
      </w:pPr>
      <w:r w:rsidRPr="007B436C">
        <w:t>El mecanismo a utilizar para la elección del personero será de forma virtual.</w:t>
      </w:r>
    </w:p>
    <w:p w14:paraId="1BBF4954" w14:textId="2EFD9F94" w:rsidR="009E4935" w:rsidRPr="007B436C" w:rsidRDefault="00F75E67" w:rsidP="008612CA">
      <w:pPr>
        <w:pStyle w:val="Prrafodelista"/>
        <w:numPr>
          <w:ilvl w:val="0"/>
          <w:numId w:val="37"/>
        </w:numPr>
        <w:tabs>
          <w:tab w:val="left" w:pos="1276"/>
        </w:tabs>
        <w:ind w:left="1134" w:right="875" w:hanging="283"/>
      </w:pPr>
      <w:r w:rsidRPr="007B436C">
        <w:t>Para la elección del personero y representante al consejo de estudiantes, los candidatos realizarán campañas para divulgar y presentar sus programas a la comunidad estudiantil.</w:t>
      </w:r>
    </w:p>
    <w:p w14:paraId="146CE878" w14:textId="77777777" w:rsidR="009E4935" w:rsidRDefault="009E4935">
      <w:pPr>
        <w:pStyle w:val="Textoindependiente"/>
        <w:rPr>
          <w:sz w:val="22"/>
        </w:rPr>
      </w:pPr>
    </w:p>
    <w:p w14:paraId="0F1B3B22" w14:textId="20BB0D84" w:rsidR="009E4935" w:rsidRDefault="00D212D7" w:rsidP="00D212D7">
      <w:pPr>
        <w:pStyle w:val="Ttulo1"/>
        <w:spacing w:before="155"/>
        <w:ind w:left="851"/>
      </w:pPr>
      <w:bookmarkStart w:id="49" w:name="_Toc171241771"/>
      <w:r>
        <w:t xml:space="preserve">ARTÍCULO </w:t>
      </w:r>
      <w:r w:rsidR="00F75E67">
        <w:t>4.</w:t>
      </w:r>
      <w:r>
        <w:t>8</w:t>
      </w:r>
      <w:r w:rsidR="00F75E67">
        <w:t>.</w:t>
      </w:r>
      <w:r w:rsidR="00F75E67">
        <w:rPr>
          <w:spacing w:val="-3"/>
        </w:rPr>
        <w:t xml:space="preserve"> </w:t>
      </w:r>
      <w:r w:rsidR="00F75E67">
        <w:t>REPRESENTANTES</w:t>
      </w:r>
      <w:r w:rsidR="00F75E67">
        <w:rPr>
          <w:spacing w:val="-3"/>
        </w:rPr>
        <w:t xml:space="preserve"> </w:t>
      </w:r>
      <w:r w:rsidR="00F75E67">
        <w:t>DE</w:t>
      </w:r>
      <w:r w:rsidR="00F75E67">
        <w:rPr>
          <w:spacing w:val="-3"/>
        </w:rPr>
        <w:t xml:space="preserve"> </w:t>
      </w:r>
      <w:r w:rsidR="00F75E67">
        <w:t>LOS PADRES DE</w:t>
      </w:r>
      <w:r w:rsidR="00F75E67">
        <w:rPr>
          <w:spacing w:val="-3"/>
        </w:rPr>
        <w:t xml:space="preserve"> </w:t>
      </w:r>
      <w:r w:rsidR="00F75E67">
        <w:t>FAMILIA</w:t>
      </w:r>
      <w:bookmarkEnd w:id="49"/>
    </w:p>
    <w:p w14:paraId="0832C073" w14:textId="77777777" w:rsidR="005F27C9" w:rsidRDefault="00F75E67" w:rsidP="00D26458">
      <w:pPr>
        <w:spacing w:before="228"/>
        <w:ind w:left="851" w:right="880"/>
        <w:jc w:val="both"/>
        <w:rPr>
          <w:rFonts w:ascii="Arial" w:hAnsi="Arial"/>
          <w:b/>
          <w:bCs/>
          <w:sz w:val="20"/>
          <w:szCs w:val="20"/>
        </w:rPr>
      </w:pPr>
      <w:r w:rsidRPr="654E1DAC">
        <w:rPr>
          <w:rFonts w:ascii="Arial" w:hAnsi="Arial"/>
          <w:b/>
          <w:bCs/>
          <w:sz w:val="24"/>
          <w:szCs w:val="24"/>
        </w:rPr>
        <w:t>ARTÍCULO 4.</w:t>
      </w:r>
      <w:r w:rsidR="00D26458">
        <w:rPr>
          <w:rFonts w:ascii="Arial" w:hAnsi="Arial"/>
          <w:b/>
          <w:bCs/>
          <w:sz w:val="24"/>
          <w:szCs w:val="24"/>
        </w:rPr>
        <w:t>8</w:t>
      </w:r>
      <w:r w:rsidRPr="654E1DAC">
        <w:rPr>
          <w:rFonts w:ascii="Arial" w:hAnsi="Arial"/>
          <w:b/>
          <w:bCs/>
          <w:sz w:val="24"/>
          <w:szCs w:val="24"/>
        </w:rPr>
        <w:t>.1. CONSEJO DE PADRES DE FAMILIA</w:t>
      </w:r>
      <w:r w:rsidRPr="654E1DAC">
        <w:rPr>
          <w:rFonts w:ascii="Arial" w:hAnsi="Arial"/>
          <w:b/>
          <w:bCs/>
          <w:sz w:val="20"/>
          <w:szCs w:val="20"/>
        </w:rPr>
        <w:t>.</w:t>
      </w:r>
    </w:p>
    <w:p w14:paraId="22B83B81" w14:textId="1E0DAA63" w:rsidR="009E4935" w:rsidRPr="00D26458" w:rsidRDefault="00F75E67" w:rsidP="00D26458">
      <w:pPr>
        <w:spacing w:before="228"/>
        <w:ind w:left="851" w:right="880"/>
        <w:jc w:val="both"/>
      </w:pPr>
      <w:r w:rsidRPr="654E1DAC">
        <w:rPr>
          <w:rFonts w:ascii="Arial" w:hAnsi="Arial"/>
          <w:b/>
          <w:bCs/>
          <w:sz w:val="20"/>
          <w:szCs w:val="20"/>
        </w:rPr>
        <w:t xml:space="preserve"> </w:t>
      </w:r>
      <w:r w:rsidRPr="00D26458">
        <w:t>El Consejo de Padres de Familia se regirá de conformidad con lo establecido en el decreto 1286 de 2005</w:t>
      </w:r>
    </w:p>
    <w:p w14:paraId="10CF8787" w14:textId="77777777" w:rsidR="009E4935" w:rsidRPr="00D26458" w:rsidRDefault="009E4935" w:rsidP="00D26458">
      <w:pPr>
        <w:pStyle w:val="Textoindependiente"/>
        <w:spacing w:before="2"/>
        <w:ind w:right="880"/>
        <w:rPr>
          <w:sz w:val="22"/>
          <w:szCs w:val="22"/>
        </w:rPr>
      </w:pPr>
    </w:p>
    <w:p w14:paraId="048EFA59" w14:textId="77777777" w:rsidR="009E4935" w:rsidRPr="00D26458" w:rsidRDefault="00F75E67" w:rsidP="00D26458">
      <w:pPr>
        <w:pStyle w:val="Textoindependiente"/>
        <w:ind w:left="851" w:right="880"/>
        <w:jc w:val="both"/>
        <w:rPr>
          <w:sz w:val="22"/>
          <w:szCs w:val="22"/>
        </w:rPr>
      </w:pPr>
      <w:r w:rsidRPr="00D26458">
        <w:rPr>
          <w:sz w:val="22"/>
          <w:szCs w:val="22"/>
        </w:rPr>
        <w:t>El Consejo de Padres es un órgano de participación de padres de familia del establecimiento educativo destinado a asegurar su continua participación en el Proceso educativo y a elevar los resultados de la calidad del servicio. Estará integrado por mínimo un (1) padre de familia y máximo tres (3) padres de familia por cada uno de los grados que ofrezca el establecimiento educativo, de conformidad con lo que establezca el Proyecto Educativo Institucional (PEI).</w:t>
      </w:r>
    </w:p>
    <w:p w14:paraId="788F3418" w14:textId="77777777" w:rsidR="009E4935" w:rsidRPr="00D26458" w:rsidRDefault="00F75E67" w:rsidP="00D26458">
      <w:pPr>
        <w:pStyle w:val="Textoindependiente"/>
        <w:ind w:left="851" w:right="880"/>
        <w:jc w:val="both"/>
        <w:rPr>
          <w:sz w:val="22"/>
          <w:szCs w:val="22"/>
        </w:rPr>
      </w:pPr>
      <w:r w:rsidRPr="00D26458">
        <w:rPr>
          <w:sz w:val="22"/>
          <w:szCs w:val="22"/>
        </w:rPr>
        <w:t>Durante el transcurso del primer mes del año escolar contado desde la fecha de iniciación de las actividades académicas, el rector del establecimiento educativo convocará a los padres de familia para que elijan sus representantes al Consejo de Padres.</w:t>
      </w:r>
    </w:p>
    <w:p w14:paraId="28CE756E" w14:textId="77777777" w:rsidR="009E4935" w:rsidRPr="00D26458" w:rsidRDefault="009E4935" w:rsidP="00D26458">
      <w:pPr>
        <w:pStyle w:val="Textoindependiente"/>
        <w:spacing w:before="11"/>
        <w:ind w:right="880"/>
        <w:rPr>
          <w:sz w:val="22"/>
          <w:szCs w:val="22"/>
        </w:rPr>
      </w:pPr>
    </w:p>
    <w:p w14:paraId="137BC86B" w14:textId="77777777" w:rsidR="009E4935" w:rsidRPr="00D26458" w:rsidRDefault="00F75E67" w:rsidP="00804A05">
      <w:pPr>
        <w:pStyle w:val="Textoindependiente"/>
        <w:ind w:left="851" w:right="880"/>
        <w:jc w:val="both"/>
        <w:rPr>
          <w:sz w:val="22"/>
          <w:szCs w:val="22"/>
        </w:rPr>
      </w:pPr>
      <w:r w:rsidRPr="00D26458">
        <w:rPr>
          <w:sz w:val="22"/>
          <w:szCs w:val="22"/>
        </w:rPr>
        <w:t>La elección de los representantes de los padres para el correspondiente año lectivo se efectuará en reunión por grados, por mayoría, con la presencia de, al menos, el cincuenta por ciento (50%) de los padres, o de los padres presentes después de transcurrida la primera hora de iniciada la reunión.</w:t>
      </w:r>
    </w:p>
    <w:p w14:paraId="0EC460FA" w14:textId="77777777" w:rsidR="009E4935" w:rsidRPr="00203CD2" w:rsidRDefault="00F75E67" w:rsidP="00804A05">
      <w:pPr>
        <w:pStyle w:val="Textoindependiente"/>
        <w:spacing w:line="229" w:lineRule="exact"/>
        <w:ind w:left="851" w:right="880"/>
        <w:jc w:val="both"/>
        <w:rPr>
          <w:sz w:val="22"/>
          <w:szCs w:val="22"/>
        </w:rPr>
      </w:pPr>
      <w:r w:rsidRPr="00D26458">
        <w:rPr>
          <w:sz w:val="22"/>
          <w:szCs w:val="22"/>
        </w:rPr>
        <w:t>La conformación del consejo de padres es obligatoria y así deberá registrarse en el Manual de convivencia</w:t>
      </w:r>
      <w:r w:rsidRPr="00203CD2">
        <w:rPr>
          <w:sz w:val="22"/>
          <w:szCs w:val="22"/>
        </w:rPr>
        <w:t>.</w:t>
      </w:r>
    </w:p>
    <w:p w14:paraId="1EC921D3" w14:textId="77777777" w:rsidR="009E4935" w:rsidRDefault="009E4935">
      <w:pPr>
        <w:pStyle w:val="Textoindependiente"/>
        <w:spacing w:before="10"/>
        <w:rPr>
          <w:sz w:val="19"/>
        </w:rPr>
      </w:pPr>
    </w:p>
    <w:p w14:paraId="18212822" w14:textId="77777777" w:rsidR="00203CD2" w:rsidRDefault="00F75E67" w:rsidP="00203CD2">
      <w:pPr>
        <w:pStyle w:val="Ttulo1"/>
        <w:spacing w:before="1"/>
        <w:ind w:left="851"/>
        <w:jc w:val="both"/>
        <w:rPr>
          <w:rFonts w:ascii="Arial MT" w:hAnsi="Arial MT"/>
          <w:b w:val="0"/>
          <w:bCs w:val="0"/>
          <w:spacing w:val="1"/>
          <w:sz w:val="20"/>
          <w:szCs w:val="20"/>
        </w:rPr>
      </w:pPr>
      <w:bookmarkStart w:id="50" w:name="_Toc171241772"/>
      <w:r>
        <w:t>ARTÍCULO</w:t>
      </w:r>
      <w:r>
        <w:rPr>
          <w:spacing w:val="-3"/>
        </w:rPr>
        <w:t xml:space="preserve"> </w:t>
      </w:r>
      <w:r>
        <w:t>4.</w:t>
      </w:r>
      <w:r w:rsidR="006149EF">
        <w:t>8.2</w:t>
      </w:r>
      <w:r>
        <w:rPr>
          <w:spacing w:val="-2"/>
        </w:rPr>
        <w:t xml:space="preserve"> </w:t>
      </w:r>
      <w:r>
        <w:t>FUNCIONES</w:t>
      </w:r>
      <w:r>
        <w:rPr>
          <w:spacing w:val="-2"/>
        </w:rPr>
        <w:t xml:space="preserve"> </w:t>
      </w:r>
      <w:r>
        <w:t>DEL</w:t>
      </w:r>
      <w:r>
        <w:rPr>
          <w:spacing w:val="-3"/>
        </w:rPr>
        <w:t xml:space="preserve"> </w:t>
      </w:r>
      <w:r>
        <w:t>CONSEJO</w:t>
      </w:r>
      <w:r>
        <w:rPr>
          <w:spacing w:val="-2"/>
        </w:rPr>
        <w:t xml:space="preserve"> </w:t>
      </w:r>
      <w:r>
        <w:t>DE</w:t>
      </w:r>
      <w:r>
        <w:rPr>
          <w:spacing w:val="-3"/>
        </w:rPr>
        <w:t xml:space="preserve"> </w:t>
      </w:r>
      <w:r>
        <w:t>PADRES</w:t>
      </w:r>
      <w:r>
        <w:rPr>
          <w:spacing w:val="-3"/>
        </w:rPr>
        <w:t xml:space="preserve"> </w:t>
      </w:r>
      <w:r>
        <w:t>DE</w:t>
      </w:r>
      <w:r>
        <w:rPr>
          <w:spacing w:val="-2"/>
        </w:rPr>
        <w:t xml:space="preserve"> </w:t>
      </w:r>
      <w:r>
        <w:t>FAMILIA</w:t>
      </w:r>
      <w:r w:rsidRPr="654E1DAC">
        <w:rPr>
          <w:rFonts w:ascii="Arial MT" w:hAnsi="Arial MT"/>
          <w:b w:val="0"/>
          <w:bCs w:val="0"/>
          <w:sz w:val="20"/>
          <w:szCs w:val="20"/>
        </w:rPr>
        <w:t>.</w:t>
      </w:r>
      <w:bookmarkEnd w:id="50"/>
      <w:r w:rsidRPr="654E1DAC">
        <w:rPr>
          <w:rFonts w:ascii="Arial MT" w:hAnsi="Arial MT"/>
          <w:b w:val="0"/>
          <w:bCs w:val="0"/>
          <w:spacing w:val="1"/>
          <w:sz w:val="20"/>
          <w:szCs w:val="20"/>
        </w:rPr>
        <w:t xml:space="preserve"> </w:t>
      </w:r>
    </w:p>
    <w:p w14:paraId="58E8829A" w14:textId="77777777" w:rsidR="00203CD2" w:rsidRDefault="00203CD2" w:rsidP="00203CD2">
      <w:pPr>
        <w:pStyle w:val="Ttulo1"/>
        <w:spacing w:before="1"/>
        <w:ind w:left="851"/>
        <w:jc w:val="both"/>
        <w:rPr>
          <w:rFonts w:ascii="Arial MT" w:hAnsi="Arial MT"/>
          <w:b w:val="0"/>
          <w:bCs w:val="0"/>
          <w:sz w:val="20"/>
          <w:szCs w:val="20"/>
        </w:rPr>
      </w:pPr>
    </w:p>
    <w:p w14:paraId="5B59A036" w14:textId="41559709" w:rsidR="009E4935" w:rsidRDefault="00F75E67" w:rsidP="00203CD2">
      <w:pPr>
        <w:ind w:left="851" w:right="879"/>
        <w:jc w:val="both"/>
      </w:pPr>
      <w:r w:rsidRPr="00203CD2">
        <w:t>Según el</w:t>
      </w:r>
      <w:r w:rsidR="00203CD2" w:rsidRPr="00203CD2">
        <w:t xml:space="preserve"> </w:t>
      </w:r>
      <w:r w:rsidRPr="00203CD2">
        <w:t>decreto 1286 de 2005, art.7 son funciones del Consejo de padres:</w:t>
      </w:r>
    </w:p>
    <w:p w14:paraId="52D3BB03" w14:textId="77777777" w:rsidR="00203CD2" w:rsidRDefault="00F75E67" w:rsidP="008612CA">
      <w:pPr>
        <w:pStyle w:val="Prrafodelista"/>
        <w:numPr>
          <w:ilvl w:val="0"/>
          <w:numId w:val="76"/>
        </w:numPr>
        <w:ind w:left="1134" w:right="879" w:hanging="283"/>
      </w:pPr>
      <w:r w:rsidRPr="00203CD2">
        <w:t>Contribuir con el rector o director en el análisis, difusión y uso de los resultados de las evaluaciones periódicas de competencias y las pruebas de Estado.</w:t>
      </w:r>
    </w:p>
    <w:p w14:paraId="0D8A031A" w14:textId="77777777" w:rsidR="00203CD2" w:rsidRDefault="00F75E67" w:rsidP="008612CA">
      <w:pPr>
        <w:pStyle w:val="Prrafodelista"/>
        <w:numPr>
          <w:ilvl w:val="0"/>
          <w:numId w:val="76"/>
        </w:numPr>
        <w:ind w:left="1134" w:right="879" w:hanging="283"/>
      </w:pPr>
      <w:r w:rsidRPr="00203CD2">
        <w:t>Exigir que el establecimiento con todos sus estudiantes participe en las pruebas de competencias y de Estado realizadas por el Instituto Colombiano para el Fomento de la Educación Superior ICFES.</w:t>
      </w:r>
    </w:p>
    <w:p w14:paraId="3FBF20B7" w14:textId="77777777" w:rsidR="00203CD2" w:rsidRDefault="00F75E67" w:rsidP="008612CA">
      <w:pPr>
        <w:pStyle w:val="Prrafodelista"/>
        <w:numPr>
          <w:ilvl w:val="0"/>
          <w:numId w:val="76"/>
        </w:numPr>
        <w:ind w:left="1134" w:right="879" w:hanging="283"/>
      </w:pPr>
      <w:r w:rsidRPr="00203CD2">
        <w:t>Apoyar las actividades artísticas, científicas, técnicas y deportivas que organice el establecimiento educativo, orientadas a mejorar las competencias de los estudiantes en las distintas áreas, incluida la ciudadana y la creación de la cultura de la legalidad.</w:t>
      </w:r>
    </w:p>
    <w:p w14:paraId="701CAD05" w14:textId="77777777" w:rsidR="00203CD2" w:rsidRDefault="00F75E67" w:rsidP="008612CA">
      <w:pPr>
        <w:pStyle w:val="Prrafodelista"/>
        <w:numPr>
          <w:ilvl w:val="0"/>
          <w:numId w:val="76"/>
        </w:numPr>
        <w:ind w:left="1134" w:right="879" w:hanging="283"/>
      </w:pPr>
      <w:r w:rsidRPr="00203CD2">
        <w:t>Participar en la elaboración de planes de mejoramiento y en el logro de los objetivos planteados.</w:t>
      </w:r>
    </w:p>
    <w:p w14:paraId="250BF9A8" w14:textId="77777777" w:rsidR="00203CD2" w:rsidRDefault="00F75E67" w:rsidP="008612CA">
      <w:pPr>
        <w:pStyle w:val="Prrafodelista"/>
        <w:numPr>
          <w:ilvl w:val="0"/>
          <w:numId w:val="76"/>
        </w:numPr>
        <w:ind w:left="1134" w:right="879" w:hanging="283"/>
      </w:pPr>
      <w:r w:rsidRPr="00203CD2">
        <w:t>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w:t>
      </w:r>
    </w:p>
    <w:p w14:paraId="2F329A28" w14:textId="77777777" w:rsidR="00203CD2" w:rsidRDefault="00F75E67" w:rsidP="008612CA">
      <w:pPr>
        <w:pStyle w:val="Prrafodelista"/>
        <w:numPr>
          <w:ilvl w:val="0"/>
          <w:numId w:val="76"/>
        </w:numPr>
        <w:ind w:left="1134" w:right="879" w:hanging="283"/>
      </w:pPr>
      <w:r w:rsidRPr="00203CD2">
        <w:t>Propiciar un clima de confianza, entendimiento, integración, solidaridad y concertación entre todos los estamentos de la comunidad educativa.</w:t>
      </w:r>
    </w:p>
    <w:p w14:paraId="547F9285" w14:textId="77777777" w:rsidR="00203CD2" w:rsidRDefault="00F75E67" w:rsidP="008612CA">
      <w:pPr>
        <w:pStyle w:val="Prrafodelista"/>
        <w:numPr>
          <w:ilvl w:val="0"/>
          <w:numId w:val="76"/>
        </w:numPr>
        <w:ind w:left="1134" w:right="879" w:hanging="283"/>
      </w:pPr>
      <w:r w:rsidRPr="00203CD2">
        <w:lastRenderedPageBreak/>
        <w:t>Presentar propuestas de mejoramiento del Manual de convivencia en el marco de la Constitución y la Ley.</w:t>
      </w:r>
    </w:p>
    <w:p w14:paraId="6D50232C" w14:textId="77777777" w:rsidR="00203CD2" w:rsidRDefault="00F75E67" w:rsidP="008612CA">
      <w:pPr>
        <w:pStyle w:val="Prrafodelista"/>
        <w:numPr>
          <w:ilvl w:val="0"/>
          <w:numId w:val="76"/>
        </w:numPr>
        <w:ind w:left="1134" w:right="879" w:hanging="283"/>
      </w:pPr>
      <w:r w:rsidRPr="00203CD2">
        <w:t>Colaborar en las actividades destinadas a la promoción de la salud física y mental de los educandos, la solución de las dificultades de aprendizaje, la detección de problemas de integración escolar y el mejoramiento del medio ambiente.</w:t>
      </w:r>
    </w:p>
    <w:p w14:paraId="6E55EA08" w14:textId="77777777" w:rsidR="00203CD2" w:rsidRDefault="00F75E67" w:rsidP="008612CA">
      <w:pPr>
        <w:pStyle w:val="Prrafodelista"/>
        <w:numPr>
          <w:ilvl w:val="0"/>
          <w:numId w:val="76"/>
        </w:numPr>
        <w:ind w:left="1134" w:right="879" w:hanging="283"/>
      </w:pPr>
      <w:r w:rsidRPr="00203CD2">
        <w:t>Elegir al padre de familia que participará en la comisión de evaluación y promoción de acuerdo con el Decreto 230 de 2002.</w:t>
      </w:r>
    </w:p>
    <w:p w14:paraId="7A5F5E96" w14:textId="77777777" w:rsidR="00203CD2" w:rsidRDefault="00F75E67" w:rsidP="008612CA">
      <w:pPr>
        <w:pStyle w:val="Prrafodelista"/>
        <w:numPr>
          <w:ilvl w:val="0"/>
          <w:numId w:val="76"/>
        </w:numPr>
        <w:ind w:left="1134" w:right="879" w:hanging="283"/>
      </w:pPr>
      <w:r w:rsidRPr="00203CD2">
        <w:t>Presentar las propuestas de modificación del proyecto educativo institucional que surjan de los padres de familia de conformidad con lo previsto en los artículos 14, 15 y 16 del Decreto 1860 de 1994.</w:t>
      </w:r>
    </w:p>
    <w:p w14:paraId="064B0C11" w14:textId="37BC98E7" w:rsidR="009E4935" w:rsidRDefault="00F75E67" w:rsidP="008612CA">
      <w:pPr>
        <w:pStyle w:val="Prrafodelista"/>
        <w:numPr>
          <w:ilvl w:val="0"/>
          <w:numId w:val="76"/>
        </w:numPr>
        <w:ind w:left="1134" w:right="879" w:hanging="283"/>
      </w:pPr>
      <w:r w:rsidRPr="00203CD2">
        <w:t xml:space="preserve">Elegir los dos representantes de los padres de familia en el consejo directivo del </w:t>
      </w:r>
      <w:proofErr w:type="gramStart"/>
      <w:r w:rsidRPr="00203CD2">
        <w:t>establecimiento</w:t>
      </w:r>
      <w:r w:rsidR="00203CD2">
        <w:t xml:space="preserve">  </w:t>
      </w:r>
      <w:r>
        <w:t>educativo</w:t>
      </w:r>
      <w:proofErr w:type="gramEnd"/>
      <w:r w:rsidRPr="00203CD2">
        <w:rPr>
          <w:spacing w:val="1"/>
        </w:rPr>
        <w:t xml:space="preserve"> </w:t>
      </w:r>
      <w:r>
        <w:t>con</w:t>
      </w:r>
      <w:r w:rsidRPr="00203CD2">
        <w:rPr>
          <w:spacing w:val="-6"/>
        </w:rPr>
        <w:t xml:space="preserve"> </w:t>
      </w:r>
      <w:r>
        <w:t>la</w:t>
      </w:r>
      <w:r w:rsidRPr="00203CD2">
        <w:rPr>
          <w:spacing w:val="-4"/>
        </w:rPr>
        <w:t xml:space="preserve"> </w:t>
      </w:r>
      <w:r>
        <w:t>excepción establecida</w:t>
      </w:r>
      <w:r w:rsidRPr="00203CD2">
        <w:rPr>
          <w:spacing w:val="1"/>
        </w:rPr>
        <w:t xml:space="preserve"> </w:t>
      </w:r>
      <w:r>
        <w:t>en</w:t>
      </w:r>
      <w:r w:rsidRPr="00203CD2">
        <w:rPr>
          <w:spacing w:val="-5"/>
        </w:rPr>
        <w:t xml:space="preserve"> </w:t>
      </w:r>
      <w:r>
        <w:t>el</w:t>
      </w:r>
      <w:r w:rsidRPr="00203CD2">
        <w:rPr>
          <w:spacing w:val="-2"/>
        </w:rPr>
        <w:t xml:space="preserve"> </w:t>
      </w:r>
      <w:r>
        <w:t>parágrafo</w:t>
      </w:r>
      <w:r w:rsidRPr="00203CD2">
        <w:rPr>
          <w:spacing w:val="-4"/>
        </w:rPr>
        <w:t xml:space="preserve"> </w:t>
      </w:r>
      <w:r>
        <w:t>2</w:t>
      </w:r>
      <w:r w:rsidRPr="00203CD2">
        <w:rPr>
          <w:spacing w:val="-2"/>
        </w:rPr>
        <w:t xml:space="preserve"> </w:t>
      </w:r>
      <w:r>
        <w:t>del</w:t>
      </w:r>
      <w:r w:rsidRPr="00203CD2">
        <w:rPr>
          <w:spacing w:val="-5"/>
        </w:rPr>
        <w:t xml:space="preserve"> </w:t>
      </w:r>
      <w:r>
        <w:t>artículo</w:t>
      </w:r>
      <w:r w:rsidRPr="00203CD2">
        <w:rPr>
          <w:spacing w:val="-3"/>
        </w:rPr>
        <w:t xml:space="preserve"> </w:t>
      </w:r>
      <w:r>
        <w:t>9</w:t>
      </w:r>
      <w:r w:rsidRPr="00203CD2">
        <w:rPr>
          <w:spacing w:val="-5"/>
        </w:rPr>
        <w:t xml:space="preserve"> </w:t>
      </w:r>
      <w:r>
        <w:t>del</w:t>
      </w:r>
      <w:r w:rsidRPr="00203CD2">
        <w:rPr>
          <w:spacing w:val="-2"/>
        </w:rPr>
        <w:t xml:space="preserve"> </w:t>
      </w:r>
      <w:r>
        <w:t>presente decreto.</w:t>
      </w:r>
    </w:p>
    <w:p w14:paraId="081AA47F" w14:textId="77777777" w:rsidR="009E4935" w:rsidRDefault="009E4935">
      <w:pPr>
        <w:pStyle w:val="Textoindependiente"/>
        <w:spacing w:before="1"/>
      </w:pPr>
    </w:p>
    <w:p w14:paraId="01255815" w14:textId="77777777" w:rsidR="009E4935" w:rsidRPr="00C85A99" w:rsidRDefault="00F75E67" w:rsidP="00203CD2">
      <w:pPr>
        <w:pStyle w:val="Textoindependiente"/>
        <w:ind w:left="851" w:right="887"/>
        <w:jc w:val="both"/>
        <w:rPr>
          <w:sz w:val="22"/>
          <w:szCs w:val="22"/>
        </w:rPr>
      </w:pPr>
      <w:r w:rsidRPr="00D1118A">
        <w:rPr>
          <w:b/>
          <w:sz w:val="22"/>
          <w:szCs w:val="22"/>
        </w:rPr>
        <w:t xml:space="preserve">Parágrafo 1. </w:t>
      </w:r>
      <w:r w:rsidRPr="00C85A99">
        <w:rPr>
          <w:sz w:val="22"/>
          <w:szCs w:val="22"/>
        </w:rPr>
        <w:t>El rector o director del establecimiento educativo proporcionará toda la información necesaria para que el consejo de padres pueda cumplir sus funciones.</w:t>
      </w:r>
    </w:p>
    <w:p w14:paraId="10B0DD19" w14:textId="77777777" w:rsidR="009E4935" w:rsidRPr="00C85A99" w:rsidRDefault="009E4935" w:rsidP="00203CD2">
      <w:pPr>
        <w:pStyle w:val="Textoindependiente"/>
        <w:spacing w:before="10"/>
        <w:ind w:left="851"/>
        <w:rPr>
          <w:sz w:val="22"/>
          <w:szCs w:val="22"/>
        </w:rPr>
      </w:pPr>
    </w:p>
    <w:p w14:paraId="6C1EB5C9" w14:textId="77777777" w:rsidR="009E4935" w:rsidRPr="00C85A99" w:rsidRDefault="00F75E67" w:rsidP="00203CD2">
      <w:pPr>
        <w:pStyle w:val="Textoindependiente"/>
        <w:ind w:left="851" w:right="883"/>
        <w:jc w:val="both"/>
        <w:rPr>
          <w:sz w:val="22"/>
          <w:szCs w:val="22"/>
        </w:rPr>
      </w:pPr>
      <w:r w:rsidRPr="00D1118A">
        <w:rPr>
          <w:b/>
          <w:sz w:val="22"/>
          <w:szCs w:val="22"/>
        </w:rPr>
        <w:t>Parágrafo 2.</w:t>
      </w:r>
      <w:r w:rsidRPr="00C85A99">
        <w:rPr>
          <w:sz w:val="22"/>
          <w:szCs w:val="22"/>
        </w:rPr>
        <w:t xml:space="preserve"> El consejo de padres de cada establecimiento educativo ejercerá estas funciones en directa coordinación con los rectores o directores y requerirá de expresa autorización cuando asuma responsabilidades que comprometan al establecimiento educativo ante otras instancias o autoridades.</w:t>
      </w:r>
    </w:p>
    <w:p w14:paraId="7130E414" w14:textId="77777777" w:rsidR="009E4935" w:rsidRDefault="009E4935" w:rsidP="00203CD2">
      <w:pPr>
        <w:pStyle w:val="Textoindependiente"/>
        <w:ind w:left="851"/>
        <w:rPr>
          <w:sz w:val="22"/>
          <w:szCs w:val="22"/>
        </w:rPr>
      </w:pPr>
    </w:p>
    <w:p w14:paraId="5EB3D523" w14:textId="77777777" w:rsidR="00A24EB4" w:rsidRDefault="00A24EB4" w:rsidP="00203CD2">
      <w:pPr>
        <w:pStyle w:val="Textoindependiente"/>
        <w:ind w:left="851"/>
        <w:rPr>
          <w:sz w:val="22"/>
          <w:szCs w:val="22"/>
        </w:rPr>
      </w:pPr>
    </w:p>
    <w:p w14:paraId="368AD350" w14:textId="77777777" w:rsidR="00A24EB4" w:rsidRPr="00D1118A" w:rsidRDefault="00A24EB4" w:rsidP="00203CD2">
      <w:pPr>
        <w:pStyle w:val="Textoindependiente"/>
        <w:ind w:left="851"/>
        <w:rPr>
          <w:sz w:val="22"/>
          <w:szCs w:val="22"/>
        </w:rPr>
      </w:pPr>
    </w:p>
    <w:p w14:paraId="7BAAC5D4" w14:textId="7E94F2C9" w:rsidR="009E4935" w:rsidRDefault="00F75E67" w:rsidP="000322D0">
      <w:pPr>
        <w:pStyle w:val="Ttulo1"/>
        <w:spacing w:before="176"/>
        <w:ind w:left="851"/>
        <w:jc w:val="both"/>
      </w:pPr>
      <w:bookmarkStart w:id="51" w:name="_Toc171241773"/>
      <w:r w:rsidRPr="000322D0">
        <w:t>ARTÍCULO</w:t>
      </w:r>
      <w:r w:rsidRPr="000322D0">
        <w:rPr>
          <w:spacing w:val="-4"/>
        </w:rPr>
        <w:t xml:space="preserve"> </w:t>
      </w:r>
      <w:r w:rsidR="005D57D9" w:rsidRPr="000322D0">
        <w:rPr>
          <w:spacing w:val="-4"/>
        </w:rPr>
        <w:t>4.9</w:t>
      </w:r>
      <w:r>
        <w:t xml:space="preserve"> COMISIONES DE</w:t>
      </w:r>
      <w:r>
        <w:rPr>
          <w:spacing w:val="-4"/>
        </w:rPr>
        <w:t xml:space="preserve"> </w:t>
      </w:r>
      <w:r>
        <w:t>EVALUACIÓN</w:t>
      </w:r>
      <w:r>
        <w:rPr>
          <w:spacing w:val="-4"/>
        </w:rPr>
        <w:t xml:space="preserve"> </w:t>
      </w:r>
      <w:r>
        <w:t>Y</w:t>
      </w:r>
      <w:r>
        <w:rPr>
          <w:spacing w:val="-3"/>
        </w:rPr>
        <w:t xml:space="preserve"> </w:t>
      </w:r>
      <w:r>
        <w:t>PROMOCIÓN</w:t>
      </w:r>
      <w:bookmarkEnd w:id="51"/>
    </w:p>
    <w:p w14:paraId="61744BE0" w14:textId="77777777" w:rsidR="009E4935" w:rsidRPr="000322D0" w:rsidRDefault="00F75E67" w:rsidP="000322D0">
      <w:pPr>
        <w:pStyle w:val="Textoindependiente"/>
        <w:spacing w:before="232"/>
        <w:ind w:left="851" w:right="884"/>
        <w:jc w:val="both"/>
        <w:rPr>
          <w:sz w:val="22"/>
          <w:szCs w:val="22"/>
        </w:rPr>
      </w:pPr>
      <w:r w:rsidRPr="000322D0">
        <w:rPr>
          <w:sz w:val="22"/>
          <w:szCs w:val="22"/>
        </w:rPr>
        <w:t>El Consejo Académico conformará, para cada grado, una Comisión de evaluación y promoción integrada por los docentes, un representante de los padres de familia que no sea docente de la institución y el rector o su delegado, quien la convocará y la presidirá, con el fin de definir la promoción de los educandos y hacer recomendaciones de actividades de refuerzo y superación para estudiantes que presenten dificultades.</w:t>
      </w:r>
    </w:p>
    <w:p w14:paraId="458FC5F0" w14:textId="77777777" w:rsidR="009E4935" w:rsidRPr="000322D0" w:rsidRDefault="009E4935" w:rsidP="000322D0">
      <w:pPr>
        <w:pStyle w:val="Textoindependiente"/>
        <w:ind w:left="851"/>
        <w:rPr>
          <w:sz w:val="22"/>
          <w:szCs w:val="22"/>
        </w:rPr>
      </w:pPr>
    </w:p>
    <w:p w14:paraId="37A961CD" w14:textId="77777777" w:rsidR="009E4935" w:rsidRPr="000322D0" w:rsidRDefault="00F75E67" w:rsidP="000322D0">
      <w:pPr>
        <w:pStyle w:val="Textoindependiente"/>
        <w:spacing w:before="1"/>
        <w:ind w:left="851" w:right="882"/>
        <w:jc w:val="both"/>
        <w:rPr>
          <w:sz w:val="22"/>
          <w:szCs w:val="22"/>
        </w:rPr>
      </w:pPr>
      <w:r w:rsidRPr="000322D0">
        <w:rPr>
          <w:sz w:val="22"/>
          <w:szCs w:val="22"/>
        </w:rPr>
        <w:t>En la reunión que tendrá la Comisión de evaluación y promoción al finalizar cada período escolar, se analizarán los casos de educandos con evaluación en bajo en cualquiera de las áreas y se harán recomendaciones generales o particulares a los profesores, o a otras instancias del establecimiento educativo, en términos de actividades de refuerzo y superación.</w:t>
      </w:r>
    </w:p>
    <w:p w14:paraId="7819D89A" w14:textId="77777777" w:rsidR="009E4935" w:rsidRPr="000322D0" w:rsidRDefault="009E4935" w:rsidP="000322D0">
      <w:pPr>
        <w:pStyle w:val="Textoindependiente"/>
        <w:spacing w:before="11"/>
        <w:ind w:left="851"/>
        <w:rPr>
          <w:sz w:val="22"/>
          <w:szCs w:val="22"/>
        </w:rPr>
      </w:pPr>
    </w:p>
    <w:p w14:paraId="129771B3" w14:textId="77777777" w:rsidR="009E4935" w:rsidRPr="000322D0" w:rsidRDefault="00F75E67" w:rsidP="000322D0">
      <w:pPr>
        <w:pStyle w:val="Textoindependiente"/>
        <w:ind w:left="851" w:right="883"/>
        <w:jc w:val="both"/>
        <w:rPr>
          <w:sz w:val="22"/>
          <w:szCs w:val="22"/>
        </w:rPr>
      </w:pPr>
      <w:r w:rsidRPr="000322D0">
        <w:rPr>
          <w:sz w:val="22"/>
          <w:szCs w:val="22"/>
        </w:rPr>
        <w:t>Analizadas las condiciones de los educandos, se convocará a los padres de familia o acudientes, al educando y al educador respectivo con el fin de presentarles un informe junto con el plan de refuerzo, y acordar los compromisos por parte de los involucrados.</w:t>
      </w:r>
    </w:p>
    <w:p w14:paraId="56F1AD47" w14:textId="77777777" w:rsidR="009E4935" w:rsidRPr="000322D0" w:rsidRDefault="009E4935" w:rsidP="000322D0">
      <w:pPr>
        <w:pStyle w:val="Textoindependiente"/>
        <w:spacing w:before="10"/>
        <w:ind w:left="851"/>
        <w:rPr>
          <w:sz w:val="22"/>
          <w:szCs w:val="22"/>
        </w:rPr>
      </w:pPr>
    </w:p>
    <w:p w14:paraId="1091610D" w14:textId="77777777" w:rsidR="009E4935" w:rsidRPr="000322D0" w:rsidRDefault="00F75E67" w:rsidP="000322D0">
      <w:pPr>
        <w:pStyle w:val="Textoindependiente"/>
        <w:ind w:left="851" w:right="883"/>
        <w:jc w:val="both"/>
        <w:rPr>
          <w:sz w:val="22"/>
          <w:szCs w:val="22"/>
        </w:rPr>
      </w:pPr>
      <w:r w:rsidRPr="000322D0">
        <w:rPr>
          <w:sz w:val="22"/>
          <w:szCs w:val="22"/>
        </w:rPr>
        <w:t>Las Comisiones, además, analizarán los casos de los educandos con desempeños excepcionalmente altos con el fin de recomendar actividades especiales de motivación, o promoción anticipada. Igualmente se establecerá si educadores y educandos siguieron las recomendaciones y cumplieron los compromisos del período anterior. Las decisiones, observaciones y recomendaciones de cada Comisión se consignarán en actas y éstas constituirán evidencia para posteriores decisiones acerca de la promoción de educandos.</w:t>
      </w:r>
    </w:p>
    <w:p w14:paraId="3444E48C" w14:textId="77777777" w:rsidR="009E4935" w:rsidRPr="000322D0" w:rsidRDefault="009E4935" w:rsidP="000322D0">
      <w:pPr>
        <w:pStyle w:val="Textoindependiente"/>
        <w:spacing w:before="3"/>
        <w:ind w:left="851"/>
        <w:rPr>
          <w:sz w:val="22"/>
          <w:szCs w:val="22"/>
        </w:rPr>
      </w:pPr>
    </w:p>
    <w:p w14:paraId="5200AADF" w14:textId="77777777" w:rsidR="009E4935" w:rsidRPr="000322D0" w:rsidRDefault="00F75E67" w:rsidP="000322D0">
      <w:pPr>
        <w:spacing w:line="237" w:lineRule="auto"/>
        <w:ind w:left="851" w:right="880"/>
        <w:jc w:val="both"/>
      </w:pPr>
      <w:r w:rsidRPr="000322D0">
        <w:t xml:space="preserve">El Decreto 1290 de 2009 ha sido compilado por el Decreto 1075 de 2015, por medio del cual se expidió el Decreto único Reglamentario del Sector Educativo, en el cual con relación a las comisiones de evaluación dispuso su creación, al señalar en el “ARTÍCULO 2.3.3.3.3.11. </w:t>
      </w:r>
      <w:r w:rsidRPr="000322D0">
        <w:lastRenderedPageBreak/>
        <w:t>Responsabilidades del Establecimiento Educativo”</w:t>
      </w:r>
    </w:p>
    <w:p w14:paraId="7EA808F2" w14:textId="77777777" w:rsidR="009E4935" w:rsidRDefault="009E4935">
      <w:pPr>
        <w:pStyle w:val="Textoindependiente"/>
        <w:rPr>
          <w:rFonts w:ascii="Arial"/>
          <w:b/>
          <w:sz w:val="22"/>
        </w:rPr>
      </w:pPr>
    </w:p>
    <w:p w14:paraId="0F6C2740" w14:textId="23D4DA92" w:rsidR="009E4935" w:rsidRDefault="00F75E67" w:rsidP="000322D0">
      <w:pPr>
        <w:pStyle w:val="Ttulo1"/>
        <w:spacing w:before="186" w:line="237" w:lineRule="auto"/>
        <w:ind w:left="851" w:right="885"/>
        <w:jc w:val="both"/>
      </w:pPr>
      <w:bookmarkStart w:id="52" w:name="_Toc171241774"/>
      <w:r>
        <w:t>ARTÍCULO</w:t>
      </w:r>
      <w:r>
        <w:rPr>
          <w:spacing w:val="1"/>
        </w:rPr>
        <w:t xml:space="preserve"> </w:t>
      </w:r>
      <w:r w:rsidR="0010024C">
        <w:rPr>
          <w:spacing w:val="1"/>
        </w:rPr>
        <w:t>4.9</w:t>
      </w:r>
      <w:r w:rsidR="7BB5016B">
        <w:rPr>
          <w:spacing w:val="1"/>
        </w:rPr>
        <w:t>.1</w:t>
      </w:r>
      <w:r>
        <w:t xml:space="preserve"> FUNCIONES</w:t>
      </w:r>
      <w:r>
        <w:rPr>
          <w:spacing w:val="1"/>
        </w:rPr>
        <w:t xml:space="preserve"> </w:t>
      </w:r>
      <w:r>
        <w:t>DE</w:t>
      </w:r>
      <w:r>
        <w:rPr>
          <w:spacing w:val="1"/>
        </w:rPr>
        <w:t xml:space="preserve"> </w:t>
      </w:r>
      <w:r>
        <w:t>LAS</w:t>
      </w:r>
      <w:r>
        <w:rPr>
          <w:spacing w:val="1"/>
        </w:rPr>
        <w:t xml:space="preserve"> </w:t>
      </w:r>
      <w:r>
        <w:t>COMISIONES</w:t>
      </w:r>
      <w:r>
        <w:rPr>
          <w:spacing w:val="1"/>
        </w:rPr>
        <w:t xml:space="preserve"> </w:t>
      </w:r>
      <w:r>
        <w:t>DE</w:t>
      </w:r>
      <w:r>
        <w:rPr>
          <w:spacing w:val="1"/>
        </w:rPr>
        <w:t xml:space="preserve"> </w:t>
      </w:r>
      <w:r>
        <w:t>EVALUACIÓN</w:t>
      </w:r>
      <w:r>
        <w:rPr>
          <w:spacing w:val="1"/>
        </w:rPr>
        <w:t xml:space="preserve"> </w:t>
      </w:r>
      <w:r>
        <w:t>Y</w:t>
      </w:r>
      <w:r>
        <w:rPr>
          <w:spacing w:val="1"/>
        </w:rPr>
        <w:t xml:space="preserve"> </w:t>
      </w:r>
      <w:r>
        <w:t>PROMOCIÓN</w:t>
      </w:r>
      <w:bookmarkEnd w:id="52"/>
    </w:p>
    <w:p w14:paraId="432A7520" w14:textId="77777777" w:rsidR="009E4935" w:rsidRPr="000322D0" w:rsidRDefault="00F75E67" w:rsidP="000322D0">
      <w:pPr>
        <w:pStyle w:val="Textoindependiente"/>
        <w:spacing w:before="233"/>
        <w:ind w:left="851"/>
        <w:jc w:val="both"/>
        <w:rPr>
          <w:sz w:val="22"/>
          <w:szCs w:val="22"/>
        </w:rPr>
      </w:pPr>
      <w:r w:rsidRPr="000322D0">
        <w:rPr>
          <w:sz w:val="22"/>
          <w:szCs w:val="22"/>
        </w:rPr>
        <w:t>En cumplimiento de las funciones establecidas en la ley, en el establecimiento educativo, debe:</w:t>
      </w:r>
    </w:p>
    <w:p w14:paraId="4EDC3347" w14:textId="77777777" w:rsidR="009E4935" w:rsidRPr="000322D0" w:rsidRDefault="009E4935">
      <w:pPr>
        <w:pStyle w:val="Textoindependiente"/>
        <w:spacing w:before="1"/>
        <w:rPr>
          <w:sz w:val="22"/>
          <w:szCs w:val="22"/>
        </w:rPr>
      </w:pPr>
    </w:p>
    <w:p w14:paraId="1F6661A6" w14:textId="77777777" w:rsidR="000322D0" w:rsidRDefault="00F75E67" w:rsidP="008612CA">
      <w:pPr>
        <w:pStyle w:val="Prrafodelista"/>
        <w:numPr>
          <w:ilvl w:val="1"/>
          <w:numId w:val="36"/>
        </w:numPr>
        <w:tabs>
          <w:tab w:val="left" w:pos="1134"/>
        </w:tabs>
        <w:ind w:left="1134" w:right="885" w:hanging="283"/>
      </w:pPr>
      <w:r w:rsidRPr="000322D0">
        <w:t>Definir, adoptar y divulgar el sistema institucional de evaluación de estudiantes, después de su adopción por el Consejo Académico.</w:t>
      </w:r>
    </w:p>
    <w:p w14:paraId="74CAE6EB" w14:textId="77777777" w:rsidR="000322D0" w:rsidRDefault="00F75E67" w:rsidP="008612CA">
      <w:pPr>
        <w:pStyle w:val="Prrafodelista"/>
        <w:numPr>
          <w:ilvl w:val="1"/>
          <w:numId w:val="36"/>
        </w:numPr>
        <w:tabs>
          <w:tab w:val="left" w:pos="1134"/>
        </w:tabs>
        <w:ind w:left="1134" w:right="885" w:hanging="283"/>
      </w:pPr>
      <w:r w:rsidRPr="000322D0">
        <w:t>Incorporar en el proyecto educativo institucional los criterios, procesos y procedimientos de evaluación; estrategias para la superación de debilidades y promoción de los estudiantes, definidos por el consejo directivo.</w:t>
      </w:r>
    </w:p>
    <w:p w14:paraId="4C3F3CFE" w14:textId="77777777" w:rsidR="000322D0" w:rsidRPr="000322D0" w:rsidRDefault="00F75E67" w:rsidP="008612CA">
      <w:pPr>
        <w:pStyle w:val="Prrafodelista"/>
        <w:numPr>
          <w:ilvl w:val="1"/>
          <w:numId w:val="36"/>
        </w:numPr>
        <w:tabs>
          <w:tab w:val="left" w:pos="1134"/>
          <w:tab w:val="left" w:pos="1421"/>
        </w:tabs>
        <w:spacing w:before="81" w:line="266" w:lineRule="auto"/>
        <w:ind w:left="1134" w:right="882" w:hanging="283"/>
        <w:rPr>
          <w:sz w:val="20"/>
        </w:rPr>
      </w:pPr>
      <w:r w:rsidRPr="000322D0">
        <w:t xml:space="preserve">Realizar reuniones de docentes y directivos docentes para analizar, diseñar e implementar estrategias permanentes de evaluación y de apoyo para la superación de debilidades de los estudiantes y dar recomendaciones a estudiantes, padres de familia y </w:t>
      </w:r>
      <w:r w:rsidR="000322D0">
        <w:t xml:space="preserve">docentes. </w:t>
      </w:r>
    </w:p>
    <w:p w14:paraId="4D9FCE6C" w14:textId="77777777" w:rsidR="000322D0" w:rsidRPr="000322D0" w:rsidRDefault="00F75E67" w:rsidP="008612CA">
      <w:pPr>
        <w:pStyle w:val="Prrafodelista"/>
        <w:numPr>
          <w:ilvl w:val="1"/>
          <w:numId w:val="36"/>
        </w:numPr>
        <w:tabs>
          <w:tab w:val="left" w:pos="1134"/>
          <w:tab w:val="left" w:pos="1421"/>
        </w:tabs>
        <w:spacing w:before="81" w:line="266" w:lineRule="auto"/>
        <w:ind w:left="1134" w:right="882" w:hanging="283"/>
      </w:pPr>
      <w:r w:rsidRPr="000322D0">
        <w:t>Promover y mantener la interlocución con los padres de familia y el estudiante, con el fin de presentar los informes periódicos de evaluación, el plan de actividades de apoyo para la superación de las debilidades, y acordar los compromisos por parte de todos los involucrados.</w:t>
      </w:r>
    </w:p>
    <w:p w14:paraId="055CBFE3" w14:textId="77777777" w:rsidR="000322D0" w:rsidRPr="000322D0" w:rsidRDefault="00F75E67" w:rsidP="008612CA">
      <w:pPr>
        <w:pStyle w:val="Prrafodelista"/>
        <w:numPr>
          <w:ilvl w:val="1"/>
          <w:numId w:val="36"/>
        </w:numPr>
        <w:tabs>
          <w:tab w:val="left" w:pos="1134"/>
          <w:tab w:val="left" w:pos="1421"/>
        </w:tabs>
        <w:spacing w:before="81" w:line="266" w:lineRule="auto"/>
        <w:ind w:left="1134" w:right="882" w:hanging="283"/>
      </w:pPr>
      <w:r w:rsidRPr="000322D0">
        <w:t>Integrar los consejos de docentes para la evaluación periódica del rendimiento del educando y</w:t>
      </w:r>
      <w:r w:rsidR="000322D0" w:rsidRPr="000322D0">
        <w:t xml:space="preserve"> </w:t>
      </w:r>
      <w:r>
        <w:t>para</w:t>
      </w:r>
      <w:r w:rsidRPr="000322D0">
        <w:t xml:space="preserve"> </w:t>
      </w:r>
      <w:r>
        <w:t>la</w:t>
      </w:r>
      <w:r w:rsidRPr="000322D0">
        <w:t xml:space="preserve"> </w:t>
      </w:r>
      <w:r>
        <w:t>promoción,</w:t>
      </w:r>
      <w:r w:rsidRPr="000322D0">
        <w:t xml:space="preserve"> </w:t>
      </w:r>
      <w:r>
        <w:t>asignarles</w:t>
      </w:r>
      <w:r w:rsidRPr="000322D0">
        <w:t xml:space="preserve"> </w:t>
      </w:r>
      <w:r>
        <w:t>sus</w:t>
      </w:r>
      <w:r w:rsidRPr="000322D0">
        <w:t xml:space="preserve"> </w:t>
      </w:r>
      <w:r>
        <w:t>funciones</w:t>
      </w:r>
      <w:r w:rsidRPr="000322D0">
        <w:t xml:space="preserve"> </w:t>
      </w:r>
      <w:r>
        <w:t>y</w:t>
      </w:r>
      <w:r w:rsidRPr="000322D0">
        <w:t xml:space="preserve"> </w:t>
      </w:r>
      <w:r>
        <w:t>supervisar</w:t>
      </w:r>
      <w:r w:rsidRPr="000322D0">
        <w:t xml:space="preserve"> </w:t>
      </w:r>
      <w:r>
        <w:t>el</w:t>
      </w:r>
      <w:r w:rsidRPr="000322D0">
        <w:t xml:space="preserve"> </w:t>
      </w:r>
      <w:r>
        <w:t>proceso</w:t>
      </w:r>
      <w:r w:rsidRPr="000322D0">
        <w:t xml:space="preserve"> </w:t>
      </w:r>
      <w:r>
        <w:t>general</w:t>
      </w:r>
      <w:r w:rsidRPr="000322D0">
        <w:t xml:space="preserve"> </w:t>
      </w:r>
      <w:r>
        <w:t>de</w:t>
      </w:r>
      <w:r w:rsidRPr="000322D0">
        <w:t xml:space="preserve"> </w:t>
      </w:r>
      <w:r>
        <w:t>evaluación.</w:t>
      </w:r>
    </w:p>
    <w:p w14:paraId="5C00B40F" w14:textId="523A1159" w:rsidR="009E4935" w:rsidRDefault="00F75E67" w:rsidP="008612CA">
      <w:pPr>
        <w:pStyle w:val="Prrafodelista"/>
        <w:numPr>
          <w:ilvl w:val="1"/>
          <w:numId w:val="36"/>
        </w:numPr>
        <w:tabs>
          <w:tab w:val="left" w:pos="1134"/>
          <w:tab w:val="left" w:pos="1421"/>
        </w:tabs>
        <w:spacing w:before="81" w:line="266" w:lineRule="auto"/>
        <w:ind w:left="1134" w:right="882" w:hanging="283"/>
      </w:pPr>
      <w:r w:rsidRPr="000322D0">
        <w:t>Recibir y decidir los reclamos de los alumnos sobre la evaluación educativa, (…) (Decreto 1860 de 1994, artículo 24)</w:t>
      </w:r>
    </w:p>
    <w:p w14:paraId="06D977FC" w14:textId="77777777" w:rsidR="00A24EB4" w:rsidRDefault="00A24EB4" w:rsidP="00A24EB4">
      <w:pPr>
        <w:tabs>
          <w:tab w:val="left" w:pos="1134"/>
          <w:tab w:val="left" w:pos="1421"/>
        </w:tabs>
        <w:spacing w:before="81" w:line="266" w:lineRule="auto"/>
        <w:ind w:right="882"/>
      </w:pPr>
    </w:p>
    <w:p w14:paraId="5D6ADCE9" w14:textId="77777777" w:rsidR="00A24EB4" w:rsidRDefault="00A24EB4" w:rsidP="000322D0">
      <w:pPr>
        <w:pStyle w:val="Textoindependiente"/>
        <w:ind w:left="851"/>
        <w:rPr>
          <w:sz w:val="22"/>
          <w:szCs w:val="22"/>
        </w:rPr>
      </w:pPr>
    </w:p>
    <w:p w14:paraId="3F7B3ADA" w14:textId="77777777" w:rsidR="009E4935" w:rsidRPr="000322D0" w:rsidRDefault="00F75E67" w:rsidP="000322D0">
      <w:pPr>
        <w:pStyle w:val="Textoindependiente"/>
        <w:ind w:left="851"/>
        <w:rPr>
          <w:sz w:val="22"/>
          <w:szCs w:val="22"/>
        </w:rPr>
      </w:pPr>
      <w:r w:rsidRPr="000322D0">
        <w:rPr>
          <w:sz w:val="22"/>
          <w:szCs w:val="22"/>
        </w:rPr>
        <w:t>A nivel Institucional:</w:t>
      </w:r>
    </w:p>
    <w:p w14:paraId="758D85B9" w14:textId="77777777" w:rsidR="009E4935" w:rsidRPr="000322D0" w:rsidRDefault="009E4935">
      <w:pPr>
        <w:pStyle w:val="Textoindependiente"/>
        <w:spacing w:before="10"/>
        <w:rPr>
          <w:sz w:val="22"/>
          <w:szCs w:val="22"/>
        </w:rPr>
      </w:pPr>
    </w:p>
    <w:p w14:paraId="0EF3258F" w14:textId="77777777" w:rsidR="00B47031" w:rsidRDefault="00F75E67" w:rsidP="008612CA">
      <w:pPr>
        <w:pStyle w:val="Prrafodelista"/>
        <w:numPr>
          <w:ilvl w:val="1"/>
          <w:numId w:val="36"/>
        </w:numPr>
        <w:tabs>
          <w:tab w:val="left" w:pos="1134"/>
        </w:tabs>
        <w:ind w:left="1134" w:right="883" w:hanging="283"/>
      </w:pPr>
      <w:r w:rsidRPr="000322D0">
        <w:t>La Comisión de Evaluación y Promoción, se convocará al finalizar el primero, segundo y tercer periodo académico.</w:t>
      </w:r>
    </w:p>
    <w:p w14:paraId="61F61D75" w14:textId="77777777" w:rsidR="00B47031" w:rsidRDefault="00F75E67" w:rsidP="008612CA">
      <w:pPr>
        <w:pStyle w:val="Prrafodelista"/>
        <w:numPr>
          <w:ilvl w:val="1"/>
          <w:numId w:val="36"/>
        </w:numPr>
        <w:tabs>
          <w:tab w:val="left" w:pos="1134"/>
        </w:tabs>
        <w:ind w:left="1134" w:right="883" w:hanging="283"/>
      </w:pPr>
      <w:r w:rsidRPr="000322D0">
        <w:t xml:space="preserve">Conocer el SIEE institucional; así como los criterios, mecanismos y procedimientos para la evaluación, promoción y mejoramiento </w:t>
      </w:r>
      <w:proofErr w:type="gramStart"/>
      <w:r w:rsidRPr="000322D0">
        <w:t>continuo</w:t>
      </w:r>
      <w:proofErr w:type="gramEnd"/>
      <w:r w:rsidRPr="000322D0">
        <w:t xml:space="preserve"> contemplados en el mismo.</w:t>
      </w:r>
    </w:p>
    <w:p w14:paraId="2749D969" w14:textId="77777777" w:rsidR="00B47031" w:rsidRDefault="00F75E67" w:rsidP="008612CA">
      <w:pPr>
        <w:pStyle w:val="Prrafodelista"/>
        <w:numPr>
          <w:ilvl w:val="1"/>
          <w:numId w:val="36"/>
        </w:numPr>
        <w:tabs>
          <w:tab w:val="left" w:pos="1134"/>
        </w:tabs>
        <w:ind w:left="1134" w:right="883" w:hanging="283"/>
      </w:pPr>
      <w:r w:rsidRPr="000322D0">
        <w:t>Tomar decisiones con fundamento en lo contemplado en el SIEE sin extralimitarse en propuestas o acciones que sean contrarias a lo allí dispuesto.</w:t>
      </w:r>
    </w:p>
    <w:p w14:paraId="7CF1B0B5" w14:textId="77777777" w:rsidR="00B47031" w:rsidRDefault="00F75E67" w:rsidP="008612CA">
      <w:pPr>
        <w:pStyle w:val="Prrafodelista"/>
        <w:numPr>
          <w:ilvl w:val="1"/>
          <w:numId w:val="36"/>
        </w:numPr>
        <w:tabs>
          <w:tab w:val="left" w:pos="1134"/>
        </w:tabs>
        <w:ind w:left="1134" w:right="883" w:hanging="283"/>
      </w:pPr>
      <w:r w:rsidRPr="000322D0">
        <w:t>Determinar la promoción de los estudiantes basados en juicios objetivos que se encuentren sustentados en hechos y evidencias de acuerdo a los criterios establecidos en SIEE institucional.</w:t>
      </w:r>
    </w:p>
    <w:p w14:paraId="2928FD03" w14:textId="77777777" w:rsidR="00B47031" w:rsidRDefault="00F75E67" w:rsidP="008612CA">
      <w:pPr>
        <w:pStyle w:val="Prrafodelista"/>
        <w:numPr>
          <w:ilvl w:val="1"/>
          <w:numId w:val="36"/>
        </w:numPr>
        <w:tabs>
          <w:tab w:val="left" w:pos="1134"/>
        </w:tabs>
        <w:ind w:left="1134" w:right="883" w:hanging="283"/>
      </w:pPr>
      <w:r w:rsidRPr="000322D0">
        <w:t>Durante el primer periodo del año lectivo, determinar con objetividad que estudiantes merecen promoción anticipada y recomendarlos al consejo académico.</w:t>
      </w:r>
    </w:p>
    <w:p w14:paraId="1840219E" w14:textId="77777777" w:rsidR="00B47031" w:rsidRDefault="00F75E67" w:rsidP="008612CA">
      <w:pPr>
        <w:pStyle w:val="Prrafodelista"/>
        <w:numPr>
          <w:ilvl w:val="1"/>
          <w:numId w:val="36"/>
        </w:numPr>
        <w:tabs>
          <w:tab w:val="left" w:pos="1134"/>
        </w:tabs>
        <w:ind w:left="1134" w:right="883" w:hanging="283"/>
      </w:pPr>
      <w:r w:rsidRPr="000322D0">
        <w:t>Realizar reuniones extraordinarias con el fin de implementar acciones de mejora frente al proceso académico de los estudiantes.</w:t>
      </w:r>
    </w:p>
    <w:p w14:paraId="6F557D72" w14:textId="77777777" w:rsidR="00B47031" w:rsidRDefault="00F75E67" w:rsidP="008612CA">
      <w:pPr>
        <w:pStyle w:val="Prrafodelista"/>
        <w:numPr>
          <w:ilvl w:val="1"/>
          <w:numId w:val="36"/>
        </w:numPr>
        <w:tabs>
          <w:tab w:val="left" w:pos="1134"/>
        </w:tabs>
        <w:ind w:left="1134" w:right="883" w:hanging="283"/>
      </w:pPr>
      <w:r w:rsidRPr="000322D0">
        <w:t>Realizar seguimiento a la aplicación de las estrategias planteadas desde las comisiones de evaluación y promoción, las cuales deben ir más allá de lo propuesto habitualmente en el aula.</w:t>
      </w:r>
    </w:p>
    <w:p w14:paraId="0E7B31E0" w14:textId="77777777" w:rsidR="00B47031" w:rsidRDefault="00F75E67" w:rsidP="008612CA">
      <w:pPr>
        <w:pStyle w:val="Prrafodelista"/>
        <w:numPr>
          <w:ilvl w:val="1"/>
          <w:numId w:val="36"/>
        </w:numPr>
        <w:tabs>
          <w:tab w:val="left" w:pos="1134"/>
        </w:tabs>
        <w:ind w:left="1134" w:right="883" w:hanging="283"/>
      </w:pPr>
      <w:r w:rsidRPr="000322D0">
        <w:t>Revisar y acompañar la aplicación de las estrategias planteadas para los estudiantes de NEE y Talentos Excepcionales.</w:t>
      </w:r>
    </w:p>
    <w:p w14:paraId="3B4FF077" w14:textId="77777777" w:rsidR="00B47031" w:rsidRDefault="00F75E67" w:rsidP="008612CA">
      <w:pPr>
        <w:pStyle w:val="Prrafodelista"/>
        <w:numPr>
          <w:ilvl w:val="1"/>
          <w:numId w:val="36"/>
        </w:numPr>
        <w:tabs>
          <w:tab w:val="left" w:pos="1134"/>
        </w:tabs>
        <w:ind w:left="1134" w:right="883" w:hanging="283"/>
      </w:pPr>
      <w:r w:rsidRPr="000322D0">
        <w:t>Cuando fuere pertinente y necesario, invitar a cuerpos colegiados, docentes, directivos y otros miembros de la comunidad educativa a participar de las reuniones de la comisión y de la implementación de acciones de mejora.</w:t>
      </w:r>
    </w:p>
    <w:p w14:paraId="4F735DE8" w14:textId="04C8DCD3" w:rsidR="009E4935" w:rsidRPr="000322D0" w:rsidRDefault="00F75E67" w:rsidP="008612CA">
      <w:pPr>
        <w:pStyle w:val="Prrafodelista"/>
        <w:numPr>
          <w:ilvl w:val="1"/>
          <w:numId w:val="36"/>
        </w:numPr>
        <w:tabs>
          <w:tab w:val="left" w:pos="1134"/>
        </w:tabs>
        <w:ind w:left="1134" w:right="883" w:hanging="283"/>
      </w:pPr>
      <w:r w:rsidRPr="000322D0">
        <w:lastRenderedPageBreak/>
        <w:t>Mantener comunicación constante y permanente con el consejo académico para velar por el mejoramiento de los procesos académicos institucionales.</w:t>
      </w:r>
    </w:p>
    <w:p w14:paraId="17E66ED7" w14:textId="77777777" w:rsidR="009E4935" w:rsidRDefault="009E4935">
      <w:pPr>
        <w:pStyle w:val="Textoindependiente"/>
        <w:rPr>
          <w:sz w:val="22"/>
        </w:rPr>
      </w:pPr>
    </w:p>
    <w:p w14:paraId="7E36F49C" w14:textId="77777777" w:rsidR="009E4935" w:rsidRDefault="009E4935">
      <w:pPr>
        <w:pStyle w:val="Textoindependiente"/>
        <w:rPr>
          <w:sz w:val="22"/>
        </w:rPr>
      </w:pPr>
    </w:p>
    <w:p w14:paraId="1D5301F4" w14:textId="3B4A6C5A" w:rsidR="009E4935" w:rsidRDefault="00F75E67" w:rsidP="003B60AA">
      <w:pPr>
        <w:pStyle w:val="Ttulo1"/>
        <w:spacing w:before="152"/>
        <w:ind w:left="851"/>
        <w:jc w:val="both"/>
      </w:pPr>
      <w:bookmarkStart w:id="53" w:name="_Toc171241775"/>
      <w:r>
        <w:t>ARTÍCULO</w:t>
      </w:r>
      <w:r>
        <w:rPr>
          <w:spacing w:val="-4"/>
        </w:rPr>
        <w:t xml:space="preserve"> </w:t>
      </w:r>
      <w:r w:rsidR="00D94197">
        <w:rPr>
          <w:spacing w:val="-4"/>
        </w:rPr>
        <w:t>4</w:t>
      </w:r>
      <w:r>
        <w:t>.</w:t>
      </w:r>
      <w:r w:rsidR="00D94197">
        <w:t>1</w:t>
      </w:r>
      <w:r w:rsidR="0010024C">
        <w:t>0</w:t>
      </w:r>
      <w:r>
        <w:t xml:space="preserve"> COMITÉ DE</w:t>
      </w:r>
      <w:r>
        <w:rPr>
          <w:spacing w:val="-1"/>
        </w:rPr>
        <w:t xml:space="preserve"> </w:t>
      </w:r>
      <w:r>
        <w:t>GESTIÓN</w:t>
      </w:r>
      <w:r>
        <w:rPr>
          <w:spacing w:val="-3"/>
        </w:rPr>
        <w:t xml:space="preserve"> </w:t>
      </w:r>
      <w:r>
        <w:t>DE</w:t>
      </w:r>
      <w:r>
        <w:rPr>
          <w:spacing w:val="-3"/>
        </w:rPr>
        <w:t xml:space="preserve"> </w:t>
      </w:r>
      <w:r>
        <w:t>LA</w:t>
      </w:r>
      <w:r>
        <w:rPr>
          <w:spacing w:val="-8"/>
        </w:rPr>
        <w:t xml:space="preserve"> </w:t>
      </w:r>
      <w:r>
        <w:t>CALIDAD</w:t>
      </w:r>
      <w:bookmarkEnd w:id="53"/>
    </w:p>
    <w:p w14:paraId="147EBC18" w14:textId="77777777" w:rsidR="009E4935" w:rsidRDefault="009E4935">
      <w:pPr>
        <w:pStyle w:val="Textoindependiente"/>
        <w:rPr>
          <w:rFonts w:ascii="Arial"/>
          <w:b/>
          <w:sz w:val="26"/>
        </w:rPr>
      </w:pPr>
    </w:p>
    <w:p w14:paraId="5D029F03" w14:textId="77777777" w:rsidR="009E4935" w:rsidRPr="003B60AA" w:rsidRDefault="00F75E67" w:rsidP="003B60AA">
      <w:pPr>
        <w:pStyle w:val="Textoindependiente"/>
        <w:spacing w:before="151" w:line="259" w:lineRule="auto"/>
        <w:ind w:left="851" w:right="884"/>
        <w:jc w:val="both"/>
        <w:rPr>
          <w:sz w:val="22"/>
          <w:szCs w:val="22"/>
        </w:rPr>
      </w:pPr>
      <w:r w:rsidRPr="003B60AA">
        <w:rPr>
          <w:sz w:val="22"/>
          <w:szCs w:val="22"/>
        </w:rPr>
        <w:t>Es un grupo humano que se ocupa de apoyar y evaluar todos los procesos de la institución para promover su mejoramiento continuo, contribuyendo de esta manera al logro de los objetivos pertinentes para dar respuesta a las necesidades e intereses de la comunidad educativa.</w:t>
      </w:r>
    </w:p>
    <w:p w14:paraId="489B1C11" w14:textId="77777777" w:rsidR="009E4935" w:rsidRPr="003B60AA" w:rsidRDefault="00F75E67" w:rsidP="003B60AA">
      <w:pPr>
        <w:pStyle w:val="Textoindependiente"/>
        <w:spacing w:before="160" w:line="259" w:lineRule="auto"/>
        <w:ind w:left="851" w:right="885"/>
        <w:jc w:val="both"/>
        <w:rPr>
          <w:sz w:val="22"/>
          <w:szCs w:val="22"/>
        </w:rPr>
      </w:pPr>
      <w:r w:rsidRPr="003B60AA">
        <w:rPr>
          <w:sz w:val="22"/>
          <w:szCs w:val="22"/>
        </w:rPr>
        <w:t>Este comité busca dar respuesta a los requerimientos, solicitudes y satisfacer de manera eficaz a quienes hacen parte de la institución. Permite la trazabilidad de todos los procesos, su planificación, seguimiento, control y mejora continua.</w:t>
      </w:r>
    </w:p>
    <w:p w14:paraId="01909A30" w14:textId="77777777" w:rsidR="009E4935" w:rsidRDefault="00F75E67" w:rsidP="003B60AA">
      <w:pPr>
        <w:pStyle w:val="Textoindependiente"/>
        <w:spacing w:before="160"/>
        <w:ind w:left="851"/>
        <w:jc w:val="both"/>
        <w:rPr>
          <w:sz w:val="22"/>
          <w:szCs w:val="22"/>
        </w:rPr>
      </w:pPr>
      <w:r w:rsidRPr="003B60AA">
        <w:rPr>
          <w:sz w:val="22"/>
          <w:szCs w:val="22"/>
        </w:rPr>
        <w:t>Está conformado por:</w:t>
      </w:r>
    </w:p>
    <w:p w14:paraId="4262AFAD" w14:textId="77777777" w:rsidR="003B60AA" w:rsidRPr="003B60AA" w:rsidRDefault="003B60AA" w:rsidP="003B60AA">
      <w:pPr>
        <w:pStyle w:val="Textoindependiente"/>
        <w:spacing w:before="160"/>
        <w:ind w:left="851"/>
        <w:jc w:val="both"/>
        <w:rPr>
          <w:sz w:val="22"/>
          <w:szCs w:val="22"/>
        </w:rPr>
      </w:pPr>
    </w:p>
    <w:p w14:paraId="7CC866CE" w14:textId="77777777" w:rsidR="003B60AA" w:rsidRDefault="00F75E67" w:rsidP="008612CA">
      <w:pPr>
        <w:pStyle w:val="Prrafodelista"/>
        <w:numPr>
          <w:ilvl w:val="0"/>
          <w:numId w:val="35"/>
        </w:numPr>
        <w:tabs>
          <w:tab w:val="left" w:pos="1421"/>
        </w:tabs>
        <w:ind w:left="1135" w:hanging="284"/>
      </w:pPr>
      <w:r w:rsidRPr="003B60AA">
        <w:t>Rectora</w:t>
      </w:r>
    </w:p>
    <w:p w14:paraId="11D9224F" w14:textId="77777777" w:rsidR="003B60AA" w:rsidRDefault="00F75E67" w:rsidP="008612CA">
      <w:pPr>
        <w:pStyle w:val="Prrafodelista"/>
        <w:numPr>
          <w:ilvl w:val="0"/>
          <w:numId w:val="35"/>
        </w:numPr>
        <w:tabs>
          <w:tab w:val="left" w:pos="1421"/>
        </w:tabs>
        <w:ind w:left="1135" w:hanging="284"/>
      </w:pPr>
      <w:r w:rsidRPr="003B60AA">
        <w:t>Líderes de cada proceso institucional</w:t>
      </w:r>
    </w:p>
    <w:p w14:paraId="40DD6748" w14:textId="5205E2AD" w:rsidR="009E4935" w:rsidRPr="003B60AA" w:rsidRDefault="00F75E67" w:rsidP="008612CA">
      <w:pPr>
        <w:pStyle w:val="Prrafodelista"/>
        <w:numPr>
          <w:ilvl w:val="0"/>
          <w:numId w:val="35"/>
        </w:numPr>
        <w:tabs>
          <w:tab w:val="left" w:pos="1421"/>
        </w:tabs>
        <w:ind w:left="1135" w:hanging="284"/>
      </w:pPr>
      <w:r w:rsidRPr="003B60AA">
        <w:t>Personal de apoyo de los procesos</w:t>
      </w:r>
    </w:p>
    <w:p w14:paraId="08D00F60" w14:textId="77777777" w:rsidR="009E4935" w:rsidRDefault="009E4935" w:rsidP="003B60AA">
      <w:pPr>
        <w:ind w:left="851"/>
      </w:pPr>
    </w:p>
    <w:p w14:paraId="129FA705" w14:textId="77777777" w:rsidR="00883D24" w:rsidRDefault="00883D24" w:rsidP="003B60AA">
      <w:pPr>
        <w:ind w:left="851"/>
      </w:pPr>
    </w:p>
    <w:p w14:paraId="11D722F1" w14:textId="77777777" w:rsidR="00883D24" w:rsidRPr="003B60AA" w:rsidRDefault="00883D24" w:rsidP="003B60AA">
      <w:pPr>
        <w:ind w:left="851"/>
        <w:sectPr w:rsidR="00883D24" w:rsidRPr="003B60AA" w:rsidSect="00035A42">
          <w:pgSz w:w="12240" w:h="15840"/>
          <w:pgMar w:top="1380" w:right="560" w:bottom="280" w:left="740" w:header="720" w:footer="720" w:gutter="0"/>
          <w:cols w:space="720"/>
        </w:sectPr>
      </w:pPr>
    </w:p>
    <w:p w14:paraId="30EA7DAA" w14:textId="700533C3" w:rsidR="009E4935" w:rsidRDefault="00F75E67" w:rsidP="00883D24">
      <w:pPr>
        <w:pStyle w:val="Ttulo1"/>
        <w:spacing w:before="75"/>
        <w:ind w:left="851"/>
      </w:pPr>
      <w:bookmarkStart w:id="54" w:name="_Toc171241776"/>
      <w:r>
        <w:lastRenderedPageBreak/>
        <w:t>ARTÍCULO</w:t>
      </w:r>
      <w:r>
        <w:rPr>
          <w:spacing w:val="2"/>
        </w:rPr>
        <w:t xml:space="preserve"> </w:t>
      </w:r>
      <w:r w:rsidR="00883D24">
        <w:rPr>
          <w:spacing w:val="2"/>
        </w:rPr>
        <w:t>4</w:t>
      </w:r>
      <w:r w:rsidR="4A769C76">
        <w:rPr>
          <w:spacing w:val="2"/>
        </w:rPr>
        <w:t>.</w:t>
      </w:r>
      <w:r w:rsidR="00883D24">
        <w:rPr>
          <w:spacing w:val="2"/>
        </w:rPr>
        <w:t>10</w:t>
      </w:r>
      <w:r>
        <w:t>.</w:t>
      </w:r>
      <w:r w:rsidR="00883D24">
        <w:t>1.</w:t>
      </w:r>
      <w:r>
        <w:rPr>
          <w:spacing w:val="-3"/>
        </w:rPr>
        <w:t xml:space="preserve"> </w:t>
      </w:r>
      <w:r>
        <w:t>FUNCIONES</w:t>
      </w:r>
      <w:r>
        <w:rPr>
          <w:spacing w:val="-5"/>
        </w:rPr>
        <w:t xml:space="preserve"> </w:t>
      </w:r>
      <w:r>
        <w:t>DEL</w:t>
      </w:r>
      <w:r>
        <w:rPr>
          <w:spacing w:val="-3"/>
        </w:rPr>
        <w:t xml:space="preserve"> </w:t>
      </w:r>
      <w:r>
        <w:t>COMITÉ</w:t>
      </w:r>
      <w:r>
        <w:rPr>
          <w:spacing w:val="-5"/>
        </w:rPr>
        <w:t xml:space="preserve"> </w:t>
      </w:r>
      <w:r>
        <w:t>DE</w:t>
      </w:r>
      <w:r>
        <w:rPr>
          <w:spacing w:val="-6"/>
        </w:rPr>
        <w:t xml:space="preserve"> </w:t>
      </w:r>
      <w:r>
        <w:t>CALIDAD</w:t>
      </w:r>
      <w:bookmarkEnd w:id="54"/>
    </w:p>
    <w:p w14:paraId="2EE3A78B" w14:textId="77777777" w:rsidR="009E4935" w:rsidRDefault="009E4935">
      <w:pPr>
        <w:pStyle w:val="Textoindependiente"/>
        <w:rPr>
          <w:rFonts w:ascii="Arial"/>
          <w:b/>
          <w:sz w:val="26"/>
        </w:rPr>
      </w:pPr>
    </w:p>
    <w:p w14:paraId="1655B6E9" w14:textId="77777777" w:rsidR="00883D24" w:rsidRPr="00883D24" w:rsidRDefault="00F75E67" w:rsidP="008612CA">
      <w:pPr>
        <w:pStyle w:val="Prrafodelista"/>
        <w:numPr>
          <w:ilvl w:val="0"/>
          <w:numId w:val="34"/>
        </w:numPr>
        <w:tabs>
          <w:tab w:val="left" w:pos="1134"/>
        </w:tabs>
        <w:ind w:left="1135" w:right="885" w:hanging="284"/>
      </w:pPr>
      <w:r w:rsidRPr="00883D24">
        <w:t>Prevenir la aparición de no conformidades del Sistema de la Calidad, mediante el análisis y explotación de los registros de la Calidad (o información documentada según la norma ISO 9001:2015).</w:t>
      </w:r>
    </w:p>
    <w:p w14:paraId="3F92E07E" w14:textId="77777777" w:rsidR="00883D24" w:rsidRPr="00883D24" w:rsidRDefault="00F75E67" w:rsidP="008612CA">
      <w:pPr>
        <w:pStyle w:val="Prrafodelista"/>
        <w:numPr>
          <w:ilvl w:val="0"/>
          <w:numId w:val="34"/>
        </w:numPr>
        <w:tabs>
          <w:tab w:val="left" w:pos="1134"/>
        </w:tabs>
        <w:ind w:left="1135" w:right="885" w:hanging="284"/>
      </w:pPr>
      <w:r w:rsidRPr="00883D24">
        <w:t>Dirigir y efectuar el seguimiento de las acciones correctivas de las no conformidades que se produzcan.</w:t>
      </w:r>
    </w:p>
    <w:p w14:paraId="5322FC46" w14:textId="77777777" w:rsidR="00883D24" w:rsidRPr="00883D24" w:rsidRDefault="00F75E67" w:rsidP="008612CA">
      <w:pPr>
        <w:pStyle w:val="Prrafodelista"/>
        <w:numPr>
          <w:ilvl w:val="0"/>
          <w:numId w:val="34"/>
        </w:numPr>
        <w:tabs>
          <w:tab w:val="left" w:pos="1134"/>
        </w:tabs>
        <w:ind w:left="1135" w:right="885" w:hanging="284"/>
      </w:pPr>
      <w:r w:rsidRPr="00883D24">
        <w:t>Decidir los documentos del Sistema de Gestión de la Calidad necesarios, y designar a los responsables de su preparación y aprobación.</w:t>
      </w:r>
    </w:p>
    <w:p w14:paraId="75631C03" w14:textId="77777777" w:rsidR="00883D24" w:rsidRPr="00883D24" w:rsidRDefault="00F75E67" w:rsidP="008612CA">
      <w:pPr>
        <w:pStyle w:val="Prrafodelista"/>
        <w:numPr>
          <w:ilvl w:val="0"/>
          <w:numId w:val="34"/>
        </w:numPr>
        <w:tabs>
          <w:tab w:val="left" w:pos="1134"/>
        </w:tabs>
        <w:ind w:left="1135" w:right="885" w:hanging="284"/>
      </w:pPr>
      <w:r w:rsidRPr="00883D24">
        <w:t>Establecer los planes anuales de auditorías internas de la Calidad.</w:t>
      </w:r>
    </w:p>
    <w:p w14:paraId="27BA7A0C" w14:textId="77777777" w:rsidR="00883D24" w:rsidRPr="00883D24" w:rsidRDefault="00F75E67" w:rsidP="008612CA">
      <w:pPr>
        <w:pStyle w:val="Prrafodelista"/>
        <w:numPr>
          <w:ilvl w:val="0"/>
          <w:numId w:val="34"/>
        </w:numPr>
        <w:tabs>
          <w:tab w:val="left" w:pos="1134"/>
        </w:tabs>
        <w:ind w:left="1135" w:right="885" w:hanging="284"/>
      </w:pPr>
      <w:r w:rsidRPr="00883D24">
        <w:t xml:space="preserve">Impulsar el cumplimiento de las disposiciones establecidas en los documentos del Sistema de Gestión de la Calidad, comprobando que cada persona dispone de los documentos en vigor que necesita y que realiza las actividades según lo </w:t>
      </w:r>
      <w:r w:rsidR="00883D24" w:rsidRPr="00883D24">
        <w:t xml:space="preserve">prescrito. </w:t>
      </w:r>
    </w:p>
    <w:p w14:paraId="775650B9" w14:textId="77777777" w:rsidR="00883D24" w:rsidRPr="00883D24" w:rsidRDefault="00F75E67" w:rsidP="008612CA">
      <w:pPr>
        <w:pStyle w:val="Prrafodelista"/>
        <w:numPr>
          <w:ilvl w:val="0"/>
          <w:numId w:val="34"/>
        </w:numPr>
        <w:tabs>
          <w:tab w:val="left" w:pos="1134"/>
        </w:tabs>
        <w:ind w:left="1135" w:right="885" w:hanging="284"/>
      </w:pPr>
      <w:r w:rsidRPr="00883D24">
        <w:t>Analizar la justificación técnica de las subcontrataciones que excepcionalmente se decidan realizar.</w:t>
      </w:r>
    </w:p>
    <w:p w14:paraId="666F1D82" w14:textId="4563BD0C" w:rsidR="009E4935" w:rsidRPr="00883D24" w:rsidRDefault="00F75E67" w:rsidP="008612CA">
      <w:pPr>
        <w:pStyle w:val="Prrafodelista"/>
        <w:numPr>
          <w:ilvl w:val="0"/>
          <w:numId w:val="34"/>
        </w:numPr>
        <w:tabs>
          <w:tab w:val="left" w:pos="1134"/>
        </w:tabs>
        <w:ind w:left="1135" w:right="885" w:hanging="284"/>
      </w:pPr>
      <w:r w:rsidRPr="00883D24">
        <w:t>Gestionar y realizar el seguimiento de los procesos de certificación del Sistema de Gestión de la Calidad, cuando se decida abordarlos.</w:t>
      </w:r>
    </w:p>
    <w:p w14:paraId="4FCBE69B" w14:textId="77777777" w:rsidR="009E4935" w:rsidRDefault="009E4935">
      <w:pPr>
        <w:pStyle w:val="Textoindependiente"/>
        <w:rPr>
          <w:sz w:val="22"/>
        </w:rPr>
      </w:pPr>
    </w:p>
    <w:p w14:paraId="5C5AB51A" w14:textId="77777777" w:rsidR="009E4935" w:rsidRDefault="009E4935">
      <w:pPr>
        <w:pStyle w:val="Textoindependiente"/>
        <w:rPr>
          <w:sz w:val="22"/>
        </w:rPr>
      </w:pPr>
    </w:p>
    <w:p w14:paraId="1A88A4BF" w14:textId="77777777" w:rsidR="00807382" w:rsidRDefault="00807382">
      <w:pPr>
        <w:pStyle w:val="Textoindependiente"/>
        <w:rPr>
          <w:sz w:val="22"/>
        </w:rPr>
      </w:pPr>
    </w:p>
    <w:p w14:paraId="752F9E9D" w14:textId="77777777" w:rsidR="00807382" w:rsidRDefault="00807382">
      <w:pPr>
        <w:pStyle w:val="Textoindependiente"/>
        <w:rPr>
          <w:sz w:val="22"/>
        </w:rPr>
      </w:pPr>
    </w:p>
    <w:p w14:paraId="3EE4D27D" w14:textId="77777777" w:rsidR="00807382" w:rsidRDefault="00807382">
      <w:pPr>
        <w:pStyle w:val="Textoindependiente"/>
        <w:rPr>
          <w:sz w:val="22"/>
        </w:rPr>
      </w:pPr>
    </w:p>
    <w:p w14:paraId="6B6BDD26" w14:textId="77777777" w:rsidR="00807382" w:rsidRDefault="00807382">
      <w:pPr>
        <w:pStyle w:val="Textoindependiente"/>
        <w:rPr>
          <w:sz w:val="22"/>
        </w:rPr>
      </w:pPr>
    </w:p>
    <w:p w14:paraId="240FEF8C" w14:textId="77777777" w:rsidR="00807382" w:rsidRDefault="00807382">
      <w:pPr>
        <w:pStyle w:val="Textoindependiente"/>
        <w:rPr>
          <w:sz w:val="22"/>
        </w:rPr>
      </w:pPr>
    </w:p>
    <w:p w14:paraId="12658157" w14:textId="77777777" w:rsidR="00807382" w:rsidRDefault="00807382">
      <w:pPr>
        <w:pStyle w:val="Textoindependiente"/>
        <w:rPr>
          <w:sz w:val="22"/>
        </w:rPr>
      </w:pPr>
    </w:p>
    <w:p w14:paraId="5B1F91EA" w14:textId="77777777" w:rsidR="00807382" w:rsidRDefault="00807382">
      <w:pPr>
        <w:pStyle w:val="Textoindependiente"/>
        <w:rPr>
          <w:sz w:val="22"/>
        </w:rPr>
      </w:pPr>
    </w:p>
    <w:p w14:paraId="652D9765" w14:textId="77777777" w:rsidR="00807382" w:rsidRDefault="00807382">
      <w:pPr>
        <w:pStyle w:val="Textoindependiente"/>
        <w:rPr>
          <w:sz w:val="22"/>
        </w:rPr>
      </w:pPr>
    </w:p>
    <w:p w14:paraId="2115F248" w14:textId="77777777" w:rsidR="00807382" w:rsidRDefault="00807382">
      <w:pPr>
        <w:pStyle w:val="Textoindependiente"/>
        <w:rPr>
          <w:sz w:val="22"/>
        </w:rPr>
      </w:pPr>
    </w:p>
    <w:p w14:paraId="61FC7FE8" w14:textId="77777777" w:rsidR="00807382" w:rsidRDefault="00807382">
      <w:pPr>
        <w:pStyle w:val="Textoindependiente"/>
        <w:rPr>
          <w:sz w:val="22"/>
        </w:rPr>
      </w:pPr>
    </w:p>
    <w:p w14:paraId="2EC3D9A0" w14:textId="77777777" w:rsidR="00807382" w:rsidRDefault="00807382">
      <w:pPr>
        <w:pStyle w:val="Textoindependiente"/>
        <w:rPr>
          <w:sz w:val="22"/>
        </w:rPr>
      </w:pPr>
    </w:p>
    <w:p w14:paraId="2A8089A5" w14:textId="77777777" w:rsidR="00807382" w:rsidRDefault="00807382">
      <w:pPr>
        <w:pStyle w:val="Textoindependiente"/>
        <w:rPr>
          <w:sz w:val="22"/>
        </w:rPr>
      </w:pPr>
    </w:p>
    <w:p w14:paraId="202D5376" w14:textId="77777777" w:rsidR="00807382" w:rsidRDefault="00807382">
      <w:pPr>
        <w:pStyle w:val="Textoindependiente"/>
        <w:rPr>
          <w:sz w:val="22"/>
        </w:rPr>
      </w:pPr>
    </w:p>
    <w:p w14:paraId="05E7AB84" w14:textId="77777777" w:rsidR="00807382" w:rsidRDefault="00807382">
      <w:pPr>
        <w:pStyle w:val="Textoindependiente"/>
        <w:rPr>
          <w:sz w:val="22"/>
        </w:rPr>
      </w:pPr>
    </w:p>
    <w:p w14:paraId="23AB8BAC" w14:textId="77777777" w:rsidR="00807382" w:rsidRDefault="00807382">
      <w:pPr>
        <w:pStyle w:val="Textoindependiente"/>
        <w:rPr>
          <w:sz w:val="22"/>
        </w:rPr>
      </w:pPr>
    </w:p>
    <w:p w14:paraId="0719F91D" w14:textId="77777777" w:rsidR="00807382" w:rsidRDefault="00807382">
      <w:pPr>
        <w:pStyle w:val="Textoindependiente"/>
        <w:rPr>
          <w:sz w:val="22"/>
        </w:rPr>
      </w:pPr>
    </w:p>
    <w:p w14:paraId="0A7686C9" w14:textId="77777777" w:rsidR="00807382" w:rsidRDefault="00807382">
      <w:pPr>
        <w:pStyle w:val="Textoindependiente"/>
        <w:rPr>
          <w:sz w:val="22"/>
        </w:rPr>
      </w:pPr>
    </w:p>
    <w:p w14:paraId="001D77CF" w14:textId="77777777" w:rsidR="00807382" w:rsidRDefault="00807382">
      <w:pPr>
        <w:pStyle w:val="Textoindependiente"/>
        <w:rPr>
          <w:sz w:val="22"/>
        </w:rPr>
      </w:pPr>
    </w:p>
    <w:p w14:paraId="0589E8D0" w14:textId="77777777" w:rsidR="00807382" w:rsidRDefault="00807382">
      <w:pPr>
        <w:pStyle w:val="Textoindependiente"/>
        <w:rPr>
          <w:sz w:val="22"/>
        </w:rPr>
      </w:pPr>
    </w:p>
    <w:p w14:paraId="16B53847" w14:textId="77777777" w:rsidR="00807382" w:rsidRDefault="00807382">
      <w:pPr>
        <w:pStyle w:val="Textoindependiente"/>
        <w:rPr>
          <w:sz w:val="22"/>
        </w:rPr>
      </w:pPr>
    </w:p>
    <w:p w14:paraId="413CACEF" w14:textId="77777777" w:rsidR="00807382" w:rsidRDefault="00807382">
      <w:pPr>
        <w:pStyle w:val="Textoindependiente"/>
        <w:rPr>
          <w:sz w:val="22"/>
        </w:rPr>
      </w:pPr>
    </w:p>
    <w:p w14:paraId="4FC315C4" w14:textId="77777777" w:rsidR="00807382" w:rsidRDefault="00807382">
      <w:pPr>
        <w:pStyle w:val="Textoindependiente"/>
        <w:rPr>
          <w:sz w:val="22"/>
        </w:rPr>
      </w:pPr>
    </w:p>
    <w:p w14:paraId="0A26E68F" w14:textId="77777777" w:rsidR="00807382" w:rsidRDefault="00807382">
      <w:pPr>
        <w:pStyle w:val="Textoindependiente"/>
        <w:rPr>
          <w:sz w:val="22"/>
        </w:rPr>
      </w:pPr>
    </w:p>
    <w:p w14:paraId="1167B413" w14:textId="77777777" w:rsidR="00807382" w:rsidRDefault="00807382">
      <w:pPr>
        <w:pStyle w:val="Textoindependiente"/>
        <w:rPr>
          <w:sz w:val="22"/>
        </w:rPr>
      </w:pPr>
    </w:p>
    <w:p w14:paraId="5273F240" w14:textId="77777777" w:rsidR="00807382" w:rsidRDefault="00807382">
      <w:pPr>
        <w:pStyle w:val="Textoindependiente"/>
        <w:rPr>
          <w:sz w:val="22"/>
        </w:rPr>
      </w:pPr>
    </w:p>
    <w:p w14:paraId="452167AD" w14:textId="77777777" w:rsidR="00807382" w:rsidRDefault="00807382">
      <w:pPr>
        <w:pStyle w:val="Textoindependiente"/>
        <w:rPr>
          <w:sz w:val="22"/>
        </w:rPr>
      </w:pPr>
    </w:p>
    <w:p w14:paraId="2D933D4D" w14:textId="77777777" w:rsidR="00807382" w:rsidRDefault="00807382">
      <w:pPr>
        <w:pStyle w:val="Textoindependiente"/>
        <w:rPr>
          <w:sz w:val="22"/>
        </w:rPr>
      </w:pPr>
    </w:p>
    <w:p w14:paraId="04A38A91" w14:textId="77777777" w:rsidR="00807382" w:rsidRDefault="00807382">
      <w:pPr>
        <w:pStyle w:val="Textoindependiente"/>
        <w:rPr>
          <w:sz w:val="22"/>
        </w:rPr>
      </w:pPr>
    </w:p>
    <w:p w14:paraId="11079D1E" w14:textId="77777777" w:rsidR="00807382" w:rsidRDefault="00807382">
      <w:pPr>
        <w:pStyle w:val="Textoindependiente"/>
        <w:rPr>
          <w:sz w:val="22"/>
        </w:rPr>
      </w:pPr>
    </w:p>
    <w:p w14:paraId="6C234377" w14:textId="77777777" w:rsidR="00807382" w:rsidRDefault="00807382">
      <w:pPr>
        <w:pStyle w:val="Textoindependiente"/>
        <w:rPr>
          <w:sz w:val="22"/>
        </w:rPr>
      </w:pPr>
    </w:p>
    <w:p w14:paraId="1FE01595" w14:textId="77777777" w:rsidR="00807382" w:rsidRDefault="00807382">
      <w:pPr>
        <w:pStyle w:val="Textoindependiente"/>
        <w:rPr>
          <w:sz w:val="22"/>
        </w:rPr>
      </w:pPr>
    </w:p>
    <w:p w14:paraId="72A8B796" w14:textId="77777777" w:rsidR="00807382" w:rsidRDefault="00807382">
      <w:pPr>
        <w:pStyle w:val="Textoindependiente"/>
        <w:rPr>
          <w:sz w:val="22"/>
        </w:rPr>
      </w:pPr>
    </w:p>
    <w:p w14:paraId="4D97FA1D" w14:textId="77777777" w:rsidR="00807382" w:rsidRDefault="00807382">
      <w:pPr>
        <w:pStyle w:val="Textoindependiente"/>
        <w:rPr>
          <w:sz w:val="22"/>
        </w:rPr>
      </w:pPr>
    </w:p>
    <w:p w14:paraId="5A6317DB" w14:textId="77777777" w:rsidR="00807382" w:rsidRDefault="00807382">
      <w:pPr>
        <w:pStyle w:val="Textoindependiente"/>
        <w:rPr>
          <w:sz w:val="22"/>
        </w:rPr>
      </w:pPr>
    </w:p>
    <w:p w14:paraId="269706ED" w14:textId="77777777" w:rsidR="00807382" w:rsidRDefault="00807382">
      <w:pPr>
        <w:pStyle w:val="Textoindependiente"/>
        <w:rPr>
          <w:sz w:val="22"/>
        </w:rPr>
      </w:pPr>
    </w:p>
    <w:p w14:paraId="0AF167D3" w14:textId="77777777" w:rsidR="00807382" w:rsidRDefault="00807382">
      <w:pPr>
        <w:pStyle w:val="Textoindependiente"/>
        <w:rPr>
          <w:sz w:val="22"/>
        </w:rPr>
      </w:pPr>
    </w:p>
    <w:p w14:paraId="76A4910B" w14:textId="77777777" w:rsidR="009E4935" w:rsidRPr="00807382" w:rsidRDefault="00F75E67" w:rsidP="00807382">
      <w:pPr>
        <w:pStyle w:val="Ttulo1"/>
        <w:spacing w:line="475" w:lineRule="auto"/>
        <w:ind w:left="851" w:right="3933" w:firstLine="3211"/>
        <w:rPr>
          <w:rFonts w:ascii="Arial MT" w:eastAsia="Arial MT" w:hAnsi="Arial MT" w:cs="Arial MT"/>
          <w:bCs w:val="0"/>
          <w:sz w:val="22"/>
          <w:szCs w:val="22"/>
        </w:rPr>
      </w:pPr>
      <w:bookmarkStart w:id="55" w:name="_Toc171241777"/>
      <w:r w:rsidRPr="00807382">
        <w:rPr>
          <w:rFonts w:ascii="Arial MT" w:eastAsia="Arial MT" w:hAnsi="Arial MT" w:cs="Arial MT"/>
          <w:bCs w:val="0"/>
          <w:sz w:val="22"/>
          <w:szCs w:val="22"/>
        </w:rPr>
        <w:t>CAPÍTULO V FUNCIONES ARTÍCULO 5.1 FUNCIONES DE LOS COORDINADORES</w:t>
      </w:r>
      <w:bookmarkEnd w:id="55"/>
    </w:p>
    <w:p w14:paraId="225D59A5" w14:textId="77777777" w:rsidR="009E4935" w:rsidRPr="00807382" w:rsidRDefault="00F75E67" w:rsidP="00BA0B46">
      <w:pPr>
        <w:pStyle w:val="Textoindependiente"/>
        <w:spacing w:before="202"/>
        <w:ind w:left="851" w:right="875"/>
        <w:rPr>
          <w:sz w:val="22"/>
          <w:szCs w:val="22"/>
        </w:rPr>
      </w:pPr>
      <w:r w:rsidRPr="00807382">
        <w:rPr>
          <w:sz w:val="22"/>
          <w:szCs w:val="22"/>
        </w:rPr>
        <w:t>Todas las contempladas en las Resoluciones 09317 y 15683 de 2016 y a nivel Institucional:</w:t>
      </w:r>
    </w:p>
    <w:p w14:paraId="7244D226" w14:textId="77777777" w:rsidR="009E4935" w:rsidRPr="00807382" w:rsidRDefault="009E4935">
      <w:pPr>
        <w:pStyle w:val="Textoindependiente"/>
        <w:rPr>
          <w:sz w:val="22"/>
          <w:szCs w:val="22"/>
        </w:rPr>
      </w:pPr>
    </w:p>
    <w:p w14:paraId="553EF962" w14:textId="77777777" w:rsidR="009E4935" w:rsidRPr="00807382" w:rsidRDefault="009E4935">
      <w:pPr>
        <w:pStyle w:val="Textoindependiente"/>
        <w:spacing w:before="7"/>
        <w:rPr>
          <w:sz w:val="22"/>
          <w:szCs w:val="22"/>
        </w:rPr>
      </w:pPr>
    </w:p>
    <w:p w14:paraId="6BF20EEC" w14:textId="77777777" w:rsidR="009E4935" w:rsidRPr="00807382" w:rsidRDefault="00F75E67" w:rsidP="00BA0B46">
      <w:pPr>
        <w:pStyle w:val="Ttulo1"/>
        <w:ind w:left="851" w:right="875"/>
        <w:rPr>
          <w:rFonts w:ascii="Arial MT" w:eastAsia="Arial MT" w:hAnsi="Arial MT" w:cs="Arial MT"/>
          <w:bCs w:val="0"/>
          <w:sz w:val="22"/>
          <w:szCs w:val="22"/>
        </w:rPr>
      </w:pPr>
      <w:bookmarkStart w:id="56" w:name="_Toc171241778"/>
      <w:r w:rsidRPr="00807382">
        <w:rPr>
          <w:rFonts w:ascii="Arial MT" w:eastAsia="Arial MT" w:hAnsi="Arial MT" w:cs="Arial MT"/>
          <w:bCs w:val="0"/>
          <w:sz w:val="22"/>
          <w:szCs w:val="22"/>
        </w:rPr>
        <w:t>ARTÍCULO 5.1.1. COORDINADOR ACADÉMICO</w:t>
      </w:r>
      <w:bookmarkEnd w:id="56"/>
    </w:p>
    <w:p w14:paraId="40336A45" w14:textId="77777777" w:rsidR="009E4935" w:rsidRPr="00807382" w:rsidRDefault="009E4935">
      <w:pPr>
        <w:pStyle w:val="Textoindependiente"/>
        <w:rPr>
          <w:sz w:val="22"/>
          <w:szCs w:val="22"/>
        </w:rPr>
      </w:pPr>
    </w:p>
    <w:p w14:paraId="57C32359" w14:textId="77777777" w:rsidR="00BA0B46" w:rsidRDefault="00F75E67" w:rsidP="008612CA">
      <w:pPr>
        <w:pStyle w:val="Textoindependiente"/>
        <w:numPr>
          <w:ilvl w:val="0"/>
          <w:numId w:val="77"/>
        </w:numPr>
        <w:ind w:left="1134" w:right="873" w:hanging="283"/>
        <w:jc w:val="both"/>
        <w:rPr>
          <w:sz w:val="22"/>
          <w:szCs w:val="22"/>
        </w:rPr>
      </w:pPr>
      <w:r w:rsidRPr="00BA0B46">
        <w:rPr>
          <w:sz w:val="22"/>
          <w:szCs w:val="22"/>
        </w:rPr>
        <w:t>Auxiliar y colaborar con el rector en las labores propias de su cargo y en las funciones académicas o curriculares no lectivas.</w:t>
      </w:r>
    </w:p>
    <w:p w14:paraId="17349B79" w14:textId="77777777" w:rsidR="00BA0B46" w:rsidRDefault="00F75E67" w:rsidP="008612CA">
      <w:pPr>
        <w:pStyle w:val="Textoindependiente"/>
        <w:numPr>
          <w:ilvl w:val="0"/>
          <w:numId w:val="77"/>
        </w:numPr>
        <w:ind w:left="1134" w:right="873" w:hanging="283"/>
        <w:jc w:val="both"/>
        <w:rPr>
          <w:sz w:val="22"/>
          <w:szCs w:val="22"/>
        </w:rPr>
      </w:pPr>
      <w:r w:rsidRPr="00BA0B46">
        <w:rPr>
          <w:sz w:val="22"/>
          <w:szCs w:val="22"/>
        </w:rPr>
        <w:t>Ejecutar las decisiones del consejo directivo en lo relacionado con la orientación del proceso enseñanza-aprendizaje.</w:t>
      </w:r>
    </w:p>
    <w:p w14:paraId="18A38873" w14:textId="77777777" w:rsidR="00BA0B46" w:rsidRDefault="00F75E67" w:rsidP="008612CA">
      <w:pPr>
        <w:pStyle w:val="Textoindependiente"/>
        <w:numPr>
          <w:ilvl w:val="0"/>
          <w:numId w:val="77"/>
        </w:numPr>
        <w:ind w:left="1134" w:right="873" w:hanging="283"/>
        <w:jc w:val="both"/>
        <w:rPr>
          <w:sz w:val="22"/>
          <w:szCs w:val="22"/>
        </w:rPr>
      </w:pPr>
      <w:r w:rsidRPr="00BA0B46">
        <w:rPr>
          <w:sz w:val="22"/>
          <w:szCs w:val="22"/>
        </w:rPr>
        <w:t>Atender inquietudes de los estudiantes en lo relacionado con el proceso pedagógico cuando así lo requiera el conducto regular.</w:t>
      </w:r>
    </w:p>
    <w:p w14:paraId="5EA8FE2B" w14:textId="77777777" w:rsidR="00BA0B46" w:rsidRDefault="00F75E67" w:rsidP="008612CA">
      <w:pPr>
        <w:pStyle w:val="Textoindependiente"/>
        <w:numPr>
          <w:ilvl w:val="0"/>
          <w:numId w:val="77"/>
        </w:numPr>
        <w:ind w:left="1134" w:right="873" w:hanging="283"/>
        <w:jc w:val="both"/>
        <w:rPr>
          <w:sz w:val="22"/>
          <w:szCs w:val="22"/>
        </w:rPr>
      </w:pPr>
      <w:r w:rsidRPr="00BA0B46">
        <w:rPr>
          <w:sz w:val="22"/>
          <w:szCs w:val="22"/>
        </w:rPr>
        <w:t xml:space="preserve">Establecer las directrices generales para la elaboración de las programaciones académicas y para su </w:t>
      </w:r>
      <w:r w:rsidR="00807382" w:rsidRPr="00BA0B46">
        <w:rPr>
          <w:sz w:val="22"/>
          <w:szCs w:val="22"/>
        </w:rPr>
        <w:t>evaluación.</w:t>
      </w:r>
    </w:p>
    <w:p w14:paraId="56B5C0E8" w14:textId="77777777" w:rsidR="00BA0B46" w:rsidRDefault="00F75E67" w:rsidP="008612CA">
      <w:pPr>
        <w:pStyle w:val="Textoindependiente"/>
        <w:numPr>
          <w:ilvl w:val="0"/>
          <w:numId w:val="77"/>
        </w:numPr>
        <w:ind w:left="1134" w:right="873" w:hanging="283"/>
        <w:jc w:val="both"/>
        <w:rPr>
          <w:sz w:val="22"/>
          <w:szCs w:val="22"/>
        </w:rPr>
      </w:pPr>
      <w:r w:rsidRPr="00BA0B46">
        <w:rPr>
          <w:sz w:val="22"/>
          <w:szCs w:val="22"/>
        </w:rPr>
        <w:t>Programar y dar a conocer la asignación académica de los docentes.</w:t>
      </w:r>
    </w:p>
    <w:p w14:paraId="1BD65D84" w14:textId="77777777" w:rsidR="00BA0B46" w:rsidRDefault="00F75E67" w:rsidP="008612CA">
      <w:pPr>
        <w:pStyle w:val="Textoindependiente"/>
        <w:numPr>
          <w:ilvl w:val="0"/>
          <w:numId w:val="77"/>
        </w:numPr>
        <w:ind w:left="1134" w:right="873" w:hanging="283"/>
        <w:jc w:val="both"/>
        <w:rPr>
          <w:sz w:val="22"/>
          <w:szCs w:val="22"/>
        </w:rPr>
      </w:pPr>
      <w:r w:rsidRPr="00BA0B46">
        <w:rPr>
          <w:sz w:val="22"/>
          <w:szCs w:val="22"/>
        </w:rPr>
        <w:t>Hacer seguimiento al proceso de enseñanza de los docentes y al proceso de aprendizaje de los estudiantes.</w:t>
      </w:r>
    </w:p>
    <w:p w14:paraId="222ED785" w14:textId="77777777" w:rsidR="00BA0B46" w:rsidRDefault="00F75E67" w:rsidP="008612CA">
      <w:pPr>
        <w:pStyle w:val="Textoindependiente"/>
        <w:numPr>
          <w:ilvl w:val="0"/>
          <w:numId w:val="77"/>
        </w:numPr>
        <w:ind w:left="1134" w:right="873" w:hanging="283"/>
        <w:jc w:val="both"/>
        <w:rPr>
          <w:sz w:val="22"/>
          <w:szCs w:val="22"/>
        </w:rPr>
      </w:pPr>
      <w:r w:rsidRPr="00BA0B46">
        <w:rPr>
          <w:sz w:val="22"/>
          <w:szCs w:val="22"/>
        </w:rPr>
        <w:t xml:space="preserve">Velar por el cumplimiento del Manual de </w:t>
      </w:r>
      <w:r w:rsidR="00807382" w:rsidRPr="00BA0B46">
        <w:rPr>
          <w:sz w:val="22"/>
          <w:szCs w:val="22"/>
        </w:rPr>
        <w:t>convivencia.</w:t>
      </w:r>
    </w:p>
    <w:p w14:paraId="76496EF9" w14:textId="77777777" w:rsidR="00BA0B46" w:rsidRDefault="00F75E67" w:rsidP="008612CA">
      <w:pPr>
        <w:pStyle w:val="Textoindependiente"/>
        <w:numPr>
          <w:ilvl w:val="0"/>
          <w:numId w:val="77"/>
        </w:numPr>
        <w:ind w:left="1134" w:right="873" w:hanging="283"/>
        <w:jc w:val="both"/>
        <w:rPr>
          <w:sz w:val="22"/>
          <w:szCs w:val="22"/>
        </w:rPr>
      </w:pPr>
      <w:r w:rsidRPr="00BA0B46">
        <w:rPr>
          <w:sz w:val="22"/>
          <w:szCs w:val="22"/>
        </w:rPr>
        <w:t>Participar en el consejo académico para el estudio del currículo y en los demás que sea requerido.</w:t>
      </w:r>
    </w:p>
    <w:p w14:paraId="673ACC6E" w14:textId="77777777" w:rsidR="00BA0B46" w:rsidRDefault="00F75E67" w:rsidP="008612CA">
      <w:pPr>
        <w:pStyle w:val="Textoindependiente"/>
        <w:numPr>
          <w:ilvl w:val="0"/>
          <w:numId w:val="77"/>
        </w:numPr>
        <w:ind w:left="1134" w:right="873" w:hanging="283"/>
        <w:jc w:val="both"/>
        <w:rPr>
          <w:sz w:val="22"/>
          <w:szCs w:val="22"/>
        </w:rPr>
      </w:pPr>
      <w:r w:rsidRPr="00BA0B46">
        <w:rPr>
          <w:sz w:val="22"/>
          <w:szCs w:val="22"/>
        </w:rPr>
        <w:t>Elaborar con el rector la planeación y evaluación institucional.</w:t>
      </w:r>
    </w:p>
    <w:p w14:paraId="74CFBFF0" w14:textId="77777777" w:rsidR="00BA0B46" w:rsidRDefault="00F75E67" w:rsidP="008612CA">
      <w:pPr>
        <w:pStyle w:val="Textoindependiente"/>
        <w:numPr>
          <w:ilvl w:val="0"/>
          <w:numId w:val="77"/>
        </w:numPr>
        <w:ind w:left="1134" w:right="873" w:hanging="425"/>
        <w:jc w:val="both"/>
        <w:rPr>
          <w:sz w:val="22"/>
          <w:szCs w:val="22"/>
        </w:rPr>
      </w:pPr>
      <w:r w:rsidRPr="00BA0B46">
        <w:rPr>
          <w:sz w:val="22"/>
          <w:szCs w:val="22"/>
        </w:rPr>
        <w:t xml:space="preserve">Dirigir la planeación y programación académica de acuerdo con los objetivos y criterios </w:t>
      </w:r>
      <w:r w:rsidR="00807382" w:rsidRPr="00BA0B46">
        <w:rPr>
          <w:sz w:val="22"/>
          <w:szCs w:val="22"/>
        </w:rPr>
        <w:t>curriculares.</w:t>
      </w:r>
    </w:p>
    <w:p w14:paraId="6998A3C3" w14:textId="77777777" w:rsidR="00BA0B46" w:rsidRDefault="00F75E67" w:rsidP="008612CA">
      <w:pPr>
        <w:pStyle w:val="Textoindependiente"/>
        <w:numPr>
          <w:ilvl w:val="0"/>
          <w:numId w:val="77"/>
        </w:numPr>
        <w:ind w:left="1134" w:right="873" w:hanging="425"/>
        <w:jc w:val="both"/>
        <w:rPr>
          <w:sz w:val="22"/>
          <w:szCs w:val="22"/>
        </w:rPr>
      </w:pPr>
      <w:r w:rsidRPr="00BA0B46">
        <w:rPr>
          <w:sz w:val="22"/>
          <w:szCs w:val="22"/>
        </w:rPr>
        <w:t>Distribuir a los docentes la asignación académica por áreas de acuerdo a su especialidad y a la normatividad vigente.</w:t>
      </w:r>
      <w:r w:rsidR="00807382" w:rsidRPr="00BA0B46">
        <w:rPr>
          <w:sz w:val="22"/>
          <w:szCs w:val="22"/>
        </w:rPr>
        <w:t xml:space="preserve"> </w:t>
      </w:r>
    </w:p>
    <w:p w14:paraId="68403B63" w14:textId="77777777" w:rsidR="00BA0B46" w:rsidRDefault="00F75E67" w:rsidP="008612CA">
      <w:pPr>
        <w:pStyle w:val="Textoindependiente"/>
        <w:numPr>
          <w:ilvl w:val="0"/>
          <w:numId w:val="77"/>
        </w:numPr>
        <w:ind w:left="1134" w:right="873" w:hanging="425"/>
        <w:jc w:val="both"/>
        <w:rPr>
          <w:sz w:val="22"/>
          <w:szCs w:val="22"/>
        </w:rPr>
      </w:pPr>
      <w:r w:rsidRPr="00BA0B46">
        <w:rPr>
          <w:sz w:val="22"/>
          <w:szCs w:val="22"/>
        </w:rPr>
        <w:t>Orientar la evaluación del desempeño académico y promover acciones para mejorar la cobertura escolar.</w:t>
      </w:r>
    </w:p>
    <w:p w14:paraId="45C45983" w14:textId="77777777" w:rsidR="00BA0B46" w:rsidRDefault="00F75E67" w:rsidP="008612CA">
      <w:pPr>
        <w:pStyle w:val="Textoindependiente"/>
        <w:numPr>
          <w:ilvl w:val="0"/>
          <w:numId w:val="77"/>
        </w:numPr>
        <w:ind w:left="1134" w:right="873" w:hanging="425"/>
        <w:jc w:val="both"/>
        <w:rPr>
          <w:sz w:val="22"/>
          <w:szCs w:val="22"/>
        </w:rPr>
      </w:pPr>
      <w:r w:rsidRPr="00BA0B46">
        <w:rPr>
          <w:sz w:val="22"/>
          <w:szCs w:val="22"/>
        </w:rPr>
        <w:t>Organizar el horario de clases en la institución.</w:t>
      </w:r>
    </w:p>
    <w:p w14:paraId="6B03738B" w14:textId="77777777" w:rsidR="00BA0B46" w:rsidRDefault="00F75E67" w:rsidP="008612CA">
      <w:pPr>
        <w:pStyle w:val="Textoindependiente"/>
        <w:numPr>
          <w:ilvl w:val="0"/>
          <w:numId w:val="77"/>
        </w:numPr>
        <w:ind w:left="1134" w:right="873" w:hanging="425"/>
        <w:jc w:val="both"/>
        <w:rPr>
          <w:sz w:val="22"/>
          <w:szCs w:val="22"/>
        </w:rPr>
      </w:pPr>
      <w:r w:rsidRPr="00BA0B46">
        <w:rPr>
          <w:sz w:val="22"/>
          <w:szCs w:val="22"/>
        </w:rPr>
        <w:t>Presentar al rector las necesidades sobre material didáctico, planta física, entre otros.</w:t>
      </w:r>
    </w:p>
    <w:p w14:paraId="4E88A0CB" w14:textId="7E749494" w:rsidR="009E4935" w:rsidRPr="00BA0B46" w:rsidRDefault="00F75E67" w:rsidP="008612CA">
      <w:pPr>
        <w:pStyle w:val="Textoindependiente"/>
        <w:numPr>
          <w:ilvl w:val="0"/>
          <w:numId w:val="77"/>
        </w:numPr>
        <w:ind w:left="1134" w:right="873" w:hanging="425"/>
        <w:jc w:val="both"/>
        <w:rPr>
          <w:sz w:val="22"/>
          <w:szCs w:val="22"/>
        </w:rPr>
      </w:pPr>
      <w:r w:rsidRPr="00BA0B46">
        <w:rPr>
          <w:sz w:val="22"/>
          <w:szCs w:val="22"/>
        </w:rPr>
        <w:t>Responder ante el rector por el uso adecuado de los equipos conferidos a su manejo.</w:t>
      </w:r>
    </w:p>
    <w:p w14:paraId="6A8D698E" w14:textId="77777777" w:rsidR="009E4935" w:rsidRPr="00BA0B46" w:rsidRDefault="009E4935" w:rsidP="00BA0B46">
      <w:pPr>
        <w:pStyle w:val="Textoindependiente"/>
        <w:spacing w:before="202"/>
        <w:ind w:left="851" w:right="875"/>
        <w:rPr>
          <w:sz w:val="22"/>
          <w:szCs w:val="22"/>
        </w:rPr>
      </w:pPr>
    </w:p>
    <w:p w14:paraId="7056F9DA" w14:textId="77777777" w:rsidR="009E4935" w:rsidRPr="00BA0B46" w:rsidRDefault="00F75E67" w:rsidP="00BA0B46">
      <w:pPr>
        <w:pStyle w:val="Textoindependiente"/>
        <w:spacing w:before="202"/>
        <w:ind w:left="851" w:right="875"/>
        <w:rPr>
          <w:b/>
          <w:sz w:val="22"/>
          <w:szCs w:val="22"/>
        </w:rPr>
      </w:pPr>
      <w:r w:rsidRPr="00BA0B46">
        <w:rPr>
          <w:b/>
          <w:sz w:val="22"/>
          <w:szCs w:val="22"/>
        </w:rPr>
        <w:t>ARTÍCULO 5.1.2. FUNCIONES DEL COORDINADOR DE CONVIVENCIA</w:t>
      </w:r>
    </w:p>
    <w:p w14:paraId="53BC0247" w14:textId="77777777" w:rsidR="009E4935" w:rsidRPr="00BA0B46" w:rsidRDefault="009E4935" w:rsidP="00BA0B46">
      <w:pPr>
        <w:pStyle w:val="Textoindependiente"/>
        <w:spacing w:before="202"/>
        <w:ind w:left="851" w:right="875"/>
        <w:rPr>
          <w:sz w:val="22"/>
          <w:szCs w:val="22"/>
        </w:rPr>
      </w:pPr>
    </w:p>
    <w:p w14:paraId="7612CDB9" w14:textId="77777777" w:rsidR="00F12D67" w:rsidRDefault="00F75E67" w:rsidP="008612CA">
      <w:pPr>
        <w:pStyle w:val="Textoindependiente"/>
        <w:numPr>
          <w:ilvl w:val="0"/>
          <w:numId w:val="78"/>
        </w:numPr>
        <w:ind w:left="1134" w:right="873" w:hanging="283"/>
        <w:rPr>
          <w:sz w:val="22"/>
          <w:szCs w:val="22"/>
        </w:rPr>
      </w:pPr>
      <w:r w:rsidRPr="00BA0B46">
        <w:rPr>
          <w:sz w:val="22"/>
          <w:szCs w:val="22"/>
        </w:rPr>
        <w:t>Auxiliar y colaborar con el rector en las labores propias de su cargo y en las funciones de convivencia de los estudiantes.</w:t>
      </w:r>
    </w:p>
    <w:p w14:paraId="7F70857A" w14:textId="77777777" w:rsidR="00F12D67" w:rsidRDefault="00F75E67" w:rsidP="008612CA">
      <w:pPr>
        <w:pStyle w:val="Textoindependiente"/>
        <w:numPr>
          <w:ilvl w:val="0"/>
          <w:numId w:val="78"/>
        </w:numPr>
        <w:ind w:left="1134" w:right="873" w:hanging="283"/>
        <w:rPr>
          <w:sz w:val="22"/>
          <w:szCs w:val="22"/>
        </w:rPr>
      </w:pPr>
      <w:r w:rsidRPr="00F12D67">
        <w:rPr>
          <w:sz w:val="22"/>
          <w:szCs w:val="22"/>
        </w:rPr>
        <w:t>Coordinar la elaboración de proyectos pedagógicos, lúdicos, culturales, deportivos y sociales de contenido educativo.</w:t>
      </w:r>
    </w:p>
    <w:p w14:paraId="59A27FFB" w14:textId="77777777" w:rsidR="00F12D67" w:rsidRDefault="00F75E67" w:rsidP="008612CA">
      <w:pPr>
        <w:pStyle w:val="Textoindependiente"/>
        <w:numPr>
          <w:ilvl w:val="0"/>
          <w:numId w:val="78"/>
        </w:numPr>
        <w:ind w:left="1134" w:right="873" w:hanging="283"/>
        <w:rPr>
          <w:sz w:val="22"/>
          <w:szCs w:val="22"/>
        </w:rPr>
      </w:pPr>
      <w:r w:rsidRPr="00F12D67">
        <w:rPr>
          <w:sz w:val="22"/>
          <w:szCs w:val="22"/>
        </w:rPr>
        <w:t>Atender inquietudes de los estudiantes cuando así lo requiera el conducto regular en procesos convivenciales</w:t>
      </w:r>
      <w:r w:rsidR="00F12D67">
        <w:rPr>
          <w:sz w:val="22"/>
          <w:szCs w:val="22"/>
        </w:rPr>
        <w:t>.</w:t>
      </w:r>
    </w:p>
    <w:p w14:paraId="3162DCFC" w14:textId="77777777" w:rsidR="00F12D67" w:rsidRDefault="00F75E67" w:rsidP="008612CA">
      <w:pPr>
        <w:pStyle w:val="Textoindependiente"/>
        <w:numPr>
          <w:ilvl w:val="0"/>
          <w:numId w:val="78"/>
        </w:numPr>
        <w:ind w:left="1134" w:right="873" w:hanging="283"/>
        <w:rPr>
          <w:sz w:val="22"/>
          <w:szCs w:val="22"/>
        </w:rPr>
      </w:pPr>
      <w:r w:rsidRPr="00F12D67">
        <w:rPr>
          <w:sz w:val="22"/>
          <w:szCs w:val="22"/>
        </w:rPr>
        <w:t>Orientar a la comunidad educativa en los procedimientos convivenciales que existen en la institución</w:t>
      </w:r>
    </w:p>
    <w:p w14:paraId="122E8211" w14:textId="77777777" w:rsidR="00F12D67" w:rsidRDefault="00F75E67" w:rsidP="008612CA">
      <w:pPr>
        <w:pStyle w:val="Textoindependiente"/>
        <w:numPr>
          <w:ilvl w:val="0"/>
          <w:numId w:val="78"/>
        </w:numPr>
        <w:ind w:left="1134" w:right="873" w:hanging="283"/>
        <w:rPr>
          <w:sz w:val="22"/>
          <w:szCs w:val="22"/>
        </w:rPr>
      </w:pPr>
      <w:r w:rsidRPr="00F12D67">
        <w:rPr>
          <w:sz w:val="22"/>
          <w:szCs w:val="22"/>
        </w:rPr>
        <w:lastRenderedPageBreak/>
        <w:t>Velar por el cumplimiento del Manual de convivencia.</w:t>
      </w:r>
    </w:p>
    <w:p w14:paraId="769B87BF" w14:textId="77777777" w:rsidR="00F12D67" w:rsidRDefault="00F75E67" w:rsidP="008612CA">
      <w:pPr>
        <w:pStyle w:val="Textoindependiente"/>
        <w:numPr>
          <w:ilvl w:val="0"/>
          <w:numId w:val="78"/>
        </w:numPr>
        <w:ind w:left="1134" w:right="873" w:hanging="283"/>
        <w:rPr>
          <w:sz w:val="22"/>
          <w:szCs w:val="22"/>
        </w:rPr>
      </w:pPr>
      <w:r w:rsidRPr="00F12D67">
        <w:rPr>
          <w:sz w:val="22"/>
          <w:szCs w:val="22"/>
        </w:rPr>
        <w:t>Proponer programas y proyectos que respondan a las necesidades y problemas de convivencia.</w:t>
      </w:r>
    </w:p>
    <w:p w14:paraId="0C1A7C6C" w14:textId="77777777" w:rsidR="00F12D67" w:rsidRDefault="00F75E67" w:rsidP="008612CA">
      <w:pPr>
        <w:pStyle w:val="Textoindependiente"/>
        <w:numPr>
          <w:ilvl w:val="0"/>
          <w:numId w:val="78"/>
        </w:numPr>
        <w:ind w:left="1134" w:right="873" w:hanging="283"/>
        <w:rPr>
          <w:sz w:val="22"/>
          <w:szCs w:val="22"/>
        </w:rPr>
      </w:pPr>
      <w:r w:rsidRPr="00F12D67">
        <w:rPr>
          <w:sz w:val="22"/>
          <w:szCs w:val="22"/>
        </w:rPr>
        <w:t>Participar en el comité de convivencia.</w:t>
      </w:r>
    </w:p>
    <w:p w14:paraId="7FF6DE22" w14:textId="6F24032A" w:rsidR="009E4935" w:rsidRPr="00F12D67" w:rsidRDefault="00F75E67" w:rsidP="008612CA">
      <w:pPr>
        <w:pStyle w:val="Textoindependiente"/>
        <w:numPr>
          <w:ilvl w:val="0"/>
          <w:numId w:val="78"/>
        </w:numPr>
        <w:ind w:left="1134" w:right="873" w:hanging="283"/>
        <w:rPr>
          <w:sz w:val="22"/>
          <w:szCs w:val="22"/>
        </w:rPr>
      </w:pPr>
      <w:r w:rsidRPr="00F12D67">
        <w:rPr>
          <w:sz w:val="22"/>
          <w:szCs w:val="22"/>
        </w:rPr>
        <w:t>Responder ante el rector por el uso adecuado de los equipos conferidos a su manejo.</w:t>
      </w:r>
    </w:p>
    <w:p w14:paraId="3CB4C825" w14:textId="77777777" w:rsidR="009E4935" w:rsidRDefault="009E4935">
      <w:pPr>
        <w:pStyle w:val="Textoindependiente"/>
        <w:spacing w:before="4"/>
      </w:pPr>
    </w:p>
    <w:p w14:paraId="4BF553C7" w14:textId="77777777" w:rsidR="00FA7474" w:rsidRDefault="00FA7474">
      <w:pPr>
        <w:pStyle w:val="Ttulo1"/>
      </w:pPr>
    </w:p>
    <w:p w14:paraId="1D9BDA07" w14:textId="77777777" w:rsidR="00FA7474" w:rsidRDefault="00FA7474">
      <w:pPr>
        <w:pStyle w:val="Ttulo1"/>
      </w:pPr>
    </w:p>
    <w:p w14:paraId="7E6F0EC7" w14:textId="77777777" w:rsidR="009E4935" w:rsidRPr="00A2369E" w:rsidRDefault="00F75E67" w:rsidP="00FA7474">
      <w:pPr>
        <w:pStyle w:val="Ttulo1"/>
        <w:ind w:left="851"/>
        <w:rPr>
          <w:rFonts w:ascii="Arial MT" w:eastAsia="Arial MT" w:hAnsi="Arial MT" w:cs="Arial MT"/>
          <w:bCs w:val="0"/>
          <w:sz w:val="22"/>
          <w:szCs w:val="22"/>
        </w:rPr>
      </w:pPr>
      <w:bookmarkStart w:id="57" w:name="_Toc171241779"/>
      <w:r w:rsidRPr="00A2369E">
        <w:rPr>
          <w:rFonts w:ascii="Arial MT" w:eastAsia="Arial MT" w:hAnsi="Arial MT" w:cs="Arial MT"/>
          <w:bCs w:val="0"/>
          <w:sz w:val="22"/>
          <w:szCs w:val="22"/>
        </w:rPr>
        <w:t>ARTÍCULO 5.2. FUNCIONES DEL JEFE DE ÁREA</w:t>
      </w:r>
      <w:bookmarkEnd w:id="57"/>
    </w:p>
    <w:p w14:paraId="0596D23F" w14:textId="77777777" w:rsidR="009E4935" w:rsidRPr="00A2369E" w:rsidRDefault="009E4935">
      <w:pPr>
        <w:pStyle w:val="Textoindependiente"/>
        <w:spacing w:before="2"/>
        <w:rPr>
          <w:sz w:val="22"/>
          <w:szCs w:val="22"/>
        </w:rPr>
      </w:pPr>
    </w:p>
    <w:p w14:paraId="529587E9" w14:textId="77777777" w:rsidR="00B26000" w:rsidRDefault="00F75E67" w:rsidP="008612CA">
      <w:pPr>
        <w:pStyle w:val="Prrafodelista"/>
        <w:numPr>
          <w:ilvl w:val="0"/>
          <w:numId w:val="33"/>
        </w:numPr>
        <w:tabs>
          <w:tab w:val="left" w:pos="1134"/>
        </w:tabs>
        <w:spacing w:before="1" w:line="278" w:lineRule="auto"/>
        <w:ind w:left="1134" w:right="885" w:hanging="283"/>
      </w:pPr>
      <w:r w:rsidRPr="00A2369E">
        <w:t>Reunirse periódicamente con los docentes del área para planear, evaluar y establecer acciones de mejoramiento en el desarrollo curricular del área en todas las sedes.</w:t>
      </w:r>
    </w:p>
    <w:p w14:paraId="2841AB03" w14:textId="77777777" w:rsidR="00B26000" w:rsidRDefault="00F75E67" w:rsidP="008612CA">
      <w:pPr>
        <w:pStyle w:val="Prrafodelista"/>
        <w:numPr>
          <w:ilvl w:val="0"/>
          <w:numId w:val="33"/>
        </w:numPr>
        <w:tabs>
          <w:tab w:val="left" w:pos="1134"/>
        </w:tabs>
        <w:spacing w:before="1" w:line="278" w:lineRule="auto"/>
        <w:ind w:left="1134" w:right="885" w:hanging="283"/>
      </w:pPr>
      <w:r w:rsidRPr="00A2369E">
        <w:t>Articular los trabajos del área con los de las otras áreas, proyectos pedagógicos y transversales, siguiendo los lineamientos del Modelo pedagógico institucional.</w:t>
      </w:r>
    </w:p>
    <w:p w14:paraId="1B4A8CB2" w14:textId="77777777" w:rsidR="00B26000" w:rsidRDefault="00F75E67" w:rsidP="008612CA">
      <w:pPr>
        <w:pStyle w:val="Prrafodelista"/>
        <w:numPr>
          <w:ilvl w:val="0"/>
          <w:numId w:val="33"/>
        </w:numPr>
        <w:tabs>
          <w:tab w:val="left" w:pos="1134"/>
        </w:tabs>
        <w:spacing w:before="1" w:line="278" w:lineRule="auto"/>
        <w:ind w:left="1134" w:right="885" w:hanging="283"/>
      </w:pPr>
      <w:r w:rsidRPr="00A2369E">
        <w:t>Analizar en compañía de los demás docentes del área los niveles de rendimiento, de los estudiantes en las distintas asignaturas que componen el área, identificando las causas de las situaciones críticas y las fortalezas que se encuentren, para establecer acciones correctivas y de apropiación.</w:t>
      </w:r>
    </w:p>
    <w:p w14:paraId="2C5FA16B" w14:textId="77777777" w:rsidR="00B26000" w:rsidRDefault="00F75E67" w:rsidP="008612CA">
      <w:pPr>
        <w:pStyle w:val="Prrafodelista"/>
        <w:numPr>
          <w:ilvl w:val="0"/>
          <w:numId w:val="33"/>
        </w:numPr>
        <w:tabs>
          <w:tab w:val="left" w:pos="1134"/>
        </w:tabs>
        <w:spacing w:before="1" w:line="278" w:lineRule="auto"/>
        <w:ind w:left="1134" w:right="885" w:hanging="283"/>
      </w:pPr>
      <w:r w:rsidRPr="00A2369E">
        <w:t>Representar al área en el Consejo Académico y demás reuniones convocadas a nivel Interno y externo e informar los asuntos pertinentes a los docentes del área.</w:t>
      </w:r>
    </w:p>
    <w:p w14:paraId="6C374E39" w14:textId="77777777" w:rsidR="00B26000" w:rsidRDefault="00F75E67" w:rsidP="008612CA">
      <w:pPr>
        <w:pStyle w:val="Prrafodelista"/>
        <w:numPr>
          <w:ilvl w:val="0"/>
          <w:numId w:val="33"/>
        </w:numPr>
        <w:tabs>
          <w:tab w:val="left" w:pos="1134"/>
        </w:tabs>
        <w:spacing w:before="1" w:line="278" w:lineRule="auto"/>
        <w:ind w:left="1134" w:right="885" w:hanging="283"/>
      </w:pPr>
      <w:r w:rsidRPr="00A2369E">
        <w:t>Velar porque el área sea altamente competitiva y productiva el contexto vivencial de los estudiantes.</w:t>
      </w:r>
    </w:p>
    <w:p w14:paraId="515C942F" w14:textId="77777777" w:rsidR="00B26000" w:rsidRDefault="00F75E67" w:rsidP="008612CA">
      <w:pPr>
        <w:pStyle w:val="Prrafodelista"/>
        <w:numPr>
          <w:ilvl w:val="0"/>
          <w:numId w:val="33"/>
        </w:numPr>
        <w:tabs>
          <w:tab w:val="left" w:pos="1134"/>
        </w:tabs>
        <w:spacing w:before="1" w:line="278" w:lineRule="auto"/>
        <w:ind w:left="1134" w:right="885" w:hanging="283"/>
      </w:pPr>
      <w:r w:rsidRPr="00A2369E">
        <w:t>Procurar el desarrollo tecnológico y la participación virtual en redes del área.</w:t>
      </w:r>
    </w:p>
    <w:p w14:paraId="2E247BD7" w14:textId="77777777" w:rsidR="00B26000" w:rsidRDefault="00F75E67" w:rsidP="008612CA">
      <w:pPr>
        <w:pStyle w:val="Prrafodelista"/>
        <w:numPr>
          <w:ilvl w:val="0"/>
          <w:numId w:val="33"/>
        </w:numPr>
        <w:tabs>
          <w:tab w:val="left" w:pos="1134"/>
        </w:tabs>
        <w:spacing w:before="1" w:line="278" w:lineRule="auto"/>
        <w:ind w:left="1134" w:right="885" w:hanging="283"/>
      </w:pPr>
      <w:r w:rsidRPr="00A2369E">
        <w:t>Definir junto con los docentes las responsabilidades para gestionar el sistema evaluativo del área.</w:t>
      </w:r>
    </w:p>
    <w:p w14:paraId="3161315E" w14:textId="77777777" w:rsidR="00B26000" w:rsidRDefault="00F75E67" w:rsidP="008612CA">
      <w:pPr>
        <w:pStyle w:val="Prrafodelista"/>
        <w:numPr>
          <w:ilvl w:val="0"/>
          <w:numId w:val="33"/>
        </w:numPr>
        <w:tabs>
          <w:tab w:val="left" w:pos="1134"/>
        </w:tabs>
        <w:spacing w:before="1" w:line="278" w:lineRule="auto"/>
        <w:ind w:left="1134" w:right="885" w:hanging="283"/>
      </w:pPr>
      <w:r w:rsidRPr="00A2369E">
        <w:t>Definir junto con los docentes el cumplimiento de las responsabilidades del área.</w:t>
      </w:r>
    </w:p>
    <w:p w14:paraId="4094254A" w14:textId="78AFB318" w:rsidR="009E4935" w:rsidRPr="00A2369E" w:rsidRDefault="00F75E67" w:rsidP="008612CA">
      <w:pPr>
        <w:pStyle w:val="Prrafodelista"/>
        <w:numPr>
          <w:ilvl w:val="0"/>
          <w:numId w:val="33"/>
        </w:numPr>
        <w:tabs>
          <w:tab w:val="left" w:pos="1134"/>
        </w:tabs>
        <w:spacing w:before="1" w:line="278" w:lineRule="auto"/>
        <w:ind w:left="1134" w:right="885" w:hanging="283"/>
      </w:pPr>
      <w:r w:rsidRPr="00A2369E">
        <w:t>Elaborar el diagnóstico de las necesidades de su área junto con los otros docentes.</w:t>
      </w:r>
    </w:p>
    <w:p w14:paraId="0E67616D" w14:textId="77777777" w:rsidR="009E4935" w:rsidRDefault="009E4935">
      <w:pPr>
        <w:pStyle w:val="Textoindependiente"/>
        <w:spacing w:before="4"/>
      </w:pPr>
    </w:p>
    <w:p w14:paraId="1AC7D5CE" w14:textId="77777777" w:rsidR="00A2369E" w:rsidRDefault="00A2369E" w:rsidP="00A2369E">
      <w:pPr>
        <w:pStyle w:val="Ttulo1"/>
        <w:ind w:left="851"/>
        <w:rPr>
          <w:rFonts w:ascii="Arial MT" w:eastAsia="Arial MT" w:hAnsi="Arial MT" w:cs="Arial MT"/>
          <w:bCs w:val="0"/>
          <w:sz w:val="22"/>
          <w:szCs w:val="22"/>
        </w:rPr>
      </w:pPr>
    </w:p>
    <w:p w14:paraId="2F114866" w14:textId="77777777" w:rsidR="009E4935" w:rsidRPr="00A2369E" w:rsidRDefault="00F75E67" w:rsidP="00A2369E">
      <w:pPr>
        <w:pStyle w:val="Ttulo1"/>
        <w:ind w:left="851"/>
        <w:rPr>
          <w:rFonts w:ascii="Arial MT" w:eastAsia="Arial MT" w:hAnsi="Arial MT" w:cs="Arial MT"/>
          <w:bCs w:val="0"/>
          <w:sz w:val="22"/>
          <w:szCs w:val="22"/>
        </w:rPr>
      </w:pPr>
      <w:bookmarkStart w:id="58" w:name="_Toc171241780"/>
      <w:r w:rsidRPr="00A2369E">
        <w:rPr>
          <w:rFonts w:ascii="Arial MT" w:eastAsia="Arial MT" w:hAnsi="Arial MT" w:cs="Arial MT"/>
          <w:bCs w:val="0"/>
          <w:sz w:val="22"/>
          <w:szCs w:val="22"/>
        </w:rPr>
        <w:t>ARTÍCULO 5.3. FUNCIONES DE LOS DOCENTES</w:t>
      </w:r>
      <w:bookmarkEnd w:id="58"/>
    </w:p>
    <w:p w14:paraId="45133491" w14:textId="77777777" w:rsidR="009E4935" w:rsidRDefault="009E4935">
      <w:pPr>
        <w:pStyle w:val="Textoindependiente"/>
        <w:rPr>
          <w:rFonts w:ascii="Arial"/>
          <w:b/>
          <w:sz w:val="26"/>
        </w:rPr>
      </w:pPr>
    </w:p>
    <w:p w14:paraId="0CD46B68" w14:textId="77777777" w:rsidR="009E4935" w:rsidRPr="00B95618" w:rsidRDefault="00F75E67" w:rsidP="002A1DAB">
      <w:pPr>
        <w:pStyle w:val="Textoindependiente"/>
        <w:ind w:left="851"/>
        <w:rPr>
          <w:sz w:val="22"/>
          <w:szCs w:val="22"/>
        </w:rPr>
      </w:pPr>
      <w:r w:rsidRPr="00B95618">
        <w:rPr>
          <w:sz w:val="22"/>
          <w:szCs w:val="22"/>
        </w:rPr>
        <w:t>Todas las contempladas en las Resoluciones 09317 y 15683 de 2016 y a nivel Institucional:</w:t>
      </w:r>
    </w:p>
    <w:p w14:paraId="4C292842" w14:textId="77777777" w:rsidR="009E4935" w:rsidRPr="00B95618" w:rsidRDefault="009E4935" w:rsidP="002A1DAB">
      <w:pPr>
        <w:pStyle w:val="Textoindependiente"/>
        <w:rPr>
          <w:sz w:val="22"/>
          <w:szCs w:val="22"/>
        </w:rPr>
      </w:pPr>
    </w:p>
    <w:p w14:paraId="680FC902" w14:textId="77777777" w:rsidR="00B95618" w:rsidRDefault="00F75E67" w:rsidP="008612CA">
      <w:pPr>
        <w:pStyle w:val="Prrafodelista"/>
        <w:numPr>
          <w:ilvl w:val="0"/>
          <w:numId w:val="32"/>
        </w:numPr>
        <w:tabs>
          <w:tab w:val="left" w:pos="1134"/>
        </w:tabs>
        <w:ind w:left="1134" w:right="886" w:hanging="283"/>
      </w:pPr>
      <w:r w:rsidRPr="00B95618">
        <w:t>Participar en la planeación, programación y ejecución de actividades institucionales.</w:t>
      </w:r>
    </w:p>
    <w:p w14:paraId="6BDD96A5" w14:textId="77777777" w:rsidR="00B95618" w:rsidRDefault="00F75E67" w:rsidP="008612CA">
      <w:pPr>
        <w:pStyle w:val="Prrafodelista"/>
        <w:numPr>
          <w:ilvl w:val="0"/>
          <w:numId w:val="32"/>
        </w:numPr>
        <w:tabs>
          <w:tab w:val="left" w:pos="1134"/>
        </w:tabs>
        <w:ind w:left="1134" w:right="886" w:hanging="283"/>
      </w:pPr>
      <w:r w:rsidRPr="00B95618">
        <w:t>Programar y organizar las actividades de aprendizaje de las asignaturas a su cargo; de acuerdo con los criterios establecidos en la planeación del área, teniendo en cuenta la legislación educativa a nivel nacional y local; además de los lineamientos institucionales.</w:t>
      </w:r>
    </w:p>
    <w:p w14:paraId="0C8258C0" w14:textId="77777777" w:rsidR="00B95618" w:rsidRDefault="00F75E67" w:rsidP="008612CA">
      <w:pPr>
        <w:pStyle w:val="Prrafodelista"/>
        <w:numPr>
          <w:ilvl w:val="0"/>
          <w:numId w:val="32"/>
        </w:numPr>
        <w:tabs>
          <w:tab w:val="left" w:pos="1134"/>
        </w:tabs>
        <w:ind w:left="1134" w:right="886" w:hanging="283"/>
      </w:pPr>
      <w:r w:rsidRPr="00B95618">
        <w:t>Dirigir y orientar las actividades académicas y formativas de los estudiantes, conservando siempre un trato respetuoso y cordial.</w:t>
      </w:r>
    </w:p>
    <w:p w14:paraId="37B74AFC" w14:textId="77777777" w:rsidR="00B95618" w:rsidRDefault="00F75E67" w:rsidP="008612CA">
      <w:pPr>
        <w:pStyle w:val="Prrafodelista"/>
        <w:numPr>
          <w:ilvl w:val="0"/>
          <w:numId w:val="32"/>
        </w:numPr>
        <w:tabs>
          <w:tab w:val="left" w:pos="1134"/>
        </w:tabs>
        <w:ind w:left="1134" w:right="886" w:hanging="283"/>
      </w:pPr>
      <w:r w:rsidRPr="00B95618">
        <w:t>Hacer seguimiento y evaluar la ejecución de las actividades del proceso educativo.</w:t>
      </w:r>
    </w:p>
    <w:p w14:paraId="14D1304D" w14:textId="77777777" w:rsidR="00B95618" w:rsidRDefault="00F75E67" w:rsidP="008612CA">
      <w:pPr>
        <w:pStyle w:val="Prrafodelista"/>
        <w:numPr>
          <w:ilvl w:val="0"/>
          <w:numId w:val="32"/>
        </w:numPr>
        <w:tabs>
          <w:tab w:val="left" w:pos="1134"/>
        </w:tabs>
        <w:ind w:left="1134" w:right="886" w:hanging="283"/>
      </w:pPr>
      <w:r w:rsidRPr="00B95618">
        <w:t>Diseñar y aplicar en coordinación con el jefe de área o la coordinación, acciones de mejoramiento a que dé lugar el análisis de los resultados obtenidos en el desempeño de los estudiantes.</w:t>
      </w:r>
    </w:p>
    <w:p w14:paraId="284E7C72" w14:textId="77777777" w:rsidR="00B95618" w:rsidRDefault="00F75E67" w:rsidP="008612CA">
      <w:pPr>
        <w:pStyle w:val="Prrafodelista"/>
        <w:numPr>
          <w:ilvl w:val="0"/>
          <w:numId w:val="32"/>
        </w:numPr>
        <w:tabs>
          <w:tab w:val="left" w:pos="1134"/>
        </w:tabs>
        <w:ind w:left="1134" w:right="886" w:hanging="283"/>
      </w:pPr>
      <w:r w:rsidRPr="00B95618">
        <w:t>Acompañar el proceso formativo de los estudiantes, de acuerdo a lo establecido el Manual de convivencia y remitir los casos especiales a la instancia correspondiente.</w:t>
      </w:r>
    </w:p>
    <w:p w14:paraId="0024C22B" w14:textId="77777777" w:rsidR="00B95618" w:rsidRDefault="00F75E67" w:rsidP="008612CA">
      <w:pPr>
        <w:pStyle w:val="Prrafodelista"/>
        <w:numPr>
          <w:ilvl w:val="0"/>
          <w:numId w:val="32"/>
        </w:numPr>
        <w:tabs>
          <w:tab w:val="left" w:pos="1134"/>
        </w:tabs>
        <w:ind w:left="1134" w:right="886" w:hanging="283"/>
      </w:pPr>
      <w:r w:rsidRPr="00B95618">
        <w:t>Presentar periódicamente informes al jefe de área o en su defecto a la coordinación sobre el desarrollo de las actividades propias de su cargo.</w:t>
      </w:r>
    </w:p>
    <w:p w14:paraId="713B75F3" w14:textId="77777777" w:rsidR="00B95618" w:rsidRDefault="00F75E67" w:rsidP="008612CA">
      <w:pPr>
        <w:pStyle w:val="Prrafodelista"/>
        <w:numPr>
          <w:ilvl w:val="0"/>
          <w:numId w:val="32"/>
        </w:numPr>
        <w:tabs>
          <w:tab w:val="left" w:pos="1134"/>
        </w:tabs>
        <w:ind w:left="1134" w:right="886" w:hanging="283"/>
      </w:pPr>
      <w:r w:rsidRPr="00B95618">
        <w:t xml:space="preserve">Cumplir con la jornada laboral; tiempo en el cual se dedicará al desarrollo de actividades </w:t>
      </w:r>
      <w:r w:rsidRPr="00B95618">
        <w:lastRenderedPageBreak/>
        <w:t>asignadas como docente de tiempo completo de la institución.</w:t>
      </w:r>
    </w:p>
    <w:p w14:paraId="245A4424" w14:textId="77777777" w:rsidR="00B95618" w:rsidRDefault="00F75E67" w:rsidP="008612CA">
      <w:pPr>
        <w:pStyle w:val="Prrafodelista"/>
        <w:numPr>
          <w:ilvl w:val="0"/>
          <w:numId w:val="32"/>
        </w:numPr>
        <w:tabs>
          <w:tab w:val="left" w:pos="1134"/>
        </w:tabs>
        <w:ind w:left="1134" w:right="886" w:hanging="283"/>
      </w:pPr>
      <w:r w:rsidRPr="00B95618">
        <w:t>Cumplir con el acompañamiento que le sea asignado.</w:t>
      </w:r>
    </w:p>
    <w:p w14:paraId="1672A594" w14:textId="77777777" w:rsidR="002A1DAB" w:rsidRDefault="00B95618" w:rsidP="008612CA">
      <w:pPr>
        <w:pStyle w:val="Prrafodelista"/>
        <w:numPr>
          <w:ilvl w:val="0"/>
          <w:numId w:val="32"/>
        </w:numPr>
        <w:tabs>
          <w:tab w:val="left" w:pos="1134"/>
        </w:tabs>
        <w:ind w:left="1134" w:right="886" w:hanging="283"/>
      </w:pPr>
      <w:r>
        <w:t xml:space="preserve"> </w:t>
      </w:r>
      <w:r w:rsidR="00F75E67" w:rsidRPr="00B95618">
        <w:t>Participar en los actos de comunidad y asistir a las reuniones convocadas por las directivas de la institución.</w:t>
      </w:r>
    </w:p>
    <w:p w14:paraId="1C9B5299" w14:textId="77777777" w:rsidR="002A1DAB" w:rsidRDefault="002A1DAB" w:rsidP="008612CA">
      <w:pPr>
        <w:pStyle w:val="Prrafodelista"/>
        <w:numPr>
          <w:ilvl w:val="0"/>
          <w:numId w:val="32"/>
        </w:numPr>
        <w:tabs>
          <w:tab w:val="left" w:pos="1134"/>
        </w:tabs>
        <w:ind w:left="1134" w:right="886" w:hanging="283"/>
      </w:pPr>
      <w:r>
        <w:t xml:space="preserve"> </w:t>
      </w:r>
      <w:r w:rsidR="00F75E67" w:rsidRPr="00B95618">
        <w:t>Atender a los padres de familia de acuerdo con el horario establecido.</w:t>
      </w:r>
    </w:p>
    <w:p w14:paraId="5884AC88" w14:textId="77777777" w:rsidR="002A1DAB" w:rsidRDefault="002A1DAB" w:rsidP="008612CA">
      <w:pPr>
        <w:pStyle w:val="Prrafodelista"/>
        <w:numPr>
          <w:ilvl w:val="0"/>
          <w:numId w:val="32"/>
        </w:numPr>
        <w:tabs>
          <w:tab w:val="left" w:pos="1134"/>
        </w:tabs>
        <w:ind w:left="1134" w:right="886" w:hanging="283"/>
      </w:pPr>
      <w:r>
        <w:t xml:space="preserve"> </w:t>
      </w:r>
      <w:r w:rsidR="00F75E67" w:rsidRPr="00B95618">
        <w:t>Responder por el uso adecuado de los equipos confiados a su cargo.</w:t>
      </w:r>
    </w:p>
    <w:p w14:paraId="7990D597" w14:textId="77777777" w:rsidR="002A1DAB" w:rsidRDefault="002A1DAB" w:rsidP="008612CA">
      <w:pPr>
        <w:pStyle w:val="Prrafodelista"/>
        <w:numPr>
          <w:ilvl w:val="0"/>
          <w:numId w:val="32"/>
        </w:numPr>
        <w:tabs>
          <w:tab w:val="left" w:pos="1134"/>
        </w:tabs>
        <w:ind w:left="1134" w:right="886" w:hanging="283"/>
      </w:pPr>
      <w:r>
        <w:t xml:space="preserve"> </w:t>
      </w:r>
      <w:r w:rsidR="00F75E67" w:rsidRPr="00B95618">
        <w:t>Diseñar y aplicar las estrategias apropiadas para las orientaciones de grupo y del CIPAC si es orientador de grupo.</w:t>
      </w:r>
    </w:p>
    <w:p w14:paraId="4A41A105" w14:textId="53060A27" w:rsidR="002A1DAB" w:rsidRDefault="002A1DAB" w:rsidP="008612CA">
      <w:pPr>
        <w:pStyle w:val="Prrafodelista"/>
        <w:numPr>
          <w:ilvl w:val="0"/>
          <w:numId w:val="32"/>
        </w:numPr>
        <w:tabs>
          <w:tab w:val="left" w:pos="1134"/>
        </w:tabs>
        <w:ind w:left="1134" w:right="886" w:hanging="283"/>
      </w:pPr>
      <w:r>
        <w:t xml:space="preserve"> </w:t>
      </w:r>
      <w:r w:rsidR="00F75E67" w:rsidRPr="00B95618">
        <w:t xml:space="preserve">Identificar, reportar y realizar seguimientos a los casos de acoso escolar, violencia escolar y vulneración de derechos sexuales y reproductivos (presencial o virtual), que afecten a estudiantes de la institución, acorde con el artículo 19 de la ley 1620 del 15 de marzo de 2013 y demás normatividad vigente, con el Manual de convivencia y con los protocolos definidos en las rutas de atención integral para la convivencia </w:t>
      </w:r>
      <w:r>
        <w:t>escolar.</w:t>
      </w:r>
    </w:p>
    <w:p w14:paraId="2FBD1721" w14:textId="77777777" w:rsidR="002A1DAB" w:rsidRDefault="002A1DAB" w:rsidP="008612CA">
      <w:pPr>
        <w:pStyle w:val="Prrafodelista"/>
        <w:numPr>
          <w:ilvl w:val="0"/>
          <w:numId w:val="32"/>
        </w:numPr>
        <w:tabs>
          <w:tab w:val="left" w:pos="1134"/>
        </w:tabs>
        <w:ind w:left="1134" w:right="886" w:hanging="283"/>
      </w:pPr>
      <w:r>
        <w:t xml:space="preserve"> </w:t>
      </w:r>
      <w:r w:rsidR="00F75E67" w:rsidRPr="00B95618">
        <w:t>Transformar las prácticas pedagógicas para contribuir a la construcción de ambientes de aprendizaje democráticos y tolerantes, que potencien la participación, la construcción colectiva de estrategias para la resolución de conflictos, el respeto a la dignidad humada, la vida, la integridad física y moral de los estudiantes.</w:t>
      </w:r>
    </w:p>
    <w:p w14:paraId="58A22A38" w14:textId="51883816" w:rsidR="009E4935" w:rsidRPr="00B95618" w:rsidRDefault="002A1DAB" w:rsidP="008612CA">
      <w:pPr>
        <w:pStyle w:val="Prrafodelista"/>
        <w:numPr>
          <w:ilvl w:val="0"/>
          <w:numId w:val="32"/>
        </w:numPr>
        <w:tabs>
          <w:tab w:val="left" w:pos="1134"/>
        </w:tabs>
        <w:ind w:left="1134" w:right="886" w:hanging="283"/>
      </w:pPr>
      <w:r>
        <w:t xml:space="preserve"> </w:t>
      </w:r>
      <w:r w:rsidR="00F75E67" w:rsidRPr="00B95618">
        <w:t>Orientar y mediar en las situaciones que afecten la convivencia escolar.</w:t>
      </w:r>
    </w:p>
    <w:p w14:paraId="603A7D1C" w14:textId="77777777" w:rsidR="009E4935" w:rsidRDefault="009E4935">
      <w:pPr>
        <w:pStyle w:val="Textoindependiente"/>
        <w:rPr>
          <w:sz w:val="22"/>
        </w:rPr>
      </w:pPr>
    </w:p>
    <w:p w14:paraId="3EDE820C" w14:textId="77777777" w:rsidR="009E4935" w:rsidRDefault="009E4935">
      <w:pPr>
        <w:pStyle w:val="Textoindependiente"/>
        <w:spacing w:before="6"/>
        <w:rPr>
          <w:sz w:val="21"/>
        </w:rPr>
      </w:pPr>
    </w:p>
    <w:p w14:paraId="792FEF41" w14:textId="77777777" w:rsidR="009E4935" w:rsidRDefault="00F75E67" w:rsidP="000039AC">
      <w:pPr>
        <w:pStyle w:val="Ttulo1"/>
        <w:ind w:left="851"/>
      </w:pPr>
      <w:bookmarkStart w:id="59" w:name="_Toc171241781"/>
      <w:r>
        <w:t>ARTÍCULO</w:t>
      </w:r>
      <w:r>
        <w:rPr>
          <w:spacing w:val="-5"/>
        </w:rPr>
        <w:t xml:space="preserve"> </w:t>
      </w:r>
      <w:r>
        <w:t>5.4.</w:t>
      </w:r>
      <w:r>
        <w:rPr>
          <w:spacing w:val="-4"/>
        </w:rPr>
        <w:t xml:space="preserve"> </w:t>
      </w:r>
      <w:r>
        <w:t>FUNCIONES</w:t>
      </w:r>
      <w:r>
        <w:rPr>
          <w:spacing w:val="-4"/>
        </w:rPr>
        <w:t xml:space="preserve"> </w:t>
      </w:r>
      <w:r>
        <w:t>DEL</w:t>
      </w:r>
      <w:r>
        <w:rPr>
          <w:spacing w:val="-4"/>
        </w:rPr>
        <w:t xml:space="preserve"> </w:t>
      </w:r>
      <w:r>
        <w:t>DOCENTE</w:t>
      </w:r>
      <w:r>
        <w:rPr>
          <w:spacing w:val="-1"/>
        </w:rPr>
        <w:t xml:space="preserve"> </w:t>
      </w:r>
      <w:r>
        <w:t>ORIENTADOR</w:t>
      </w:r>
      <w:bookmarkEnd w:id="59"/>
    </w:p>
    <w:p w14:paraId="3EFA9C35" w14:textId="77777777" w:rsidR="009E4935" w:rsidRDefault="009E4935">
      <w:pPr>
        <w:pStyle w:val="Textoindependiente"/>
        <w:rPr>
          <w:rFonts w:ascii="Arial"/>
          <w:b/>
          <w:sz w:val="22"/>
        </w:rPr>
      </w:pPr>
    </w:p>
    <w:p w14:paraId="0D859415" w14:textId="77777777" w:rsidR="000039AC" w:rsidRDefault="00F75E67" w:rsidP="008612CA">
      <w:pPr>
        <w:pStyle w:val="Prrafodelista"/>
        <w:numPr>
          <w:ilvl w:val="0"/>
          <w:numId w:val="31"/>
        </w:numPr>
        <w:tabs>
          <w:tab w:val="left" w:pos="1126"/>
          <w:tab w:val="left" w:pos="1127"/>
        </w:tabs>
        <w:ind w:right="886" w:hanging="276"/>
      </w:pPr>
      <w:r w:rsidRPr="000039AC">
        <w:t>Participa en la formulación, revisión y actualización del proyecto educativo institucional del plan operativo anual y del programa que fomente ambientes escolares adecuados.</w:t>
      </w:r>
    </w:p>
    <w:p w14:paraId="55E79698" w14:textId="77777777" w:rsidR="000039AC" w:rsidRDefault="00F75E67" w:rsidP="008612CA">
      <w:pPr>
        <w:pStyle w:val="Prrafodelista"/>
        <w:numPr>
          <w:ilvl w:val="0"/>
          <w:numId w:val="31"/>
        </w:numPr>
        <w:tabs>
          <w:tab w:val="left" w:pos="1126"/>
          <w:tab w:val="left" w:pos="1127"/>
        </w:tabs>
        <w:ind w:right="886" w:hanging="276"/>
      </w:pPr>
      <w:r w:rsidRPr="000039AC">
        <w:t>Interviene en la definición de formas y canales de participación de la comunidad educativa.</w:t>
      </w:r>
    </w:p>
    <w:p w14:paraId="45F90805" w14:textId="77777777" w:rsidR="000039AC" w:rsidRDefault="00F75E67" w:rsidP="008612CA">
      <w:pPr>
        <w:pStyle w:val="Prrafodelista"/>
        <w:numPr>
          <w:ilvl w:val="0"/>
          <w:numId w:val="31"/>
        </w:numPr>
        <w:tabs>
          <w:tab w:val="left" w:pos="1126"/>
          <w:tab w:val="left" w:pos="1127"/>
        </w:tabs>
        <w:ind w:right="886" w:hanging="276"/>
      </w:pPr>
      <w:r w:rsidRPr="000039AC">
        <w:t>Colabora con la dirección de la institución para crear un adecuado clima organizacional que contribuya a la formación de los estudiantes y al desempeño docente.</w:t>
      </w:r>
    </w:p>
    <w:p w14:paraId="0261ED67" w14:textId="77777777" w:rsidR="000039AC" w:rsidRDefault="00F75E67" w:rsidP="008612CA">
      <w:pPr>
        <w:pStyle w:val="Prrafodelista"/>
        <w:numPr>
          <w:ilvl w:val="0"/>
          <w:numId w:val="31"/>
        </w:numPr>
        <w:tabs>
          <w:tab w:val="left" w:pos="1126"/>
          <w:tab w:val="left" w:pos="1127"/>
        </w:tabs>
        <w:ind w:right="886" w:hanging="276"/>
      </w:pPr>
      <w:r w:rsidRPr="000039AC">
        <w:t>Participa en la definición de programas orientados al desarrollo de la cultura organizacional de la Institución educativa.</w:t>
      </w:r>
    </w:p>
    <w:p w14:paraId="5E53E281" w14:textId="77777777" w:rsidR="000039AC" w:rsidRDefault="00F75E67" w:rsidP="008612CA">
      <w:pPr>
        <w:pStyle w:val="Prrafodelista"/>
        <w:numPr>
          <w:ilvl w:val="0"/>
          <w:numId w:val="31"/>
        </w:numPr>
        <w:tabs>
          <w:tab w:val="left" w:pos="1126"/>
          <w:tab w:val="left" w:pos="1127"/>
        </w:tabs>
        <w:ind w:right="886" w:hanging="276"/>
      </w:pPr>
      <w:r w:rsidRPr="000039AC">
        <w:t>Asesora en la elaboración de instrumentos de evaluación del aprendizaje teniendo en cuenta el desarrollo psicosocial de los estudiantes y su nivel de formación</w:t>
      </w:r>
      <w:r w:rsidR="000039AC">
        <w:t xml:space="preserve">. </w:t>
      </w:r>
    </w:p>
    <w:p w14:paraId="519AE939" w14:textId="77777777" w:rsidR="000039AC" w:rsidRDefault="00F75E67" w:rsidP="008612CA">
      <w:pPr>
        <w:pStyle w:val="Prrafodelista"/>
        <w:numPr>
          <w:ilvl w:val="0"/>
          <w:numId w:val="31"/>
        </w:numPr>
        <w:tabs>
          <w:tab w:val="left" w:pos="1126"/>
          <w:tab w:val="left" w:pos="1127"/>
        </w:tabs>
        <w:ind w:right="886" w:hanging="276"/>
      </w:pPr>
      <w:r w:rsidRPr="000039AC">
        <w:t>Identifica los factores de riesgo psicosocial que puedan influir en la vida escolar de los estudiantes.</w:t>
      </w:r>
    </w:p>
    <w:p w14:paraId="621BB895" w14:textId="77777777" w:rsidR="000039AC" w:rsidRDefault="00F75E67" w:rsidP="008612CA">
      <w:pPr>
        <w:pStyle w:val="Prrafodelista"/>
        <w:numPr>
          <w:ilvl w:val="0"/>
          <w:numId w:val="31"/>
        </w:numPr>
        <w:tabs>
          <w:tab w:val="left" w:pos="1126"/>
          <w:tab w:val="left" w:pos="1127"/>
        </w:tabs>
        <w:ind w:right="886" w:hanging="276"/>
      </w:pPr>
      <w:r w:rsidRPr="000039AC">
        <w:t>Presenta informes generales y particulares que definen políticas de evaluación y analiza el desempeño escolar de los estudiantes.</w:t>
      </w:r>
    </w:p>
    <w:p w14:paraId="15F12DAF" w14:textId="77777777" w:rsidR="000039AC" w:rsidRDefault="00F75E67" w:rsidP="008612CA">
      <w:pPr>
        <w:pStyle w:val="Prrafodelista"/>
        <w:numPr>
          <w:ilvl w:val="0"/>
          <w:numId w:val="31"/>
        </w:numPr>
        <w:tabs>
          <w:tab w:val="left" w:pos="1126"/>
          <w:tab w:val="left" w:pos="1127"/>
        </w:tabs>
        <w:ind w:right="886" w:hanging="276"/>
      </w:pPr>
      <w:r w:rsidRPr="000039AC">
        <w:t>Promueve la convivencia y la resolución pacífica de los conflictos suscitados en la vida escolar de los estudiantes.</w:t>
      </w:r>
    </w:p>
    <w:p w14:paraId="760C70C9" w14:textId="60723CE8" w:rsidR="009E4935" w:rsidRPr="000039AC" w:rsidRDefault="00F75E67" w:rsidP="008612CA">
      <w:pPr>
        <w:pStyle w:val="Prrafodelista"/>
        <w:numPr>
          <w:ilvl w:val="0"/>
          <w:numId w:val="31"/>
        </w:numPr>
        <w:tabs>
          <w:tab w:val="left" w:pos="1126"/>
          <w:tab w:val="left" w:pos="1127"/>
        </w:tabs>
        <w:ind w:right="886" w:hanging="276"/>
      </w:pPr>
      <w:r w:rsidRPr="000039AC">
        <w:t>Promueve el liderazgo y la armonía entre los estudiantes fundamentada en los valores democráticos.</w:t>
      </w:r>
    </w:p>
    <w:p w14:paraId="65CEBB50" w14:textId="77777777" w:rsidR="00ED3EA4" w:rsidRDefault="00ED3EA4">
      <w:pPr>
        <w:pStyle w:val="Ttulo1"/>
        <w:spacing w:before="75"/>
      </w:pPr>
    </w:p>
    <w:p w14:paraId="2A22819D" w14:textId="77777777" w:rsidR="005631D3" w:rsidRDefault="005631D3" w:rsidP="00ED3EA4">
      <w:pPr>
        <w:tabs>
          <w:tab w:val="left" w:pos="1126"/>
          <w:tab w:val="left" w:pos="1127"/>
        </w:tabs>
        <w:ind w:left="851" w:right="886"/>
        <w:rPr>
          <w:b/>
        </w:rPr>
      </w:pPr>
    </w:p>
    <w:p w14:paraId="002E8E33" w14:textId="77777777" w:rsidR="00ED3EA4" w:rsidRDefault="00F75E67" w:rsidP="00ED3EA4">
      <w:pPr>
        <w:tabs>
          <w:tab w:val="left" w:pos="1126"/>
          <w:tab w:val="left" w:pos="1127"/>
        </w:tabs>
        <w:ind w:left="851" w:right="886"/>
        <w:rPr>
          <w:b/>
        </w:rPr>
      </w:pPr>
      <w:r w:rsidRPr="00ED3EA4">
        <w:rPr>
          <w:b/>
        </w:rPr>
        <w:t>ARTÍCULO 5.5 SECRETARIAS(OS)</w:t>
      </w:r>
    </w:p>
    <w:p w14:paraId="6915CE5E" w14:textId="77777777" w:rsidR="00ED3EA4" w:rsidRDefault="00ED3EA4" w:rsidP="00ED3EA4">
      <w:pPr>
        <w:tabs>
          <w:tab w:val="left" w:pos="1126"/>
          <w:tab w:val="left" w:pos="1127"/>
        </w:tabs>
        <w:ind w:left="851" w:right="886"/>
        <w:rPr>
          <w:b/>
        </w:rPr>
      </w:pPr>
    </w:p>
    <w:p w14:paraId="64A75FF0" w14:textId="77777777" w:rsidR="00ED3EA4" w:rsidRDefault="00F75E67" w:rsidP="00ED3EA4">
      <w:pPr>
        <w:tabs>
          <w:tab w:val="left" w:pos="1126"/>
          <w:tab w:val="left" w:pos="1127"/>
        </w:tabs>
        <w:ind w:left="851" w:right="886"/>
        <w:rPr>
          <w:b/>
        </w:rPr>
      </w:pPr>
      <w:r>
        <w:t>Son</w:t>
      </w:r>
      <w:r w:rsidRPr="00ED3EA4">
        <w:t xml:space="preserve"> </w:t>
      </w:r>
      <w:r>
        <w:t>el</w:t>
      </w:r>
      <w:r w:rsidRPr="00ED3EA4">
        <w:t xml:space="preserve"> </w:t>
      </w:r>
      <w:r>
        <w:t>personal</w:t>
      </w:r>
      <w:r w:rsidRPr="00ED3EA4">
        <w:t xml:space="preserve"> </w:t>
      </w:r>
      <w:r>
        <w:t>encargado</w:t>
      </w:r>
      <w:r w:rsidRPr="00ED3EA4">
        <w:t xml:space="preserve"> </w:t>
      </w:r>
      <w:r>
        <w:t>de</w:t>
      </w:r>
      <w:r w:rsidRPr="00ED3EA4">
        <w:t xml:space="preserve"> </w:t>
      </w:r>
      <w:r>
        <w:t>dar</w:t>
      </w:r>
      <w:r w:rsidRPr="00ED3EA4">
        <w:t xml:space="preserve"> </w:t>
      </w:r>
      <w:r>
        <w:t>apoyo</w:t>
      </w:r>
      <w:r w:rsidRPr="00ED3EA4">
        <w:t xml:space="preserve"> </w:t>
      </w:r>
      <w:r>
        <w:t>administrativo</w:t>
      </w:r>
      <w:r w:rsidRPr="00ED3EA4">
        <w:t xml:space="preserve"> </w:t>
      </w:r>
      <w:r>
        <w:t>a</w:t>
      </w:r>
      <w:r w:rsidRPr="00ED3EA4">
        <w:t xml:space="preserve"> </w:t>
      </w:r>
      <w:r>
        <w:t>la</w:t>
      </w:r>
      <w:r w:rsidRPr="00ED3EA4">
        <w:t xml:space="preserve"> </w:t>
      </w:r>
      <w:r>
        <w:t>gestión</w:t>
      </w:r>
      <w:r w:rsidRPr="00ED3EA4">
        <w:t xml:space="preserve"> </w:t>
      </w:r>
      <w:r>
        <w:t>escolar,</w:t>
      </w:r>
      <w:r w:rsidRPr="00ED3EA4">
        <w:t xml:space="preserve"> </w:t>
      </w:r>
      <w:r>
        <w:t>definido</w:t>
      </w:r>
      <w:r w:rsidRPr="00ED3EA4">
        <w:t xml:space="preserve"> </w:t>
      </w:r>
      <w:r>
        <w:t>desde</w:t>
      </w:r>
      <w:r w:rsidRPr="00ED3EA4">
        <w:t xml:space="preserve"> </w:t>
      </w:r>
      <w:r>
        <w:t>la</w:t>
      </w:r>
      <w:r w:rsidRPr="00ED3EA4">
        <w:t xml:space="preserve"> </w:t>
      </w:r>
      <w:r>
        <w:t>labor</w:t>
      </w:r>
      <w:r w:rsidRPr="00ED3EA4">
        <w:t xml:space="preserve"> </w:t>
      </w:r>
      <w:r>
        <w:t>administrativa,</w:t>
      </w:r>
      <w:r w:rsidRPr="00ED3EA4">
        <w:t xml:space="preserve"> </w:t>
      </w:r>
      <w:r>
        <w:t>en</w:t>
      </w:r>
      <w:r w:rsidRPr="00ED3EA4">
        <w:t xml:space="preserve"> </w:t>
      </w:r>
      <w:r>
        <w:t>asuntos</w:t>
      </w:r>
      <w:r w:rsidRPr="00ED3EA4">
        <w:t xml:space="preserve"> </w:t>
      </w:r>
      <w:r>
        <w:t>relacionados con</w:t>
      </w:r>
      <w:r w:rsidRPr="00ED3EA4">
        <w:t xml:space="preserve"> </w:t>
      </w:r>
      <w:r>
        <w:t>aspectos</w:t>
      </w:r>
      <w:r w:rsidRPr="00ED3EA4">
        <w:t xml:space="preserve"> </w:t>
      </w:r>
      <w:r>
        <w:t>legales</w:t>
      </w:r>
      <w:r w:rsidRPr="00ED3EA4">
        <w:t xml:space="preserve"> </w:t>
      </w:r>
      <w:r>
        <w:t>y</w:t>
      </w:r>
      <w:r w:rsidRPr="00ED3EA4">
        <w:t xml:space="preserve"> </w:t>
      </w:r>
      <w:r>
        <w:t>de</w:t>
      </w:r>
      <w:r w:rsidRPr="00ED3EA4">
        <w:t xml:space="preserve"> </w:t>
      </w:r>
      <w:r>
        <w:t>contratación.</w:t>
      </w:r>
    </w:p>
    <w:p w14:paraId="37B4FBAD" w14:textId="77777777" w:rsidR="00ED3EA4" w:rsidRDefault="00ED3EA4" w:rsidP="00ED3EA4">
      <w:pPr>
        <w:tabs>
          <w:tab w:val="left" w:pos="1126"/>
          <w:tab w:val="left" w:pos="1127"/>
        </w:tabs>
        <w:ind w:left="851" w:right="886"/>
        <w:rPr>
          <w:b/>
        </w:rPr>
      </w:pPr>
    </w:p>
    <w:p w14:paraId="066AC322" w14:textId="77777777" w:rsidR="00ED3EA4" w:rsidRDefault="00F75E67" w:rsidP="00ED3EA4">
      <w:pPr>
        <w:tabs>
          <w:tab w:val="left" w:pos="1126"/>
          <w:tab w:val="left" w:pos="1127"/>
        </w:tabs>
        <w:ind w:left="851" w:right="886"/>
      </w:pPr>
      <w:r>
        <w:t>El</w:t>
      </w:r>
      <w:r w:rsidRPr="00ED3EA4">
        <w:t xml:space="preserve"> </w:t>
      </w:r>
      <w:r>
        <w:t>apoyo</w:t>
      </w:r>
      <w:r w:rsidRPr="00ED3EA4">
        <w:t xml:space="preserve"> </w:t>
      </w:r>
      <w:r>
        <w:t>a</w:t>
      </w:r>
      <w:r w:rsidRPr="00ED3EA4">
        <w:t xml:space="preserve"> </w:t>
      </w:r>
      <w:r>
        <w:t>la</w:t>
      </w:r>
      <w:r w:rsidRPr="00ED3EA4">
        <w:t xml:space="preserve"> </w:t>
      </w:r>
      <w:r>
        <w:t>gestión</w:t>
      </w:r>
      <w:r w:rsidRPr="00ED3EA4">
        <w:t xml:space="preserve"> </w:t>
      </w:r>
      <w:r>
        <w:t>académica</w:t>
      </w:r>
      <w:r w:rsidRPr="00ED3EA4">
        <w:t xml:space="preserve"> </w:t>
      </w:r>
      <w:r>
        <w:t>se</w:t>
      </w:r>
      <w:r w:rsidRPr="00ED3EA4">
        <w:t xml:space="preserve"> </w:t>
      </w:r>
      <w:r>
        <w:t>centra</w:t>
      </w:r>
      <w:r w:rsidRPr="00ED3EA4">
        <w:t xml:space="preserve"> </w:t>
      </w:r>
      <w:r>
        <w:t>en</w:t>
      </w:r>
      <w:r w:rsidRPr="00ED3EA4">
        <w:t xml:space="preserve"> </w:t>
      </w:r>
      <w:r>
        <w:t>la</w:t>
      </w:r>
      <w:r w:rsidRPr="00ED3EA4">
        <w:t xml:space="preserve"> </w:t>
      </w:r>
      <w:r>
        <w:t>admisión</w:t>
      </w:r>
      <w:r w:rsidRPr="00ED3EA4">
        <w:t xml:space="preserve"> </w:t>
      </w:r>
      <w:r>
        <w:t>y matr</w:t>
      </w:r>
      <w:r w:rsidRPr="00ED3EA4">
        <w:t>í</w:t>
      </w:r>
      <w:r>
        <w:t>cula</w:t>
      </w:r>
      <w:r w:rsidRPr="00ED3EA4">
        <w:t xml:space="preserve"> </w:t>
      </w:r>
      <w:r>
        <w:t>de</w:t>
      </w:r>
      <w:r w:rsidRPr="00ED3EA4">
        <w:t xml:space="preserve"> </w:t>
      </w:r>
      <w:r>
        <w:t>estudiantes, así como la</w:t>
      </w:r>
      <w:r w:rsidRPr="00ED3EA4">
        <w:t xml:space="preserve"> </w:t>
      </w:r>
      <w:r>
        <w:t>sistematización</w:t>
      </w:r>
      <w:r w:rsidRPr="00ED3EA4">
        <w:t xml:space="preserve"> </w:t>
      </w:r>
      <w:r>
        <w:t>de</w:t>
      </w:r>
      <w:r w:rsidRPr="00ED3EA4">
        <w:t xml:space="preserve"> </w:t>
      </w:r>
      <w:r>
        <w:t>notas.</w:t>
      </w:r>
    </w:p>
    <w:p w14:paraId="6E52E7E4" w14:textId="77777777" w:rsidR="00ED3EA4" w:rsidRDefault="00ED3EA4" w:rsidP="00ED3EA4">
      <w:pPr>
        <w:tabs>
          <w:tab w:val="left" w:pos="1126"/>
          <w:tab w:val="left" w:pos="1127"/>
        </w:tabs>
        <w:ind w:left="851" w:right="886"/>
      </w:pPr>
    </w:p>
    <w:p w14:paraId="08D3224E" w14:textId="77777777" w:rsidR="005631D3" w:rsidRDefault="005631D3" w:rsidP="00ED3EA4">
      <w:pPr>
        <w:tabs>
          <w:tab w:val="left" w:pos="1126"/>
          <w:tab w:val="left" w:pos="1127"/>
        </w:tabs>
        <w:ind w:left="851" w:right="886"/>
        <w:rPr>
          <w:b/>
        </w:rPr>
      </w:pPr>
    </w:p>
    <w:p w14:paraId="73FC4A97" w14:textId="57A2888C" w:rsidR="00ED3EA4" w:rsidRDefault="00A57FF1" w:rsidP="00ED3EA4">
      <w:pPr>
        <w:tabs>
          <w:tab w:val="left" w:pos="1126"/>
          <w:tab w:val="left" w:pos="1127"/>
        </w:tabs>
        <w:ind w:left="851" w:right="886"/>
        <w:rPr>
          <w:b/>
        </w:rPr>
      </w:pPr>
      <w:r w:rsidRPr="00ED3EA4">
        <w:rPr>
          <w:b/>
        </w:rPr>
        <w:t>ARTÍCULO 5.5</w:t>
      </w:r>
      <w:r>
        <w:rPr>
          <w:b/>
        </w:rPr>
        <w:t xml:space="preserve">.1. </w:t>
      </w:r>
      <w:r w:rsidR="00F75E67" w:rsidRPr="00ED3EA4">
        <w:rPr>
          <w:b/>
        </w:rPr>
        <w:t>PERFIL DE LAS SECRETARIAS (OS):</w:t>
      </w:r>
    </w:p>
    <w:p w14:paraId="4693D6C1" w14:textId="77777777" w:rsidR="00ED3EA4" w:rsidRDefault="00ED3EA4" w:rsidP="00ED3EA4">
      <w:pPr>
        <w:tabs>
          <w:tab w:val="left" w:pos="1126"/>
          <w:tab w:val="left" w:pos="1127"/>
        </w:tabs>
        <w:ind w:left="851" w:right="886"/>
        <w:rPr>
          <w:b/>
        </w:rPr>
      </w:pPr>
    </w:p>
    <w:p w14:paraId="369AC28F" w14:textId="77777777" w:rsidR="00D875F6" w:rsidRPr="00D875F6" w:rsidRDefault="00F75E67" w:rsidP="008612CA">
      <w:pPr>
        <w:pStyle w:val="Prrafodelista"/>
        <w:numPr>
          <w:ilvl w:val="0"/>
          <w:numId w:val="80"/>
        </w:numPr>
        <w:tabs>
          <w:tab w:val="left" w:pos="1126"/>
          <w:tab w:val="left" w:pos="1127"/>
        </w:tabs>
        <w:ind w:left="1134" w:right="886" w:hanging="283"/>
        <w:rPr>
          <w:b/>
        </w:rPr>
      </w:pPr>
      <w:r>
        <w:t>Relaciones</w:t>
      </w:r>
      <w:r w:rsidRPr="00ED3EA4">
        <w:t xml:space="preserve"> </w:t>
      </w:r>
      <w:r>
        <w:t>interpersonales</w:t>
      </w:r>
      <w:r w:rsidRPr="00ED3EA4">
        <w:t xml:space="preserve"> </w:t>
      </w:r>
      <w:r>
        <w:t>y</w:t>
      </w:r>
      <w:r w:rsidRPr="00ED3EA4">
        <w:t xml:space="preserve"> </w:t>
      </w:r>
      <w:r>
        <w:t>comunicación</w:t>
      </w:r>
      <w:r w:rsidRPr="00ED3EA4">
        <w:t xml:space="preserve"> </w:t>
      </w:r>
      <w:r>
        <w:t>asertiva</w:t>
      </w:r>
      <w:r w:rsidRPr="00ED3EA4">
        <w:t xml:space="preserve"> </w:t>
      </w:r>
      <w:r>
        <w:t>Trabajo</w:t>
      </w:r>
      <w:r w:rsidRPr="00ED3EA4">
        <w:t xml:space="preserve"> </w:t>
      </w:r>
      <w:r>
        <w:t>en</w:t>
      </w:r>
      <w:r w:rsidRPr="00ED3EA4">
        <w:t xml:space="preserve"> </w:t>
      </w:r>
      <w:r>
        <w:t>equipo</w:t>
      </w:r>
    </w:p>
    <w:p w14:paraId="17C25EB7" w14:textId="77777777" w:rsidR="00D875F6" w:rsidRPr="00D875F6" w:rsidRDefault="00F75E67" w:rsidP="008612CA">
      <w:pPr>
        <w:pStyle w:val="Prrafodelista"/>
        <w:numPr>
          <w:ilvl w:val="0"/>
          <w:numId w:val="80"/>
        </w:numPr>
        <w:tabs>
          <w:tab w:val="left" w:pos="1126"/>
          <w:tab w:val="left" w:pos="1127"/>
        </w:tabs>
        <w:ind w:left="1134" w:right="886" w:hanging="283"/>
        <w:rPr>
          <w:b/>
        </w:rPr>
      </w:pPr>
      <w:r>
        <w:t>Compromiso</w:t>
      </w:r>
      <w:r w:rsidRPr="00ED3EA4">
        <w:t xml:space="preserve"> </w:t>
      </w:r>
      <w:r>
        <w:t>social</w:t>
      </w:r>
      <w:r w:rsidRPr="00ED3EA4">
        <w:t xml:space="preserve"> </w:t>
      </w:r>
      <w:r>
        <w:t>e</w:t>
      </w:r>
      <w:r w:rsidRPr="00ED3EA4">
        <w:t xml:space="preserve"> </w:t>
      </w:r>
      <w:r>
        <w:t>institucional</w:t>
      </w:r>
      <w:r w:rsidRPr="00ED3EA4">
        <w:t xml:space="preserve"> </w:t>
      </w:r>
      <w:r>
        <w:t>Adaptabilidad y flexibilidad</w:t>
      </w:r>
      <w:r w:rsidRPr="00ED3EA4">
        <w:t xml:space="preserve"> </w:t>
      </w:r>
      <w:r>
        <w:t>Estabilidad</w:t>
      </w:r>
      <w:r w:rsidRPr="00ED3EA4">
        <w:t xml:space="preserve"> </w:t>
      </w:r>
      <w:r w:rsidR="00ED3EA4">
        <w:t>emocional.</w:t>
      </w:r>
    </w:p>
    <w:p w14:paraId="1B09C484" w14:textId="77777777" w:rsidR="00D875F6" w:rsidRPr="00D875F6" w:rsidRDefault="00F75E67" w:rsidP="008612CA">
      <w:pPr>
        <w:pStyle w:val="Prrafodelista"/>
        <w:numPr>
          <w:ilvl w:val="0"/>
          <w:numId w:val="80"/>
        </w:numPr>
        <w:tabs>
          <w:tab w:val="left" w:pos="1126"/>
          <w:tab w:val="left" w:pos="1127"/>
        </w:tabs>
        <w:ind w:left="1134" w:right="886" w:hanging="283"/>
        <w:rPr>
          <w:b/>
        </w:rPr>
      </w:pPr>
      <w:r>
        <w:t>Planeación y organización</w:t>
      </w:r>
      <w:r w:rsidRPr="00ED3EA4">
        <w:t xml:space="preserve"> </w:t>
      </w:r>
      <w:r>
        <w:t>Iniciativa</w:t>
      </w:r>
    </w:p>
    <w:p w14:paraId="5A0FDD23" w14:textId="77777777" w:rsidR="00D875F6" w:rsidRPr="00D875F6" w:rsidRDefault="00F75E67" w:rsidP="008612CA">
      <w:pPr>
        <w:pStyle w:val="Prrafodelista"/>
        <w:numPr>
          <w:ilvl w:val="0"/>
          <w:numId w:val="80"/>
        </w:numPr>
        <w:tabs>
          <w:tab w:val="left" w:pos="1126"/>
          <w:tab w:val="left" w:pos="1127"/>
        </w:tabs>
        <w:ind w:left="1134" w:right="886" w:hanging="283"/>
        <w:rPr>
          <w:b/>
        </w:rPr>
      </w:pPr>
      <w:r>
        <w:t>Orientación</w:t>
      </w:r>
      <w:r w:rsidRPr="00ED3EA4">
        <w:t xml:space="preserve"> </w:t>
      </w:r>
      <w:r>
        <w:t>al</w:t>
      </w:r>
      <w:r w:rsidRPr="00ED3EA4">
        <w:t xml:space="preserve"> </w:t>
      </w:r>
      <w:r>
        <w:t>logro</w:t>
      </w:r>
      <w:r w:rsidRPr="00ED3EA4">
        <w:t xml:space="preserve"> </w:t>
      </w:r>
      <w:r>
        <w:t>Manejo</w:t>
      </w:r>
      <w:r w:rsidRPr="00ED3EA4">
        <w:t xml:space="preserve"> </w:t>
      </w:r>
      <w:r>
        <w:t>de</w:t>
      </w:r>
      <w:r w:rsidRPr="00ED3EA4">
        <w:t xml:space="preserve"> </w:t>
      </w:r>
      <w:r>
        <w:t>la</w:t>
      </w:r>
      <w:r w:rsidRPr="00ED3EA4">
        <w:t xml:space="preserve"> </w:t>
      </w:r>
      <w:r>
        <w:t>información</w:t>
      </w:r>
    </w:p>
    <w:p w14:paraId="188F9A6C" w14:textId="2DA35CC3" w:rsidR="001D385F" w:rsidRPr="00D875F6" w:rsidRDefault="00F75E67" w:rsidP="008612CA">
      <w:pPr>
        <w:pStyle w:val="Prrafodelista"/>
        <w:numPr>
          <w:ilvl w:val="0"/>
          <w:numId w:val="80"/>
        </w:numPr>
        <w:tabs>
          <w:tab w:val="left" w:pos="1126"/>
          <w:tab w:val="left" w:pos="1127"/>
        </w:tabs>
        <w:ind w:left="1134" w:right="886" w:hanging="283"/>
        <w:rPr>
          <w:b/>
        </w:rPr>
      </w:pPr>
      <w:r>
        <w:t>Orientación</w:t>
      </w:r>
      <w:r w:rsidRPr="00ED3EA4">
        <w:t xml:space="preserve"> </w:t>
      </w:r>
      <w:r>
        <w:t>al</w:t>
      </w:r>
      <w:r w:rsidRPr="00ED3EA4">
        <w:t xml:space="preserve"> </w:t>
      </w:r>
      <w:r>
        <w:t>usuario y</w:t>
      </w:r>
      <w:r w:rsidRPr="00ED3EA4">
        <w:t xml:space="preserve"> </w:t>
      </w:r>
      <w:r>
        <w:t>al</w:t>
      </w:r>
      <w:r w:rsidRPr="00ED3EA4">
        <w:t xml:space="preserve"> </w:t>
      </w:r>
      <w:r>
        <w:t>ciudadano.</w:t>
      </w:r>
    </w:p>
    <w:p w14:paraId="401E5B65" w14:textId="77777777" w:rsidR="00B7162C" w:rsidRPr="001D385F" w:rsidRDefault="00B7162C" w:rsidP="00B7162C">
      <w:pPr>
        <w:pStyle w:val="Prrafodelista"/>
        <w:tabs>
          <w:tab w:val="left" w:pos="1126"/>
          <w:tab w:val="left" w:pos="1127"/>
        </w:tabs>
        <w:ind w:left="1134" w:right="886" w:firstLine="0"/>
        <w:rPr>
          <w:b/>
        </w:rPr>
      </w:pPr>
    </w:p>
    <w:p w14:paraId="05927998" w14:textId="77777777" w:rsidR="001D385F" w:rsidRDefault="001D385F" w:rsidP="001D385F">
      <w:pPr>
        <w:tabs>
          <w:tab w:val="left" w:pos="1126"/>
          <w:tab w:val="left" w:pos="1127"/>
        </w:tabs>
        <w:ind w:left="851" w:right="886"/>
      </w:pPr>
    </w:p>
    <w:p w14:paraId="1B5687CA" w14:textId="783B16DB" w:rsidR="001D385F" w:rsidRDefault="00946095" w:rsidP="001D385F">
      <w:pPr>
        <w:tabs>
          <w:tab w:val="left" w:pos="1126"/>
          <w:tab w:val="left" w:pos="1127"/>
        </w:tabs>
        <w:ind w:left="851" w:right="886"/>
        <w:rPr>
          <w:b/>
        </w:rPr>
      </w:pPr>
      <w:r w:rsidRPr="00ED3EA4">
        <w:rPr>
          <w:b/>
        </w:rPr>
        <w:t>ARTÍCULO 5.5</w:t>
      </w:r>
      <w:r>
        <w:rPr>
          <w:b/>
        </w:rPr>
        <w:t>.</w:t>
      </w:r>
      <w:proofErr w:type="gramStart"/>
      <w:r>
        <w:rPr>
          <w:b/>
        </w:rPr>
        <w:t>2.</w:t>
      </w:r>
      <w:r w:rsidR="00F75E67" w:rsidRPr="001D385F">
        <w:rPr>
          <w:b/>
        </w:rPr>
        <w:t>FUNCIONES</w:t>
      </w:r>
      <w:proofErr w:type="gramEnd"/>
      <w:r w:rsidR="00F75E67" w:rsidRPr="001D385F">
        <w:rPr>
          <w:b/>
        </w:rPr>
        <w:t xml:space="preserve"> DE LAS SECRETARIAS(OS):</w:t>
      </w:r>
    </w:p>
    <w:p w14:paraId="70DDCAEC" w14:textId="77777777" w:rsidR="001D385F" w:rsidRDefault="001D385F" w:rsidP="001D385F">
      <w:pPr>
        <w:tabs>
          <w:tab w:val="left" w:pos="1126"/>
          <w:tab w:val="left" w:pos="1127"/>
        </w:tabs>
        <w:ind w:left="851" w:right="886"/>
        <w:rPr>
          <w:b/>
        </w:rPr>
      </w:pPr>
    </w:p>
    <w:p w14:paraId="022C480B" w14:textId="77777777" w:rsidR="001D385F" w:rsidRPr="001D385F" w:rsidRDefault="00F75E67" w:rsidP="008612CA">
      <w:pPr>
        <w:pStyle w:val="Prrafodelista"/>
        <w:numPr>
          <w:ilvl w:val="0"/>
          <w:numId w:val="79"/>
        </w:numPr>
        <w:tabs>
          <w:tab w:val="left" w:pos="1276"/>
          <w:tab w:val="left" w:pos="9923"/>
        </w:tabs>
        <w:ind w:left="1134" w:right="875" w:hanging="283"/>
        <w:rPr>
          <w:b/>
        </w:rPr>
      </w:pPr>
      <w:proofErr w:type="spellStart"/>
      <w:r w:rsidRPr="00ED3EA4">
        <w:t>Recepcionar</w:t>
      </w:r>
      <w:proofErr w:type="spellEnd"/>
      <w:r w:rsidRPr="00ED3EA4">
        <w:t xml:space="preserve"> y atender los usuarios de la comunidad educativa.</w:t>
      </w:r>
    </w:p>
    <w:p w14:paraId="39DDB70B" w14:textId="77777777" w:rsidR="001D385F" w:rsidRPr="001D385F" w:rsidRDefault="00F75E67" w:rsidP="008612CA">
      <w:pPr>
        <w:pStyle w:val="Prrafodelista"/>
        <w:numPr>
          <w:ilvl w:val="0"/>
          <w:numId w:val="79"/>
        </w:numPr>
        <w:tabs>
          <w:tab w:val="left" w:pos="1276"/>
          <w:tab w:val="left" w:pos="9923"/>
        </w:tabs>
        <w:ind w:left="1134" w:right="875" w:hanging="283"/>
        <w:rPr>
          <w:b/>
        </w:rPr>
      </w:pPr>
      <w:r w:rsidRPr="00ED3EA4">
        <w:t>Revisar y archivar la documentación de cada estudiante al momento de matricularse.</w:t>
      </w:r>
    </w:p>
    <w:p w14:paraId="4B817102" w14:textId="77777777" w:rsidR="001D385F" w:rsidRPr="001D385F" w:rsidRDefault="00F75E67" w:rsidP="008612CA">
      <w:pPr>
        <w:pStyle w:val="Prrafodelista"/>
        <w:numPr>
          <w:ilvl w:val="0"/>
          <w:numId w:val="79"/>
        </w:numPr>
        <w:tabs>
          <w:tab w:val="left" w:pos="1276"/>
          <w:tab w:val="left" w:pos="9923"/>
        </w:tabs>
        <w:ind w:left="1134" w:right="875" w:hanging="283"/>
        <w:rPr>
          <w:b/>
        </w:rPr>
      </w:pPr>
      <w:r w:rsidRPr="00ED3EA4">
        <w:t>Asentar las matrículas de cada estudiante en el libro de matrícula.</w:t>
      </w:r>
    </w:p>
    <w:p w14:paraId="5D464573" w14:textId="77777777" w:rsidR="001D385F" w:rsidRPr="001D385F" w:rsidRDefault="00F75E67" w:rsidP="008612CA">
      <w:pPr>
        <w:pStyle w:val="Prrafodelista"/>
        <w:numPr>
          <w:ilvl w:val="0"/>
          <w:numId w:val="79"/>
        </w:numPr>
        <w:tabs>
          <w:tab w:val="left" w:pos="1276"/>
          <w:tab w:val="left" w:pos="9923"/>
        </w:tabs>
        <w:ind w:left="1134" w:right="875" w:hanging="283"/>
        <w:rPr>
          <w:b/>
        </w:rPr>
      </w:pPr>
      <w:r w:rsidRPr="00ED3EA4">
        <w:t>Mantener actualizado el sistema de matrícula en línea SIMAT.</w:t>
      </w:r>
    </w:p>
    <w:p w14:paraId="58B18664" w14:textId="77777777" w:rsidR="001D385F" w:rsidRPr="001D385F" w:rsidRDefault="00F75E67" w:rsidP="008612CA">
      <w:pPr>
        <w:pStyle w:val="Prrafodelista"/>
        <w:numPr>
          <w:ilvl w:val="0"/>
          <w:numId w:val="79"/>
        </w:numPr>
        <w:tabs>
          <w:tab w:val="left" w:pos="1276"/>
          <w:tab w:val="left" w:pos="9923"/>
        </w:tabs>
        <w:ind w:left="1134" w:right="875" w:hanging="283"/>
        <w:rPr>
          <w:b/>
        </w:rPr>
      </w:pPr>
      <w:r w:rsidRPr="00ED3EA4">
        <w:t>Digitar y mantener actualizado el registro de calificaciones en el aplicativo que maneje la I.E.</w:t>
      </w:r>
    </w:p>
    <w:p w14:paraId="2928E794" w14:textId="77777777" w:rsidR="001D385F" w:rsidRPr="001D385F" w:rsidRDefault="00F75E67" w:rsidP="008612CA">
      <w:pPr>
        <w:pStyle w:val="Prrafodelista"/>
        <w:numPr>
          <w:ilvl w:val="0"/>
          <w:numId w:val="79"/>
        </w:numPr>
        <w:tabs>
          <w:tab w:val="left" w:pos="1276"/>
          <w:tab w:val="left" w:pos="9923"/>
        </w:tabs>
        <w:ind w:left="1134" w:right="875" w:hanging="283"/>
        <w:rPr>
          <w:b/>
        </w:rPr>
      </w:pPr>
      <w:r w:rsidRPr="00ED3EA4">
        <w:t xml:space="preserve">Realizar los reportes requeridos por la </w:t>
      </w:r>
      <w:proofErr w:type="gramStart"/>
      <w:r w:rsidRPr="00ED3EA4">
        <w:t>Secretaria</w:t>
      </w:r>
      <w:proofErr w:type="gramEnd"/>
      <w:r w:rsidRPr="00ED3EA4">
        <w:t xml:space="preserve"> de Educación tanto del sistema de matrícula como de calificaciones.</w:t>
      </w:r>
    </w:p>
    <w:p w14:paraId="094DCA56" w14:textId="77777777" w:rsidR="001D385F" w:rsidRPr="001D385F" w:rsidRDefault="00F75E67" w:rsidP="008612CA">
      <w:pPr>
        <w:pStyle w:val="Prrafodelista"/>
        <w:numPr>
          <w:ilvl w:val="0"/>
          <w:numId w:val="79"/>
        </w:numPr>
        <w:tabs>
          <w:tab w:val="left" w:pos="1276"/>
          <w:tab w:val="left" w:pos="9923"/>
        </w:tabs>
        <w:ind w:left="1134" w:right="875" w:hanging="283"/>
        <w:rPr>
          <w:b/>
        </w:rPr>
      </w:pPr>
      <w:r w:rsidRPr="00ED3EA4">
        <w:t>Elaborar informe de matrícula mensual por sede realizando comparativo con los meses anteriores.</w:t>
      </w:r>
    </w:p>
    <w:p w14:paraId="37E353A1" w14:textId="77777777" w:rsidR="001D385F" w:rsidRPr="001D385F" w:rsidRDefault="00F75E67" w:rsidP="008612CA">
      <w:pPr>
        <w:pStyle w:val="Prrafodelista"/>
        <w:numPr>
          <w:ilvl w:val="0"/>
          <w:numId w:val="79"/>
        </w:numPr>
        <w:tabs>
          <w:tab w:val="left" w:pos="1276"/>
          <w:tab w:val="left" w:pos="9923"/>
        </w:tabs>
        <w:ind w:left="1134" w:right="875" w:hanging="283"/>
        <w:rPr>
          <w:b/>
        </w:rPr>
      </w:pPr>
      <w:r w:rsidRPr="00ED3EA4">
        <w:t>Elaborar los oficios de la correspondencia interna y externa de la institución.</w:t>
      </w:r>
    </w:p>
    <w:p w14:paraId="6999F1FF" w14:textId="77777777" w:rsidR="001D385F" w:rsidRPr="001D385F" w:rsidRDefault="00F75E67" w:rsidP="008612CA">
      <w:pPr>
        <w:pStyle w:val="Prrafodelista"/>
        <w:numPr>
          <w:ilvl w:val="0"/>
          <w:numId w:val="79"/>
        </w:numPr>
        <w:tabs>
          <w:tab w:val="left" w:pos="1276"/>
          <w:tab w:val="left" w:pos="9923"/>
        </w:tabs>
        <w:ind w:left="1134" w:right="875" w:hanging="283"/>
        <w:rPr>
          <w:b/>
        </w:rPr>
      </w:pPr>
      <w:r w:rsidRPr="00ED3EA4">
        <w:t>Garantizar la disponibilidad de la información de la institución educativa.</w:t>
      </w:r>
    </w:p>
    <w:p w14:paraId="200671DA" w14:textId="77777777" w:rsidR="001D385F" w:rsidRPr="001D385F" w:rsidRDefault="00F75E67" w:rsidP="008612CA">
      <w:pPr>
        <w:pStyle w:val="Prrafodelista"/>
        <w:numPr>
          <w:ilvl w:val="0"/>
          <w:numId w:val="79"/>
        </w:numPr>
        <w:tabs>
          <w:tab w:val="left" w:pos="1276"/>
          <w:tab w:val="left" w:pos="9923"/>
        </w:tabs>
        <w:ind w:left="1134" w:right="875" w:hanging="425"/>
        <w:rPr>
          <w:b/>
        </w:rPr>
      </w:pPr>
      <w:r w:rsidRPr="00ED3EA4">
        <w:t>Apoyar el diligenciamiento de la información correspondiente al DANE.</w:t>
      </w:r>
    </w:p>
    <w:p w14:paraId="724BB4CD" w14:textId="77777777" w:rsidR="001D385F" w:rsidRPr="001D385F" w:rsidRDefault="00F75E67" w:rsidP="008612CA">
      <w:pPr>
        <w:pStyle w:val="Prrafodelista"/>
        <w:numPr>
          <w:ilvl w:val="0"/>
          <w:numId w:val="79"/>
        </w:numPr>
        <w:tabs>
          <w:tab w:val="left" w:pos="1276"/>
          <w:tab w:val="left" w:pos="9923"/>
        </w:tabs>
        <w:ind w:left="1134" w:right="875" w:hanging="425"/>
        <w:rPr>
          <w:b/>
        </w:rPr>
      </w:pPr>
      <w:r w:rsidRPr="00ED3EA4">
        <w:t>Apoyar al rector en el diligenciamiento de los documentos requeridos para la contratación de fondos de servicios educativos.</w:t>
      </w:r>
    </w:p>
    <w:p w14:paraId="19D96013" w14:textId="77777777" w:rsidR="001D385F" w:rsidRPr="001D385F" w:rsidRDefault="00F75E67" w:rsidP="008612CA">
      <w:pPr>
        <w:pStyle w:val="Prrafodelista"/>
        <w:numPr>
          <w:ilvl w:val="0"/>
          <w:numId w:val="79"/>
        </w:numPr>
        <w:tabs>
          <w:tab w:val="left" w:pos="1276"/>
          <w:tab w:val="left" w:pos="9923"/>
        </w:tabs>
        <w:ind w:left="1134" w:right="875" w:hanging="425"/>
        <w:rPr>
          <w:b/>
        </w:rPr>
      </w:pPr>
      <w:r w:rsidRPr="00ED3EA4">
        <w:t>Velar por el buen funcionamiento de la Secretaría.</w:t>
      </w:r>
    </w:p>
    <w:p w14:paraId="703FBB69" w14:textId="77777777" w:rsidR="001D385F" w:rsidRPr="001D385F" w:rsidRDefault="00F75E67" w:rsidP="008612CA">
      <w:pPr>
        <w:pStyle w:val="Prrafodelista"/>
        <w:numPr>
          <w:ilvl w:val="0"/>
          <w:numId w:val="79"/>
        </w:numPr>
        <w:tabs>
          <w:tab w:val="left" w:pos="1276"/>
          <w:tab w:val="left" w:pos="9923"/>
        </w:tabs>
        <w:ind w:left="1134" w:right="875" w:hanging="425"/>
        <w:rPr>
          <w:b/>
        </w:rPr>
      </w:pPr>
      <w:r w:rsidRPr="00ED3EA4">
        <w:t xml:space="preserve">Revisar y firmar los libros reglamentarios y certificados expedidos por la Institución. </w:t>
      </w:r>
    </w:p>
    <w:p w14:paraId="7D9657F0" w14:textId="77777777" w:rsidR="001D385F" w:rsidRPr="001D385F" w:rsidRDefault="00F75E67" w:rsidP="008612CA">
      <w:pPr>
        <w:pStyle w:val="Prrafodelista"/>
        <w:numPr>
          <w:ilvl w:val="0"/>
          <w:numId w:val="79"/>
        </w:numPr>
        <w:tabs>
          <w:tab w:val="left" w:pos="1276"/>
          <w:tab w:val="left" w:pos="9923"/>
        </w:tabs>
        <w:ind w:left="1134" w:right="875" w:hanging="425"/>
        <w:rPr>
          <w:b/>
        </w:rPr>
      </w:pPr>
      <w:r w:rsidRPr="00ED3EA4">
        <w:t>Revisar la documentación de inscripción de estudiantes.</w:t>
      </w:r>
    </w:p>
    <w:p w14:paraId="4BBD9DF2" w14:textId="77777777" w:rsidR="001D385F" w:rsidRPr="001D385F" w:rsidRDefault="00F75E67" w:rsidP="008612CA">
      <w:pPr>
        <w:pStyle w:val="Prrafodelista"/>
        <w:numPr>
          <w:ilvl w:val="0"/>
          <w:numId w:val="79"/>
        </w:numPr>
        <w:tabs>
          <w:tab w:val="left" w:pos="1276"/>
          <w:tab w:val="left" w:pos="9923"/>
        </w:tabs>
        <w:ind w:left="1134" w:right="875" w:hanging="425"/>
        <w:rPr>
          <w:b/>
        </w:rPr>
      </w:pPr>
      <w:r w:rsidRPr="00ED3EA4">
        <w:t>Entregar los materiales de consumo a los Docentes.</w:t>
      </w:r>
    </w:p>
    <w:p w14:paraId="127E8BCC" w14:textId="77777777" w:rsidR="001D385F" w:rsidRPr="001D385F" w:rsidRDefault="00F75E67" w:rsidP="008612CA">
      <w:pPr>
        <w:pStyle w:val="Prrafodelista"/>
        <w:numPr>
          <w:ilvl w:val="0"/>
          <w:numId w:val="79"/>
        </w:numPr>
        <w:tabs>
          <w:tab w:val="left" w:pos="1276"/>
          <w:tab w:val="left" w:pos="9923"/>
        </w:tabs>
        <w:ind w:left="1134" w:right="875" w:hanging="425"/>
        <w:rPr>
          <w:b/>
        </w:rPr>
      </w:pPr>
      <w:r w:rsidRPr="00ED3EA4">
        <w:t xml:space="preserve">Expedir los certificados que sean solicitados por las Estudiantes y Padres de </w:t>
      </w:r>
      <w:r w:rsidR="001D385F">
        <w:t>Familia.</w:t>
      </w:r>
    </w:p>
    <w:p w14:paraId="6111C0A2" w14:textId="77777777" w:rsidR="001D385F" w:rsidRPr="001D385F" w:rsidRDefault="00F75E67" w:rsidP="008612CA">
      <w:pPr>
        <w:pStyle w:val="Prrafodelista"/>
        <w:numPr>
          <w:ilvl w:val="0"/>
          <w:numId w:val="79"/>
        </w:numPr>
        <w:tabs>
          <w:tab w:val="left" w:pos="1276"/>
          <w:tab w:val="left" w:pos="9923"/>
        </w:tabs>
        <w:ind w:left="1134" w:right="875" w:hanging="425"/>
        <w:rPr>
          <w:b/>
        </w:rPr>
      </w:pPr>
      <w:r w:rsidRPr="00ED3EA4">
        <w:t>Elaborar los libros reglamentarios de acuerdo con las normas mínimas que señalan las disposiciones oficiales.</w:t>
      </w:r>
    </w:p>
    <w:p w14:paraId="4777B06D" w14:textId="77777777" w:rsidR="001D385F" w:rsidRPr="001D385F" w:rsidRDefault="00F75E67" w:rsidP="008612CA">
      <w:pPr>
        <w:pStyle w:val="Prrafodelista"/>
        <w:numPr>
          <w:ilvl w:val="0"/>
          <w:numId w:val="79"/>
        </w:numPr>
        <w:tabs>
          <w:tab w:val="left" w:pos="1276"/>
          <w:tab w:val="left" w:pos="9923"/>
        </w:tabs>
        <w:ind w:left="1134" w:right="875" w:hanging="425"/>
        <w:rPr>
          <w:b/>
        </w:rPr>
      </w:pPr>
      <w:r w:rsidRPr="00ED3EA4">
        <w:t xml:space="preserve">Diligenciar y Suministrar las planillas de calificaciones a cada docente. </w:t>
      </w:r>
    </w:p>
    <w:p w14:paraId="07F10FE4" w14:textId="77777777" w:rsidR="001D385F" w:rsidRPr="001D385F" w:rsidRDefault="00F75E67" w:rsidP="008612CA">
      <w:pPr>
        <w:pStyle w:val="Prrafodelista"/>
        <w:numPr>
          <w:ilvl w:val="0"/>
          <w:numId w:val="79"/>
        </w:numPr>
        <w:tabs>
          <w:tab w:val="left" w:pos="1276"/>
          <w:tab w:val="left" w:pos="9923"/>
        </w:tabs>
        <w:ind w:left="1134" w:right="875" w:hanging="425"/>
        <w:rPr>
          <w:b/>
        </w:rPr>
      </w:pPr>
      <w:r w:rsidRPr="00ED3EA4">
        <w:t xml:space="preserve">Elaborar los listados de los estudiantes de acuerdo con el sistema de matrícula. </w:t>
      </w:r>
    </w:p>
    <w:p w14:paraId="4EE80ADF" w14:textId="45FB64EF" w:rsidR="001D385F" w:rsidRPr="001D385F" w:rsidRDefault="00F75E67" w:rsidP="008612CA">
      <w:pPr>
        <w:pStyle w:val="Prrafodelista"/>
        <w:numPr>
          <w:ilvl w:val="0"/>
          <w:numId w:val="79"/>
        </w:numPr>
        <w:tabs>
          <w:tab w:val="left" w:pos="1276"/>
          <w:tab w:val="left" w:pos="9923"/>
        </w:tabs>
        <w:ind w:left="1134" w:right="875" w:hanging="425"/>
        <w:rPr>
          <w:b/>
        </w:rPr>
      </w:pPr>
      <w:r w:rsidRPr="00ED3EA4">
        <w:t>Organizar el archivo y demás documentos de la oficina a su cargo.</w:t>
      </w:r>
    </w:p>
    <w:p w14:paraId="00A7E673" w14:textId="77777777" w:rsidR="001D385F" w:rsidRPr="001D385F" w:rsidRDefault="00F75E67" w:rsidP="008612CA">
      <w:pPr>
        <w:pStyle w:val="Prrafodelista"/>
        <w:numPr>
          <w:ilvl w:val="0"/>
          <w:numId w:val="79"/>
        </w:numPr>
        <w:tabs>
          <w:tab w:val="left" w:pos="1276"/>
          <w:tab w:val="left" w:pos="9923"/>
        </w:tabs>
        <w:ind w:left="1134" w:right="875" w:hanging="425"/>
        <w:rPr>
          <w:b/>
        </w:rPr>
      </w:pPr>
      <w:r>
        <w:t>Llevar la hoja de vida y documentación de los Docentes actualizándola a comienzos de cada año.</w:t>
      </w:r>
      <w:r w:rsidRPr="00ED3EA4">
        <w:t xml:space="preserve"> </w:t>
      </w:r>
    </w:p>
    <w:p w14:paraId="098AE4D6" w14:textId="16FED740" w:rsidR="001D385F" w:rsidRPr="001D385F" w:rsidRDefault="00F75E67" w:rsidP="008612CA">
      <w:pPr>
        <w:pStyle w:val="Prrafodelista"/>
        <w:numPr>
          <w:ilvl w:val="0"/>
          <w:numId w:val="79"/>
        </w:numPr>
        <w:tabs>
          <w:tab w:val="left" w:pos="1276"/>
          <w:tab w:val="left" w:pos="9923"/>
        </w:tabs>
        <w:ind w:left="1134" w:right="875" w:hanging="425"/>
        <w:rPr>
          <w:b/>
        </w:rPr>
      </w:pPr>
      <w:r>
        <w:t>Revisar</w:t>
      </w:r>
      <w:r w:rsidRPr="00ED3EA4">
        <w:t xml:space="preserve"> </w:t>
      </w:r>
      <w:r>
        <w:t>y</w:t>
      </w:r>
      <w:r w:rsidRPr="00ED3EA4">
        <w:t xml:space="preserve"> </w:t>
      </w:r>
      <w:r>
        <w:t>registrar</w:t>
      </w:r>
      <w:r w:rsidRPr="00ED3EA4">
        <w:t xml:space="preserve"> </w:t>
      </w:r>
      <w:r>
        <w:t>anualmente</w:t>
      </w:r>
      <w:r w:rsidRPr="00ED3EA4">
        <w:t xml:space="preserve"> </w:t>
      </w:r>
      <w:r>
        <w:t>la</w:t>
      </w:r>
      <w:r w:rsidRPr="00ED3EA4">
        <w:t xml:space="preserve"> </w:t>
      </w:r>
      <w:r>
        <w:t>documentación</w:t>
      </w:r>
      <w:r w:rsidRPr="00ED3EA4">
        <w:t xml:space="preserve"> </w:t>
      </w:r>
      <w:r>
        <w:t>de</w:t>
      </w:r>
      <w:r w:rsidRPr="00ED3EA4">
        <w:t xml:space="preserve"> </w:t>
      </w:r>
      <w:r>
        <w:t>los</w:t>
      </w:r>
      <w:r w:rsidRPr="00ED3EA4">
        <w:t xml:space="preserve"> </w:t>
      </w:r>
      <w:r>
        <w:t>Estudiantes</w:t>
      </w:r>
      <w:r w:rsidRPr="00ED3EA4">
        <w:t xml:space="preserve"> </w:t>
      </w:r>
      <w:r>
        <w:t>de</w:t>
      </w:r>
      <w:r w:rsidRPr="00ED3EA4">
        <w:t xml:space="preserve"> </w:t>
      </w:r>
      <w:r>
        <w:t>Undécimo</w:t>
      </w:r>
      <w:r w:rsidRPr="00ED3EA4">
        <w:t xml:space="preserve"> </w:t>
      </w:r>
      <w:r>
        <w:t>Grado,</w:t>
      </w:r>
      <w:r w:rsidRPr="00ED3EA4">
        <w:t xml:space="preserve"> </w:t>
      </w:r>
      <w:r w:rsidR="001D385F">
        <w:t>elaborándolas</w:t>
      </w:r>
      <w:r w:rsidRPr="00ED3EA4">
        <w:t xml:space="preserve"> </w:t>
      </w:r>
      <w:r>
        <w:t>actas</w:t>
      </w:r>
      <w:r w:rsidRPr="00ED3EA4">
        <w:t xml:space="preserve"> </w:t>
      </w:r>
      <w:r>
        <w:t>correspondientes.</w:t>
      </w:r>
    </w:p>
    <w:p w14:paraId="4742A841" w14:textId="77777777" w:rsidR="001D385F" w:rsidRPr="001D385F" w:rsidRDefault="00F75E67" w:rsidP="008612CA">
      <w:pPr>
        <w:pStyle w:val="Prrafodelista"/>
        <w:numPr>
          <w:ilvl w:val="0"/>
          <w:numId w:val="79"/>
        </w:numPr>
        <w:tabs>
          <w:tab w:val="left" w:pos="1276"/>
          <w:tab w:val="left" w:pos="9923"/>
        </w:tabs>
        <w:ind w:left="1134" w:right="875" w:hanging="425"/>
        <w:rPr>
          <w:b/>
        </w:rPr>
      </w:pPr>
      <w:r>
        <w:t>Colaborar con el diligenciamiento de los materiales de inscripción para las pruebas del SABER.</w:t>
      </w:r>
      <w:r w:rsidRPr="00ED3EA4">
        <w:t xml:space="preserve"> </w:t>
      </w:r>
      <w:r>
        <w:t>24.Mantener</w:t>
      </w:r>
      <w:r w:rsidRPr="00ED3EA4">
        <w:t xml:space="preserve"> </w:t>
      </w:r>
      <w:r>
        <w:t>en</w:t>
      </w:r>
      <w:r w:rsidRPr="00ED3EA4">
        <w:t xml:space="preserve"> </w:t>
      </w:r>
      <w:r>
        <w:t>reserva</w:t>
      </w:r>
      <w:r w:rsidRPr="00ED3EA4">
        <w:t xml:space="preserve"> </w:t>
      </w:r>
      <w:r>
        <w:t>los</w:t>
      </w:r>
      <w:r w:rsidRPr="00ED3EA4">
        <w:t xml:space="preserve"> </w:t>
      </w:r>
      <w:r>
        <w:t>datos</w:t>
      </w:r>
      <w:r w:rsidRPr="00ED3EA4">
        <w:t xml:space="preserve"> </w:t>
      </w:r>
      <w:r>
        <w:t>del</w:t>
      </w:r>
      <w:r w:rsidRPr="00ED3EA4">
        <w:t xml:space="preserve"> </w:t>
      </w:r>
      <w:r>
        <w:t>archivo</w:t>
      </w:r>
      <w:r w:rsidRPr="00ED3EA4">
        <w:t xml:space="preserve"> </w:t>
      </w:r>
      <w:r>
        <w:t>del</w:t>
      </w:r>
      <w:r w:rsidRPr="00ED3EA4">
        <w:t xml:space="preserve"> </w:t>
      </w:r>
      <w:r>
        <w:t>personal</w:t>
      </w:r>
      <w:r w:rsidRPr="00ED3EA4">
        <w:t xml:space="preserve"> </w:t>
      </w:r>
      <w:r>
        <w:t>administrativo,</w:t>
      </w:r>
      <w:r w:rsidRPr="00ED3EA4">
        <w:t xml:space="preserve"> </w:t>
      </w:r>
      <w:r>
        <w:t>docente,</w:t>
      </w:r>
      <w:r w:rsidRPr="00ED3EA4">
        <w:t xml:space="preserve"> </w:t>
      </w:r>
      <w:r>
        <w:t>estudiantil,</w:t>
      </w:r>
      <w:r w:rsidRPr="00ED3EA4">
        <w:t xml:space="preserve"> </w:t>
      </w:r>
      <w:r>
        <w:t>entre</w:t>
      </w:r>
      <w:r w:rsidRPr="00ED3EA4">
        <w:t xml:space="preserve"> </w:t>
      </w:r>
      <w:r>
        <w:t>otros,</w:t>
      </w:r>
    </w:p>
    <w:p w14:paraId="59D7CE6C" w14:textId="77777777" w:rsidR="001D385F" w:rsidRPr="001D385F" w:rsidRDefault="001D385F" w:rsidP="008612CA">
      <w:pPr>
        <w:pStyle w:val="Prrafodelista"/>
        <w:numPr>
          <w:ilvl w:val="0"/>
          <w:numId w:val="79"/>
        </w:numPr>
        <w:tabs>
          <w:tab w:val="left" w:pos="1276"/>
          <w:tab w:val="left" w:pos="9923"/>
        </w:tabs>
        <w:ind w:left="1134" w:right="875" w:hanging="425"/>
        <w:rPr>
          <w:b/>
        </w:rPr>
      </w:pPr>
      <w:r>
        <w:t>N</w:t>
      </w:r>
      <w:r w:rsidR="00F75E67">
        <w:t>o</w:t>
      </w:r>
      <w:r w:rsidR="00F75E67" w:rsidRPr="00ED3EA4">
        <w:t xml:space="preserve"> </w:t>
      </w:r>
      <w:r w:rsidR="00F75E67">
        <w:t>dando</w:t>
      </w:r>
      <w:r w:rsidR="00F75E67" w:rsidRPr="00ED3EA4">
        <w:t xml:space="preserve"> </w:t>
      </w:r>
      <w:r w:rsidR="00F75E67">
        <w:t>informes</w:t>
      </w:r>
      <w:r w:rsidR="00F75E67" w:rsidRPr="00ED3EA4">
        <w:t xml:space="preserve"> </w:t>
      </w:r>
      <w:r w:rsidR="00F75E67">
        <w:t>de</w:t>
      </w:r>
      <w:r w:rsidR="00F75E67" w:rsidRPr="00ED3EA4">
        <w:t xml:space="preserve"> </w:t>
      </w:r>
      <w:r w:rsidR="00F75E67">
        <w:t>ninguna</w:t>
      </w:r>
      <w:r w:rsidR="00F75E67" w:rsidRPr="00ED3EA4">
        <w:t xml:space="preserve"> </w:t>
      </w:r>
      <w:r w:rsidR="00F75E67">
        <w:t>naturaleza</w:t>
      </w:r>
      <w:r w:rsidR="00F75E67" w:rsidRPr="00ED3EA4">
        <w:t xml:space="preserve"> </w:t>
      </w:r>
      <w:r w:rsidR="00F75E67">
        <w:t>sin</w:t>
      </w:r>
      <w:r w:rsidR="00F75E67" w:rsidRPr="00ED3EA4">
        <w:t xml:space="preserve"> </w:t>
      </w:r>
      <w:r w:rsidR="00F75E67">
        <w:t>autorización</w:t>
      </w:r>
      <w:r w:rsidR="00F75E67" w:rsidRPr="00ED3EA4">
        <w:t xml:space="preserve"> </w:t>
      </w:r>
      <w:r w:rsidR="00F75E67">
        <w:t>del Rector.</w:t>
      </w:r>
    </w:p>
    <w:p w14:paraId="0F142C14" w14:textId="4716F075" w:rsidR="009E4935" w:rsidRPr="001D385F" w:rsidRDefault="00F75E67" w:rsidP="008612CA">
      <w:pPr>
        <w:pStyle w:val="Prrafodelista"/>
        <w:numPr>
          <w:ilvl w:val="0"/>
          <w:numId w:val="79"/>
        </w:numPr>
        <w:tabs>
          <w:tab w:val="left" w:pos="1276"/>
          <w:tab w:val="left" w:pos="9923"/>
        </w:tabs>
        <w:ind w:left="1134" w:right="875" w:hanging="425"/>
        <w:rPr>
          <w:b/>
        </w:rPr>
      </w:pPr>
      <w:r>
        <w:t>Realizar</w:t>
      </w:r>
      <w:r w:rsidRPr="00ED3EA4">
        <w:t xml:space="preserve"> </w:t>
      </w:r>
      <w:r>
        <w:t>las</w:t>
      </w:r>
      <w:r w:rsidRPr="00ED3EA4">
        <w:t xml:space="preserve"> </w:t>
      </w:r>
      <w:r>
        <w:t>salidas</w:t>
      </w:r>
      <w:r w:rsidRPr="00ED3EA4">
        <w:t xml:space="preserve"> </w:t>
      </w:r>
      <w:r>
        <w:t>correspondientes</w:t>
      </w:r>
      <w:r w:rsidRPr="00ED3EA4">
        <w:t xml:space="preserve"> </w:t>
      </w:r>
      <w:r>
        <w:t>a</w:t>
      </w:r>
      <w:r w:rsidRPr="00ED3EA4">
        <w:t xml:space="preserve"> </w:t>
      </w:r>
      <w:r>
        <w:t>Secretaría</w:t>
      </w:r>
      <w:r w:rsidRPr="00ED3EA4">
        <w:t xml:space="preserve"> </w:t>
      </w:r>
      <w:r>
        <w:t>de Educación,</w:t>
      </w:r>
      <w:r w:rsidRPr="00ED3EA4">
        <w:t xml:space="preserve"> </w:t>
      </w:r>
      <w:r>
        <w:t>relacionadas</w:t>
      </w:r>
      <w:r w:rsidRPr="00ED3EA4">
        <w:t xml:space="preserve"> </w:t>
      </w:r>
      <w:r>
        <w:t>con</w:t>
      </w:r>
      <w:r w:rsidRPr="00ED3EA4">
        <w:t xml:space="preserve"> </w:t>
      </w:r>
      <w:r>
        <w:t>el</w:t>
      </w:r>
      <w:r w:rsidRPr="00ED3EA4">
        <w:t xml:space="preserve"> </w:t>
      </w:r>
      <w:r>
        <w:t>cargo.</w:t>
      </w:r>
    </w:p>
    <w:p w14:paraId="13EBC3CD" w14:textId="77777777" w:rsidR="009E4935" w:rsidRDefault="009E4935" w:rsidP="005631D3">
      <w:pPr>
        <w:tabs>
          <w:tab w:val="left" w:pos="1126"/>
          <w:tab w:val="left" w:pos="1127"/>
          <w:tab w:val="left" w:pos="9923"/>
        </w:tabs>
        <w:ind w:right="875"/>
      </w:pPr>
    </w:p>
    <w:p w14:paraId="56C33C5B" w14:textId="77777777" w:rsidR="009E4935" w:rsidRDefault="009E4935">
      <w:pPr>
        <w:pStyle w:val="Textoindependiente"/>
        <w:rPr>
          <w:sz w:val="10"/>
        </w:rPr>
      </w:pPr>
    </w:p>
    <w:p w14:paraId="1AEF4155" w14:textId="77777777" w:rsidR="009E4935" w:rsidRDefault="00F75E67" w:rsidP="007F3AA4">
      <w:pPr>
        <w:pStyle w:val="Ttulo1"/>
        <w:spacing w:before="92"/>
        <w:ind w:left="851"/>
      </w:pPr>
      <w:bookmarkStart w:id="60" w:name="_Toc171241782"/>
      <w:r>
        <w:t>ARTÍCULO</w:t>
      </w:r>
      <w:r>
        <w:rPr>
          <w:spacing w:val="-4"/>
        </w:rPr>
        <w:t xml:space="preserve"> </w:t>
      </w:r>
      <w:r>
        <w:t>5.6</w:t>
      </w:r>
      <w:r>
        <w:rPr>
          <w:spacing w:val="-3"/>
        </w:rPr>
        <w:t xml:space="preserve"> </w:t>
      </w:r>
      <w:r>
        <w:t>FUNCIONES</w:t>
      </w:r>
      <w:r>
        <w:rPr>
          <w:spacing w:val="-3"/>
        </w:rPr>
        <w:t xml:space="preserve"> </w:t>
      </w:r>
      <w:r>
        <w:t>DEL</w:t>
      </w:r>
      <w:r>
        <w:rPr>
          <w:spacing w:val="-3"/>
        </w:rPr>
        <w:t xml:space="preserve"> </w:t>
      </w:r>
      <w:r>
        <w:t>ESTUDIANTE MONITOR</w:t>
      </w:r>
      <w:r>
        <w:rPr>
          <w:spacing w:val="-3"/>
        </w:rPr>
        <w:t xml:space="preserve"> </w:t>
      </w:r>
      <w:r>
        <w:t>DE ÁREA</w:t>
      </w:r>
      <w:bookmarkEnd w:id="60"/>
    </w:p>
    <w:p w14:paraId="67AA1E49" w14:textId="77777777" w:rsidR="009E4935" w:rsidRDefault="009E4935">
      <w:pPr>
        <w:pStyle w:val="Textoindependiente"/>
        <w:rPr>
          <w:rFonts w:ascii="Arial"/>
          <w:b/>
          <w:sz w:val="26"/>
        </w:rPr>
      </w:pPr>
    </w:p>
    <w:p w14:paraId="5B34690E" w14:textId="77777777" w:rsidR="007F3AA4" w:rsidRDefault="00F75E67" w:rsidP="008612CA">
      <w:pPr>
        <w:pStyle w:val="Prrafodelista"/>
        <w:numPr>
          <w:ilvl w:val="0"/>
          <w:numId w:val="30"/>
        </w:numPr>
        <w:tabs>
          <w:tab w:val="left" w:pos="1121"/>
        </w:tabs>
        <w:ind w:left="1117" w:right="885" w:hanging="266"/>
      </w:pPr>
      <w:r w:rsidRPr="007F3AA4">
        <w:t>Incentivar y acompañar en el aula de clase a los estudiantes con dificultades cognitivas de aprendizajes.</w:t>
      </w:r>
    </w:p>
    <w:p w14:paraId="7CCD42B6" w14:textId="77777777" w:rsidR="007F3AA4" w:rsidRDefault="00F75E67" w:rsidP="008612CA">
      <w:pPr>
        <w:pStyle w:val="Prrafodelista"/>
        <w:numPr>
          <w:ilvl w:val="0"/>
          <w:numId w:val="30"/>
        </w:numPr>
        <w:tabs>
          <w:tab w:val="left" w:pos="1121"/>
        </w:tabs>
        <w:ind w:left="1117" w:right="885" w:hanging="266"/>
      </w:pPr>
      <w:r w:rsidRPr="007F3AA4">
        <w:t>Apoyar a los estudiantes en el proceso de aprendizaje en las áreas indicadas.</w:t>
      </w:r>
    </w:p>
    <w:p w14:paraId="12317F1C" w14:textId="77777777" w:rsidR="007F3AA4" w:rsidRDefault="00F75E67" w:rsidP="008612CA">
      <w:pPr>
        <w:pStyle w:val="Prrafodelista"/>
        <w:numPr>
          <w:ilvl w:val="0"/>
          <w:numId w:val="30"/>
        </w:numPr>
        <w:tabs>
          <w:tab w:val="left" w:pos="1121"/>
        </w:tabs>
        <w:ind w:left="1117" w:right="885" w:hanging="266"/>
      </w:pPr>
      <w:r w:rsidRPr="007F3AA4">
        <w:t xml:space="preserve">Cooperar con los docentes en el acompañamiento de las actividades propias del área que </w:t>
      </w:r>
      <w:r w:rsidRPr="007F3AA4">
        <w:lastRenderedPageBreak/>
        <w:t>favorezcan el desempeño académico de los estudiantes.</w:t>
      </w:r>
    </w:p>
    <w:p w14:paraId="705B92DD" w14:textId="77777777" w:rsidR="007F3AA4" w:rsidRDefault="00F75E67" w:rsidP="008612CA">
      <w:pPr>
        <w:pStyle w:val="Prrafodelista"/>
        <w:numPr>
          <w:ilvl w:val="0"/>
          <w:numId w:val="30"/>
        </w:numPr>
        <w:tabs>
          <w:tab w:val="left" w:pos="1121"/>
        </w:tabs>
        <w:ind w:left="1117" w:right="885" w:hanging="266"/>
      </w:pPr>
      <w:r w:rsidRPr="007F3AA4">
        <w:t>Participar en el proceso de seguimiento de la asistencia a las clases.</w:t>
      </w:r>
    </w:p>
    <w:p w14:paraId="3B72C561" w14:textId="77777777" w:rsidR="007F3AA4" w:rsidRDefault="00F75E67" w:rsidP="008612CA">
      <w:pPr>
        <w:pStyle w:val="Prrafodelista"/>
        <w:numPr>
          <w:ilvl w:val="0"/>
          <w:numId w:val="30"/>
        </w:numPr>
        <w:tabs>
          <w:tab w:val="left" w:pos="1121"/>
        </w:tabs>
        <w:ind w:left="1117" w:right="885" w:hanging="266"/>
      </w:pPr>
      <w:r w:rsidRPr="007F3AA4">
        <w:t>Liderar y orientar a los estudiantes en los proyectos de Investigación planteados por cada área.</w:t>
      </w:r>
    </w:p>
    <w:p w14:paraId="12E0E90B" w14:textId="3D0AF55A" w:rsidR="009E4935" w:rsidRPr="007F3AA4" w:rsidRDefault="00F75E67" w:rsidP="008612CA">
      <w:pPr>
        <w:pStyle w:val="Prrafodelista"/>
        <w:numPr>
          <w:ilvl w:val="0"/>
          <w:numId w:val="30"/>
        </w:numPr>
        <w:tabs>
          <w:tab w:val="left" w:pos="1121"/>
        </w:tabs>
        <w:ind w:left="1117" w:right="885" w:hanging="266"/>
      </w:pPr>
      <w:r w:rsidRPr="007F3AA4">
        <w:t>Colaborar con la distribución, organización y cuidado del material didáctico requerido en las clases.</w:t>
      </w:r>
    </w:p>
    <w:p w14:paraId="5959037E" w14:textId="77777777" w:rsidR="009E4935" w:rsidRDefault="009E4935">
      <w:pPr>
        <w:pStyle w:val="Textoindependiente"/>
        <w:rPr>
          <w:sz w:val="22"/>
        </w:rPr>
      </w:pPr>
    </w:p>
    <w:p w14:paraId="46E7D0F7" w14:textId="77777777" w:rsidR="009E4935" w:rsidRDefault="00F75E67" w:rsidP="00F63C40">
      <w:pPr>
        <w:pStyle w:val="Ttulo1"/>
        <w:spacing w:before="176"/>
        <w:ind w:left="851"/>
      </w:pPr>
      <w:bookmarkStart w:id="61" w:name="_Toc171241783"/>
      <w:r>
        <w:t>ARTÍCULO</w:t>
      </w:r>
      <w:r>
        <w:rPr>
          <w:spacing w:val="-3"/>
        </w:rPr>
        <w:t xml:space="preserve"> </w:t>
      </w:r>
      <w:r>
        <w:t>5.6.1.</w:t>
      </w:r>
      <w:r>
        <w:rPr>
          <w:spacing w:val="-3"/>
        </w:rPr>
        <w:t xml:space="preserve"> </w:t>
      </w:r>
      <w:r>
        <w:t>PERFIL</w:t>
      </w:r>
      <w:r>
        <w:rPr>
          <w:spacing w:val="-3"/>
        </w:rPr>
        <w:t xml:space="preserve"> </w:t>
      </w:r>
      <w:r>
        <w:t>DEL</w:t>
      </w:r>
      <w:r>
        <w:rPr>
          <w:spacing w:val="-2"/>
        </w:rPr>
        <w:t xml:space="preserve"> </w:t>
      </w:r>
      <w:r>
        <w:t>ESTUDIANTE</w:t>
      </w:r>
      <w:r>
        <w:rPr>
          <w:spacing w:val="-3"/>
        </w:rPr>
        <w:t xml:space="preserve"> </w:t>
      </w:r>
      <w:r>
        <w:t>MONITOR</w:t>
      </w:r>
      <w:r>
        <w:rPr>
          <w:spacing w:val="-3"/>
        </w:rPr>
        <w:t xml:space="preserve"> </w:t>
      </w:r>
      <w:r>
        <w:t>DE</w:t>
      </w:r>
      <w:r>
        <w:rPr>
          <w:spacing w:val="1"/>
        </w:rPr>
        <w:t xml:space="preserve"> </w:t>
      </w:r>
      <w:r>
        <w:t>ÁREA</w:t>
      </w:r>
      <w:bookmarkEnd w:id="61"/>
    </w:p>
    <w:p w14:paraId="14279A01" w14:textId="77777777" w:rsidR="00F63C40" w:rsidRDefault="00F63C40" w:rsidP="00F63C40">
      <w:pPr>
        <w:pStyle w:val="Ttulo1"/>
        <w:spacing w:before="176"/>
        <w:ind w:left="851"/>
      </w:pPr>
    </w:p>
    <w:p w14:paraId="7C10000A" w14:textId="77777777" w:rsidR="00F63C40" w:rsidRPr="00F63C40" w:rsidRDefault="00F75E67" w:rsidP="008612CA">
      <w:pPr>
        <w:pStyle w:val="Prrafodelista"/>
        <w:numPr>
          <w:ilvl w:val="1"/>
          <w:numId w:val="30"/>
        </w:numPr>
        <w:tabs>
          <w:tab w:val="left" w:pos="1134"/>
        </w:tabs>
        <w:ind w:left="1135" w:hanging="284"/>
      </w:pPr>
      <w:r w:rsidRPr="00F63C40">
        <w:t>Cumplir y vivenciar los principios Institucionales</w:t>
      </w:r>
    </w:p>
    <w:p w14:paraId="4AEB39FB" w14:textId="77777777" w:rsidR="00F63C40" w:rsidRPr="00F63C40" w:rsidRDefault="00F75E67" w:rsidP="008612CA">
      <w:pPr>
        <w:pStyle w:val="Prrafodelista"/>
        <w:numPr>
          <w:ilvl w:val="1"/>
          <w:numId w:val="30"/>
        </w:numPr>
        <w:tabs>
          <w:tab w:val="left" w:pos="1134"/>
        </w:tabs>
        <w:ind w:left="1135" w:hanging="284"/>
      </w:pPr>
      <w:r w:rsidRPr="00F63C40">
        <w:t>Demostrar afinidad y conocimiento del área.</w:t>
      </w:r>
    </w:p>
    <w:p w14:paraId="03F0A7A9" w14:textId="77777777" w:rsidR="00F63C40" w:rsidRPr="00F63C40" w:rsidRDefault="00F75E67" w:rsidP="008612CA">
      <w:pPr>
        <w:pStyle w:val="Prrafodelista"/>
        <w:numPr>
          <w:ilvl w:val="1"/>
          <w:numId w:val="30"/>
        </w:numPr>
        <w:tabs>
          <w:tab w:val="left" w:pos="1134"/>
        </w:tabs>
        <w:ind w:left="1135" w:hanging="284"/>
      </w:pPr>
      <w:r w:rsidRPr="00F63C40">
        <w:t>Poseer sentido de pertenencia con el área.</w:t>
      </w:r>
    </w:p>
    <w:p w14:paraId="11A1E9C2" w14:textId="425CA103" w:rsidR="009E4935" w:rsidRPr="00F63C40" w:rsidRDefault="00F75E67" w:rsidP="008612CA">
      <w:pPr>
        <w:pStyle w:val="Prrafodelista"/>
        <w:numPr>
          <w:ilvl w:val="1"/>
          <w:numId w:val="30"/>
        </w:numPr>
        <w:tabs>
          <w:tab w:val="left" w:pos="1134"/>
        </w:tabs>
        <w:ind w:left="1135" w:hanging="284"/>
      </w:pPr>
      <w:r w:rsidRPr="00F63C40">
        <w:t>Lo elige el docente del área.</w:t>
      </w:r>
    </w:p>
    <w:p w14:paraId="0B917C6A" w14:textId="77777777" w:rsidR="009E4935" w:rsidRDefault="009E4935">
      <w:pPr>
        <w:pStyle w:val="Textoindependiente"/>
        <w:rPr>
          <w:sz w:val="22"/>
        </w:rPr>
      </w:pPr>
    </w:p>
    <w:p w14:paraId="675EB3D5" w14:textId="77777777" w:rsidR="009E4935" w:rsidRDefault="009E4935">
      <w:pPr>
        <w:pStyle w:val="Textoindependiente"/>
        <w:rPr>
          <w:sz w:val="22"/>
        </w:rPr>
      </w:pPr>
    </w:p>
    <w:p w14:paraId="6C0394DB" w14:textId="77777777" w:rsidR="009275E7" w:rsidRDefault="009275E7">
      <w:pPr>
        <w:pStyle w:val="Textoindependiente"/>
        <w:rPr>
          <w:sz w:val="22"/>
        </w:rPr>
      </w:pPr>
    </w:p>
    <w:p w14:paraId="60728247" w14:textId="77777777" w:rsidR="009275E7" w:rsidRDefault="009275E7">
      <w:pPr>
        <w:pStyle w:val="Textoindependiente"/>
        <w:rPr>
          <w:sz w:val="22"/>
        </w:rPr>
      </w:pPr>
    </w:p>
    <w:p w14:paraId="4CFBB1F0" w14:textId="77777777" w:rsidR="00751402" w:rsidRDefault="00751402">
      <w:pPr>
        <w:pStyle w:val="Textoindependiente"/>
        <w:rPr>
          <w:sz w:val="22"/>
        </w:rPr>
      </w:pPr>
    </w:p>
    <w:p w14:paraId="23FCCD37" w14:textId="77777777" w:rsidR="009275E7" w:rsidRDefault="009275E7">
      <w:pPr>
        <w:pStyle w:val="Textoindependiente"/>
        <w:rPr>
          <w:sz w:val="22"/>
        </w:rPr>
      </w:pPr>
    </w:p>
    <w:p w14:paraId="26B77A97" w14:textId="77777777" w:rsidR="00C45E5F" w:rsidRDefault="00F75E67" w:rsidP="00AC5CFD">
      <w:pPr>
        <w:pStyle w:val="Ttulo1"/>
        <w:spacing w:before="182" w:line="439" w:lineRule="auto"/>
        <w:ind w:left="851" w:right="2248" w:firstLine="1005"/>
        <w:rPr>
          <w:spacing w:val="-64"/>
        </w:rPr>
      </w:pPr>
      <w:bookmarkStart w:id="62" w:name="_Toc171241784"/>
      <w:r>
        <w:t>CAPÍTULO</w:t>
      </w:r>
      <w:r>
        <w:rPr>
          <w:spacing w:val="-3"/>
        </w:rPr>
        <w:t xml:space="preserve"> </w:t>
      </w:r>
      <w:r>
        <w:t>VI</w:t>
      </w:r>
      <w:r>
        <w:rPr>
          <w:spacing w:val="-5"/>
        </w:rPr>
        <w:t xml:space="preserve"> </w:t>
      </w:r>
      <w:r>
        <w:t>DERECHOS</w:t>
      </w:r>
      <w:r>
        <w:rPr>
          <w:spacing w:val="-5"/>
        </w:rPr>
        <w:t xml:space="preserve"> </w:t>
      </w:r>
      <w:r>
        <w:t>Y</w:t>
      </w:r>
      <w:r>
        <w:rPr>
          <w:spacing w:val="-3"/>
        </w:rPr>
        <w:t xml:space="preserve"> </w:t>
      </w:r>
      <w:r>
        <w:t>DEBERES</w:t>
      </w:r>
      <w:r>
        <w:rPr>
          <w:spacing w:val="-5"/>
        </w:rPr>
        <w:t xml:space="preserve"> </w:t>
      </w:r>
      <w:r>
        <w:t>FUNDAMENTALES</w:t>
      </w:r>
      <w:bookmarkEnd w:id="62"/>
      <w:r>
        <w:rPr>
          <w:spacing w:val="-64"/>
        </w:rPr>
        <w:t xml:space="preserve"> </w:t>
      </w:r>
    </w:p>
    <w:p w14:paraId="3725EB68" w14:textId="67E6ACFF" w:rsidR="009E4935" w:rsidRDefault="00F75E67" w:rsidP="00C45E5F">
      <w:pPr>
        <w:pStyle w:val="Ttulo1"/>
        <w:spacing w:before="182" w:line="439" w:lineRule="auto"/>
        <w:ind w:left="851" w:right="2248"/>
      </w:pPr>
      <w:bookmarkStart w:id="63" w:name="_Toc171241785"/>
      <w:r>
        <w:t>ARTÍCULO</w:t>
      </w:r>
      <w:r>
        <w:rPr>
          <w:spacing w:val="-2"/>
        </w:rPr>
        <w:t xml:space="preserve"> </w:t>
      </w:r>
      <w:r>
        <w:t>6.1.</w:t>
      </w:r>
      <w:r>
        <w:rPr>
          <w:spacing w:val="-2"/>
        </w:rPr>
        <w:t xml:space="preserve"> </w:t>
      </w:r>
      <w:r>
        <w:t>DERECHOS</w:t>
      </w:r>
      <w:r>
        <w:rPr>
          <w:spacing w:val="2"/>
        </w:rPr>
        <w:t xml:space="preserve"> </w:t>
      </w:r>
      <w:r>
        <w:t>DE</w:t>
      </w:r>
      <w:r>
        <w:rPr>
          <w:spacing w:val="-2"/>
        </w:rPr>
        <w:t xml:space="preserve"> </w:t>
      </w:r>
      <w:r>
        <w:t>LOS</w:t>
      </w:r>
      <w:r>
        <w:rPr>
          <w:spacing w:val="1"/>
        </w:rPr>
        <w:t xml:space="preserve"> </w:t>
      </w:r>
      <w:r>
        <w:t>ESTUDIANTES</w:t>
      </w:r>
      <w:bookmarkEnd w:id="63"/>
    </w:p>
    <w:p w14:paraId="44C4D42A" w14:textId="77777777" w:rsidR="009E4935" w:rsidRPr="00AC5CFD" w:rsidRDefault="00F75E67" w:rsidP="00AC5CFD">
      <w:pPr>
        <w:pStyle w:val="Textoindependiente"/>
        <w:spacing w:before="4"/>
        <w:ind w:left="851" w:right="888"/>
        <w:jc w:val="both"/>
        <w:rPr>
          <w:sz w:val="22"/>
          <w:szCs w:val="22"/>
        </w:rPr>
      </w:pPr>
      <w:r w:rsidRPr="00AC5CFD">
        <w:rPr>
          <w:sz w:val="22"/>
          <w:szCs w:val="22"/>
        </w:rPr>
        <w:t>Derecho es la facultad de poder actuar dentro de los límites de la normatividad vigente. (Artículo 44 de la Constitución Política Colombiana), Ley 16 de 1972.</w:t>
      </w:r>
    </w:p>
    <w:p w14:paraId="4E0C31DD" w14:textId="77777777" w:rsidR="009E4935" w:rsidRPr="00AC5CFD" w:rsidRDefault="009E4935">
      <w:pPr>
        <w:pStyle w:val="Textoindependiente"/>
        <w:spacing w:before="11"/>
        <w:rPr>
          <w:sz w:val="22"/>
          <w:szCs w:val="22"/>
        </w:rPr>
      </w:pPr>
    </w:p>
    <w:p w14:paraId="44E1C69F" w14:textId="77777777" w:rsidR="009E4935" w:rsidRPr="00AC5CFD" w:rsidRDefault="00F75E67" w:rsidP="00AC5CFD">
      <w:pPr>
        <w:pStyle w:val="Textoindependiente"/>
        <w:ind w:left="851" w:right="883"/>
        <w:jc w:val="both"/>
        <w:rPr>
          <w:sz w:val="22"/>
          <w:szCs w:val="22"/>
        </w:rPr>
      </w:pPr>
      <w:r w:rsidRPr="00AC5CFD">
        <w:rPr>
          <w:sz w:val="22"/>
          <w:szCs w:val="22"/>
        </w:rPr>
        <w:t>La educación es un derecho de la persona y un servicio público que tiene una función social; con ella se busca el acceso al conocimiento, a la ciencia, a la técnica, y a los demás bienes y valores de la cultura.</w:t>
      </w:r>
    </w:p>
    <w:p w14:paraId="248DABB6" w14:textId="77777777" w:rsidR="009E4935" w:rsidRPr="00AC5CFD" w:rsidRDefault="009E4935" w:rsidP="00AC5CFD">
      <w:pPr>
        <w:pStyle w:val="Textoindependiente"/>
        <w:spacing w:before="1"/>
        <w:ind w:left="851"/>
        <w:rPr>
          <w:sz w:val="22"/>
          <w:szCs w:val="22"/>
        </w:rPr>
      </w:pPr>
    </w:p>
    <w:p w14:paraId="6A0138CF" w14:textId="77777777" w:rsidR="009E4935" w:rsidRPr="00AC5CFD" w:rsidRDefault="00F75E67" w:rsidP="00AC5CFD">
      <w:pPr>
        <w:pStyle w:val="Textoindependiente"/>
        <w:ind w:left="851" w:right="882"/>
        <w:jc w:val="both"/>
        <w:rPr>
          <w:sz w:val="22"/>
          <w:szCs w:val="22"/>
        </w:rPr>
      </w:pPr>
      <w:r w:rsidRPr="00AC5CFD">
        <w:rPr>
          <w:sz w:val="22"/>
          <w:szCs w:val="22"/>
        </w:rPr>
        <w:t>La educación formará al colombiano en el respeto a los derechos humanos, a la paz y a la democracia; y en la práctica del trabajo y la recreación, para el mejoramiento cultural, científico, tecnológico y para la protección del ambiente. Constitución Política Colombiana, Capitulo II, ARTÍCULO 67.</w:t>
      </w:r>
    </w:p>
    <w:p w14:paraId="4BED5948" w14:textId="77777777" w:rsidR="009E4935" w:rsidRPr="00AC5CFD" w:rsidRDefault="009E4935" w:rsidP="00AC5CFD">
      <w:pPr>
        <w:pStyle w:val="Textoindependiente"/>
        <w:spacing w:before="11"/>
        <w:ind w:left="851"/>
        <w:rPr>
          <w:sz w:val="22"/>
          <w:szCs w:val="22"/>
        </w:rPr>
      </w:pPr>
    </w:p>
    <w:p w14:paraId="6B86F133" w14:textId="77777777" w:rsidR="009E4935" w:rsidRPr="00AC5CFD" w:rsidRDefault="00F75E67" w:rsidP="00AC5CFD">
      <w:pPr>
        <w:pStyle w:val="Textoindependiente"/>
        <w:ind w:left="851" w:right="887"/>
        <w:jc w:val="both"/>
        <w:rPr>
          <w:sz w:val="22"/>
          <w:szCs w:val="22"/>
        </w:rPr>
      </w:pPr>
      <w:r w:rsidRPr="00AC5CFD">
        <w:rPr>
          <w:sz w:val="22"/>
          <w:szCs w:val="22"/>
        </w:rPr>
        <w:t>La Institución Educativa protege a los niños, niñas y adolescentes en el uso de sus derechos de la manera como han sido promulgados en la Declaración Universal de Derechos Humanos:</w:t>
      </w:r>
    </w:p>
    <w:p w14:paraId="32E02DC2" w14:textId="77777777" w:rsidR="009E4935" w:rsidRPr="00AC5CFD" w:rsidRDefault="009E4935">
      <w:pPr>
        <w:pStyle w:val="Textoindependiente"/>
        <w:spacing w:before="1"/>
        <w:rPr>
          <w:sz w:val="22"/>
          <w:szCs w:val="22"/>
        </w:rPr>
      </w:pPr>
    </w:p>
    <w:p w14:paraId="34115C9C" w14:textId="77777777" w:rsidR="00AC5CFD" w:rsidRDefault="00F75E67" w:rsidP="008612CA">
      <w:pPr>
        <w:pStyle w:val="Prrafodelista"/>
        <w:numPr>
          <w:ilvl w:val="0"/>
          <w:numId w:val="29"/>
        </w:numPr>
        <w:tabs>
          <w:tab w:val="left" w:pos="1134"/>
        </w:tabs>
        <w:spacing w:line="229" w:lineRule="exact"/>
        <w:ind w:left="1134" w:right="875" w:hanging="283"/>
      </w:pPr>
      <w:r w:rsidRPr="00AC5CFD">
        <w:t>Todos los seres humanos nacen libres e iguales.</w:t>
      </w:r>
    </w:p>
    <w:p w14:paraId="328F6B88" w14:textId="77777777" w:rsidR="00AC5CFD" w:rsidRDefault="00F75E67" w:rsidP="008612CA">
      <w:pPr>
        <w:pStyle w:val="Prrafodelista"/>
        <w:numPr>
          <w:ilvl w:val="0"/>
          <w:numId w:val="29"/>
        </w:numPr>
        <w:tabs>
          <w:tab w:val="left" w:pos="1134"/>
        </w:tabs>
        <w:spacing w:line="229" w:lineRule="exact"/>
        <w:ind w:left="1134" w:right="875" w:hanging="283"/>
      </w:pPr>
      <w:r w:rsidRPr="00AC5CFD">
        <w:t>Todas las personas tienen los derechos proclamados en esta carta.</w:t>
      </w:r>
    </w:p>
    <w:p w14:paraId="6DF73FFE" w14:textId="77777777" w:rsidR="00AC5CFD" w:rsidRDefault="00F75E67" w:rsidP="008612CA">
      <w:pPr>
        <w:pStyle w:val="Prrafodelista"/>
        <w:numPr>
          <w:ilvl w:val="0"/>
          <w:numId w:val="29"/>
        </w:numPr>
        <w:tabs>
          <w:tab w:val="left" w:pos="1134"/>
        </w:tabs>
        <w:spacing w:line="229" w:lineRule="exact"/>
        <w:ind w:left="1134" w:right="875" w:hanging="283"/>
      </w:pPr>
      <w:r w:rsidRPr="00AC5CFD">
        <w:t>Todo individuo tiene derecho a la vida, la libertad y la seguridad.</w:t>
      </w:r>
    </w:p>
    <w:p w14:paraId="2115F5BC" w14:textId="77777777" w:rsidR="00AC5CFD" w:rsidRDefault="00F75E67" w:rsidP="008612CA">
      <w:pPr>
        <w:pStyle w:val="Prrafodelista"/>
        <w:numPr>
          <w:ilvl w:val="0"/>
          <w:numId w:val="29"/>
        </w:numPr>
        <w:tabs>
          <w:tab w:val="left" w:pos="1134"/>
        </w:tabs>
        <w:spacing w:line="229" w:lineRule="exact"/>
        <w:ind w:left="1134" w:right="875" w:hanging="283"/>
      </w:pPr>
      <w:r w:rsidRPr="00AC5CFD">
        <w:t>Nadie será sometido a esclavitud ni a servidumbre.</w:t>
      </w:r>
    </w:p>
    <w:p w14:paraId="6FCFA699" w14:textId="77777777" w:rsidR="00AC5CFD" w:rsidRDefault="00F75E67" w:rsidP="008612CA">
      <w:pPr>
        <w:pStyle w:val="Prrafodelista"/>
        <w:numPr>
          <w:ilvl w:val="0"/>
          <w:numId w:val="29"/>
        </w:numPr>
        <w:tabs>
          <w:tab w:val="left" w:pos="1134"/>
        </w:tabs>
        <w:spacing w:line="229" w:lineRule="exact"/>
        <w:ind w:left="1134" w:right="875" w:hanging="283"/>
      </w:pPr>
      <w:r w:rsidRPr="00AC5CFD">
        <w:t>Nadie será sometido a penas, torturas ni tratos crueles o inhumanos.</w:t>
      </w:r>
    </w:p>
    <w:p w14:paraId="63C0D940" w14:textId="77777777" w:rsidR="00AC5CFD" w:rsidRDefault="00F75E67" w:rsidP="008612CA">
      <w:pPr>
        <w:pStyle w:val="Prrafodelista"/>
        <w:numPr>
          <w:ilvl w:val="0"/>
          <w:numId w:val="29"/>
        </w:numPr>
        <w:tabs>
          <w:tab w:val="left" w:pos="1134"/>
        </w:tabs>
        <w:spacing w:line="229" w:lineRule="exact"/>
        <w:ind w:left="1134" w:right="875" w:hanging="283"/>
      </w:pPr>
      <w:r w:rsidRPr="00AC5CFD">
        <w:t>Todo ser humano tiene derecho al reconocimiento de su personalidad jurídica.</w:t>
      </w:r>
    </w:p>
    <w:p w14:paraId="7E850CBB" w14:textId="77777777" w:rsidR="00AC5CFD" w:rsidRDefault="00F75E67" w:rsidP="008612CA">
      <w:pPr>
        <w:pStyle w:val="Prrafodelista"/>
        <w:numPr>
          <w:ilvl w:val="0"/>
          <w:numId w:val="29"/>
        </w:numPr>
        <w:tabs>
          <w:tab w:val="left" w:pos="1134"/>
        </w:tabs>
        <w:spacing w:line="229" w:lineRule="exact"/>
        <w:ind w:left="1134" w:right="875" w:hanging="283"/>
      </w:pPr>
      <w:r w:rsidRPr="00AC5CFD">
        <w:t>Todos tienen derecho a la protección contra la discriminación.</w:t>
      </w:r>
    </w:p>
    <w:p w14:paraId="6E7F7BCE" w14:textId="77777777" w:rsidR="00AC5CFD" w:rsidRDefault="00F75E67" w:rsidP="008612CA">
      <w:pPr>
        <w:pStyle w:val="Prrafodelista"/>
        <w:numPr>
          <w:ilvl w:val="0"/>
          <w:numId w:val="29"/>
        </w:numPr>
        <w:tabs>
          <w:tab w:val="left" w:pos="1134"/>
        </w:tabs>
        <w:spacing w:line="229" w:lineRule="exact"/>
        <w:ind w:left="1134" w:right="875" w:hanging="283"/>
      </w:pPr>
      <w:r w:rsidRPr="00AC5CFD">
        <w:t>Toda persona tiene derecho a un recurso efectivo ante los tribunales.</w:t>
      </w:r>
    </w:p>
    <w:p w14:paraId="5A8AC286" w14:textId="77777777" w:rsidR="00AC5CFD" w:rsidRDefault="00F75E67" w:rsidP="008612CA">
      <w:pPr>
        <w:pStyle w:val="Prrafodelista"/>
        <w:numPr>
          <w:ilvl w:val="0"/>
          <w:numId w:val="29"/>
        </w:numPr>
        <w:tabs>
          <w:tab w:val="left" w:pos="1134"/>
        </w:tabs>
        <w:spacing w:line="229" w:lineRule="exact"/>
        <w:ind w:left="1134" w:right="875" w:hanging="283"/>
      </w:pPr>
      <w:r w:rsidRPr="00AC5CFD">
        <w:t>Nadie podrá ser detenido, desterrado ni preso arbitrariamente.</w:t>
      </w:r>
    </w:p>
    <w:p w14:paraId="5D85BB48" w14:textId="15DB912B"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 un tribunal independiente e imparcial.</w:t>
      </w:r>
    </w:p>
    <w:p w14:paraId="4BA4E398" w14:textId="1FB5A083"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 la presunción de inocencia y a penas justas.</w:t>
      </w:r>
    </w:p>
    <w:p w14:paraId="19D7C60A" w14:textId="4114BFAF" w:rsidR="00AC5CFD" w:rsidRDefault="00AC5CFD" w:rsidP="008612CA">
      <w:pPr>
        <w:pStyle w:val="Prrafodelista"/>
        <w:numPr>
          <w:ilvl w:val="0"/>
          <w:numId w:val="29"/>
        </w:numPr>
        <w:tabs>
          <w:tab w:val="left" w:pos="1134"/>
        </w:tabs>
        <w:spacing w:line="229" w:lineRule="exact"/>
        <w:ind w:left="1134" w:right="875" w:hanging="283"/>
      </w:pPr>
      <w:r>
        <w:lastRenderedPageBreak/>
        <w:t xml:space="preserve"> </w:t>
      </w:r>
      <w:r w:rsidR="00F75E67" w:rsidRPr="00AC5CFD">
        <w:t>Toda persona tiene derecho a la privacidad, la honra y la reputación.</w:t>
      </w:r>
    </w:p>
    <w:p w14:paraId="5C44B9E1" w14:textId="4A0BC86C"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 la libre circulación y a elegir libremente su residencia.</w:t>
      </w:r>
    </w:p>
    <w:p w14:paraId="437A4150" w14:textId="319E4479"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al asilo en cualquier país.</w:t>
      </w:r>
    </w:p>
    <w:p w14:paraId="20D50A7E" w14:textId="6E29ABE3"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 una nacionalidad y a cambiar de nacionalidad.</w:t>
      </w:r>
    </w:p>
    <w:p w14:paraId="0D8DAA9C" w14:textId="6EE54F8C"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Todos los individuos tienen derecho a un matrimonio libre y a la protección de la familia.</w:t>
      </w:r>
    </w:p>
    <w:p w14:paraId="40E03D4F" w14:textId="0FD80FDD"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 la propiedad individual o colectiva.</w:t>
      </w:r>
    </w:p>
    <w:p w14:paraId="1808A4FB" w14:textId="56477234"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 la libertad de pensamiento, conciencia y religión.</w:t>
      </w:r>
    </w:p>
    <w:p w14:paraId="75136B1F" w14:textId="0DF51FF7"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Todo individuo tiene derecho a la libertad de opinión y de expresión.</w:t>
      </w:r>
    </w:p>
    <w:p w14:paraId="2E80FFD9" w14:textId="65E32676"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 la libertad de reunión y asociación.</w:t>
      </w:r>
    </w:p>
    <w:p w14:paraId="596D2979" w14:textId="65F79384"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 participar, directa o indirectamente, en el gobierno de su país.</w:t>
      </w:r>
    </w:p>
    <w:p w14:paraId="3F36DE00" w14:textId="7AB752FC"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 la seguridad social.</w:t>
      </w:r>
    </w:p>
    <w:p w14:paraId="5180DE50" w14:textId="119ACD01"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al trabajo y la protección contra el desempleo.</w:t>
      </w:r>
    </w:p>
    <w:p w14:paraId="74F3E7C7" w14:textId="0FADD28F"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al descanso y al disfrute del tiempo libre.</w:t>
      </w:r>
    </w:p>
    <w:p w14:paraId="0103BDDC" w14:textId="61F85A51"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al bienestar: alimentación, vivienda, asistencia médica, vestido y otros servicios sociales básicos.</w:t>
      </w:r>
    </w:p>
    <w:p w14:paraId="3D0E9A95" w14:textId="26EF37B9"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 la educación y al libre desarrollo de la personalidad.</w:t>
      </w:r>
    </w:p>
    <w:p w14:paraId="00A456D5" w14:textId="20137EAB"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 tomar parte en la vida cultural de su comunidad.</w:t>
      </w:r>
    </w:p>
    <w:p w14:paraId="60781C9C" w14:textId="02D0D1F6"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derecho a un orden social que garantice los derechos de esta carta.</w:t>
      </w:r>
    </w:p>
    <w:p w14:paraId="7A5C55C7" w14:textId="43C54ABB" w:rsid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Toda persona tiene deberes con respecto a su comunidad.</w:t>
      </w:r>
    </w:p>
    <w:p w14:paraId="7CFFE29C" w14:textId="7A9BBD97" w:rsidR="009E4935" w:rsidRPr="00AC5CFD" w:rsidRDefault="00AC5CFD" w:rsidP="008612CA">
      <w:pPr>
        <w:pStyle w:val="Prrafodelista"/>
        <w:numPr>
          <w:ilvl w:val="0"/>
          <w:numId w:val="29"/>
        </w:numPr>
        <w:tabs>
          <w:tab w:val="left" w:pos="1134"/>
        </w:tabs>
        <w:spacing w:line="229" w:lineRule="exact"/>
        <w:ind w:left="1134" w:right="875" w:hanging="283"/>
      </w:pPr>
      <w:r>
        <w:t xml:space="preserve"> </w:t>
      </w:r>
      <w:r w:rsidR="00F75E67" w:rsidRPr="00AC5CFD">
        <w:t>Nada de esta carta podrá usarse para suprimir cualquiera de los derechos.</w:t>
      </w:r>
    </w:p>
    <w:p w14:paraId="7FA5667D" w14:textId="77777777" w:rsidR="009E4935" w:rsidRPr="00AC5CFD" w:rsidRDefault="009E4935">
      <w:pPr>
        <w:pStyle w:val="Textoindependiente"/>
        <w:rPr>
          <w:sz w:val="22"/>
          <w:szCs w:val="22"/>
        </w:rPr>
      </w:pPr>
    </w:p>
    <w:p w14:paraId="0759D84D" w14:textId="77777777" w:rsidR="009E4935" w:rsidRPr="00425C28" w:rsidRDefault="00F75E67" w:rsidP="00425C28">
      <w:pPr>
        <w:pStyle w:val="Ttulo1"/>
        <w:spacing w:before="178"/>
        <w:ind w:left="851"/>
        <w:jc w:val="both"/>
        <w:rPr>
          <w:rFonts w:ascii="Arial MT" w:eastAsia="Arial MT" w:hAnsi="Arial MT" w:cs="Arial MT"/>
          <w:bCs w:val="0"/>
          <w:sz w:val="22"/>
          <w:szCs w:val="22"/>
        </w:rPr>
      </w:pPr>
      <w:bookmarkStart w:id="64" w:name="_Toc171241786"/>
      <w:r w:rsidRPr="00425C28">
        <w:rPr>
          <w:rFonts w:ascii="Arial MT" w:eastAsia="Arial MT" w:hAnsi="Arial MT" w:cs="Arial MT"/>
          <w:bCs w:val="0"/>
          <w:sz w:val="22"/>
          <w:szCs w:val="22"/>
        </w:rPr>
        <w:t>ARTÍCULO 6.1.1. DERECHO A PARTICIPAR EN PROCESOS INSTITUCIONALES</w:t>
      </w:r>
      <w:bookmarkEnd w:id="64"/>
    </w:p>
    <w:p w14:paraId="1CCBC470" w14:textId="77777777" w:rsidR="009E4935" w:rsidRPr="00AC5CFD" w:rsidRDefault="009E4935">
      <w:pPr>
        <w:pStyle w:val="Textoindependiente"/>
        <w:rPr>
          <w:sz w:val="22"/>
          <w:szCs w:val="22"/>
        </w:rPr>
      </w:pPr>
    </w:p>
    <w:p w14:paraId="1FC70C2C" w14:textId="77777777" w:rsidR="00425C28" w:rsidRDefault="00F75E67" w:rsidP="008612CA">
      <w:pPr>
        <w:pStyle w:val="Prrafodelista"/>
        <w:numPr>
          <w:ilvl w:val="0"/>
          <w:numId w:val="28"/>
        </w:numPr>
        <w:tabs>
          <w:tab w:val="left" w:pos="1134"/>
        </w:tabs>
        <w:spacing w:line="229" w:lineRule="exact"/>
        <w:ind w:left="1135" w:right="875" w:hanging="284"/>
      </w:pPr>
      <w:r w:rsidRPr="00AC5CFD">
        <w:t>Participar en la construcción y divulgación del Manual de Convivencia.</w:t>
      </w:r>
    </w:p>
    <w:p w14:paraId="731202E2" w14:textId="77777777" w:rsidR="00425C28" w:rsidRDefault="00F75E67" w:rsidP="008612CA">
      <w:pPr>
        <w:pStyle w:val="Prrafodelista"/>
        <w:numPr>
          <w:ilvl w:val="0"/>
          <w:numId w:val="28"/>
        </w:numPr>
        <w:tabs>
          <w:tab w:val="left" w:pos="1134"/>
        </w:tabs>
        <w:spacing w:line="229" w:lineRule="exact"/>
        <w:ind w:left="1135" w:right="875" w:hanging="284"/>
      </w:pPr>
      <w:r w:rsidRPr="00AC5CFD">
        <w:t>Conocer la información concerniente a sus procesos académicos y convivenciales.</w:t>
      </w:r>
    </w:p>
    <w:p w14:paraId="793CD824" w14:textId="77777777" w:rsidR="00425C28" w:rsidRDefault="00F75E67" w:rsidP="008612CA">
      <w:pPr>
        <w:pStyle w:val="Prrafodelista"/>
        <w:numPr>
          <w:ilvl w:val="0"/>
          <w:numId w:val="28"/>
        </w:numPr>
        <w:tabs>
          <w:tab w:val="left" w:pos="1134"/>
        </w:tabs>
        <w:spacing w:line="229" w:lineRule="exact"/>
        <w:ind w:left="1135" w:right="875" w:hanging="284"/>
      </w:pPr>
      <w:r w:rsidRPr="00AC5CFD">
        <w:t>Obtener información permanente, oportuna y objetiva sobre los procesos que se adelantan en la institución.</w:t>
      </w:r>
    </w:p>
    <w:p w14:paraId="2747D81A" w14:textId="77777777" w:rsidR="00425C28" w:rsidRDefault="00F75E67" w:rsidP="008612CA">
      <w:pPr>
        <w:pStyle w:val="Prrafodelista"/>
        <w:numPr>
          <w:ilvl w:val="0"/>
          <w:numId w:val="28"/>
        </w:numPr>
        <w:tabs>
          <w:tab w:val="left" w:pos="1134"/>
        </w:tabs>
        <w:spacing w:line="229" w:lineRule="exact"/>
        <w:ind w:left="1135" w:right="875" w:hanging="284"/>
      </w:pPr>
      <w:r w:rsidRPr="00AC5CFD">
        <w:t>Tener acceso a los espacios institucionales, a sus recursos didácticos y tecnológicos.</w:t>
      </w:r>
    </w:p>
    <w:p w14:paraId="3641A9C2" w14:textId="0A3A21EF" w:rsidR="009E4935" w:rsidRDefault="00F75E67" w:rsidP="008612CA">
      <w:pPr>
        <w:pStyle w:val="Prrafodelista"/>
        <w:numPr>
          <w:ilvl w:val="0"/>
          <w:numId w:val="28"/>
        </w:numPr>
        <w:tabs>
          <w:tab w:val="left" w:pos="1134"/>
        </w:tabs>
        <w:spacing w:line="229" w:lineRule="exact"/>
        <w:ind w:left="1135" w:right="875" w:hanging="284"/>
      </w:pPr>
      <w:r w:rsidRPr="00AC5CFD">
        <w:t>Hacer uso de las ayudas tecnológicas, sin que estos interfieran en el desarrollo de las clases y actos comunitarios.</w:t>
      </w:r>
    </w:p>
    <w:p w14:paraId="4D7CDCE8" w14:textId="77777777" w:rsidR="00DC211F" w:rsidRPr="00AC5CFD" w:rsidRDefault="00DC211F" w:rsidP="00FD51E7">
      <w:pPr>
        <w:pStyle w:val="Prrafodelista"/>
        <w:tabs>
          <w:tab w:val="left" w:pos="1134"/>
        </w:tabs>
        <w:spacing w:line="229" w:lineRule="exact"/>
        <w:ind w:left="1135" w:right="875" w:firstLine="0"/>
      </w:pPr>
    </w:p>
    <w:p w14:paraId="101A4F85" w14:textId="77777777" w:rsidR="009E4935" w:rsidRPr="00AC5CFD" w:rsidRDefault="00F75E67" w:rsidP="00FD51E7">
      <w:pPr>
        <w:pStyle w:val="Textoindependiente"/>
        <w:spacing w:before="193" w:line="242" w:lineRule="auto"/>
        <w:ind w:left="851" w:right="875"/>
        <w:jc w:val="both"/>
        <w:rPr>
          <w:sz w:val="22"/>
          <w:szCs w:val="22"/>
        </w:rPr>
      </w:pPr>
      <w:r w:rsidRPr="00425C28">
        <w:rPr>
          <w:b/>
          <w:sz w:val="22"/>
          <w:szCs w:val="22"/>
        </w:rPr>
        <w:t>PARÁGRAFO 1:</w:t>
      </w:r>
      <w:r w:rsidRPr="00AC5CFD">
        <w:rPr>
          <w:sz w:val="22"/>
          <w:szCs w:val="22"/>
        </w:rPr>
        <w:t xml:space="preserve"> La institución educativa no se hace responsable por la perdida, daño y deterioro de los recursos tecnológicos personales (celulares, Tablet, computadores portátiles, entre otros) de los estudiantes, salvo caso expreso de solicitud de un docente para fines académicos.</w:t>
      </w:r>
    </w:p>
    <w:p w14:paraId="5C696533" w14:textId="77777777" w:rsidR="009E4935" w:rsidRPr="00AC5CFD" w:rsidRDefault="009E4935">
      <w:pPr>
        <w:pStyle w:val="Textoindependiente"/>
        <w:rPr>
          <w:sz w:val="22"/>
          <w:szCs w:val="22"/>
        </w:rPr>
      </w:pPr>
    </w:p>
    <w:p w14:paraId="525C4518" w14:textId="77777777" w:rsidR="009E4935" w:rsidRPr="00AC5CFD" w:rsidRDefault="009E4935">
      <w:pPr>
        <w:pStyle w:val="Textoindependiente"/>
        <w:rPr>
          <w:sz w:val="22"/>
          <w:szCs w:val="22"/>
        </w:rPr>
      </w:pPr>
    </w:p>
    <w:p w14:paraId="38D39551" w14:textId="050555C5" w:rsidR="009E4935" w:rsidRPr="00FD51E7" w:rsidRDefault="00FD51E7" w:rsidP="00C55AE7">
      <w:pPr>
        <w:pStyle w:val="Ttulo1"/>
        <w:tabs>
          <w:tab w:val="left" w:pos="2510"/>
          <w:tab w:val="left" w:pos="3328"/>
          <w:tab w:val="left" w:pos="4898"/>
          <w:tab w:val="left" w:pos="6722"/>
          <w:tab w:val="left" w:pos="7608"/>
          <w:tab w:val="left" w:pos="9519"/>
        </w:tabs>
        <w:spacing w:before="147"/>
        <w:ind w:left="851" w:right="886"/>
        <w:jc w:val="both"/>
        <w:rPr>
          <w:rFonts w:ascii="Arial MT" w:eastAsia="Arial MT" w:hAnsi="Arial MT" w:cs="Arial MT"/>
          <w:bCs w:val="0"/>
          <w:sz w:val="22"/>
          <w:szCs w:val="22"/>
        </w:rPr>
      </w:pPr>
      <w:bookmarkStart w:id="65" w:name="_Toc171241787"/>
      <w:r w:rsidRPr="00FD51E7">
        <w:rPr>
          <w:rFonts w:ascii="Arial MT" w:eastAsia="Arial MT" w:hAnsi="Arial MT" w:cs="Arial MT"/>
          <w:bCs w:val="0"/>
          <w:sz w:val="22"/>
          <w:szCs w:val="22"/>
        </w:rPr>
        <w:t xml:space="preserve">ARTÍCULO 6.1.2. DERECHOS ESPECIFICOS </w:t>
      </w:r>
      <w:r w:rsidR="00C55AE7">
        <w:rPr>
          <w:rFonts w:ascii="Arial MT" w:eastAsia="Arial MT" w:hAnsi="Arial MT" w:cs="Arial MT"/>
          <w:bCs w:val="0"/>
          <w:sz w:val="22"/>
          <w:szCs w:val="22"/>
        </w:rPr>
        <w:t xml:space="preserve">PARA </w:t>
      </w:r>
      <w:r w:rsidR="00F75E67" w:rsidRPr="00FD51E7">
        <w:rPr>
          <w:rFonts w:ascii="Arial MT" w:eastAsia="Arial MT" w:hAnsi="Arial MT" w:cs="Arial MT"/>
          <w:bCs w:val="0"/>
          <w:sz w:val="22"/>
          <w:szCs w:val="22"/>
        </w:rPr>
        <w:t>ESTUDIANT</w:t>
      </w:r>
      <w:r w:rsidRPr="00FD51E7">
        <w:rPr>
          <w:rFonts w:ascii="Arial MT" w:eastAsia="Arial MT" w:hAnsi="Arial MT" w:cs="Arial MT"/>
          <w:bCs w:val="0"/>
          <w:sz w:val="22"/>
          <w:szCs w:val="22"/>
        </w:rPr>
        <w:t xml:space="preserve">ES </w:t>
      </w:r>
      <w:proofErr w:type="gramStart"/>
      <w:r w:rsidR="00F75E67" w:rsidRPr="00FD51E7">
        <w:rPr>
          <w:rFonts w:ascii="Arial MT" w:eastAsia="Arial MT" w:hAnsi="Arial MT" w:cs="Arial MT"/>
          <w:bCs w:val="0"/>
          <w:sz w:val="22"/>
          <w:szCs w:val="22"/>
        </w:rPr>
        <w:t xml:space="preserve">CON </w:t>
      </w:r>
      <w:r w:rsidRPr="00FD51E7">
        <w:rPr>
          <w:rFonts w:ascii="Arial MT" w:eastAsia="Arial MT" w:hAnsi="Arial MT" w:cs="Arial MT"/>
          <w:bCs w:val="0"/>
          <w:sz w:val="22"/>
          <w:szCs w:val="22"/>
        </w:rPr>
        <w:t xml:space="preserve"> </w:t>
      </w:r>
      <w:r w:rsidR="00F75E67" w:rsidRPr="00FD51E7">
        <w:rPr>
          <w:rFonts w:ascii="Arial MT" w:eastAsia="Arial MT" w:hAnsi="Arial MT" w:cs="Arial MT"/>
          <w:bCs w:val="0"/>
          <w:sz w:val="22"/>
          <w:szCs w:val="22"/>
        </w:rPr>
        <w:t>DISCAPACIDAD</w:t>
      </w:r>
      <w:bookmarkEnd w:id="65"/>
      <w:proofErr w:type="gramEnd"/>
    </w:p>
    <w:p w14:paraId="281417F9" w14:textId="77777777" w:rsidR="009E4935" w:rsidRPr="006A1918" w:rsidRDefault="00F75E67" w:rsidP="006A1918">
      <w:pPr>
        <w:pStyle w:val="Textoindependiente"/>
        <w:spacing w:before="232" w:line="256" w:lineRule="auto"/>
        <w:ind w:left="851" w:right="883"/>
        <w:jc w:val="both"/>
        <w:rPr>
          <w:sz w:val="22"/>
          <w:szCs w:val="22"/>
        </w:rPr>
      </w:pPr>
      <w:r w:rsidRPr="006A1918">
        <w:rPr>
          <w:sz w:val="22"/>
          <w:szCs w:val="22"/>
        </w:rPr>
        <w:t>En concordancia con nuestra política de inclusión y siendo una institución educativa reconocida por ser diversa. Se establece los siguientes aspectos conforme a lo establecido en el decreto 1421 del 2017: “Artículo 2.3.3.5.2.1.3. Principios. La atención educativa a la población con discapacidad se enmarca en los principios de la educación inclusiva: calidad, diversidad, pertinencia, participación, equidad e interculturalidad, establecidos por la Ley 1618 de 2013 en concordancia con las normas que hacen parte del bloque de constitucionalidad, así como en los fines de la educación previstos en la Ley 115 de 1994.”</w:t>
      </w:r>
    </w:p>
    <w:p w14:paraId="25E8733E" w14:textId="77777777" w:rsidR="009E4935" w:rsidRPr="006A1918" w:rsidRDefault="00F75E67" w:rsidP="006A1918">
      <w:pPr>
        <w:pStyle w:val="Textoindependiente"/>
        <w:spacing w:before="161" w:line="256" w:lineRule="auto"/>
        <w:ind w:left="851" w:right="884"/>
        <w:jc w:val="both"/>
        <w:rPr>
          <w:sz w:val="22"/>
          <w:szCs w:val="22"/>
        </w:rPr>
      </w:pPr>
      <w:r w:rsidRPr="006A1918">
        <w:rPr>
          <w:sz w:val="22"/>
          <w:szCs w:val="22"/>
        </w:rPr>
        <w:t>Acorde a lo establecido por este principio, la institución educativa no solo garantiza el ingreso de las y los estudiantes con discapacidad, capacidades y/o talentos excepcionales. Sino que garantiza su permanencia y participación dentro de la institución educativa, donde no solo los estudiantes tienen voz y voto, sino que su familia acompaña este proceso y se convierten en un eje articulador de corresponsabilidad.</w:t>
      </w:r>
    </w:p>
    <w:p w14:paraId="6199C572" w14:textId="77777777" w:rsidR="009E4935" w:rsidRDefault="00F75E67" w:rsidP="006A1918">
      <w:pPr>
        <w:pStyle w:val="Textoindependiente"/>
        <w:spacing w:before="161" w:line="256" w:lineRule="auto"/>
        <w:ind w:left="851" w:right="886"/>
        <w:jc w:val="both"/>
        <w:rPr>
          <w:sz w:val="22"/>
          <w:szCs w:val="22"/>
        </w:rPr>
      </w:pPr>
      <w:r w:rsidRPr="006A1918">
        <w:rPr>
          <w:sz w:val="22"/>
          <w:szCs w:val="22"/>
        </w:rPr>
        <w:lastRenderedPageBreak/>
        <w:t>Con el fin de encaminar un proceso de inclusión pertinente, la comunidad educativa reconoce y facilita a las personas con discapacidad lo siguiente:</w:t>
      </w:r>
    </w:p>
    <w:p w14:paraId="2738657D" w14:textId="77777777" w:rsidR="00700FD6" w:rsidRPr="006A1918" w:rsidRDefault="00700FD6" w:rsidP="006A1918">
      <w:pPr>
        <w:pStyle w:val="Textoindependiente"/>
        <w:spacing w:before="161" w:line="256" w:lineRule="auto"/>
        <w:ind w:left="851" w:right="886"/>
        <w:jc w:val="both"/>
        <w:rPr>
          <w:sz w:val="22"/>
          <w:szCs w:val="22"/>
        </w:rPr>
      </w:pPr>
    </w:p>
    <w:p w14:paraId="3A03635D" w14:textId="77777777" w:rsidR="00700FD6" w:rsidRPr="00700FD6" w:rsidRDefault="00F75E67" w:rsidP="008612CA">
      <w:pPr>
        <w:pStyle w:val="Prrafodelista"/>
        <w:numPr>
          <w:ilvl w:val="0"/>
          <w:numId w:val="27"/>
        </w:numPr>
        <w:tabs>
          <w:tab w:val="left" w:pos="1134"/>
        </w:tabs>
        <w:spacing w:before="74" w:line="254" w:lineRule="auto"/>
        <w:ind w:left="1134" w:right="882" w:hanging="283"/>
      </w:pPr>
      <w:r w:rsidRPr="00944654">
        <w:rPr>
          <w:b/>
        </w:rPr>
        <w:t>Accesibilidad:</w:t>
      </w:r>
      <w:r w:rsidRPr="00700FD6">
        <w:t xml:space="preserve">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Estas medidas, incluirán la identificación y eliminación de obstáculos y barreras de acceso, de movilidad, de comunicación y la posibilidad de participar activamente en todas aquellas experiencias para el desarrollo del estudiante, para facilitar su autonomía y su independencia.</w:t>
      </w:r>
    </w:p>
    <w:p w14:paraId="0B3959D7" w14:textId="77777777" w:rsidR="00700FD6" w:rsidRPr="00700FD6" w:rsidRDefault="00F75E67" w:rsidP="008612CA">
      <w:pPr>
        <w:pStyle w:val="Prrafodelista"/>
        <w:numPr>
          <w:ilvl w:val="0"/>
          <w:numId w:val="27"/>
        </w:numPr>
        <w:tabs>
          <w:tab w:val="left" w:pos="1134"/>
        </w:tabs>
        <w:spacing w:before="74" w:line="254" w:lineRule="auto"/>
        <w:ind w:left="1134" w:right="882" w:hanging="283"/>
      </w:pPr>
      <w:r w:rsidRPr="00944654">
        <w:rPr>
          <w:b/>
        </w:rPr>
        <w:t>Ajustes razonables:</w:t>
      </w:r>
      <w:r w:rsidRPr="00700FD6">
        <w:t xml:space="preserve"> Son las acciones, adaptaciones, estrategias, apoyos, recursos o modificaciones necesarias y adecuadas del sistema educativo y la gestión escolar, basadas en necesidades específicas de cada estudiante, que persisten a pesar de que se incorpore el Diseño Universal de los Aprendizajes, y que se ponen en marcha tras una rigurosa evaluación de las características del estudiante con discapacidad. A través de estas se garantiza que estos estudiantes puedan desenvolverse con la máxima autonomía en los entornos en los que se encuentran, y así poder garantizar su desarrollo, aprendizaje y participación, para la equiparación de oportunidades y la garantía efectiva de los derechos. Los ajustes razonables pueden ser materiales e inmateriales y su realización no depende de un diagnóstico médico de deficiencia, sino de las barreras visibles e invisibles que se puedan presentar e impedir un pleno goce del derecho a la educación. Son razonables cuando resultan pertinentes, eficaces, facilitan la participación, generan satisfacción y eliminan la exclusión.</w:t>
      </w:r>
    </w:p>
    <w:p w14:paraId="167DE6AF" w14:textId="77777777" w:rsidR="00700FD6" w:rsidRPr="00700FD6" w:rsidRDefault="00F75E67" w:rsidP="008612CA">
      <w:pPr>
        <w:pStyle w:val="Prrafodelista"/>
        <w:numPr>
          <w:ilvl w:val="0"/>
          <w:numId w:val="27"/>
        </w:numPr>
        <w:tabs>
          <w:tab w:val="left" w:pos="1134"/>
        </w:tabs>
        <w:spacing w:before="74" w:line="254" w:lineRule="auto"/>
        <w:ind w:left="1134" w:right="882" w:hanging="283"/>
      </w:pPr>
      <w:r w:rsidRPr="00944654">
        <w:rPr>
          <w:b/>
        </w:rPr>
        <w:t>Currículo flexible:</w:t>
      </w:r>
      <w:r w:rsidRPr="00700FD6">
        <w:t xml:space="preserve"> Es aquel que mantiene los mismos objetivos generales para todos los estudiantes, pero da diferentes oportunidades de acceder a ellos, es decir, organiza su enseñanza desde la diversidad social, cultural, de estilos de aprendizaje de sus estudiantes, tratando de dar a todos la oportunidad de aprender y participar.</w:t>
      </w:r>
    </w:p>
    <w:p w14:paraId="54F14C0B" w14:textId="77777777" w:rsidR="00700FD6" w:rsidRPr="00700FD6" w:rsidRDefault="00F75E67" w:rsidP="008612CA">
      <w:pPr>
        <w:pStyle w:val="Prrafodelista"/>
        <w:numPr>
          <w:ilvl w:val="0"/>
          <w:numId w:val="27"/>
        </w:numPr>
        <w:tabs>
          <w:tab w:val="left" w:pos="1134"/>
        </w:tabs>
        <w:spacing w:before="74" w:line="254" w:lineRule="auto"/>
        <w:ind w:left="1134" w:right="882" w:hanging="283"/>
      </w:pPr>
      <w:r w:rsidRPr="000A3B8E">
        <w:rPr>
          <w:b/>
        </w:rPr>
        <w:t>Diseño Universal del Aprendizaje (DUA):</w:t>
      </w:r>
      <w:r w:rsidRPr="00700FD6">
        <w:t xml:space="preserve"> Diseño de productos, entornos, programas y servicios que puedan utilizar todas las personas, en la mayor medida posible, sin necesidad de adaptación ni diseño especializado. En educación, comprende los entornos, programas, currículos y servicios educativos diseñados para hacer accesibles y significativas las experiencias de aprendizaje para todos los estudiantes a partir de reconocer y valorar la individualidad. Se trata de una propuesta pedagógica que facilita un diseño curricular en el que tengan cabida todos los estudiantes, a través de objetivos, métodos, materiales, apoyos y evaluaciones formulados, partiendo de sus capacidades y realidades. Permite al docente transformar el aula y la práctica pedagógica y facilita la evaluación y seguimiento a los aprendizajes.</w:t>
      </w:r>
    </w:p>
    <w:p w14:paraId="539B4EC8" w14:textId="77777777" w:rsidR="00700FD6" w:rsidRPr="00700FD6" w:rsidRDefault="00F75E67" w:rsidP="008612CA">
      <w:pPr>
        <w:pStyle w:val="Prrafodelista"/>
        <w:numPr>
          <w:ilvl w:val="0"/>
          <w:numId w:val="27"/>
        </w:numPr>
        <w:tabs>
          <w:tab w:val="left" w:pos="1134"/>
        </w:tabs>
        <w:spacing w:before="74" w:line="254" w:lineRule="auto"/>
        <w:ind w:left="1134" w:right="882" w:hanging="283"/>
      </w:pPr>
      <w:r w:rsidRPr="007E3ADC">
        <w:rPr>
          <w:b/>
        </w:rPr>
        <w:t>Educación inclusiva:</w:t>
      </w:r>
      <w:r w:rsidRPr="00700FD6">
        <w:t xml:space="preserve"> Es un proceso permanente que reconoce, valora y responde de manera pertinente a la diversidad de características, intereses, posibilidades y expectativas de los niñas, niños, adolescentes, jóvenes y adultos, cuyo objetivo es promover su desarrollo, aprendizaje y participación, con pares de su misma edad, en un ambiente de aprendizaje común, sin discriminación o exclusión alguna, y que garantiza, en el marco de los derechos humanos, los apoyos y los ajustes razonables requeridos en su proceso educativo, a través de prácticas, políticas y culturas que eliminan las barreras existentes en el entorno educativo.</w:t>
      </w:r>
    </w:p>
    <w:p w14:paraId="11B663F3" w14:textId="082A1FA8" w:rsidR="009E4935" w:rsidRPr="00700FD6" w:rsidRDefault="00F75E67" w:rsidP="008612CA">
      <w:pPr>
        <w:pStyle w:val="Prrafodelista"/>
        <w:numPr>
          <w:ilvl w:val="0"/>
          <w:numId w:val="27"/>
        </w:numPr>
        <w:tabs>
          <w:tab w:val="left" w:pos="1134"/>
        </w:tabs>
        <w:spacing w:before="74" w:line="254" w:lineRule="auto"/>
        <w:ind w:left="1134" w:right="882" w:hanging="283"/>
      </w:pPr>
      <w:r w:rsidRPr="007E3ADC">
        <w:rPr>
          <w:b/>
        </w:rPr>
        <w:t>Plan Individual de Ajustes Razonables (PIAR):</w:t>
      </w:r>
      <w:r w:rsidRPr="00700FD6">
        <w:t xml:space="preserve"> Herramienta utilizada para garantizar los </w:t>
      </w:r>
      <w:r w:rsidRPr="00700FD6">
        <w:lastRenderedPageBreak/>
        <w:t>procesos de enseñanza y aprendizaje de los estudiantes, basados en la valoración pedagógica y social, que incluye los apoyos y ajustes razonables requeridos, entre ellos, los curriculares, de infraestructura y todos los demás necesarios para garantizar el aprendizaje, la participación permanencia y promoción. Son insumo para la planeación de aula del respectivo docente y el Plan de Mejoramiento Institucional (PMI), como complemento a las transformaciones realizadas con base en el DUA.</w:t>
      </w:r>
    </w:p>
    <w:p w14:paraId="1D250C37" w14:textId="77777777" w:rsidR="009E4935" w:rsidRDefault="009E4935">
      <w:pPr>
        <w:pStyle w:val="Textoindependiente"/>
        <w:rPr>
          <w:sz w:val="22"/>
        </w:rPr>
      </w:pPr>
    </w:p>
    <w:p w14:paraId="3DE82DE0" w14:textId="77777777" w:rsidR="009E4935" w:rsidRDefault="00F75E67" w:rsidP="00C55AE7">
      <w:pPr>
        <w:pStyle w:val="Ttulo1"/>
        <w:spacing w:before="1"/>
        <w:ind w:left="851"/>
      </w:pPr>
      <w:bookmarkStart w:id="66" w:name="_Toc171241788"/>
      <w:r>
        <w:t>ARTÍCULO</w:t>
      </w:r>
      <w:r>
        <w:rPr>
          <w:spacing w:val="-4"/>
        </w:rPr>
        <w:t xml:space="preserve"> </w:t>
      </w:r>
      <w:r>
        <w:t>6.2.</w:t>
      </w:r>
      <w:r>
        <w:rPr>
          <w:spacing w:val="-3"/>
        </w:rPr>
        <w:t xml:space="preserve"> </w:t>
      </w:r>
      <w:r>
        <w:t>DEBERES</w:t>
      </w:r>
      <w:r>
        <w:rPr>
          <w:spacing w:val="-4"/>
        </w:rPr>
        <w:t xml:space="preserve"> </w:t>
      </w:r>
      <w:r>
        <w:t>DE</w:t>
      </w:r>
      <w:r>
        <w:rPr>
          <w:spacing w:val="-3"/>
        </w:rPr>
        <w:t xml:space="preserve"> </w:t>
      </w:r>
      <w:r>
        <w:t>LOS</w:t>
      </w:r>
      <w:r>
        <w:rPr>
          <w:spacing w:val="-5"/>
        </w:rPr>
        <w:t xml:space="preserve"> </w:t>
      </w:r>
      <w:r>
        <w:t>ESTUDIANTES</w:t>
      </w:r>
      <w:bookmarkEnd w:id="66"/>
    </w:p>
    <w:p w14:paraId="0F34B442" w14:textId="77777777" w:rsidR="009E4935" w:rsidRDefault="009E4935">
      <w:pPr>
        <w:pStyle w:val="Textoindependiente"/>
        <w:spacing w:before="9"/>
        <w:rPr>
          <w:rFonts w:ascii="Arial"/>
          <w:b/>
          <w:sz w:val="21"/>
        </w:rPr>
      </w:pPr>
    </w:p>
    <w:p w14:paraId="49840D03" w14:textId="77777777" w:rsidR="001F60C5" w:rsidRDefault="00F75E67" w:rsidP="008612CA">
      <w:pPr>
        <w:pStyle w:val="Prrafodelista"/>
        <w:numPr>
          <w:ilvl w:val="1"/>
          <w:numId w:val="27"/>
        </w:numPr>
        <w:tabs>
          <w:tab w:val="left" w:pos="1134"/>
        </w:tabs>
        <w:ind w:left="1134" w:right="881" w:hanging="283"/>
      </w:pPr>
      <w:r w:rsidRPr="00C55AE7">
        <w:t>A establecer relaciones de respeto, tolerancia, armonía, solidaridad con todos los miembros de la comunidad educativa.</w:t>
      </w:r>
    </w:p>
    <w:p w14:paraId="2C16D88D" w14:textId="77777777" w:rsidR="001F60C5" w:rsidRDefault="00F75E67" w:rsidP="008612CA">
      <w:pPr>
        <w:pStyle w:val="Prrafodelista"/>
        <w:numPr>
          <w:ilvl w:val="1"/>
          <w:numId w:val="27"/>
        </w:numPr>
        <w:tabs>
          <w:tab w:val="left" w:pos="1134"/>
        </w:tabs>
        <w:ind w:left="1134" w:right="881" w:hanging="283"/>
      </w:pPr>
      <w:r w:rsidRPr="00C55AE7">
        <w:t>A defender y difundir los derechos humanos como fundamento de una convivencia pacífica basada en la dignidad de cada persona.</w:t>
      </w:r>
    </w:p>
    <w:p w14:paraId="5C9656BE" w14:textId="77777777" w:rsidR="001F60C5" w:rsidRDefault="00F75E67" w:rsidP="008612CA">
      <w:pPr>
        <w:pStyle w:val="Prrafodelista"/>
        <w:numPr>
          <w:ilvl w:val="1"/>
          <w:numId w:val="27"/>
        </w:numPr>
        <w:tabs>
          <w:tab w:val="left" w:pos="1134"/>
        </w:tabs>
        <w:ind w:left="1134" w:right="881" w:hanging="283"/>
      </w:pPr>
      <w:r w:rsidRPr="00C55AE7">
        <w:t>Presentar oportunamente el desarrollo de actividades escolares que demuestran el compromiso con la adquisición de conocimientos a nivel personal, tarea compartida entre docentes, estudiantes y padres de familia y/o acudientes.</w:t>
      </w:r>
    </w:p>
    <w:p w14:paraId="226D5119" w14:textId="77777777" w:rsidR="001F60C5" w:rsidRDefault="00F75E67" w:rsidP="008612CA">
      <w:pPr>
        <w:pStyle w:val="Prrafodelista"/>
        <w:numPr>
          <w:ilvl w:val="1"/>
          <w:numId w:val="27"/>
        </w:numPr>
        <w:tabs>
          <w:tab w:val="left" w:pos="1134"/>
        </w:tabs>
        <w:ind w:left="1134" w:right="881" w:hanging="283"/>
      </w:pPr>
      <w:r w:rsidRPr="00C55AE7">
        <w:t>Asistir puntual y oportunamente a todas las actividades programadas por la Institución, como forma de aprovechar los diferentes espacios de formación integral brindados por ésta.</w:t>
      </w:r>
    </w:p>
    <w:p w14:paraId="2C91E59D" w14:textId="77777777" w:rsidR="001F60C5" w:rsidRDefault="00F75E67" w:rsidP="008612CA">
      <w:pPr>
        <w:pStyle w:val="Prrafodelista"/>
        <w:numPr>
          <w:ilvl w:val="1"/>
          <w:numId w:val="27"/>
        </w:numPr>
        <w:tabs>
          <w:tab w:val="left" w:pos="1134"/>
        </w:tabs>
        <w:ind w:left="1134" w:right="881" w:hanging="283"/>
      </w:pPr>
      <w:r w:rsidRPr="00C55AE7">
        <w:t>Dar un uso adecuado a los diferentes recursos, equipos, enseres y espacios de la Institución.</w:t>
      </w:r>
    </w:p>
    <w:p w14:paraId="7FFE7417" w14:textId="77777777" w:rsidR="001F60C5" w:rsidRDefault="00F75E67" w:rsidP="008612CA">
      <w:pPr>
        <w:pStyle w:val="Prrafodelista"/>
        <w:numPr>
          <w:ilvl w:val="1"/>
          <w:numId w:val="27"/>
        </w:numPr>
        <w:tabs>
          <w:tab w:val="left" w:pos="1134"/>
        </w:tabs>
        <w:ind w:left="1134" w:right="881" w:hanging="283"/>
      </w:pPr>
      <w:r w:rsidRPr="00C55AE7">
        <w:t>Participar en la toma de decisiones y en actividades de la Institución como forma de demostrar el sentido de pertenencia.</w:t>
      </w:r>
    </w:p>
    <w:p w14:paraId="32DE2278" w14:textId="77777777" w:rsidR="001F60C5" w:rsidRDefault="00F75E67" w:rsidP="008612CA">
      <w:pPr>
        <w:pStyle w:val="Prrafodelista"/>
        <w:numPr>
          <w:ilvl w:val="1"/>
          <w:numId w:val="27"/>
        </w:numPr>
        <w:tabs>
          <w:tab w:val="left" w:pos="1134"/>
        </w:tabs>
        <w:ind w:left="1134" w:right="881" w:hanging="283"/>
      </w:pPr>
      <w:r w:rsidRPr="00C55AE7">
        <w:t>Mantener la Institución limpia y aseada, hacer parte de las campañas ecológicas programadas, lo que contribuye a un ambiente agradable y que favorece aprendizajes y la convivencia consigo mismo, con los demás y con el entorno.</w:t>
      </w:r>
    </w:p>
    <w:p w14:paraId="66896836" w14:textId="77777777" w:rsidR="001F60C5" w:rsidRDefault="00F75E67" w:rsidP="008612CA">
      <w:pPr>
        <w:pStyle w:val="Prrafodelista"/>
        <w:numPr>
          <w:ilvl w:val="1"/>
          <w:numId w:val="27"/>
        </w:numPr>
        <w:tabs>
          <w:tab w:val="left" w:pos="1134"/>
        </w:tabs>
        <w:ind w:left="1134" w:right="881" w:hanging="283"/>
      </w:pPr>
      <w:r w:rsidRPr="00C55AE7">
        <w:t>Dirigirse cortésmente a las directivas, docentes y demás miembros de la comunidad educativa, cuando se le hagan solicitudes o se le expresen inquietudes y reclamos.</w:t>
      </w:r>
    </w:p>
    <w:p w14:paraId="74CD88DD" w14:textId="77777777" w:rsidR="001F60C5" w:rsidRDefault="00F75E67" w:rsidP="008612CA">
      <w:pPr>
        <w:pStyle w:val="Prrafodelista"/>
        <w:numPr>
          <w:ilvl w:val="1"/>
          <w:numId w:val="27"/>
        </w:numPr>
        <w:tabs>
          <w:tab w:val="left" w:pos="1134"/>
        </w:tabs>
        <w:ind w:left="1134" w:right="881" w:hanging="283"/>
      </w:pPr>
      <w:r w:rsidRPr="00C55AE7">
        <w:t>Traer los materiales necesarios, desde el inicio de la jornada, para el desarrollo de sus actividades académicas.</w:t>
      </w:r>
    </w:p>
    <w:p w14:paraId="26F6FECC" w14:textId="5C6CAA0E" w:rsidR="001F60C5" w:rsidRDefault="001F60C5" w:rsidP="008612CA">
      <w:pPr>
        <w:pStyle w:val="Prrafodelista"/>
        <w:numPr>
          <w:ilvl w:val="1"/>
          <w:numId w:val="27"/>
        </w:numPr>
        <w:tabs>
          <w:tab w:val="left" w:pos="1134"/>
        </w:tabs>
        <w:ind w:left="1134" w:right="881" w:hanging="283"/>
      </w:pPr>
      <w:r>
        <w:t xml:space="preserve"> </w:t>
      </w:r>
      <w:r w:rsidR="00F75E67" w:rsidRPr="00C55AE7">
        <w:t>Presentar excusa escrita de sus padres o acudientes por inasistencia o llegadas tarde inmediatamente se regrese a la institución. La excusa debe ser validada por coordinación y debe ser firmada por los docentes solicitando los trabajos que se requieran para su nivelación.</w:t>
      </w:r>
    </w:p>
    <w:p w14:paraId="0C732C49" w14:textId="77777777" w:rsidR="001F60C5" w:rsidRDefault="001F60C5" w:rsidP="008612CA">
      <w:pPr>
        <w:pStyle w:val="Prrafodelista"/>
        <w:numPr>
          <w:ilvl w:val="1"/>
          <w:numId w:val="27"/>
        </w:numPr>
        <w:tabs>
          <w:tab w:val="left" w:pos="1134"/>
        </w:tabs>
        <w:ind w:left="1134" w:right="881" w:hanging="283"/>
      </w:pPr>
      <w:r>
        <w:t xml:space="preserve"> </w:t>
      </w:r>
      <w:r w:rsidR="00F75E67" w:rsidRPr="00C55AE7">
        <w:t>Presentar autorización escrita por el padre de familia y/o acudiente y previamente con el visto bueno del coordinador o profesor para ausentarse durante la jornada.</w:t>
      </w:r>
    </w:p>
    <w:p w14:paraId="1FEF63B9" w14:textId="77777777" w:rsidR="001F60C5" w:rsidRDefault="001F60C5" w:rsidP="008612CA">
      <w:pPr>
        <w:pStyle w:val="Prrafodelista"/>
        <w:numPr>
          <w:ilvl w:val="1"/>
          <w:numId w:val="27"/>
        </w:numPr>
        <w:tabs>
          <w:tab w:val="left" w:pos="1134"/>
        </w:tabs>
        <w:ind w:left="1134" w:right="881" w:hanging="283"/>
      </w:pPr>
      <w:r>
        <w:t xml:space="preserve"> </w:t>
      </w:r>
      <w:r w:rsidR="00F75E67" w:rsidRPr="00C55AE7">
        <w:t>Mantener comportamientos adecuados en las clases, descansos y actos comunitarios.</w:t>
      </w:r>
    </w:p>
    <w:p w14:paraId="3CCC7620" w14:textId="77777777" w:rsidR="001F60C5" w:rsidRPr="001F60C5" w:rsidRDefault="001F60C5" w:rsidP="008612CA">
      <w:pPr>
        <w:pStyle w:val="Prrafodelista"/>
        <w:numPr>
          <w:ilvl w:val="1"/>
          <w:numId w:val="27"/>
        </w:numPr>
        <w:tabs>
          <w:tab w:val="left" w:pos="1134"/>
        </w:tabs>
        <w:ind w:left="1134" w:right="881" w:hanging="283"/>
      </w:pPr>
      <w:r>
        <w:t xml:space="preserve"> </w:t>
      </w:r>
      <w:r w:rsidR="00F75E67" w:rsidRPr="001F60C5">
        <w:t>Conocer y aceptar lo establecido en el Manual de convivencia y firmar en el acta establecida para tal fin.</w:t>
      </w:r>
    </w:p>
    <w:p w14:paraId="1B3E706D" w14:textId="77777777" w:rsidR="001F60C5" w:rsidRPr="001F60C5" w:rsidRDefault="001F60C5" w:rsidP="008612CA">
      <w:pPr>
        <w:pStyle w:val="Prrafodelista"/>
        <w:numPr>
          <w:ilvl w:val="1"/>
          <w:numId w:val="27"/>
        </w:numPr>
        <w:tabs>
          <w:tab w:val="left" w:pos="1134"/>
        </w:tabs>
        <w:ind w:left="1134" w:right="881" w:hanging="283"/>
      </w:pPr>
      <w:r w:rsidRPr="001F60C5">
        <w:t xml:space="preserve"> </w:t>
      </w:r>
      <w:r w:rsidR="00F75E67" w:rsidRPr="001F60C5">
        <w:t>Asistir con regularidad a aquellas actividades de apoyo sugeridas por la institución.</w:t>
      </w:r>
    </w:p>
    <w:p w14:paraId="5CAE50C2" w14:textId="77777777" w:rsidR="001F60C5" w:rsidRPr="001F60C5" w:rsidRDefault="001F60C5" w:rsidP="008612CA">
      <w:pPr>
        <w:pStyle w:val="Prrafodelista"/>
        <w:numPr>
          <w:ilvl w:val="1"/>
          <w:numId w:val="27"/>
        </w:numPr>
        <w:tabs>
          <w:tab w:val="left" w:pos="1134"/>
        </w:tabs>
        <w:ind w:left="1134" w:right="881" w:hanging="283"/>
      </w:pPr>
      <w:r w:rsidRPr="001F60C5">
        <w:t xml:space="preserve"> </w:t>
      </w:r>
      <w:r w:rsidR="00F75E67" w:rsidRPr="001F60C5">
        <w:t>Cumplir con la jornada escolar estipulada por la institución, acorde con el grado en que cursa.</w:t>
      </w:r>
    </w:p>
    <w:p w14:paraId="3E2F8595" w14:textId="77777777" w:rsidR="001F60C5" w:rsidRPr="001F60C5" w:rsidRDefault="001F60C5" w:rsidP="008612CA">
      <w:pPr>
        <w:pStyle w:val="Prrafodelista"/>
        <w:numPr>
          <w:ilvl w:val="1"/>
          <w:numId w:val="27"/>
        </w:numPr>
        <w:tabs>
          <w:tab w:val="left" w:pos="1134"/>
        </w:tabs>
        <w:ind w:left="1134" w:right="881" w:hanging="283"/>
      </w:pPr>
      <w:r w:rsidRPr="001F60C5">
        <w:t xml:space="preserve"> </w:t>
      </w:r>
      <w:r w:rsidR="00F75E67" w:rsidRPr="001F60C5">
        <w:t>Portar el uniforme establecido por la institución para cada evento.</w:t>
      </w:r>
    </w:p>
    <w:p w14:paraId="0E847AEE" w14:textId="77777777" w:rsidR="001F60C5" w:rsidRPr="001F60C5" w:rsidRDefault="001F60C5" w:rsidP="008612CA">
      <w:pPr>
        <w:pStyle w:val="Prrafodelista"/>
        <w:numPr>
          <w:ilvl w:val="1"/>
          <w:numId w:val="27"/>
        </w:numPr>
        <w:tabs>
          <w:tab w:val="left" w:pos="1134"/>
        </w:tabs>
        <w:ind w:left="1134" w:right="881" w:hanging="283"/>
      </w:pPr>
      <w:r w:rsidRPr="001F60C5">
        <w:t xml:space="preserve"> </w:t>
      </w:r>
      <w:r w:rsidR="00F75E67" w:rsidRPr="001F60C5">
        <w:t>Valorar a sus docentes y recibir de los mismos la formación y enseñanzas necesarias para el desarrollo de su ser personal.</w:t>
      </w:r>
    </w:p>
    <w:p w14:paraId="20032E45" w14:textId="77777777" w:rsidR="001F60C5" w:rsidRPr="001F60C5" w:rsidRDefault="001F60C5" w:rsidP="008612CA">
      <w:pPr>
        <w:pStyle w:val="Prrafodelista"/>
        <w:numPr>
          <w:ilvl w:val="1"/>
          <w:numId w:val="27"/>
        </w:numPr>
        <w:tabs>
          <w:tab w:val="left" w:pos="1134"/>
        </w:tabs>
        <w:ind w:left="1134" w:right="881" w:hanging="283"/>
      </w:pPr>
      <w:r w:rsidRPr="001F60C5">
        <w:t xml:space="preserve"> </w:t>
      </w:r>
      <w:r w:rsidR="00F75E67" w:rsidRPr="001F60C5">
        <w:t>Participar activamente en las diferentes formas de organización que busquen el bien de la comunidad educativa.</w:t>
      </w:r>
    </w:p>
    <w:p w14:paraId="71D05B2C" w14:textId="77777777" w:rsidR="001F60C5" w:rsidRPr="001F60C5" w:rsidRDefault="001F60C5" w:rsidP="008612CA">
      <w:pPr>
        <w:pStyle w:val="Prrafodelista"/>
        <w:numPr>
          <w:ilvl w:val="1"/>
          <w:numId w:val="27"/>
        </w:numPr>
        <w:tabs>
          <w:tab w:val="left" w:pos="1134"/>
        </w:tabs>
        <w:ind w:left="1134" w:right="881" w:hanging="283"/>
      </w:pPr>
      <w:r w:rsidRPr="001F60C5">
        <w:t xml:space="preserve"> </w:t>
      </w:r>
      <w:r w:rsidR="00F75E67" w:rsidRPr="001F60C5">
        <w:t>Participar e integrarse con respeto en los actos comunitarios donde se fomenten los valores ciudadanos y de amor a la patria.</w:t>
      </w:r>
    </w:p>
    <w:p w14:paraId="599C7D70" w14:textId="77777777" w:rsidR="001F60C5" w:rsidRPr="001F60C5" w:rsidRDefault="001F60C5" w:rsidP="008612CA">
      <w:pPr>
        <w:pStyle w:val="Prrafodelista"/>
        <w:numPr>
          <w:ilvl w:val="1"/>
          <w:numId w:val="27"/>
        </w:numPr>
        <w:tabs>
          <w:tab w:val="left" w:pos="1134"/>
        </w:tabs>
        <w:ind w:left="1134" w:right="881" w:hanging="283"/>
      </w:pPr>
      <w:r w:rsidRPr="001F60C5">
        <w:t xml:space="preserve"> </w:t>
      </w:r>
      <w:r w:rsidR="00F75E67" w:rsidRPr="001F60C5">
        <w:t>Participar responsable y activamente en los eventos programados por la institución o en representación del mismo, cuidando los implementos utilizados para tal fin.</w:t>
      </w:r>
    </w:p>
    <w:p w14:paraId="56AAF34E" w14:textId="77777777" w:rsidR="001F60C5" w:rsidRPr="001F60C5" w:rsidRDefault="001F60C5" w:rsidP="008612CA">
      <w:pPr>
        <w:pStyle w:val="Prrafodelista"/>
        <w:numPr>
          <w:ilvl w:val="1"/>
          <w:numId w:val="27"/>
        </w:numPr>
        <w:tabs>
          <w:tab w:val="left" w:pos="1134"/>
        </w:tabs>
        <w:ind w:left="1134" w:right="881" w:hanging="283"/>
      </w:pPr>
      <w:r w:rsidRPr="001F60C5">
        <w:t xml:space="preserve"> </w:t>
      </w:r>
      <w:r w:rsidR="00F75E67" w:rsidRPr="001F60C5">
        <w:t>Los demás que para los estudiantes determine el MEN, la secretaria de educación del municipio de Itagüí y demás autoridades competentes.</w:t>
      </w:r>
    </w:p>
    <w:p w14:paraId="0A514892" w14:textId="77777777" w:rsidR="001F60C5" w:rsidRPr="001F60C5" w:rsidRDefault="001F60C5" w:rsidP="008612CA">
      <w:pPr>
        <w:pStyle w:val="Prrafodelista"/>
        <w:numPr>
          <w:ilvl w:val="1"/>
          <w:numId w:val="27"/>
        </w:numPr>
        <w:tabs>
          <w:tab w:val="left" w:pos="1134"/>
        </w:tabs>
        <w:ind w:left="1134" w:right="881" w:hanging="283"/>
      </w:pPr>
      <w:r w:rsidRPr="001F60C5">
        <w:lastRenderedPageBreak/>
        <w:t xml:space="preserve"> </w:t>
      </w:r>
      <w:r w:rsidR="00F75E67" w:rsidRPr="001F60C5">
        <w:t>Acatar la constitución política de Colombia, las disposiciones previstas en este Manual, las circulares y orientaciones dadas por las distintas instancias de la I.E.</w:t>
      </w:r>
    </w:p>
    <w:p w14:paraId="726C9BE0" w14:textId="77777777" w:rsidR="001F60C5" w:rsidRPr="001F60C5" w:rsidRDefault="001F60C5" w:rsidP="008612CA">
      <w:pPr>
        <w:pStyle w:val="Prrafodelista"/>
        <w:numPr>
          <w:ilvl w:val="1"/>
          <w:numId w:val="27"/>
        </w:numPr>
        <w:tabs>
          <w:tab w:val="left" w:pos="1134"/>
        </w:tabs>
        <w:ind w:left="1134" w:right="881" w:hanging="283"/>
      </w:pPr>
      <w:r w:rsidRPr="001F60C5">
        <w:t xml:space="preserve"> </w:t>
      </w:r>
      <w:r w:rsidR="00F75E67" w:rsidRPr="001F60C5">
        <w:t>Abstenerse de comercializar bienes y/o servicios dentro de la Institución.</w:t>
      </w:r>
    </w:p>
    <w:p w14:paraId="06F81C6B" w14:textId="103414E9" w:rsidR="009E4935" w:rsidRPr="001F60C5" w:rsidRDefault="001F60C5" w:rsidP="008612CA">
      <w:pPr>
        <w:pStyle w:val="Prrafodelista"/>
        <w:numPr>
          <w:ilvl w:val="1"/>
          <w:numId w:val="27"/>
        </w:numPr>
        <w:tabs>
          <w:tab w:val="left" w:pos="1134"/>
        </w:tabs>
        <w:ind w:left="1134" w:right="881" w:hanging="283"/>
      </w:pPr>
      <w:r w:rsidRPr="001F60C5">
        <w:t xml:space="preserve"> </w:t>
      </w:r>
      <w:r w:rsidR="00F75E67" w:rsidRPr="001F60C5">
        <w:t>Evitar comportamientos o actos sexuales propios de la esfera de lo íntimo en el espacio escolar</w:t>
      </w:r>
    </w:p>
    <w:p w14:paraId="7766F1C9" w14:textId="77777777" w:rsidR="009E4935" w:rsidRPr="001F60C5" w:rsidRDefault="009E4935">
      <w:pPr>
        <w:pStyle w:val="Textoindependiente"/>
        <w:spacing w:before="7"/>
        <w:rPr>
          <w:sz w:val="22"/>
          <w:szCs w:val="22"/>
        </w:rPr>
      </w:pPr>
    </w:p>
    <w:p w14:paraId="43569FB5" w14:textId="77777777" w:rsidR="009E4935" w:rsidRPr="001F60C5" w:rsidRDefault="00F75E67" w:rsidP="00190752">
      <w:pPr>
        <w:pStyle w:val="Textoindependiente"/>
        <w:spacing w:line="242" w:lineRule="auto"/>
        <w:ind w:left="851" w:right="884"/>
        <w:jc w:val="both"/>
        <w:rPr>
          <w:sz w:val="22"/>
          <w:szCs w:val="22"/>
        </w:rPr>
      </w:pPr>
      <w:r w:rsidRPr="00190752">
        <w:rPr>
          <w:b/>
          <w:sz w:val="22"/>
          <w:szCs w:val="22"/>
        </w:rPr>
        <w:t>PARÁGRAFO 1:</w:t>
      </w:r>
      <w:r w:rsidRPr="001F60C5">
        <w:rPr>
          <w:sz w:val="22"/>
          <w:szCs w:val="22"/>
        </w:rPr>
        <w:t xml:space="preserve"> Los estudiantes de grado once pueden participar en ceremonia de graduación, siempre y cuando estén a paz y salvo con todos los requisitos académicos y de convivencia escolar acordados al inicio de año para tal fin y aquellos establecidos en el SIEE vigente.</w:t>
      </w:r>
    </w:p>
    <w:p w14:paraId="6D39CDF9" w14:textId="77777777" w:rsidR="009E4935" w:rsidRDefault="009E4935">
      <w:pPr>
        <w:pStyle w:val="Textoindependiente"/>
        <w:rPr>
          <w:sz w:val="22"/>
        </w:rPr>
      </w:pPr>
    </w:p>
    <w:p w14:paraId="5D9FC6E3" w14:textId="77777777" w:rsidR="009E4935" w:rsidRDefault="009E4935">
      <w:pPr>
        <w:pStyle w:val="Textoindependiente"/>
        <w:spacing w:before="8"/>
        <w:rPr>
          <w:sz w:val="17"/>
        </w:rPr>
      </w:pPr>
    </w:p>
    <w:p w14:paraId="559DCF00" w14:textId="77777777" w:rsidR="009E4935" w:rsidRDefault="00F75E67" w:rsidP="000A5796">
      <w:pPr>
        <w:pStyle w:val="Ttulo1"/>
        <w:ind w:left="851"/>
      </w:pPr>
      <w:bookmarkStart w:id="67" w:name="_Toc171241789"/>
      <w:r>
        <w:t>ARTÍCULO</w:t>
      </w:r>
      <w:r>
        <w:rPr>
          <w:spacing w:val="-5"/>
        </w:rPr>
        <w:t xml:space="preserve"> </w:t>
      </w:r>
      <w:r>
        <w:t>6.3.</w:t>
      </w:r>
      <w:r>
        <w:rPr>
          <w:spacing w:val="-4"/>
        </w:rPr>
        <w:t xml:space="preserve"> </w:t>
      </w:r>
      <w:r>
        <w:t>DERECHOS</w:t>
      </w:r>
      <w:r>
        <w:rPr>
          <w:spacing w:val="-1"/>
        </w:rPr>
        <w:t xml:space="preserve"> </w:t>
      </w:r>
      <w:r>
        <w:t>DE</w:t>
      </w:r>
      <w:r>
        <w:rPr>
          <w:spacing w:val="-4"/>
        </w:rPr>
        <w:t xml:space="preserve"> </w:t>
      </w:r>
      <w:r>
        <w:t>PADRES,</w:t>
      </w:r>
      <w:r>
        <w:rPr>
          <w:spacing w:val="-4"/>
        </w:rPr>
        <w:t xml:space="preserve"> </w:t>
      </w:r>
      <w:r>
        <w:t>MADRES</w:t>
      </w:r>
      <w:r>
        <w:rPr>
          <w:spacing w:val="-1"/>
        </w:rPr>
        <w:t xml:space="preserve"> </w:t>
      </w:r>
      <w:r>
        <w:t>Y/O</w:t>
      </w:r>
      <w:r>
        <w:rPr>
          <w:spacing w:val="-2"/>
        </w:rPr>
        <w:t xml:space="preserve"> </w:t>
      </w:r>
      <w:r>
        <w:t>ACUDIENTES</w:t>
      </w:r>
      <w:bookmarkEnd w:id="67"/>
    </w:p>
    <w:p w14:paraId="221B195B" w14:textId="77777777" w:rsidR="009E4935" w:rsidRPr="000A5796" w:rsidRDefault="00F75E67" w:rsidP="000A5796">
      <w:pPr>
        <w:pStyle w:val="Textoindependiente"/>
        <w:spacing w:before="182"/>
        <w:ind w:left="851"/>
        <w:jc w:val="both"/>
        <w:rPr>
          <w:sz w:val="22"/>
          <w:szCs w:val="22"/>
        </w:rPr>
      </w:pPr>
      <w:r w:rsidRPr="000A5796">
        <w:rPr>
          <w:sz w:val="22"/>
          <w:szCs w:val="22"/>
        </w:rPr>
        <w:t>Según el Decreto 1286 /06 compilado en el Decreto 1075 de 2015</w:t>
      </w:r>
    </w:p>
    <w:p w14:paraId="04A8702F" w14:textId="77777777" w:rsidR="009E4935" w:rsidRPr="000A5796" w:rsidRDefault="009E4935">
      <w:pPr>
        <w:pStyle w:val="Textoindependiente"/>
        <w:rPr>
          <w:sz w:val="22"/>
          <w:szCs w:val="22"/>
        </w:rPr>
      </w:pPr>
    </w:p>
    <w:p w14:paraId="7479FF56" w14:textId="77777777" w:rsidR="000A5796" w:rsidRDefault="00F75E67" w:rsidP="008612CA">
      <w:pPr>
        <w:pStyle w:val="Prrafodelista"/>
        <w:numPr>
          <w:ilvl w:val="2"/>
          <w:numId w:val="27"/>
        </w:numPr>
        <w:tabs>
          <w:tab w:val="left" w:pos="1134"/>
        </w:tabs>
        <w:spacing w:line="259" w:lineRule="auto"/>
        <w:ind w:left="1134" w:right="883" w:hanging="283"/>
      </w:pPr>
      <w:r w:rsidRPr="000A5796">
        <w:t>Seleccionar el tipo de formación que desea para sus hijos y matricular al estudiante en una institución que cumpla con sus expectativas de formación y de acuerdo con la Constitución nacional, los fines y objetivos propuestos en la Ley General de Educación.</w:t>
      </w:r>
    </w:p>
    <w:p w14:paraId="5910660D" w14:textId="77777777" w:rsidR="000A5796" w:rsidRDefault="00F75E67" w:rsidP="008612CA">
      <w:pPr>
        <w:pStyle w:val="Prrafodelista"/>
        <w:numPr>
          <w:ilvl w:val="2"/>
          <w:numId w:val="27"/>
        </w:numPr>
        <w:tabs>
          <w:tab w:val="left" w:pos="1134"/>
        </w:tabs>
        <w:spacing w:line="259" w:lineRule="auto"/>
        <w:ind w:left="1134" w:right="883" w:hanging="283"/>
      </w:pPr>
      <w:r w:rsidRPr="000A5796">
        <w:t>Matricular en la I.E. de su preferencia y asegurar la permanencia de su hijo o acudido mínimamente durante la edad escolar obligatoria.</w:t>
      </w:r>
    </w:p>
    <w:p w14:paraId="19DB5431" w14:textId="77777777" w:rsidR="000A5796" w:rsidRDefault="00F75E67" w:rsidP="008612CA">
      <w:pPr>
        <w:pStyle w:val="Prrafodelista"/>
        <w:numPr>
          <w:ilvl w:val="2"/>
          <w:numId w:val="27"/>
        </w:numPr>
        <w:tabs>
          <w:tab w:val="left" w:pos="1134"/>
        </w:tabs>
        <w:spacing w:line="259" w:lineRule="auto"/>
        <w:ind w:left="1134" w:right="883" w:hanging="283"/>
      </w:pPr>
      <w:r w:rsidRPr="000A5796">
        <w:t>Conocer las características de formación del modelo pedagógico institucional, el sistema de evaluación y promoción de los estudiantes (SIEE), y el Manual de Convivencia.</w:t>
      </w:r>
    </w:p>
    <w:p w14:paraId="4EFB5E6D" w14:textId="77777777" w:rsidR="000A5796" w:rsidRDefault="00F75E67" w:rsidP="008612CA">
      <w:pPr>
        <w:pStyle w:val="Prrafodelista"/>
        <w:numPr>
          <w:ilvl w:val="2"/>
          <w:numId w:val="27"/>
        </w:numPr>
        <w:tabs>
          <w:tab w:val="left" w:pos="1134"/>
        </w:tabs>
        <w:spacing w:line="259" w:lineRule="auto"/>
        <w:ind w:left="1134" w:right="883" w:hanging="283"/>
      </w:pPr>
      <w:r w:rsidRPr="000A5796">
        <w:t xml:space="preserve">Recibir los </w:t>
      </w:r>
      <w:proofErr w:type="spellStart"/>
      <w:r w:rsidRPr="000A5796">
        <w:t>pre-informes</w:t>
      </w:r>
      <w:proofErr w:type="spellEnd"/>
      <w:r w:rsidRPr="000A5796">
        <w:t xml:space="preserve"> e informes académicos y convivenciales periódicos de la valoración del desempeño de sus hijos/acudidos.</w:t>
      </w:r>
    </w:p>
    <w:p w14:paraId="53FAAF0E" w14:textId="77777777" w:rsidR="000A5796" w:rsidRDefault="00F75E67" w:rsidP="008612CA">
      <w:pPr>
        <w:pStyle w:val="Prrafodelista"/>
        <w:numPr>
          <w:ilvl w:val="2"/>
          <w:numId w:val="27"/>
        </w:numPr>
        <w:tabs>
          <w:tab w:val="left" w:pos="1134"/>
        </w:tabs>
        <w:spacing w:line="259" w:lineRule="auto"/>
        <w:ind w:left="1134" w:right="883" w:hanging="283"/>
      </w:pPr>
      <w:r w:rsidRPr="000A5796">
        <w:t>Solicitar y recibir información de forma oportuna acerca del proceso formativo del estudiante a través de los docentes en los horarios de atención establecidos, con la finalidad de intervenir los procesos académicos y convivenciales.</w:t>
      </w:r>
    </w:p>
    <w:p w14:paraId="1773165D" w14:textId="77777777" w:rsidR="000A5796" w:rsidRDefault="00F75E67" w:rsidP="008612CA">
      <w:pPr>
        <w:pStyle w:val="Prrafodelista"/>
        <w:numPr>
          <w:ilvl w:val="2"/>
          <w:numId w:val="27"/>
        </w:numPr>
        <w:tabs>
          <w:tab w:val="left" w:pos="1134"/>
        </w:tabs>
        <w:spacing w:line="259" w:lineRule="auto"/>
        <w:ind w:left="1134" w:right="883" w:hanging="283"/>
      </w:pPr>
      <w:r w:rsidRPr="000A5796">
        <w:t>Participar en el consejo de padres, comisiones de evaluación y promoción y otros estamentos institucionales que requieran de su apoyo.</w:t>
      </w:r>
    </w:p>
    <w:p w14:paraId="521D7638" w14:textId="1CD1D524" w:rsidR="000A5796" w:rsidRDefault="00F75E67" w:rsidP="008612CA">
      <w:pPr>
        <w:pStyle w:val="Prrafodelista"/>
        <w:numPr>
          <w:ilvl w:val="2"/>
          <w:numId w:val="27"/>
        </w:numPr>
        <w:tabs>
          <w:tab w:val="left" w:pos="1134"/>
        </w:tabs>
        <w:spacing w:line="259" w:lineRule="auto"/>
        <w:ind w:left="1134" w:right="883" w:hanging="283"/>
      </w:pPr>
      <w:r w:rsidRPr="000A5796">
        <w:t xml:space="preserve">Informarse sobre los resultados de las evaluaciones externas e internas de los estudiantes, al igual que de los mecanismos de </w:t>
      </w:r>
      <w:r w:rsidR="000A5796">
        <w:t>auto</w:t>
      </w:r>
      <w:r w:rsidRPr="000A5796">
        <w:t>evaluación institucional.</w:t>
      </w:r>
    </w:p>
    <w:p w14:paraId="3A0ADA1F" w14:textId="77777777" w:rsidR="000A5796" w:rsidRDefault="00F75E67" w:rsidP="008612CA">
      <w:pPr>
        <w:pStyle w:val="Prrafodelista"/>
        <w:numPr>
          <w:ilvl w:val="2"/>
          <w:numId w:val="27"/>
        </w:numPr>
        <w:tabs>
          <w:tab w:val="left" w:pos="1134"/>
        </w:tabs>
        <w:spacing w:line="259" w:lineRule="auto"/>
        <w:ind w:left="1134" w:right="883" w:hanging="283"/>
      </w:pPr>
      <w:r w:rsidRPr="000A5796">
        <w:t xml:space="preserve">Participar en el desarrollo de los proyectos investigativos institucionales, talleres </w:t>
      </w:r>
      <w:r w:rsidR="000A5796">
        <w:t xml:space="preserve">de </w:t>
      </w:r>
      <w:r w:rsidRPr="000A5796">
        <w:t>formación y reuniones convocadas por la institución.</w:t>
      </w:r>
    </w:p>
    <w:p w14:paraId="7220D86E" w14:textId="77777777" w:rsidR="000A5796" w:rsidRDefault="00F75E67" w:rsidP="008612CA">
      <w:pPr>
        <w:pStyle w:val="Prrafodelista"/>
        <w:numPr>
          <w:ilvl w:val="2"/>
          <w:numId w:val="27"/>
        </w:numPr>
        <w:tabs>
          <w:tab w:val="left" w:pos="1134"/>
        </w:tabs>
        <w:spacing w:line="259" w:lineRule="auto"/>
        <w:ind w:left="1134" w:right="883" w:hanging="283"/>
      </w:pPr>
      <w:r w:rsidRPr="000A5796">
        <w:t>Ser atendido cortésmente, en los horarios establecido para tal fin, por docentes y directivos.</w:t>
      </w:r>
    </w:p>
    <w:p w14:paraId="141F84BF" w14:textId="18E03BF7" w:rsidR="009E4935" w:rsidRPr="000A5796" w:rsidRDefault="000A5796" w:rsidP="008612CA">
      <w:pPr>
        <w:pStyle w:val="Prrafodelista"/>
        <w:numPr>
          <w:ilvl w:val="2"/>
          <w:numId w:val="27"/>
        </w:numPr>
        <w:tabs>
          <w:tab w:val="left" w:pos="1134"/>
        </w:tabs>
        <w:spacing w:line="259" w:lineRule="auto"/>
        <w:ind w:left="1190" w:right="883" w:hanging="339"/>
      </w:pPr>
      <w:r>
        <w:t xml:space="preserve"> </w:t>
      </w:r>
      <w:r w:rsidR="00F75E67" w:rsidRPr="000A5796">
        <w:t>Al restablecimiento de los derechos de sus hijos (as) cuando éstos se vieren vulnerados.</w:t>
      </w:r>
    </w:p>
    <w:p w14:paraId="22C3046B" w14:textId="77777777" w:rsidR="009E4935" w:rsidRDefault="00F75E67" w:rsidP="000D51D4">
      <w:pPr>
        <w:pStyle w:val="Ttulo1"/>
        <w:spacing w:before="148"/>
        <w:ind w:left="851"/>
      </w:pPr>
      <w:bookmarkStart w:id="68" w:name="_Toc171241790"/>
      <w:r>
        <w:t>ARTÍCULO</w:t>
      </w:r>
      <w:r>
        <w:rPr>
          <w:spacing w:val="-4"/>
        </w:rPr>
        <w:t xml:space="preserve"> </w:t>
      </w:r>
      <w:r>
        <w:t>6.4.</w:t>
      </w:r>
      <w:r>
        <w:rPr>
          <w:spacing w:val="-4"/>
        </w:rPr>
        <w:t xml:space="preserve"> </w:t>
      </w:r>
      <w:r>
        <w:t>DEBERES</w:t>
      </w:r>
      <w:r>
        <w:rPr>
          <w:spacing w:val="-4"/>
        </w:rPr>
        <w:t xml:space="preserve"> </w:t>
      </w:r>
      <w:r>
        <w:t>DE</w:t>
      </w:r>
      <w:r>
        <w:rPr>
          <w:spacing w:val="-4"/>
        </w:rPr>
        <w:t xml:space="preserve"> </w:t>
      </w:r>
      <w:r>
        <w:t>PADRES,</w:t>
      </w:r>
      <w:r>
        <w:rPr>
          <w:spacing w:val="-4"/>
        </w:rPr>
        <w:t xml:space="preserve"> </w:t>
      </w:r>
      <w:r>
        <w:t>MADRES</w:t>
      </w:r>
      <w:r>
        <w:rPr>
          <w:spacing w:val="-1"/>
        </w:rPr>
        <w:t xml:space="preserve"> </w:t>
      </w:r>
      <w:r>
        <w:t>Y/O</w:t>
      </w:r>
      <w:r>
        <w:rPr>
          <w:spacing w:val="-1"/>
        </w:rPr>
        <w:t xml:space="preserve"> </w:t>
      </w:r>
      <w:r>
        <w:t>ACUDIENTES</w:t>
      </w:r>
      <w:bookmarkEnd w:id="68"/>
    </w:p>
    <w:p w14:paraId="2E8D31B2" w14:textId="77777777" w:rsidR="009E4935" w:rsidRPr="000D51D4" w:rsidRDefault="00F75E67" w:rsidP="000D51D4">
      <w:pPr>
        <w:pStyle w:val="Textoindependiente"/>
        <w:spacing w:before="232"/>
        <w:ind w:left="851"/>
        <w:rPr>
          <w:sz w:val="22"/>
          <w:szCs w:val="22"/>
        </w:rPr>
      </w:pPr>
      <w:r w:rsidRPr="000D51D4">
        <w:rPr>
          <w:sz w:val="22"/>
          <w:szCs w:val="22"/>
        </w:rPr>
        <w:t>Según el Decreto 1286 /06 compilado en el Decreto 1075 de 2015</w:t>
      </w:r>
    </w:p>
    <w:p w14:paraId="79B855AC" w14:textId="77777777" w:rsidR="009E4935" w:rsidRPr="000D51D4" w:rsidRDefault="009E4935">
      <w:pPr>
        <w:pStyle w:val="Textoindependiente"/>
        <w:spacing w:before="1"/>
        <w:rPr>
          <w:sz w:val="22"/>
          <w:szCs w:val="22"/>
        </w:rPr>
      </w:pPr>
    </w:p>
    <w:p w14:paraId="3F7BD7E3" w14:textId="77777777" w:rsidR="000D51D4" w:rsidRPr="000D51D4" w:rsidRDefault="00F75E67" w:rsidP="008612CA">
      <w:pPr>
        <w:pStyle w:val="Prrafodelista"/>
        <w:numPr>
          <w:ilvl w:val="0"/>
          <w:numId w:val="26"/>
        </w:numPr>
        <w:tabs>
          <w:tab w:val="left" w:pos="1134"/>
        </w:tabs>
        <w:ind w:left="1134" w:right="889" w:hanging="283"/>
      </w:pPr>
      <w:r w:rsidRPr="000D51D4">
        <w:t>Matricular oportunamente a sus hijos en el establecimiento educativo debidamente reconocido por el Estado y asegurar su permanencia durante su edad escolar obligatoria.</w:t>
      </w:r>
    </w:p>
    <w:p w14:paraId="01E29653" w14:textId="77777777" w:rsidR="000D51D4" w:rsidRPr="000D51D4" w:rsidRDefault="00F75E67" w:rsidP="008612CA">
      <w:pPr>
        <w:pStyle w:val="Prrafodelista"/>
        <w:numPr>
          <w:ilvl w:val="0"/>
          <w:numId w:val="26"/>
        </w:numPr>
        <w:tabs>
          <w:tab w:val="left" w:pos="1134"/>
        </w:tabs>
        <w:ind w:left="1134" w:right="889" w:hanging="283"/>
      </w:pPr>
      <w:r w:rsidRPr="000D51D4">
        <w:t>Acreditar el historial médico que demuestre la condición actual de estudiantes con necesidades educativas especiales.</w:t>
      </w:r>
    </w:p>
    <w:p w14:paraId="2A0A79E3" w14:textId="77777777" w:rsidR="000D51D4" w:rsidRPr="000D51D4" w:rsidRDefault="00F75E67" w:rsidP="008612CA">
      <w:pPr>
        <w:pStyle w:val="Prrafodelista"/>
        <w:numPr>
          <w:ilvl w:val="0"/>
          <w:numId w:val="26"/>
        </w:numPr>
        <w:tabs>
          <w:tab w:val="left" w:pos="1134"/>
        </w:tabs>
        <w:ind w:left="1134" w:right="889" w:hanging="283"/>
      </w:pPr>
      <w:r w:rsidRPr="000D51D4">
        <w:t>Conocer y firmar la aceptación del Manual de convivencia, el consentimiento informado y la autorización de terceros para salida de estudiante de la institución y demás documentos legales que se requieran para formalizar la estadía en la institución.</w:t>
      </w:r>
    </w:p>
    <w:p w14:paraId="1C6738D1" w14:textId="77777777" w:rsidR="000D51D4" w:rsidRPr="000D51D4" w:rsidRDefault="00F75E67" w:rsidP="008612CA">
      <w:pPr>
        <w:pStyle w:val="Prrafodelista"/>
        <w:numPr>
          <w:ilvl w:val="0"/>
          <w:numId w:val="26"/>
        </w:numPr>
        <w:tabs>
          <w:tab w:val="left" w:pos="1134"/>
        </w:tabs>
        <w:ind w:left="1134" w:right="889" w:hanging="283"/>
      </w:pPr>
      <w:r w:rsidRPr="000D51D4">
        <w:t>Contribuir para que el servicio educativo sea armónico con el ejercicio del derecho a la educación y cumplimiento de sus fines sociales y legales.</w:t>
      </w:r>
    </w:p>
    <w:p w14:paraId="40D7F5B1" w14:textId="77777777" w:rsidR="000D51D4" w:rsidRPr="000D51D4" w:rsidRDefault="00F75E67" w:rsidP="008612CA">
      <w:pPr>
        <w:pStyle w:val="Prrafodelista"/>
        <w:numPr>
          <w:ilvl w:val="0"/>
          <w:numId w:val="26"/>
        </w:numPr>
        <w:tabs>
          <w:tab w:val="left" w:pos="1134"/>
        </w:tabs>
        <w:ind w:left="1134" w:right="889" w:hanging="283"/>
      </w:pPr>
      <w:r w:rsidRPr="000D51D4">
        <w:t xml:space="preserve">Cumplir con las obligaciones contraídas en el acto de matrícula y en el acuerdo de </w:t>
      </w:r>
      <w:r w:rsidRPr="000D51D4">
        <w:lastRenderedPageBreak/>
        <w:t>convivencia para facilitar el proceso educativo.</w:t>
      </w:r>
    </w:p>
    <w:p w14:paraId="4CBF003F" w14:textId="77777777" w:rsidR="000D51D4" w:rsidRPr="000D51D4" w:rsidRDefault="00F75E67" w:rsidP="008612CA">
      <w:pPr>
        <w:pStyle w:val="Prrafodelista"/>
        <w:numPr>
          <w:ilvl w:val="0"/>
          <w:numId w:val="26"/>
        </w:numPr>
        <w:tabs>
          <w:tab w:val="left" w:pos="1134"/>
        </w:tabs>
        <w:ind w:left="1134" w:right="889" w:hanging="283"/>
      </w:pPr>
      <w:r w:rsidRPr="000D51D4">
        <w:t>Contribuir en la construcción de un clima de respeto, tolerancia y responsabilidad mutua que favorezca la educación de los hijos e hijas y la mejor relación entre los miembros de la comunidad educativa.</w:t>
      </w:r>
    </w:p>
    <w:p w14:paraId="5867C03E" w14:textId="77777777" w:rsidR="000D51D4" w:rsidRPr="000D51D4" w:rsidRDefault="00F75E67" w:rsidP="008612CA">
      <w:pPr>
        <w:pStyle w:val="Prrafodelista"/>
        <w:numPr>
          <w:ilvl w:val="0"/>
          <w:numId w:val="26"/>
        </w:numPr>
        <w:tabs>
          <w:tab w:val="left" w:pos="1134"/>
        </w:tabs>
        <w:ind w:left="1134" w:right="889" w:hanging="283"/>
      </w:pPr>
      <w:r w:rsidRPr="000D51D4">
        <w:t>Comunicar oportunamente y, en primer lugar, a las autoridades de la institución educativa, las irregularidades de que tengan conocimiento, entre otras, en relación con el maltrato infantil, abuso sexual, tráfico o consumo de drogas ilícitas. En caso de no recibir pronta respuesta acudir a las autoridades competentes.</w:t>
      </w:r>
    </w:p>
    <w:p w14:paraId="782122F3" w14:textId="77777777" w:rsidR="000D51D4" w:rsidRPr="000D51D4" w:rsidRDefault="00F75E67" w:rsidP="008612CA">
      <w:pPr>
        <w:pStyle w:val="Prrafodelista"/>
        <w:numPr>
          <w:ilvl w:val="0"/>
          <w:numId w:val="26"/>
        </w:numPr>
        <w:tabs>
          <w:tab w:val="left" w:pos="1134"/>
        </w:tabs>
        <w:ind w:left="1134" w:right="889" w:hanging="283"/>
      </w:pPr>
      <w:r w:rsidRPr="000D51D4">
        <w:t>Apoyar a la Institución Educativa en el desarrollo de las acciones que conduzcan al mejoramiento del servicio educativo y que eleven la calidad de los aprendizajes, especialmente en la formulación y desarrollo de los planes de mejoramiento institucional.</w:t>
      </w:r>
    </w:p>
    <w:p w14:paraId="56B66029" w14:textId="77777777" w:rsidR="000D51D4" w:rsidRPr="000D51D4" w:rsidRDefault="00F75E67" w:rsidP="008612CA">
      <w:pPr>
        <w:pStyle w:val="Prrafodelista"/>
        <w:numPr>
          <w:ilvl w:val="0"/>
          <w:numId w:val="26"/>
        </w:numPr>
        <w:tabs>
          <w:tab w:val="left" w:pos="1134"/>
        </w:tabs>
        <w:ind w:left="1134" w:right="889" w:hanging="283"/>
      </w:pPr>
      <w:r w:rsidRPr="000D51D4">
        <w:t>Acompañar el proceso educativo en cumplimiento de su responsabilidad como primeros educadores de sus hijos e hijas, para mejorar la orientación personal y el desarrollo de valores.</w:t>
      </w:r>
    </w:p>
    <w:p w14:paraId="4BF3A585" w14:textId="2D93DA04" w:rsidR="009E4935" w:rsidRPr="000D51D4" w:rsidRDefault="00F75E67" w:rsidP="008612CA">
      <w:pPr>
        <w:pStyle w:val="Prrafodelista"/>
        <w:numPr>
          <w:ilvl w:val="0"/>
          <w:numId w:val="26"/>
        </w:numPr>
        <w:tabs>
          <w:tab w:val="left" w:pos="1134"/>
        </w:tabs>
        <w:ind w:left="1134" w:right="889" w:hanging="283"/>
      </w:pPr>
      <w:r w:rsidRPr="000D51D4">
        <w:t>Participar en el proceso de auto evaluación anual del establecimiento educativo.</w:t>
      </w:r>
    </w:p>
    <w:p w14:paraId="5D21BB07" w14:textId="77777777" w:rsidR="009E4935" w:rsidRDefault="009E4935">
      <w:pPr>
        <w:pStyle w:val="Textoindependiente"/>
      </w:pPr>
    </w:p>
    <w:p w14:paraId="7210E1F8" w14:textId="77777777" w:rsidR="009E4935" w:rsidRPr="00F14EAD" w:rsidRDefault="00F75E67" w:rsidP="000D51D4">
      <w:pPr>
        <w:pStyle w:val="Textoindependiente"/>
        <w:ind w:left="851"/>
        <w:rPr>
          <w:sz w:val="22"/>
          <w:szCs w:val="22"/>
        </w:rPr>
      </w:pPr>
      <w:r w:rsidRPr="00F14EAD">
        <w:rPr>
          <w:sz w:val="22"/>
          <w:szCs w:val="22"/>
        </w:rPr>
        <w:t>Otros deberes:</w:t>
      </w:r>
    </w:p>
    <w:p w14:paraId="0CB9CC8D" w14:textId="77777777" w:rsidR="009E4935" w:rsidRPr="00F14EAD" w:rsidRDefault="009E4935">
      <w:pPr>
        <w:pStyle w:val="Textoindependiente"/>
        <w:rPr>
          <w:sz w:val="22"/>
          <w:szCs w:val="22"/>
        </w:rPr>
      </w:pPr>
    </w:p>
    <w:p w14:paraId="1782935C" w14:textId="77777777" w:rsidR="00F14EAD" w:rsidRDefault="00E72BCC" w:rsidP="008612CA">
      <w:pPr>
        <w:pStyle w:val="Prrafodelista"/>
        <w:numPr>
          <w:ilvl w:val="0"/>
          <w:numId w:val="26"/>
        </w:numPr>
        <w:tabs>
          <w:tab w:val="left" w:pos="1134"/>
        </w:tabs>
        <w:spacing w:before="1"/>
        <w:ind w:left="1134" w:right="883" w:hanging="283"/>
      </w:pPr>
      <w:r w:rsidRPr="00F14EAD">
        <w:t xml:space="preserve"> </w:t>
      </w:r>
      <w:r w:rsidR="00F75E67" w:rsidRPr="00F14EAD">
        <w:t>Cuando la institución recomienda la realización de un diagnóstico a alguno de sus estudiantes por las dificultades que se evidencien dentro del aula, el padre deberá responsabilizarse de buscar apoyos externos y presentar resultados o avances del proceso.</w:t>
      </w:r>
    </w:p>
    <w:p w14:paraId="18F8C605" w14:textId="2BB6D62B" w:rsidR="00F14EAD" w:rsidRDefault="00F14EAD" w:rsidP="008612CA">
      <w:pPr>
        <w:pStyle w:val="Prrafodelista"/>
        <w:numPr>
          <w:ilvl w:val="0"/>
          <w:numId w:val="26"/>
        </w:numPr>
        <w:tabs>
          <w:tab w:val="left" w:pos="1134"/>
        </w:tabs>
        <w:spacing w:before="1"/>
        <w:ind w:left="1134" w:right="883" w:hanging="283"/>
      </w:pPr>
      <w:r>
        <w:t xml:space="preserve"> </w:t>
      </w:r>
      <w:r w:rsidR="00F75E67" w:rsidRPr="00F14EAD">
        <w:t>Cuando el diagnóstico del estudiante tenga un tratamiento farmacológico, el padre deberá comunicarlo a la institución y si dadas las dificultades del estudiante, requiere de la presencia del acudiente para el suministro del mismo, éste deberá acudir en los horarios establecidos en la fórmula.</w:t>
      </w:r>
    </w:p>
    <w:p w14:paraId="6C16CC13" w14:textId="2042F0F6" w:rsidR="00F14EAD" w:rsidRDefault="00F14EAD" w:rsidP="008612CA">
      <w:pPr>
        <w:pStyle w:val="Prrafodelista"/>
        <w:numPr>
          <w:ilvl w:val="0"/>
          <w:numId w:val="26"/>
        </w:numPr>
        <w:tabs>
          <w:tab w:val="left" w:pos="1134"/>
        </w:tabs>
        <w:spacing w:before="1"/>
        <w:ind w:left="1134" w:right="883" w:hanging="283"/>
      </w:pPr>
      <w:r>
        <w:t xml:space="preserve"> </w:t>
      </w:r>
      <w:r w:rsidR="00F75E67" w:rsidRPr="00F14EAD">
        <w:t xml:space="preserve">Asistir a escuelas de padres, entrega de informes, </w:t>
      </w:r>
      <w:proofErr w:type="spellStart"/>
      <w:r w:rsidR="00F75E67" w:rsidRPr="00F14EAD">
        <w:t>preinformes</w:t>
      </w:r>
      <w:proofErr w:type="spellEnd"/>
      <w:r w:rsidR="00F75E67" w:rsidRPr="00F14EAD">
        <w:t xml:space="preserve"> y capacitaciones que tengan que ver con el proceso educativo de su hijo.</w:t>
      </w:r>
    </w:p>
    <w:p w14:paraId="092CBB05" w14:textId="77777777" w:rsidR="00F14EAD" w:rsidRDefault="00F14EAD" w:rsidP="008612CA">
      <w:pPr>
        <w:pStyle w:val="Prrafodelista"/>
        <w:numPr>
          <w:ilvl w:val="0"/>
          <w:numId w:val="26"/>
        </w:numPr>
        <w:tabs>
          <w:tab w:val="left" w:pos="1134"/>
        </w:tabs>
        <w:spacing w:before="1"/>
        <w:ind w:left="1134" w:right="883" w:hanging="283"/>
      </w:pPr>
      <w:r>
        <w:t xml:space="preserve"> </w:t>
      </w:r>
      <w:r w:rsidR="00F75E67" w:rsidRPr="00F14EAD">
        <w:t>Informar a las instancias institucionales pertinentes los cambios de residencia y teléfono de los estudiantes, adicionalmente se debe suministrar la información que pueda afectar el desempeño académico y convivencial de los estudiantes.</w:t>
      </w:r>
    </w:p>
    <w:p w14:paraId="06C1D5B8" w14:textId="77777777" w:rsidR="00F14EAD" w:rsidRDefault="00F14EAD" w:rsidP="008612CA">
      <w:pPr>
        <w:pStyle w:val="Prrafodelista"/>
        <w:numPr>
          <w:ilvl w:val="0"/>
          <w:numId w:val="26"/>
        </w:numPr>
        <w:tabs>
          <w:tab w:val="left" w:pos="1134"/>
        </w:tabs>
        <w:spacing w:before="1"/>
        <w:ind w:left="1134" w:right="883" w:hanging="283"/>
      </w:pPr>
      <w:r>
        <w:t xml:space="preserve"> </w:t>
      </w:r>
      <w:r w:rsidR="00F75E67" w:rsidRPr="00F14EAD">
        <w:t>Solicitar cita para dialogar con los docentes y directivos de situaciones convivenciales y académicas de sus hijos, en los horarios de atención establecidos para tal fin.</w:t>
      </w:r>
    </w:p>
    <w:p w14:paraId="2D8050BE" w14:textId="60BFC71E" w:rsidR="00F14EAD" w:rsidRDefault="00F14EAD" w:rsidP="008612CA">
      <w:pPr>
        <w:pStyle w:val="Prrafodelista"/>
        <w:numPr>
          <w:ilvl w:val="0"/>
          <w:numId w:val="26"/>
        </w:numPr>
        <w:tabs>
          <w:tab w:val="left" w:pos="1134"/>
        </w:tabs>
        <w:spacing w:before="1"/>
        <w:ind w:left="1134" w:right="883" w:hanging="283"/>
      </w:pPr>
      <w:r>
        <w:t xml:space="preserve"> </w:t>
      </w:r>
      <w:r w:rsidR="00F75E67" w:rsidRPr="00F14EAD">
        <w:t>Acudir a las citaciones realizadas por docentes y directivos cuando sea necesario para brindar una atención integral al estudiante.</w:t>
      </w:r>
    </w:p>
    <w:p w14:paraId="66C1FC0E" w14:textId="3846B2F3" w:rsidR="00F14EAD" w:rsidRDefault="00F14EAD" w:rsidP="008612CA">
      <w:pPr>
        <w:pStyle w:val="Prrafodelista"/>
        <w:numPr>
          <w:ilvl w:val="0"/>
          <w:numId w:val="26"/>
        </w:numPr>
        <w:tabs>
          <w:tab w:val="left" w:pos="1134"/>
        </w:tabs>
        <w:spacing w:before="1"/>
        <w:ind w:left="1134" w:right="883" w:hanging="283"/>
      </w:pPr>
      <w:r>
        <w:t xml:space="preserve"> </w:t>
      </w:r>
      <w:r w:rsidR="00F75E67" w:rsidRPr="00F14EAD">
        <w:t>Brindar a sus hijos o acudidos los elementos y materiales necesarios para el adecuado desarrollo de las actividades académicas y convivenciales.</w:t>
      </w:r>
    </w:p>
    <w:p w14:paraId="740FA0C8" w14:textId="3D64E773" w:rsidR="00F14EAD" w:rsidRDefault="00F14EAD" w:rsidP="008612CA">
      <w:pPr>
        <w:pStyle w:val="Prrafodelista"/>
        <w:numPr>
          <w:ilvl w:val="0"/>
          <w:numId w:val="26"/>
        </w:numPr>
        <w:tabs>
          <w:tab w:val="left" w:pos="1134"/>
        </w:tabs>
        <w:spacing w:before="1"/>
        <w:ind w:left="1134" w:right="883" w:hanging="283"/>
      </w:pPr>
      <w:r>
        <w:t xml:space="preserve"> </w:t>
      </w:r>
      <w:r w:rsidR="00F75E67" w:rsidRPr="00F14EAD">
        <w:t>Hacer uso del conducto regular para realizar observaciones y solucionar situaciones que se presenten con los miembros de la comunidad educativa.</w:t>
      </w:r>
    </w:p>
    <w:p w14:paraId="6626458A" w14:textId="77777777" w:rsidR="00F14EAD" w:rsidRDefault="00F14EAD" w:rsidP="008612CA">
      <w:pPr>
        <w:pStyle w:val="Prrafodelista"/>
        <w:numPr>
          <w:ilvl w:val="0"/>
          <w:numId w:val="26"/>
        </w:numPr>
        <w:tabs>
          <w:tab w:val="left" w:pos="1134"/>
        </w:tabs>
        <w:spacing w:before="1"/>
        <w:ind w:left="1134" w:right="883" w:hanging="283"/>
      </w:pPr>
      <w:r>
        <w:t xml:space="preserve"> </w:t>
      </w:r>
      <w:r w:rsidR="00F75E67" w:rsidRPr="00F14EAD">
        <w:t>Verificar que sus hijos o acudidos cumplan con sus deberes a nivel institucional tanto a nivel académico como convivencial, estos últimos consignados en el presente Manual.</w:t>
      </w:r>
    </w:p>
    <w:p w14:paraId="6C523115" w14:textId="62B1CB35" w:rsidR="009E4935" w:rsidRPr="00F14EAD" w:rsidRDefault="00F14EAD" w:rsidP="008612CA">
      <w:pPr>
        <w:pStyle w:val="Prrafodelista"/>
        <w:numPr>
          <w:ilvl w:val="0"/>
          <w:numId w:val="26"/>
        </w:numPr>
        <w:tabs>
          <w:tab w:val="left" w:pos="1134"/>
        </w:tabs>
        <w:spacing w:before="1"/>
        <w:ind w:left="1134" w:right="883" w:hanging="283"/>
      </w:pPr>
      <w:r>
        <w:t xml:space="preserve"> </w:t>
      </w:r>
      <w:r w:rsidR="00F75E67" w:rsidRPr="00F14EAD">
        <w:t>Realizar el debido acompañamiento a los hijos o acudidos cuando sean remitidos a orientación escolar o a una entidad externa, seguir las recomendaciones brindadas por los profesionales competentes.</w:t>
      </w:r>
    </w:p>
    <w:p w14:paraId="2831D157" w14:textId="77777777" w:rsidR="009E4935" w:rsidRDefault="009E4935">
      <w:pPr>
        <w:pStyle w:val="Textoindependiente"/>
        <w:spacing w:before="4"/>
        <w:rPr>
          <w:sz w:val="23"/>
        </w:rPr>
      </w:pPr>
    </w:p>
    <w:p w14:paraId="1A38C0DD" w14:textId="77777777" w:rsidR="009E4935" w:rsidRDefault="00F75E67" w:rsidP="008F2321">
      <w:pPr>
        <w:pStyle w:val="Ttulo1"/>
        <w:ind w:left="851"/>
      </w:pPr>
      <w:bookmarkStart w:id="69" w:name="_Toc171241791"/>
      <w:r>
        <w:t>ARTÍCULO</w:t>
      </w:r>
      <w:r>
        <w:rPr>
          <w:spacing w:val="-4"/>
        </w:rPr>
        <w:t xml:space="preserve"> </w:t>
      </w:r>
      <w:r>
        <w:t>6.5.</w:t>
      </w:r>
      <w:r>
        <w:rPr>
          <w:spacing w:val="-3"/>
        </w:rPr>
        <w:t xml:space="preserve"> </w:t>
      </w:r>
      <w:r>
        <w:t>DERECHOS DE</w:t>
      </w:r>
      <w:r>
        <w:rPr>
          <w:spacing w:val="-3"/>
        </w:rPr>
        <w:t xml:space="preserve"> </w:t>
      </w:r>
      <w:r>
        <w:t>LOS DOCENTES</w:t>
      </w:r>
      <w:r>
        <w:rPr>
          <w:spacing w:val="-3"/>
        </w:rPr>
        <w:t xml:space="preserve"> </w:t>
      </w:r>
      <w:r>
        <w:t>Y</w:t>
      </w:r>
      <w:r>
        <w:rPr>
          <w:spacing w:val="-4"/>
        </w:rPr>
        <w:t xml:space="preserve"> </w:t>
      </w:r>
      <w:r>
        <w:t>DIRECTIVOS</w:t>
      </w:r>
      <w:r>
        <w:rPr>
          <w:spacing w:val="-4"/>
        </w:rPr>
        <w:t xml:space="preserve"> </w:t>
      </w:r>
      <w:r>
        <w:t>DOCENTES</w:t>
      </w:r>
      <w:bookmarkEnd w:id="69"/>
    </w:p>
    <w:p w14:paraId="0E4B91FD" w14:textId="77777777" w:rsidR="009E4935" w:rsidRDefault="009E4935">
      <w:pPr>
        <w:pStyle w:val="Textoindependiente"/>
        <w:rPr>
          <w:rFonts w:ascii="Arial"/>
          <w:b/>
          <w:sz w:val="26"/>
        </w:rPr>
      </w:pPr>
    </w:p>
    <w:p w14:paraId="77C34912" w14:textId="77777777" w:rsidR="008F2321" w:rsidRPr="004545B7" w:rsidRDefault="00F75E67" w:rsidP="008612CA">
      <w:pPr>
        <w:pStyle w:val="Prrafodelista"/>
        <w:numPr>
          <w:ilvl w:val="1"/>
          <w:numId w:val="26"/>
        </w:numPr>
        <w:tabs>
          <w:tab w:val="left" w:pos="1134"/>
        </w:tabs>
        <w:ind w:left="1135" w:right="885" w:hanging="284"/>
      </w:pPr>
      <w:r w:rsidRPr="004545B7">
        <w:t>Recibir inducción sobre el componente teleológico institucional: la misión, visión, valores, orientación pedagógica institucional y procesos institucionales en general para desempeñarse de forma asertiva en el cargo.</w:t>
      </w:r>
    </w:p>
    <w:p w14:paraId="22681D22" w14:textId="77777777" w:rsidR="008F2321" w:rsidRPr="004545B7" w:rsidRDefault="00F75E67" w:rsidP="008612CA">
      <w:pPr>
        <w:pStyle w:val="Prrafodelista"/>
        <w:numPr>
          <w:ilvl w:val="1"/>
          <w:numId w:val="26"/>
        </w:numPr>
        <w:tabs>
          <w:tab w:val="left" w:pos="1134"/>
        </w:tabs>
        <w:ind w:left="1135" w:right="885" w:hanging="284"/>
      </w:pPr>
      <w:r w:rsidRPr="004545B7">
        <w:t>Conocer las funciones del cargo en la Institución y las orientaciones requeridas para la participación en proyectos institucionales y de investigación.</w:t>
      </w:r>
    </w:p>
    <w:p w14:paraId="2A8CDB95" w14:textId="77777777" w:rsidR="008F2321" w:rsidRPr="004545B7" w:rsidRDefault="00F75E67" w:rsidP="008612CA">
      <w:pPr>
        <w:pStyle w:val="Prrafodelista"/>
        <w:numPr>
          <w:ilvl w:val="1"/>
          <w:numId w:val="26"/>
        </w:numPr>
        <w:tabs>
          <w:tab w:val="left" w:pos="1134"/>
        </w:tabs>
        <w:ind w:left="1135" w:right="885" w:hanging="284"/>
      </w:pPr>
      <w:r w:rsidRPr="004545B7">
        <w:lastRenderedPageBreak/>
        <w:t>Hacer uso del conducto regular para solucionar situaciones que se presenten a nivel institucional.</w:t>
      </w:r>
    </w:p>
    <w:p w14:paraId="4DC3F914" w14:textId="77777777" w:rsidR="008F2321" w:rsidRPr="004545B7" w:rsidRDefault="00F75E67" w:rsidP="008612CA">
      <w:pPr>
        <w:pStyle w:val="Prrafodelista"/>
        <w:numPr>
          <w:ilvl w:val="1"/>
          <w:numId w:val="26"/>
        </w:numPr>
        <w:tabs>
          <w:tab w:val="left" w:pos="1134"/>
        </w:tabs>
        <w:ind w:left="1135" w:right="885" w:hanging="284"/>
      </w:pPr>
      <w:r w:rsidRPr="004545B7">
        <w:t>Participar activamente en procesos de formación y capacitación docente que le permitan mejorar su desempeño laboral, previa autorización institucional o por parte de la secretaria de educación.</w:t>
      </w:r>
    </w:p>
    <w:p w14:paraId="72D8AA83" w14:textId="77777777" w:rsidR="008F2321" w:rsidRPr="004545B7" w:rsidRDefault="00F75E67" w:rsidP="008612CA">
      <w:pPr>
        <w:pStyle w:val="Prrafodelista"/>
        <w:numPr>
          <w:ilvl w:val="1"/>
          <w:numId w:val="26"/>
        </w:numPr>
        <w:tabs>
          <w:tab w:val="left" w:pos="1134"/>
        </w:tabs>
        <w:ind w:left="1135" w:right="885" w:hanging="284"/>
      </w:pPr>
      <w:r w:rsidRPr="004545B7">
        <w:t>Establecer relaciones en el marco del respeto mutuo con los demás integrantes de la comunidad educativa.</w:t>
      </w:r>
    </w:p>
    <w:p w14:paraId="617EBBED" w14:textId="77777777" w:rsidR="008F2321" w:rsidRPr="004545B7" w:rsidRDefault="00F75E67" w:rsidP="008612CA">
      <w:pPr>
        <w:pStyle w:val="Prrafodelista"/>
        <w:numPr>
          <w:ilvl w:val="1"/>
          <w:numId w:val="26"/>
        </w:numPr>
        <w:tabs>
          <w:tab w:val="left" w:pos="1134"/>
        </w:tabs>
        <w:ind w:left="1135" w:right="885" w:hanging="284"/>
      </w:pPr>
      <w:r w:rsidRPr="004545B7">
        <w:t>Ser partícipe oportunamente en los procesos de planeación, evaluación de desempeño y en las recomendaciones de mejora para el proceso evaluativo.</w:t>
      </w:r>
    </w:p>
    <w:p w14:paraId="20F78DAD" w14:textId="77777777" w:rsidR="008F2321" w:rsidRPr="004545B7" w:rsidRDefault="00F75E67" w:rsidP="008612CA">
      <w:pPr>
        <w:pStyle w:val="Prrafodelista"/>
        <w:numPr>
          <w:ilvl w:val="1"/>
          <w:numId w:val="26"/>
        </w:numPr>
        <w:tabs>
          <w:tab w:val="left" w:pos="1134"/>
        </w:tabs>
        <w:ind w:left="1135" w:right="885" w:hanging="284"/>
      </w:pPr>
      <w:r w:rsidRPr="004545B7">
        <w:t>Todos los derechos establecidos en las normas que regulan la labor como docente y servidor público vigentes.</w:t>
      </w:r>
    </w:p>
    <w:p w14:paraId="6A55203D" w14:textId="77777777" w:rsidR="008F2321" w:rsidRPr="004545B7" w:rsidRDefault="00F75E67" w:rsidP="008612CA">
      <w:pPr>
        <w:pStyle w:val="Prrafodelista"/>
        <w:numPr>
          <w:ilvl w:val="1"/>
          <w:numId w:val="26"/>
        </w:numPr>
        <w:tabs>
          <w:tab w:val="left" w:pos="1134"/>
        </w:tabs>
        <w:ind w:left="1135" w:right="885" w:hanging="284"/>
      </w:pPr>
      <w:r w:rsidRPr="004545B7">
        <w:t>Ser reconocido de acuerdo con su desempeño laboral.</w:t>
      </w:r>
    </w:p>
    <w:p w14:paraId="1ADDD0B5" w14:textId="77777777" w:rsidR="008F2321" w:rsidRPr="004545B7" w:rsidRDefault="00F75E67" w:rsidP="008612CA">
      <w:pPr>
        <w:pStyle w:val="Prrafodelista"/>
        <w:numPr>
          <w:ilvl w:val="1"/>
          <w:numId w:val="26"/>
        </w:numPr>
        <w:tabs>
          <w:tab w:val="left" w:pos="1134"/>
        </w:tabs>
        <w:ind w:left="1135" w:right="885" w:hanging="284"/>
      </w:pPr>
      <w:r w:rsidRPr="004545B7">
        <w:t>Ser informado oportunamente de todas las actividades institucionales.</w:t>
      </w:r>
    </w:p>
    <w:p w14:paraId="6DC0A9F0" w14:textId="77777777" w:rsidR="008F2321" w:rsidRPr="004545B7" w:rsidRDefault="008F2321" w:rsidP="008612CA">
      <w:pPr>
        <w:pStyle w:val="Prrafodelista"/>
        <w:numPr>
          <w:ilvl w:val="1"/>
          <w:numId w:val="26"/>
        </w:numPr>
        <w:tabs>
          <w:tab w:val="left" w:pos="1134"/>
        </w:tabs>
        <w:ind w:left="1135" w:right="885" w:hanging="284"/>
      </w:pPr>
      <w:r w:rsidRPr="004545B7">
        <w:t xml:space="preserve"> </w:t>
      </w:r>
      <w:r w:rsidR="00F75E67" w:rsidRPr="004545B7">
        <w:t>Le sea respetado su tiempo no laboral por parte de toda la comunidad educativa.</w:t>
      </w:r>
    </w:p>
    <w:p w14:paraId="0B7461CD" w14:textId="1344410B" w:rsidR="009E4935" w:rsidRPr="004545B7" w:rsidRDefault="00F75E67" w:rsidP="008612CA">
      <w:pPr>
        <w:pStyle w:val="Prrafodelista"/>
        <w:numPr>
          <w:ilvl w:val="1"/>
          <w:numId w:val="26"/>
        </w:numPr>
        <w:tabs>
          <w:tab w:val="left" w:pos="1134"/>
        </w:tabs>
        <w:ind w:left="1135" w:right="885" w:hanging="284"/>
      </w:pPr>
      <w:r w:rsidRPr="004545B7">
        <w:t>Se le evalúe bajo los principios de objetividad, confiabilidad, universalidad, pertinencia, transparencia, participación y concurrencia.</w:t>
      </w:r>
    </w:p>
    <w:p w14:paraId="0AD8A20F" w14:textId="77777777" w:rsidR="009E4935" w:rsidRDefault="009E4935">
      <w:pPr>
        <w:pStyle w:val="Textoindependiente"/>
        <w:rPr>
          <w:sz w:val="22"/>
        </w:rPr>
      </w:pPr>
    </w:p>
    <w:p w14:paraId="2E5C25EC" w14:textId="77777777" w:rsidR="00143B9E" w:rsidRDefault="00143B9E">
      <w:pPr>
        <w:pStyle w:val="Textoindependiente"/>
        <w:rPr>
          <w:sz w:val="22"/>
        </w:rPr>
      </w:pPr>
    </w:p>
    <w:p w14:paraId="33CDCFD9" w14:textId="77777777" w:rsidR="009E4935" w:rsidRDefault="00F75E67" w:rsidP="004545B7">
      <w:pPr>
        <w:pStyle w:val="Ttulo1"/>
        <w:spacing w:before="160"/>
        <w:ind w:left="851"/>
      </w:pPr>
      <w:bookmarkStart w:id="70" w:name="_Toc171241792"/>
      <w:r>
        <w:t>ARTÍCULO</w:t>
      </w:r>
      <w:r>
        <w:rPr>
          <w:spacing w:val="-3"/>
        </w:rPr>
        <w:t xml:space="preserve"> </w:t>
      </w:r>
      <w:r>
        <w:t>6.6.</w:t>
      </w:r>
      <w:r>
        <w:rPr>
          <w:spacing w:val="-3"/>
        </w:rPr>
        <w:t xml:space="preserve"> </w:t>
      </w:r>
      <w:r>
        <w:t>DEBERES</w:t>
      </w:r>
      <w:r>
        <w:rPr>
          <w:spacing w:val="-2"/>
        </w:rPr>
        <w:t xml:space="preserve"> </w:t>
      </w:r>
      <w:r>
        <w:t>DE</w:t>
      </w:r>
      <w:r>
        <w:rPr>
          <w:spacing w:val="-3"/>
        </w:rPr>
        <w:t xml:space="preserve"> </w:t>
      </w:r>
      <w:r>
        <w:t>LOS</w:t>
      </w:r>
      <w:r>
        <w:rPr>
          <w:spacing w:val="-4"/>
        </w:rPr>
        <w:t xml:space="preserve"> </w:t>
      </w:r>
      <w:r>
        <w:t>DOCENTES</w:t>
      </w:r>
      <w:r>
        <w:rPr>
          <w:spacing w:val="-2"/>
        </w:rPr>
        <w:t xml:space="preserve"> </w:t>
      </w:r>
      <w:r>
        <w:t>Y</w:t>
      </w:r>
      <w:r>
        <w:rPr>
          <w:spacing w:val="-3"/>
        </w:rPr>
        <w:t xml:space="preserve"> </w:t>
      </w:r>
      <w:r>
        <w:t>DIRECTIVOS DOCENTES</w:t>
      </w:r>
      <w:bookmarkEnd w:id="70"/>
    </w:p>
    <w:p w14:paraId="79AB8CB9" w14:textId="77777777" w:rsidR="009E4935" w:rsidRDefault="009E4935">
      <w:pPr>
        <w:pStyle w:val="Textoindependiente"/>
        <w:spacing w:before="3"/>
        <w:rPr>
          <w:rFonts w:ascii="Arial"/>
          <w:b/>
          <w:sz w:val="31"/>
        </w:rPr>
      </w:pPr>
    </w:p>
    <w:p w14:paraId="5147A485" w14:textId="77777777" w:rsidR="004545B7" w:rsidRPr="004545B7" w:rsidRDefault="00F75E67" w:rsidP="008612CA">
      <w:pPr>
        <w:pStyle w:val="Prrafodelista"/>
        <w:numPr>
          <w:ilvl w:val="0"/>
          <w:numId w:val="25"/>
        </w:numPr>
        <w:tabs>
          <w:tab w:val="left" w:pos="1134"/>
        </w:tabs>
        <w:ind w:left="1134" w:right="875" w:hanging="283"/>
      </w:pPr>
      <w:r w:rsidRPr="004545B7">
        <w:t>Cumplir las funciones y responsabilidades del cargo de forma efectiva y eficiente.</w:t>
      </w:r>
    </w:p>
    <w:p w14:paraId="466B51EB" w14:textId="77777777" w:rsidR="004545B7" w:rsidRPr="004545B7" w:rsidRDefault="00F75E67" w:rsidP="008612CA">
      <w:pPr>
        <w:pStyle w:val="Prrafodelista"/>
        <w:numPr>
          <w:ilvl w:val="0"/>
          <w:numId w:val="25"/>
        </w:numPr>
        <w:tabs>
          <w:tab w:val="left" w:pos="1134"/>
        </w:tabs>
        <w:ind w:left="1134" w:right="875" w:hanging="283"/>
      </w:pPr>
      <w:r w:rsidRPr="004545B7">
        <w:t>Conocer el componente teleológico institucional: misión, visión, valores, modelo pedagógico institucional, unidades didácticas, Manual de convivencia, SIEE, protocolos de evaluación institucional y evaluación docente y demás documentación necesaria para el adecuado desarrollo del cargo.</w:t>
      </w:r>
    </w:p>
    <w:p w14:paraId="7B5CF524" w14:textId="77777777" w:rsidR="004545B7" w:rsidRPr="004545B7" w:rsidRDefault="00F75E67" w:rsidP="008612CA">
      <w:pPr>
        <w:pStyle w:val="Prrafodelista"/>
        <w:numPr>
          <w:ilvl w:val="0"/>
          <w:numId w:val="25"/>
        </w:numPr>
        <w:tabs>
          <w:tab w:val="left" w:pos="1134"/>
        </w:tabs>
        <w:ind w:left="1134" w:right="875" w:hanging="283"/>
      </w:pPr>
      <w:r w:rsidRPr="004545B7">
        <w:t>Participar activamente en las actividades programadas a nivel institucional, ya sean académicas o convivenciales.</w:t>
      </w:r>
    </w:p>
    <w:p w14:paraId="041F45CC" w14:textId="77777777" w:rsidR="004545B7" w:rsidRPr="004545B7" w:rsidRDefault="00F75E67" w:rsidP="008612CA">
      <w:pPr>
        <w:pStyle w:val="Prrafodelista"/>
        <w:numPr>
          <w:ilvl w:val="0"/>
          <w:numId w:val="25"/>
        </w:numPr>
        <w:tabs>
          <w:tab w:val="left" w:pos="1134"/>
        </w:tabs>
        <w:ind w:left="1134" w:right="875" w:hanging="283"/>
      </w:pPr>
      <w:r w:rsidRPr="004545B7">
        <w:t>Realizar las actualizaciones pedagógicas requeridas en las áreas que socializa con los estudiantes.</w:t>
      </w:r>
    </w:p>
    <w:p w14:paraId="0D84318C" w14:textId="77777777" w:rsidR="004545B7" w:rsidRPr="004545B7" w:rsidRDefault="00F75E67" w:rsidP="008612CA">
      <w:pPr>
        <w:pStyle w:val="Prrafodelista"/>
        <w:numPr>
          <w:ilvl w:val="0"/>
          <w:numId w:val="25"/>
        </w:numPr>
        <w:tabs>
          <w:tab w:val="left" w:pos="1134"/>
        </w:tabs>
        <w:ind w:left="1134" w:right="875" w:hanging="283"/>
      </w:pPr>
      <w:r w:rsidRPr="004545B7">
        <w:t>Planear, ejecutar y valorar actividades curriculares asociadas al área o asignatura y a los grados que atiende.</w:t>
      </w:r>
    </w:p>
    <w:p w14:paraId="5E769952" w14:textId="77777777" w:rsidR="004545B7" w:rsidRPr="004545B7" w:rsidRDefault="00F75E67" w:rsidP="008612CA">
      <w:pPr>
        <w:pStyle w:val="Prrafodelista"/>
        <w:numPr>
          <w:ilvl w:val="0"/>
          <w:numId w:val="25"/>
        </w:numPr>
        <w:tabs>
          <w:tab w:val="left" w:pos="1134"/>
        </w:tabs>
        <w:ind w:left="1134" w:right="875" w:hanging="283"/>
      </w:pPr>
      <w:r w:rsidRPr="004545B7">
        <w:t>Diseñar los planes integrales de aprendizaje que se requieran para los estudiantes de los grados y asignaturas que socializa.</w:t>
      </w:r>
    </w:p>
    <w:p w14:paraId="6C6B0E49" w14:textId="77777777" w:rsidR="004545B7" w:rsidRPr="004545B7" w:rsidRDefault="00F75E67" w:rsidP="008612CA">
      <w:pPr>
        <w:pStyle w:val="Prrafodelista"/>
        <w:numPr>
          <w:ilvl w:val="0"/>
          <w:numId w:val="25"/>
        </w:numPr>
        <w:tabs>
          <w:tab w:val="left" w:pos="1134"/>
        </w:tabs>
        <w:ind w:left="1134" w:right="875" w:hanging="283"/>
      </w:pPr>
      <w:r w:rsidRPr="004545B7">
        <w:t>Establecer un horario de atención a padres de familia y comunicarlo a sus estudiantes.</w:t>
      </w:r>
    </w:p>
    <w:p w14:paraId="7554AC1C" w14:textId="77777777" w:rsidR="004545B7" w:rsidRPr="004545B7" w:rsidRDefault="00F75E67" w:rsidP="008612CA">
      <w:pPr>
        <w:pStyle w:val="Prrafodelista"/>
        <w:numPr>
          <w:ilvl w:val="0"/>
          <w:numId w:val="25"/>
        </w:numPr>
        <w:tabs>
          <w:tab w:val="left" w:pos="1134"/>
        </w:tabs>
        <w:ind w:left="1134" w:right="875" w:hanging="283"/>
      </w:pPr>
      <w:r w:rsidRPr="004545B7">
        <w:t>Mediar situaciones que atentan contra la sana convivencia escolar y el ejercicio de los derechos fundamentales.</w:t>
      </w:r>
    </w:p>
    <w:p w14:paraId="49B6FF64" w14:textId="77777777" w:rsidR="004545B7" w:rsidRPr="004545B7" w:rsidRDefault="00F75E67" w:rsidP="008612CA">
      <w:pPr>
        <w:pStyle w:val="Prrafodelista"/>
        <w:numPr>
          <w:ilvl w:val="0"/>
          <w:numId w:val="25"/>
        </w:numPr>
        <w:tabs>
          <w:tab w:val="left" w:pos="1134"/>
        </w:tabs>
        <w:ind w:left="1134" w:right="875" w:hanging="283"/>
      </w:pPr>
      <w:r w:rsidRPr="004545B7">
        <w:t>Aplicar en su quehacer pedagógico su formación académica, experiencia, responsabilidad</w:t>
      </w:r>
    </w:p>
    <w:p w14:paraId="68F3B8E6" w14:textId="4A3177BB" w:rsidR="004545B7" w:rsidRPr="004545B7" w:rsidRDefault="00C65EE5" w:rsidP="008612CA">
      <w:pPr>
        <w:pStyle w:val="Prrafodelista"/>
        <w:numPr>
          <w:ilvl w:val="0"/>
          <w:numId w:val="25"/>
        </w:numPr>
        <w:tabs>
          <w:tab w:val="left" w:pos="1134"/>
        </w:tabs>
        <w:ind w:left="1134" w:right="875" w:hanging="283"/>
      </w:pPr>
      <w:r>
        <w:t xml:space="preserve"> </w:t>
      </w:r>
      <w:r w:rsidR="00F75E67" w:rsidRPr="004545B7">
        <w:t>Entregar oportunamente los informes académicos de los estudiantes y toda la documentación que le sea requerida como producto del proceso académico y formativo de los estudiantes.</w:t>
      </w:r>
    </w:p>
    <w:p w14:paraId="59494833" w14:textId="66CB1FF1" w:rsidR="004545B7" w:rsidRPr="004545B7" w:rsidRDefault="00C65EE5" w:rsidP="008612CA">
      <w:pPr>
        <w:pStyle w:val="Prrafodelista"/>
        <w:numPr>
          <w:ilvl w:val="0"/>
          <w:numId w:val="25"/>
        </w:numPr>
        <w:tabs>
          <w:tab w:val="left" w:pos="1134"/>
        </w:tabs>
        <w:ind w:left="1134" w:right="875" w:hanging="283"/>
      </w:pPr>
      <w:r>
        <w:t xml:space="preserve"> </w:t>
      </w:r>
      <w:r w:rsidR="00F75E67" w:rsidRPr="004545B7">
        <w:t>Atender cortésmente, en el horario asignado, a padres, madres o acudientes que así lo requieran.</w:t>
      </w:r>
    </w:p>
    <w:p w14:paraId="5CB93386" w14:textId="199546AE" w:rsidR="004545B7" w:rsidRPr="004545B7" w:rsidRDefault="00C65EE5" w:rsidP="008612CA">
      <w:pPr>
        <w:pStyle w:val="Prrafodelista"/>
        <w:numPr>
          <w:ilvl w:val="0"/>
          <w:numId w:val="25"/>
        </w:numPr>
        <w:tabs>
          <w:tab w:val="left" w:pos="1134"/>
        </w:tabs>
        <w:ind w:left="1134" w:right="875" w:hanging="283"/>
      </w:pPr>
      <w:r>
        <w:t xml:space="preserve"> </w:t>
      </w:r>
      <w:r w:rsidR="00F75E67" w:rsidRPr="004545B7">
        <w:t>Aportar a la sana convivencia y a un adecuado ambiente laboral.</w:t>
      </w:r>
    </w:p>
    <w:p w14:paraId="2ABAD031" w14:textId="0EC54ACB" w:rsidR="004545B7" w:rsidRPr="004545B7" w:rsidRDefault="00C65EE5" w:rsidP="008612CA">
      <w:pPr>
        <w:pStyle w:val="Prrafodelista"/>
        <w:numPr>
          <w:ilvl w:val="0"/>
          <w:numId w:val="25"/>
        </w:numPr>
        <w:tabs>
          <w:tab w:val="left" w:pos="1134"/>
        </w:tabs>
        <w:ind w:left="1134" w:right="875" w:hanging="283"/>
      </w:pPr>
      <w:r>
        <w:t xml:space="preserve"> </w:t>
      </w:r>
      <w:r w:rsidR="00F75E67" w:rsidRPr="004545B7">
        <w:t>Seguir el conducto regular ante una dificultad con estudiantes, docentes o directivos.</w:t>
      </w:r>
    </w:p>
    <w:p w14:paraId="6E2E2294" w14:textId="41D30F75" w:rsidR="004545B7" w:rsidRPr="004545B7" w:rsidRDefault="00C65EE5" w:rsidP="008612CA">
      <w:pPr>
        <w:pStyle w:val="Prrafodelista"/>
        <w:numPr>
          <w:ilvl w:val="0"/>
          <w:numId w:val="25"/>
        </w:numPr>
        <w:tabs>
          <w:tab w:val="left" w:pos="1134"/>
        </w:tabs>
        <w:ind w:left="1134" w:right="875" w:hanging="283"/>
      </w:pPr>
      <w:r>
        <w:t xml:space="preserve"> </w:t>
      </w:r>
      <w:r w:rsidR="00F75E67" w:rsidRPr="004545B7">
        <w:t>Conservar relaciones cordiales con la comunidad educativa.</w:t>
      </w:r>
    </w:p>
    <w:p w14:paraId="7AF364CC" w14:textId="5904E0CE" w:rsidR="004545B7" w:rsidRPr="004545B7" w:rsidRDefault="00C65EE5" w:rsidP="008612CA">
      <w:pPr>
        <w:pStyle w:val="Prrafodelista"/>
        <w:numPr>
          <w:ilvl w:val="0"/>
          <w:numId w:val="25"/>
        </w:numPr>
        <w:tabs>
          <w:tab w:val="left" w:pos="1134"/>
        </w:tabs>
        <w:ind w:left="1134" w:right="875" w:hanging="283"/>
      </w:pPr>
      <w:r>
        <w:t xml:space="preserve"> </w:t>
      </w:r>
      <w:r w:rsidR="00F75E67" w:rsidRPr="004545B7">
        <w:t>Respetar los derechos de los estudiantes</w:t>
      </w:r>
    </w:p>
    <w:p w14:paraId="2E8B3BCA" w14:textId="2B312EDB" w:rsidR="004545B7" w:rsidRPr="004545B7" w:rsidRDefault="00C65EE5" w:rsidP="008612CA">
      <w:pPr>
        <w:pStyle w:val="Prrafodelista"/>
        <w:numPr>
          <w:ilvl w:val="0"/>
          <w:numId w:val="25"/>
        </w:numPr>
        <w:tabs>
          <w:tab w:val="left" w:pos="1134"/>
        </w:tabs>
        <w:ind w:left="1134" w:right="875" w:hanging="283"/>
      </w:pPr>
      <w:r>
        <w:t xml:space="preserve"> </w:t>
      </w:r>
      <w:r w:rsidR="00F75E67" w:rsidRPr="004545B7">
        <w:t>Establecer comunicación con Bienestar Familiar o Comisaría de Familia cuando el caso así lo exija o cuando el caso esté estipulado en la ley de Infancia y adolescencia.</w:t>
      </w:r>
    </w:p>
    <w:p w14:paraId="09E4CB15" w14:textId="18DF503E" w:rsidR="004545B7" w:rsidRPr="004545B7" w:rsidRDefault="00C65EE5" w:rsidP="008612CA">
      <w:pPr>
        <w:pStyle w:val="Prrafodelista"/>
        <w:numPr>
          <w:ilvl w:val="0"/>
          <w:numId w:val="25"/>
        </w:numPr>
        <w:tabs>
          <w:tab w:val="left" w:pos="1134"/>
        </w:tabs>
        <w:ind w:left="1134" w:right="875" w:hanging="283"/>
      </w:pPr>
      <w:r>
        <w:t xml:space="preserve"> </w:t>
      </w:r>
      <w:r w:rsidR="00F75E67" w:rsidRPr="004545B7">
        <w:t>Informar a las autoridades competentes cuando se entere de derechos vulnerados a los estudiantes en sus hogares o en su entorno social.</w:t>
      </w:r>
    </w:p>
    <w:p w14:paraId="3B95C6E6" w14:textId="4A161558" w:rsidR="004545B7" w:rsidRPr="004545B7" w:rsidRDefault="00C65EE5" w:rsidP="008612CA">
      <w:pPr>
        <w:pStyle w:val="Prrafodelista"/>
        <w:numPr>
          <w:ilvl w:val="0"/>
          <w:numId w:val="25"/>
        </w:numPr>
        <w:tabs>
          <w:tab w:val="left" w:pos="1134"/>
        </w:tabs>
        <w:ind w:left="1134" w:right="875" w:hanging="283"/>
      </w:pPr>
      <w:r>
        <w:lastRenderedPageBreak/>
        <w:t xml:space="preserve"> </w:t>
      </w:r>
      <w:r w:rsidR="00F75E67" w:rsidRPr="004545B7">
        <w:t>Participar en la evaluación de desempeño según el cronograma acordado con el rector o rectora Institucional.</w:t>
      </w:r>
    </w:p>
    <w:p w14:paraId="747152C2" w14:textId="4C3D9AFF" w:rsidR="004545B7" w:rsidRPr="004545B7" w:rsidRDefault="00C65EE5" w:rsidP="008612CA">
      <w:pPr>
        <w:pStyle w:val="Prrafodelista"/>
        <w:numPr>
          <w:ilvl w:val="0"/>
          <w:numId w:val="25"/>
        </w:numPr>
        <w:tabs>
          <w:tab w:val="left" w:pos="1134"/>
        </w:tabs>
        <w:ind w:left="1134" w:right="875" w:hanging="283"/>
      </w:pPr>
      <w:r>
        <w:t xml:space="preserve"> </w:t>
      </w:r>
      <w:r w:rsidR="00F75E67" w:rsidRPr="004545B7">
        <w:t>Mejorar permanentemente sus conocimientos, habilidades, actitudes, aptitudes, rendimiento y valores que se consideran imprescindibles para el desempeño de la función docente.</w:t>
      </w:r>
    </w:p>
    <w:p w14:paraId="2771E5E6" w14:textId="72701428" w:rsidR="009E4935" w:rsidRPr="004545B7" w:rsidRDefault="00C65EE5" w:rsidP="008612CA">
      <w:pPr>
        <w:pStyle w:val="Prrafodelista"/>
        <w:numPr>
          <w:ilvl w:val="0"/>
          <w:numId w:val="25"/>
        </w:numPr>
        <w:tabs>
          <w:tab w:val="left" w:pos="1134"/>
        </w:tabs>
        <w:ind w:left="1134" w:right="875" w:hanging="283"/>
      </w:pPr>
      <w:r>
        <w:t xml:space="preserve"> </w:t>
      </w:r>
      <w:r w:rsidR="00F75E67" w:rsidRPr="004545B7">
        <w:t>Todos los deberes establecidos en las normas que regulan la labor como docente y servidor público vigentes</w:t>
      </w:r>
    </w:p>
    <w:p w14:paraId="50C23578" w14:textId="77777777" w:rsidR="00C65EE5" w:rsidRDefault="00C65EE5">
      <w:pPr>
        <w:pStyle w:val="Ttulo1"/>
        <w:spacing w:before="173"/>
        <w:ind w:left="1942" w:right="2133"/>
        <w:jc w:val="center"/>
      </w:pPr>
    </w:p>
    <w:p w14:paraId="458A2F02" w14:textId="77777777" w:rsidR="00C65EE5" w:rsidRDefault="00C65EE5">
      <w:pPr>
        <w:pStyle w:val="Ttulo1"/>
        <w:spacing w:before="173"/>
        <w:ind w:left="1942" w:right="2133"/>
        <w:jc w:val="center"/>
      </w:pPr>
    </w:p>
    <w:p w14:paraId="613A4793" w14:textId="77777777" w:rsidR="00C65EE5" w:rsidRDefault="00C65EE5">
      <w:pPr>
        <w:pStyle w:val="Ttulo1"/>
        <w:spacing w:before="173"/>
        <w:ind w:left="1942" w:right="2133"/>
        <w:jc w:val="center"/>
      </w:pPr>
    </w:p>
    <w:p w14:paraId="13D8C92B" w14:textId="77777777" w:rsidR="00C65EE5" w:rsidRDefault="00C65EE5">
      <w:pPr>
        <w:pStyle w:val="Ttulo1"/>
        <w:spacing w:before="173"/>
        <w:ind w:left="1942" w:right="2133"/>
        <w:jc w:val="center"/>
      </w:pPr>
    </w:p>
    <w:p w14:paraId="7EAA2646" w14:textId="77777777" w:rsidR="00C65EE5" w:rsidRDefault="00C65EE5">
      <w:pPr>
        <w:pStyle w:val="Ttulo1"/>
        <w:spacing w:before="173"/>
        <w:ind w:left="1942" w:right="2133"/>
        <w:jc w:val="center"/>
      </w:pPr>
    </w:p>
    <w:p w14:paraId="608B3959" w14:textId="77777777" w:rsidR="00C65EE5" w:rsidRDefault="00C65EE5">
      <w:pPr>
        <w:pStyle w:val="Ttulo1"/>
        <w:spacing w:before="173"/>
        <w:ind w:left="1942" w:right="2133"/>
        <w:jc w:val="center"/>
      </w:pPr>
    </w:p>
    <w:p w14:paraId="5823F727" w14:textId="77777777" w:rsidR="00C65EE5" w:rsidRDefault="00C65EE5">
      <w:pPr>
        <w:pStyle w:val="Ttulo1"/>
        <w:spacing w:before="173"/>
        <w:ind w:left="1942" w:right="2133"/>
        <w:jc w:val="center"/>
      </w:pPr>
    </w:p>
    <w:p w14:paraId="76CD7B9D" w14:textId="77777777" w:rsidR="00C65EE5" w:rsidRDefault="00C65EE5">
      <w:pPr>
        <w:pStyle w:val="Ttulo1"/>
        <w:spacing w:before="173"/>
        <w:ind w:left="1942" w:right="2133"/>
        <w:jc w:val="center"/>
      </w:pPr>
    </w:p>
    <w:p w14:paraId="440C3E2E" w14:textId="77777777" w:rsidR="00C65EE5" w:rsidRDefault="00C65EE5">
      <w:pPr>
        <w:pStyle w:val="Ttulo1"/>
        <w:spacing w:before="173"/>
        <w:ind w:left="1942" w:right="2133"/>
        <w:jc w:val="center"/>
      </w:pPr>
    </w:p>
    <w:p w14:paraId="24BA4633" w14:textId="77777777" w:rsidR="00C65EE5" w:rsidRDefault="00C65EE5">
      <w:pPr>
        <w:pStyle w:val="Ttulo1"/>
        <w:spacing w:before="173"/>
        <w:ind w:left="1942" w:right="2133"/>
        <w:jc w:val="center"/>
      </w:pPr>
    </w:p>
    <w:p w14:paraId="1923E40D" w14:textId="77777777" w:rsidR="00C65EE5" w:rsidRDefault="00C65EE5">
      <w:pPr>
        <w:pStyle w:val="Ttulo1"/>
        <w:spacing w:before="173"/>
        <w:ind w:left="1942" w:right="2133"/>
        <w:jc w:val="center"/>
      </w:pPr>
    </w:p>
    <w:p w14:paraId="10F0922E" w14:textId="77777777" w:rsidR="00C65EE5" w:rsidRDefault="00C65EE5">
      <w:pPr>
        <w:pStyle w:val="Ttulo1"/>
        <w:spacing w:before="173"/>
        <w:ind w:left="1942" w:right="2133"/>
        <w:jc w:val="center"/>
      </w:pPr>
    </w:p>
    <w:p w14:paraId="78249ED0" w14:textId="77777777" w:rsidR="00C65EE5" w:rsidRDefault="00C65EE5">
      <w:pPr>
        <w:pStyle w:val="Ttulo1"/>
        <w:spacing w:before="173"/>
        <w:ind w:left="1942" w:right="2133"/>
        <w:jc w:val="center"/>
      </w:pPr>
    </w:p>
    <w:p w14:paraId="2FED82EE" w14:textId="77777777" w:rsidR="00C65EE5" w:rsidRDefault="00C65EE5">
      <w:pPr>
        <w:pStyle w:val="Ttulo1"/>
        <w:spacing w:before="173"/>
        <w:ind w:left="1942" w:right="2133"/>
        <w:jc w:val="center"/>
      </w:pPr>
    </w:p>
    <w:p w14:paraId="45C4B78E" w14:textId="77777777" w:rsidR="00C65EE5" w:rsidRDefault="00C65EE5">
      <w:pPr>
        <w:pStyle w:val="Ttulo1"/>
        <w:spacing w:before="173"/>
        <w:ind w:left="1942" w:right="2133"/>
        <w:jc w:val="center"/>
      </w:pPr>
    </w:p>
    <w:p w14:paraId="26C2AD49" w14:textId="77777777" w:rsidR="00C65EE5" w:rsidRDefault="00C65EE5">
      <w:pPr>
        <w:pStyle w:val="Ttulo1"/>
        <w:spacing w:before="173"/>
        <w:ind w:left="1942" w:right="2133"/>
        <w:jc w:val="center"/>
      </w:pPr>
    </w:p>
    <w:p w14:paraId="157E962D" w14:textId="77777777" w:rsidR="00C65EE5" w:rsidRDefault="00C65EE5">
      <w:pPr>
        <w:pStyle w:val="Ttulo1"/>
        <w:spacing w:before="173"/>
        <w:ind w:left="1942" w:right="2133"/>
        <w:jc w:val="center"/>
      </w:pPr>
    </w:p>
    <w:p w14:paraId="3453E8DB" w14:textId="77777777" w:rsidR="00C65EE5" w:rsidRDefault="00C65EE5">
      <w:pPr>
        <w:pStyle w:val="Ttulo1"/>
        <w:spacing w:before="173"/>
        <w:ind w:left="1942" w:right="2133"/>
        <w:jc w:val="center"/>
      </w:pPr>
    </w:p>
    <w:p w14:paraId="1218EF5B" w14:textId="77777777" w:rsidR="00C65EE5" w:rsidRDefault="00C65EE5">
      <w:pPr>
        <w:pStyle w:val="Ttulo1"/>
        <w:spacing w:before="173"/>
        <w:ind w:left="1942" w:right="2133"/>
        <w:jc w:val="center"/>
      </w:pPr>
    </w:p>
    <w:p w14:paraId="61A328B5" w14:textId="77777777" w:rsidR="00C65EE5" w:rsidRDefault="00C65EE5">
      <w:pPr>
        <w:pStyle w:val="Ttulo1"/>
        <w:spacing w:before="173"/>
        <w:ind w:left="1942" w:right="2133"/>
        <w:jc w:val="center"/>
      </w:pPr>
    </w:p>
    <w:p w14:paraId="4B5D9FDD" w14:textId="77777777" w:rsidR="00C65EE5" w:rsidRDefault="00C65EE5">
      <w:pPr>
        <w:pStyle w:val="Ttulo1"/>
        <w:spacing w:before="173"/>
        <w:ind w:left="1942" w:right="2133"/>
        <w:jc w:val="center"/>
      </w:pPr>
    </w:p>
    <w:p w14:paraId="61CAC1A4" w14:textId="77777777" w:rsidR="00C65EE5" w:rsidRDefault="00C65EE5">
      <w:pPr>
        <w:pStyle w:val="Ttulo1"/>
        <w:spacing w:before="173"/>
        <w:ind w:left="1942" w:right="2133"/>
        <w:jc w:val="center"/>
      </w:pPr>
    </w:p>
    <w:p w14:paraId="3A73A10C" w14:textId="77777777" w:rsidR="00C65EE5" w:rsidRDefault="00C65EE5">
      <w:pPr>
        <w:pStyle w:val="Ttulo1"/>
        <w:spacing w:before="173"/>
        <w:ind w:left="1942" w:right="2133"/>
        <w:jc w:val="center"/>
      </w:pPr>
    </w:p>
    <w:p w14:paraId="00F6157E" w14:textId="77777777" w:rsidR="00C65EE5" w:rsidRDefault="00C65EE5">
      <w:pPr>
        <w:pStyle w:val="Ttulo1"/>
        <w:spacing w:before="173"/>
        <w:ind w:left="1942" w:right="2133"/>
        <w:jc w:val="center"/>
      </w:pPr>
    </w:p>
    <w:p w14:paraId="5D9A6A43" w14:textId="77777777" w:rsidR="009E4935" w:rsidRPr="0045409E" w:rsidRDefault="00F75E67" w:rsidP="0045409E">
      <w:pPr>
        <w:pStyle w:val="Textoindependiente"/>
        <w:spacing w:before="232"/>
        <w:ind w:left="709" w:right="879"/>
        <w:jc w:val="center"/>
        <w:rPr>
          <w:b/>
          <w:sz w:val="22"/>
          <w:szCs w:val="22"/>
        </w:rPr>
      </w:pPr>
      <w:r w:rsidRPr="0045409E">
        <w:rPr>
          <w:b/>
          <w:sz w:val="22"/>
          <w:szCs w:val="22"/>
        </w:rPr>
        <w:t>CAPITULO VII COMITÉ ESCOLAR DE CONVIVENCIA - CEC</w:t>
      </w:r>
    </w:p>
    <w:p w14:paraId="07EB7398" w14:textId="77777777" w:rsidR="009E4935" w:rsidRPr="0045409E" w:rsidRDefault="00F75E67" w:rsidP="0045409E">
      <w:pPr>
        <w:pStyle w:val="Textoindependiente"/>
        <w:spacing w:before="232"/>
        <w:ind w:left="851" w:right="879"/>
        <w:jc w:val="both"/>
        <w:rPr>
          <w:sz w:val="22"/>
          <w:szCs w:val="22"/>
        </w:rPr>
      </w:pPr>
      <w:r w:rsidRPr="0045409E">
        <w:rPr>
          <w:sz w:val="22"/>
          <w:szCs w:val="22"/>
        </w:rPr>
        <w:lastRenderedPageBreak/>
        <w:t>Es la instancia dentro del sistema nacional de convivencia escolar y formación para los derechos humanos, la educación para la sexualidad y la prevención y mitigación de la violencia escolar encargada de mediar dichas situaciones a nivel de la Institución Educativa.</w:t>
      </w:r>
    </w:p>
    <w:p w14:paraId="6EBE4D3B" w14:textId="77777777" w:rsidR="009E4935" w:rsidRDefault="009E4935" w:rsidP="0045409E">
      <w:pPr>
        <w:pStyle w:val="Textoindependiente"/>
        <w:ind w:left="851"/>
      </w:pPr>
    </w:p>
    <w:p w14:paraId="15A5C76C" w14:textId="5A125BD8" w:rsidR="009E4935" w:rsidRPr="0045409E" w:rsidRDefault="00F75E67" w:rsidP="0045409E">
      <w:pPr>
        <w:pStyle w:val="Ttulo1"/>
        <w:ind w:left="851"/>
        <w:jc w:val="both"/>
        <w:rPr>
          <w:rFonts w:ascii="Arial MT" w:eastAsia="Arial MT" w:hAnsi="Arial MT" w:cs="Arial MT"/>
          <w:bCs w:val="0"/>
          <w:sz w:val="22"/>
          <w:szCs w:val="22"/>
        </w:rPr>
      </w:pPr>
      <w:bookmarkStart w:id="71" w:name="_Toc171241793"/>
      <w:r w:rsidRPr="0045409E">
        <w:rPr>
          <w:rFonts w:ascii="Arial MT" w:eastAsia="Arial MT" w:hAnsi="Arial MT" w:cs="Arial MT"/>
          <w:bCs w:val="0"/>
          <w:sz w:val="22"/>
          <w:szCs w:val="22"/>
        </w:rPr>
        <w:t>ARTÍCULO 7.1. INTEGRANTES DEL COMITÉ ESCOLAR DE CONVIVENCIA</w:t>
      </w:r>
      <w:bookmarkEnd w:id="71"/>
    </w:p>
    <w:p w14:paraId="13E03ECC" w14:textId="77777777" w:rsidR="009E4935" w:rsidRPr="0045409E" w:rsidRDefault="00F75E67" w:rsidP="0045409E">
      <w:pPr>
        <w:pStyle w:val="Textoindependiente"/>
        <w:spacing w:before="229"/>
        <w:ind w:left="851" w:right="875"/>
        <w:rPr>
          <w:sz w:val="22"/>
          <w:szCs w:val="22"/>
        </w:rPr>
      </w:pPr>
      <w:r w:rsidRPr="0045409E">
        <w:rPr>
          <w:sz w:val="22"/>
          <w:szCs w:val="22"/>
        </w:rPr>
        <w:t>Rector del establecimiento educativo, quien preside el comité. El personero estudiantil</w:t>
      </w:r>
    </w:p>
    <w:p w14:paraId="1CD5D34E" w14:textId="77777777" w:rsidR="009E4935" w:rsidRPr="0045409E" w:rsidRDefault="00F75E67" w:rsidP="0045409E">
      <w:pPr>
        <w:pStyle w:val="Textoindependiente"/>
        <w:spacing w:before="1"/>
        <w:ind w:left="851"/>
        <w:rPr>
          <w:sz w:val="22"/>
          <w:szCs w:val="22"/>
        </w:rPr>
      </w:pPr>
      <w:r w:rsidRPr="0045409E">
        <w:rPr>
          <w:sz w:val="22"/>
          <w:szCs w:val="22"/>
        </w:rPr>
        <w:t>El coordinador de convivencia</w:t>
      </w:r>
    </w:p>
    <w:p w14:paraId="52181DD8" w14:textId="77777777" w:rsidR="009E4935" w:rsidRPr="0045409E" w:rsidRDefault="00F75E67" w:rsidP="0045409E">
      <w:pPr>
        <w:pStyle w:val="Textoindependiente"/>
        <w:spacing w:before="1"/>
        <w:ind w:left="851"/>
        <w:rPr>
          <w:sz w:val="22"/>
          <w:szCs w:val="22"/>
        </w:rPr>
      </w:pPr>
      <w:r w:rsidRPr="0045409E">
        <w:rPr>
          <w:sz w:val="22"/>
          <w:szCs w:val="22"/>
        </w:rPr>
        <w:t>El docente con funciones de orientador</w:t>
      </w:r>
    </w:p>
    <w:p w14:paraId="175CC5BA" w14:textId="77777777" w:rsidR="0045409E" w:rsidRDefault="00F75E67" w:rsidP="0045409E">
      <w:pPr>
        <w:pStyle w:val="Textoindependiente"/>
        <w:ind w:left="851" w:right="875"/>
        <w:rPr>
          <w:sz w:val="22"/>
          <w:szCs w:val="22"/>
        </w:rPr>
      </w:pPr>
      <w:r w:rsidRPr="0045409E">
        <w:rPr>
          <w:sz w:val="22"/>
          <w:szCs w:val="22"/>
        </w:rPr>
        <w:t xml:space="preserve">El presidente del consejo de padres de </w:t>
      </w:r>
      <w:r w:rsidR="0045409E">
        <w:rPr>
          <w:sz w:val="22"/>
          <w:szCs w:val="22"/>
        </w:rPr>
        <w:t>f</w:t>
      </w:r>
      <w:r w:rsidRPr="0045409E">
        <w:rPr>
          <w:sz w:val="22"/>
          <w:szCs w:val="22"/>
        </w:rPr>
        <w:t xml:space="preserve">amilia </w:t>
      </w:r>
    </w:p>
    <w:p w14:paraId="023DBE64" w14:textId="5D1A38E0" w:rsidR="009E4935" w:rsidRPr="0045409E" w:rsidRDefault="00F75E67" w:rsidP="0045409E">
      <w:pPr>
        <w:pStyle w:val="Textoindependiente"/>
        <w:ind w:left="851" w:right="875"/>
        <w:rPr>
          <w:sz w:val="22"/>
          <w:szCs w:val="22"/>
        </w:rPr>
      </w:pPr>
      <w:r w:rsidRPr="0045409E">
        <w:rPr>
          <w:sz w:val="22"/>
          <w:szCs w:val="22"/>
        </w:rPr>
        <w:t>El presidente del consejo de estudiantes</w:t>
      </w:r>
    </w:p>
    <w:p w14:paraId="15BDAA6B" w14:textId="77777777" w:rsidR="009E4935" w:rsidRPr="0045409E" w:rsidRDefault="00F75E67" w:rsidP="0045409E">
      <w:pPr>
        <w:pStyle w:val="Textoindependiente"/>
        <w:spacing w:line="228" w:lineRule="exact"/>
        <w:ind w:left="851"/>
        <w:rPr>
          <w:sz w:val="22"/>
          <w:szCs w:val="22"/>
        </w:rPr>
      </w:pPr>
      <w:r w:rsidRPr="0045409E">
        <w:rPr>
          <w:sz w:val="22"/>
          <w:szCs w:val="22"/>
        </w:rPr>
        <w:t>Un docente que lidere procesos o estrategias de convivencia escolar.</w:t>
      </w:r>
    </w:p>
    <w:p w14:paraId="1D62B3E7" w14:textId="77777777" w:rsidR="0045409E" w:rsidRDefault="0045409E" w:rsidP="0045409E">
      <w:pPr>
        <w:pStyle w:val="Textoindependiente"/>
        <w:spacing w:before="75" w:line="242" w:lineRule="auto"/>
        <w:ind w:left="851" w:right="974"/>
        <w:jc w:val="both"/>
        <w:rPr>
          <w:rFonts w:ascii="Arial" w:hAnsi="Arial"/>
          <w:b/>
        </w:rPr>
      </w:pPr>
    </w:p>
    <w:p w14:paraId="27E4993D" w14:textId="77777777" w:rsidR="009E4935" w:rsidRPr="0045409E" w:rsidRDefault="00F75E67" w:rsidP="0045409E">
      <w:pPr>
        <w:pStyle w:val="Textoindependiente"/>
        <w:spacing w:before="75" w:line="242" w:lineRule="auto"/>
        <w:ind w:left="851" w:right="974"/>
        <w:jc w:val="both"/>
        <w:rPr>
          <w:sz w:val="22"/>
          <w:szCs w:val="22"/>
        </w:rPr>
      </w:pPr>
      <w:r w:rsidRPr="0045409E">
        <w:rPr>
          <w:b/>
          <w:sz w:val="22"/>
          <w:szCs w:val="22"/>
        </w:rPr>
        <w:t>PARÁGRAFO 1:</w:t>
      </w:r>
      <w:r w:rsidRPr="0045409E">
        <w:rPr>
          <w:sz w:val="22"/>
          <w:szCs w:val="22"/>
        </w:rPr>
        <w:t xml:space="preserve"> El comité podrá invitar con voz, pero sin voto a un miembro de la comunidad educativa conocedor de los hechos con el propósito de ampliar información.</w:t>
      </w:r>
    </w:p>
    <w:p w14:paraId="07D7921B" w14:textId="77777777" w:rsidR="009E4935" w:rsidRDefault="009E4935" w:rsidP="0045409E">
      <w:pPr>
        <w:pStyle w:val="Textoindependiente"/>
        <w:spacing w:before="1"/>
        <w:ind w:left="851"/>
        <w:rPr>
          <w:sz w:val="23"/>
        </w:rPr>
      </w:pPr>
    </w:p>
    <w:p w14:paraId="1866DAAB" w14:textId="77777777" w:rsidR="00C25F8B" w:rsidRDefault="00C25F8B" w:rsidP="0045409E">
      <w:pPr>
        <w:pStyle w:val="Ttulo1"/>
        <w:ind w:left="851"/>
        <w:jc w:val="both"/>
      </w:pPr>
    </w:p>
    <w:p w14:paraId="740CBA39" w14:textId="77777777" w:rsidR="009E4935" w:rsidRPr="00F23C10" w:rsidRDefault="00F75E67" w:rsidP="0045409E">
      <w:pPr>
        <w:pStyle w:val="Ttulo1"/>
        <w:ind w:left="851"/>
        <w:jc w:val="both"/>
        <w:rPr>
          <w:rFonts w:ascii="Arial MT" w:eastAsia="Arial MT" w:hAnsi="Arial MT" w:cs="Arial MT"/>
          <w:bCs w:val="0"/>
          <w:sz w:val="22"/>
          <w:szCs w:val="22"/>
        </w:rPr>
      </w:pPr>
      <w:bookmarkStart w:id="72" w:name="_Toc171241794"/>
      <w:r w:rsidRPr="00F23C10">
        <w:rPr>
          <w:rFonts w:ascii="Arial MT" w:eastAsia="Arial MT" w:hAnsi="Arial MT" w:cs="Arial MT"/>
          <w:bCs w:val="0"/>
          <w:sz w:val="22"/>
          <w:szCs w:val="22"/>
        </w:rPr>
        <w:t>ARTÍCULO 7.2. FUNCIONES DEL COMITÉ ESCOLAR DE CONVIVENCIA</w:t>
      </w:r>
      <w:bookmarkEnd w:id="72"/>
    </w:p>
    <w:p w14:paraId="27510130" w14:textId="77777777" w:rsidR="009E4935" w:rsidRPr="0045409E" w:rsidRDefault="009E4935" w:rsidP="0045409E">
      <w:pPr>
        <w:pStyle w:val="Textoindependiente"/>
        <w:ind w:left="851"/>
        <w:rPr>
          <w:sz w:val="22"/>
          <w:szCs w:val="22"/>
        </w:rPr>
      </w:pPr>
    </w:p>
    <w:p w14:paraId="56378265" w14:textId="77777777" w:rsidR="0045409E" w:rsidRPr="0045409E" w:rsidRDefault="00F75E67" w:rsidP="008612CA">
      <w:pPr>
        <w:pStyle w:val="Prrafodelista"/>
        <w:numPr>
          <w:ilvl w:val="0"/>
          <w:numId w:val="24"/>
        </w:numPr>
        <w:tabs>
          <w:tab w:val="left" w:pos="1421"/>
        </w:tabs>
        <w:spacing w:before="1"/>
        <w:ind w:left="1134" w:right="881" w:hanging="283"/>
      </w:pPr>
      <w:r w:rsidRPr="0045409E">
        <w:t>Identificar, documentar, analizar y resolver, los conflictos que se presenten entre docentes y estudiantes, directivos y estudiantes, entre estudiantes y entre docentes.</w:t>
      </w:r>
    </w:p>
    <w:p w14:paraId="517B7A95" w14:textId="77777777" w:rsidR="0045409E" w:rsidRPr="0045409E" w:rsidRDefault="00F75E67" w:rsidP="008612CA">
      <w:pPr>
        <w:pStyle w:val="Prrafodelista"/>
        <w:numPr>
          <w:ilvl w:val="0"/>
          <w:numId w:val="24"/>
        </w:numPr>
        <w:tabs>
          <w:tab w:val="left" w:pos="1421"/>
        </w:tabs>
        <w:spacing w:before="1"/>
        <w:ind w:left="1134" w:right="881" w:hanging="283"/>
      </w:pPr>
      <w:r w:rsidRPr="0045409E">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14:paraId="6C636084" w14:textId="77777777" w:rsidR="0045409E" w:rsidRPr="0045409E" w:rsidRDefault="00F75E67" w:rsidP="008612CA">
      <w:pPr>
        <w:pStyle w:val="Prrafodelista"/>
        <w:numPr>
          <w:ilvl w:val="0"/>
          <w:numId w:val="24"/>
        </w:numPr>
        <w:tabs>
          <w:tab w:val="left" w:pos="1421"/>
        </w:tabs>
        <w:spacing w:before="1"/>
        <w:ind w:left="1134" w:right="881" w:hanging="283"/>
      </w:pPr>
      <w:r w:rsidRPr="0045409E">
        <w:t>Promover la vinculación de los establecimientos educativos a estrategias, programas y actividades de convivencia y construcción de ciudadanía que se adelanten en la región y que respondan a las necesidades de la comunidad educativa.</w:t>
      </w:r>
    </w:p>
    <w:p w14:paraId="791F3630" w14:textId="77777777" w:rsidR="0045409E" w:rsidRPr="0045409E" w:rsidRDefault="00F75E67" w:rsidP="008612CA">
      <w:pPr>
        <w:pStyle w:val="Prrafodelista"/>
        <w:numPr>
          <w:ilvl w:val="0"/>
          <w:numId w:val="24"/>
        </w:numPr>
        <w:tabs>
          <w:tab w:val="left" w:pos="1421"/>
        </w:tabs>
        <w:spacing w:before="1"/>
        <w:ind w:left="1134" w:right="881" w:hanging="283"/>
      </w:pPr>
      <w:r w:rsidRPr="0045409E">
        <w:t>Convocar a un espacio de mediación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o acudiente.</w:t>
      </w:r>
    </w:p>
    <w:p w14:paraId="66E912AF" w14:textId="77777777" w:rsidR="0045409E" w:rsidRPr="0045409E" w:rsidRDefault="00F75E67" w:rsidP="008612CA">
      <w:pPr>
        <w:pStyle w:val="Prrafodelista"/>
        <w:numPr>
          <w:ilvl w:val="0"/>
          <w:numId w:val="24"/>
        </w:numPr>
        <w:tabs>
          <w:tab w:val="left" w:pos="1421"/>
        </w:tabs>
        <w:spacing w:before="1"/>
        <w:ind w:left="1134" w:right="881" w:hanging="283"/>
      </w:pPr>
      <w:r w:rsidRPr="0045409E">
        <w:t>Activar la ruta de atención integral para la convivencia escolar, frente a situaciones específicas de conflicto, de acoso escolar, frente a las conductas de alto riesgo de violencia escolar o de vulneración de derechos sexuales y reproductivos que no puedan ser resueltos por este comité de acuerdo con lo establecido en el Manual de convivencia, porque trascienden del ámbito escolar y revistan a las características de la condición de una conducta punible, razón por la cual deben ser atendidos por otras instancias o autoridades que hacen parte de la estructura del sistema y de la ruta.</w:t>
      </w:r>
    </w:p>
    <w:p w14:paraId="0460ACAC" w14:textId="77777777" w:rsidR="0045409E" w:rsidRPr="0045409E" w:rsidRDefault="00F75E67" w:rsidP="008612CA">
      <w:pPr>
        <w:pStyle w:val="Prrafodelista"/>
        <w:numPr>
          <w:ilvl w:val="0"/>
          <w:numId w:val="24"/>
        </w:numPr>
        <w:tabs>
          <w:tab w:val="left" w:pos="1421"/>
        </w:tabs>
        <w:spacing w:before="1"/>
        <w:ind w:left="1134" w:right="881" w:hanging="283"/>
      </w:pPr>
      <w:r w:rsidRPr="0045409E">
        <w:t>Liderar el desarrollo de estrategias e instrumentos destinados a promover y evaluar la convivencia escolar, el ejercicio de los derechos humanos sexuales y reproductivos.</w:t>
      </w:r>
    </w:p>
    <w:p w14:paraId="49CF30AB" w14:textId="77777777" w:rsidR="0045409E" w:rsidRDefault="00F75E67" w:rsidP="008612CA">
      <w:pPr>
        <w:pStyle w:val="Prrafodelista"/>
        <w:numPr>
          <w:ilvl w:val="0"/>
          <w:numId w:val="24"/>
        </w:numPr>
        <w:tabs>
          <w:tab w:val="left" w:pos="1421"/>
        </w:tabs>
        <w:spacing w:before="1"/>
        <w:ind w:left="1134" w:right="881" w:hanging="283"/>
      </w:pPr>
      <w:r w:rsidRPr="0045409E">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w:t>
      </w:r>
    </w:p>
    <w:p w14:paraId="2857C2C7" w14:textId="77777777" w:rsidR="0045409E" w:rsidRDefault="00F75E67" w:rsidP="008612CA">
      <w:pPr>
        <w:pStyle w:val="Prrafodelista"/>
        <w:numPr>
          <w:ilvl w:val="0"/>
          <w:numId w:val="24"/>
        </w:numPr>
        <w:tabs>
          <w:tab w:val="left" w:pos="1421"/>
        </w:tabs>
        <w:spacing w:before="1"/>
        <w:ind w:left="1134" w:right="881" w:hanging="283"/>
      </w:pPr>
      <w:r w:rsidRPr="0045409E">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14:paraId="1C590837" w14:textId="49D820BD" w:rsidR="009E4935" w:rsidRPr="0045409E" w:rsidRDefault="00F75E67" w:rsidP="008612CA">
      <w:pPr>
        <w:pStyle w:val="Prrafodelista"/>
        <w:numPr>
          <w:ilvl w:val="0"/>
          <w:numId w:val="24"/>
        </w:numPr>
        <w:tabs>
          <w:tab w:val="left" w:pos="1421"/>
        </w:tabs>
        <w:spacing w:before="1"/>
        <w:ind w:left="1134" w:right="881" w:hanging="283"/>
      </w:pPr>
      <w:r w:rsidRPr="0045409E">
        <w:lastRenderedPageBreak/>
        <w:t>Reunirse cuando las situaciones que afectan la convivencia lo ameriten.</w:t>
      </w:r>
    </w:p>
    <w:p w14:paraId="1E9CE3A6" w14:textId="77777777" w:rsidR="009E4935" w:rsidRPr="0045409E" w:rsidRDefault="009E4935">
      <w:pPr>
        <w:pStyle w:val="Textoindependiente"/>
        <w:spacing w:before="7"/>
        <w:rPr>
          <w:sz w:val="22"/>
          <w:szCs w:val="22"/>
        </w:rPr>
      </w:pPr>
    </w:p>
    <w:p w14:paraId="03D61D97" w14:textId="77777777" w:rsidR="009E4935" w:rsidRPr="0045409E" w:rsidRDefault="00F75E67" w:rsidP="00E24659">
      <w:pPr>
        <w:pStyle w:val="Textoindependiente"/>
        <w:spacing w:line="242" w:lineRule="auto"/>
        <w:ind w:left="851" w:right="882"/>
        <w:jc w:val="both"/>
        <w:rPr>
          <w:sz w:val="22"/>
          <w:szCs w:val="22"/>
        </w:rPr>
      </w:pPr>
      <w:r w:rsidRPr="0045409E">
        <w:rPr>
          <w:b/>
          <w:sz w:val="22"/>
          <w:szCs w:val="22"/>
        </w:rPr>
        <w:t>PARÁGRAFO 1:</w:t>
      </w:r>
      <w:r w:rsidRPr="0045409E">
        <w:rPr>
          <w:sz w:val="22"/>
          <w:szCs w:val="22"/>
        </w:rPr>
        <w:t xml:space="preserve"> Es función del ente territorial de salud la intervención terapéutica en salud física y mental de los ciudadanos colombianos, de tal manera que las acciones de este tipo serán solicitadas al padre de familia para su requerimiento ante la entidad de salud correspondiente.</w:t>
      </w:r>
    </w:p>
    <w:p w14:paraId="4839EBDE" w14:textId="77777777" w:rsidR="009E4935" w:rsidRPr="0045409E" w:rsidRDefault="009E4935">
      <w:pPr>
        <w:pStyle w:val="Textoindependiente"/>
        <w:spacing w:before="6"/>
        <w:rPr>
          <w:sz w:val="22"/>
          <w:szCs w:val="22"/>
        </w:rPr>
      </w:pPr>
    </w:p>
    <w:p w14:paraId="711A7E75" w14:textId="77777777" w:rsidR="009E4935" w:rsidRPr="0045409E" w:rsidRDefault="00F75E67" w:rsidP="00E24659">
      <w:pPr>
        <w:pStyle w:val="Textoindependiente"/>
        <w:ind w:left="851" w:right="878"/>
        <w:jc w:val="both"/>
        <w:rPr>
          <w:sz w:val="22"/>
          <w:szCs w:val="22"/>
        </w:rPr>
      </w:pPr>
      <w:r w:rsidRPr="00E24659">
        <w:rPr>
          <w:b/>
          <w:sz w:val="22"/>
          <w:szCs w:val="22"/>
        </w:rPr>
        <w:t>PARÁGRAFO 2:</w:t>
      </w:r>
      <w:r w:rsidRPr="0045409E">
        <w:rPr>
          <w:sz w:val="22"/>
          <w:szCs w:val="22"/>
        </w:rPr>
        <w:t xml:space="preserve"> Los apoyos y proyectos que ofrezca el municipio de Itagüí para beneficiar la comunidad educativa por medio de la institución, tanto en prevención y promoción como terapéuticos, serán puestos a disposición de las necesidades de la comunidad.</w:t>
      </w:r>
    </w:p>
    <w:p w14:paraId="20725467" w14:textId="77777777" w:rsidR="009E4935" w:rsidRDefault="009E4935">
      <w:pPr>
        <w:pStyle w:val="Textoindependiente"/>
        <w:rPr>
          <w:sz w:val="22"/>
        </w:rPr>
      </w:pPr>
    </w:p>
    <w:p w14:paraId="5D1CBDAC" w14:textId="77777777" w:rsidR="009E4935" w:rsidRPr="008C0E92" w:rsidRDefault="00F75E67" w:rsidP="00F53EE1">
      <w:pPr>
        <w:pStyle w:val="Ttulo1"/>
        <w:spacing w:before="157"/>
        <w:ind w:left="851"/>
        <w:jc w:val="both"/>
        <w:rPr>
          <w:rFonts w:ascii="Arial MT" w:eastAsia="Arial MT" w:hAnsi="Arial MT" w:cs="Arial MT"/>
          <w:bCs w:val="0"/>
          <w:sz w:val="22"/>
          <w:szCs w:val="22"/>
        </w:rPr>
      </w:pPr>
      <w:bookmarkStart w:id="73" w:name="_Toc171241795"/>
      <w:r w:rsidRPr="008C0E92">
        <w:rPr>
          <w:rFonts w:ascii="Arial MT" w:eastAsia="Arial MT" w:hAnsi="Arial MT" w:cs="Arial MT"/>
          <w:bCs w:val="0"/>
          <w:sz w:val="22"/>
          <w:szCs w:val="22"/>
        </w:rPr>
        <w:t>ARTÍCULO 7.3. REGLAMENTO COMITÉ ESCOLAR DE CONVIVENCIA</w:t>
      </w:r>
      <w:bookmarkEnd w:id="73"/>
    </w:p>
    <w:p w14:paraId="32A5498D" w14:textId="77777777" w:rsidR="009E4935" w:rsidRPr="008C0E92" w:rsidRDefault="009E4935">
      <w:pPr>
        <w:pStyle w:val="Textoindependiente"/>
        <w:rPr>
          <w:sz w:val="22"/>
          <w:szCs w:val="22"/>
        </w:rPr>
      </w:pPr>
    </w:p>
    <w:p w14:paraId="73ABEA53" w14:textId="77777777" w:rsidR="00F53EE1" w:rsidRPr="008C0E92" w:rsidRDefault="00F75E67" w:rsidP="008612CA">
      <w:pPr>
        <w:pStyle w:val="Prrafodelista"/>
        <w:numPr>
          <w:ilvl w:val="0"/>
          <w:numId w:val="23"/>
        </w:numPr>
        <w:tabs>
          <w:tab w:val="left" w:pos="1134"/>
        </w:tabs>
        <w:ind w:left="1134" w:right="882" w:hanging="283"/>
      </w:pPr>
      <w:r w:rsidRPr="008C0E92">
        <w:t>El Comité Escolar de Convivencia se reunirá como mínimo una vez cada dos meses (artículo 2.3.5.2.3.2. del Decreto Único Reglamentario del Sector Educativo 1075 de 2015).</w:t>
      </w:r>
    </w:p>
    <w:p w14:paraId="335FDD30" w14:textId="77777777" w:rsidR="00F53EE1" w:rsidRPr="008C0E92" w:rsidRDefault="00F75E67" w:rsidP="008612CA">
      <w:pPr>
        <w:pStyle w:val="Prrafodelista"/>
        <w:numPr>
          <w:ilvl w:val="0"/>
          <w:numId w:val="23"/>
        </w:numPr>
        <w:tabs>
          <w:tab w:val="left" w:pos="1134"/>
        </w:tabs>
        <w:ind w:left="1134" w:right="882" w:hanging="283"/>
      </w:pPr>
      <w:r w:rsidRPr="008C0E92">
        <w:t>Se conformará el quórum decisorio con la asistencia de la mitad más uno de sus miembros. Las decisiones se adoptarán por la mayoría de los miembros que asistan y serán de obligatorio</w:t>
      </w:r>
      <w:r w:rsidR="00F53EE1" w:rsidRPr="008C0E92">
        <w:t xml:space="preserve"> </w:t>
      </w:r>
      <w:r w:rsidRPr="008C0E92">
        <w:t>cumplimiento para todos sus integrantes. (Artículo 2.3.5.2.3.3. del Decreto Único Reglamentario del Sector Educativo 1075 de 2015)</w:t>
      </w:r>
    </w:p>
    <w:p w14:paraId="354FA847" w14:textId="77777777" w:rsidR="00F53EE1" w:rsidRPr="008C0E92" w:rsidRDefault="00F75E67" w:rsidP="008612CA">
      <w:pPr>
        <w:pStyle w:val="Prrafodelista"/>
        <w:numPr>
          <w:ilvl w:val="0"/>
          <w:numId w:val="23"/>
        </w:numPr>
        <w:tabs>
          <w:tab w:val="left" w:pos="1134"/>
        </w:tabs>
        <w:ind w:left="1134" w:right="882" w:hanging="283"/>
      </w:pPr>
      <w:r w:rsidRPr="008C0E92">
        <w:t>Será necesaria la presencia de la rectoría de la Institución Educativa como presidente del Comité Escolar de Convivencia, para poder sesionar.</w:t>
      </w:r>
    </w:p>
    <w:p w14:paraId="4D2E2698" w14:textId="77777777" w:rsidR="00F53EE1" w:rsidRPr="008C0E92" w:rsidRDefault="00F75E67" w:rsidP="008612CA">
      <w:pPr>
        <w:pStyle w:val="Prrafodelista"/>
        <w:numPr>
          <w:ilvl w:val="0"/>
          <w:numId w:val="23"/>
        </w:numPr>
        <w:tabs>
          <w:tab w:val="left" w:pos="1134"/>
        </w:tabs>
        <w:ind w:left="1134" w:right="882" w:hanging="283"/>
      </w:pPr>
      <w:r w:rsidRPr="008C0E92">
        <w:t>Las sesiones extraordinarias serán convocadas por el presidente del Comité Escolar de Convivencia, cuando las circunstancias lo exijan, o por solicitud de cualquiera de los integrantes del mismo.</w:t>
      </w:r>
    </w:p>
    <w:p w14:paraId="0D3C3113" w14:textId="77777777" w:rsidR="00F53EE1" w:rsidRPr="008C0E92" w:rsidRDefault="00F75E67" w:rsidP="008612CA">
      <w:pPr>
        <w:pStyle w:val="Prrafodelista"/>
        <w:numPr>
          <w:ilvl w:val="0"/>
          <w:numId w:val="23"/>
        </w:numPr>
        <w:tabs>
          <w:tab w:val="left" w:pos="1134"/>
        </w:tabs>
        <w:ind w:left="1134" w:right="882" w:hanging="283"/>
      </w:pPr>
      <w:r w:rsidRPr="008C0E92">
        <w:t>Con base en el artículo 2.3.5.2.3.4. y 2.3.5.2.1.8. del Decreto Único Reglamentario del Sector Educativo 1075 de 2015, se elaborará un acta de cada una de las sesiones del Comité Escolar de Convivencia, las cuales deberán contener como mínimo:</w:t>
      </w:r>
    </w:p>
    <w:p w14:paraId="314263D2" w14:textId="77777777" w:rsidR="00F53EE1" w:rsidRPr="008C0E92" w:rsidRDefault="00F75E67" w:rsidP="008612CA">
      <w:pPr>
        <w:pStyle w:val="Prrafodelista"/>
        <w:numPr>
          <w:ilvl w:val="0"/>
          <w:numId w:val="81"/>
        </w:numPr>
        <w:tabs>
          <w:tab w:val="left" w:pos="1134"/>
        </w:tabs>
        <w:ind w:left="1418" w:right="882" w:hanging="284"/>
      </w:pPr>
      <w:r w:rsidRPr="008C0E92">
        <w:t>Lugar, fecha y hora de reunión.</w:t>
      </w:r>
    </w:p>
    <w:p w14:paraId="092DB250" w14:textId="77777777" w:rsidR="00F53EE1" w:rsidRPr="008C0E92" w:rsidRDefault="00F75E67" w:rsidP="008612CA">
      <w:pPr>
        <w:pStyle w:val="Prrafodelista"/>
        <w:numPr>
          <w:ilvl w:val="0"/>
          <w:numId w:val="81"/>
        </w:numPr>
        <w:tabs>
          <w:tab w:val="left" w:pos="1134"/>
        </w:tabs>
        <w:ind w:left="1418" w:right="882" w:hanging="284"/>
      </w:pPr>
      <w:r w:rsidRPr="008C0E92">
        <w:t>Registro de asistentes y su cargo.</w:t>
      </w:r>
    </w:p>
    <w:p w14:paraId="6BBEFA3A" w14:textId="77777777" w:rsidR="00F53EE1" w:rsidRPr="008C0E92" w:rsidRDefault="00F75E67" w:rsidP="008612CA">
      <w:pPr>
        <w:pStyle w:val="Prrafodelista"/>
        <w:numPr>
          <w:ilvl w:val="0"/>
          <w:numId w:val="81"/>
        </w:numPr>
        <w:tabs>
          <w:tab w:val="left" w:pos="1134"/>
        </w:tabs>
        <w:ind w:left="1418" w:right="882" w:hanging="284"/>
      </w:pPr>
      <w:r w:rsidRPr="008C0E92">
        <w:t>Registro de los miembros del Comité Escolar de Convivencia que presentaron excusa debidamente justificada para no asistir a la sesión.</w:t>
      </w:r>
    </w:p>
    <w:p w14:paraId="790E61FD" w14:textId="77777777" w:rsidR="00F53EE1" w:rsidRPr="008C0E92" w:rsidRDefault="00F75E67" w:rsidP="008612CA">
      <w:pPr>
        <w:pStyle w:val="Prrafodelista"/>
        <w:numPr>
          <w:ilvl w:val="0"/>
          <w:numId w:val="81"/>
        </w:numPr>
        <w:tabs>
          <w:tab w:val="left" w:pos="1134"/>
        </w:tabs>
        <w:ind w:left="1418" w:right="882" w:hanging="284"/>
      </w:pPr>
      <w:r w:rsidRPr="008C0E92">
        <w:t>La síntesis de todos los temas tratados, acciones, medidas y recomendaciones, conceptos adoptados y sentido de las votaciones.</w:t>
      </w:r>
    </w:p>
    <w:p w14:paraId="5A936DC9" w14:textId="37D21581" w:rsidR="009E4935" w:rsidRPr="008C0E92" w:rsidRDefault="00F75E67" w:rsidP="008612CA">
      <w:pPr>
        <w:pStyle w:val="Prrafodelista"/>
        <w:numPr>
          <w:ilvl w:val="0"/>
          <w:numId w:val="81"/>
        </w:numPr>
        <w:tabs>
          <w:tab w:val="left" w:pos="1134"/>
        </w:tabs>
        <w:ind w:left="1418" w:right="882" w:hanging="284"/>
      </w:pPr>
      <w:r w:rsidRPr="008C0E92">
        <w:t>Firma del presidente del Comité Escolar de Convivencia y del secretario técnico (auxiliar administrativo), quien se encargará de la elaboración de las actas.</w:t>
      </w:r>
    </w:p>
    <w:p w14:paraId="64E78D10" w14:textId="145B98DC" w:rsidR="009E4935" w:rsidRPr="008C0E92" w:rsidRDefault="00F75E67" w:rsidP="008612CA">
      <w:pPr>
        <w:pStyle w:val="Prrafodelista"/>
        <w:numPr>
          <w:ilvl w:val="0"/>
          <w:numId w:val="23"/>
        </w:numPr>
        <w:tabs>
          <w:tab w:val="left" w:pos="1134"/>
        </w:tabs>
        <w:ind w:left="1134" w:right="883" w:hanging="283"/>
      </w:pPr>
      <w:r w:rsidRPr="008C0E92">
        <w:t>Se debe garantizar el derecho a la intimidad y a la confidencialidad de los datos personales que sean tratados en el marco de las actuaciones que el Comité adelante.</w:t>
      </w:r>
    </w:p>
    <w:p w14:paraId="221B7EDF" w14:textId="77777777" w:rsidR="009E4935" w:rsidRPr="008C0E92" w:rsidRDefault="009E4935">
      <w:pPr>
        <w:pStyle w:val="Textoindependiente"/>
        <w:rPr>
          <w:sz w:val="22"/>
          <w:szCs w:val="22"/>
        </w:rPr>
      </w:pPr>
    </w:p>
    <w:p w14:paraId="13DF059C" w14:textId="77777777" w:rsidR="009E4935" w:rsidRPr="008C0E92" w:rsidRDefault="00F75E67" w:rsidP="00EE7FB8">
      <w:pPr>
        <w:pStyle w:val="Textoindependiente"/>
        <w:spacing w:before="153" w:line="259" w:lineRule="auto"/>
        <w:ind w:left="851" w:right="883"/>
        <w:jc w:val="both"/>
        <w:rPr>
          <w:sz w:val="22"/>
          <w:szCs w:val="22"/>
        </w:rPr>
      </w:pPr>
      <w:r w:rsidRPr="008C0E92">
        <w:rPr>
          <w:sz w:val="22"/>
          <w:szCs w:val="22"/>
        </w:rPr>
        <w:t>Todas las situaciones de convivencia ocurridas con respecto al ámbito de funciones del Comité Escolar de Convivencia, previos a la fecha de cada sesión, deberán ser asumidas en la misma como parte de la agenda.</w:t>
      </w:r>
    </w:p>
    <w:p w14:paraId="6DE6E7EB" w14:textId="77777777" w:rsidR="009E4935" w:rsidRPr="008C0E92" w:rsidRDefault="00F75E67" w:rsidP="00EE7FB8">
      <w:pPr>
        <w:pStyle w:val="Textoindependiente"/>
        <w:spacing w:before="160" w:line="259" w:lineRule="auto"/>
        <w:ind w:left="851" w:right="883"/>
        <w:jc w:val="both"/>
        <w:rPr>
          <w:sz w:val="22"/>
          <w:szCs w:val="22"/>
        </w:rPr>
      </w:pPr>
      <w:r w:rsidRPr="008C0E92">
        <w:rPr>
          <w:sz w:val="22"/>
          <w:szCs w:val="22"/>
        </w:rPr>
        <w:t>Con base en el artículo 2.3.5.2.3.6. del Decreto Único Reglamentario del Sector Educativo 1075 de 2015 cuando se presenten conflictos de interés u otras causales de impedimento o recusación respecto de los integrantes que ostenten la calidad de servidores públicos, se tramitarán conforme a lo establecido en el artículo 11 y 12 de la ley 1437 de 2011.</w:t>
      </w:r>
    </w:p>
    <w:p w14:paraId="4E5C0FB1" w14:textId="77777777" w:rsidR="009E4935" w:rsidRPr="008C0E92" w:rsidRDefault="00F75E67" w:rsidP="00EE7FB8">
      <w:pPr>
        <w:pStyle w:val="Textoindependiente"/>
        <w:spacing w:before="158" w:line="259" w:lineRule="auto"/>
        <w:ind w:left="851" w:right="882"/>
        <w:jc w:val="both"/>
        <w:rPr>
          <w:sz w:val="22"/>
          <w:szCs w:val="22"/>
        </w:rPr>
      </w:pPr>
      <w:r w:rsidRPr="008C0E92">
        <w:rPr>
          <w:sz w:val="22"/>
          <w:szCs w:val="22"/>
        </w:rPr>
        <w:t>Todos los miembros del Comité Escolar de Convivencia deberán guardar discreción, respeto y responsabilidad sobre las posiciones, temas y decisiones tomadas para salvaguardar la seguridad, el equilibrio y los derechos de sus miembros.</w:t>
      </w:r>
    </w:p>
    <w:p w14:paraId="3CD2D3BD" w14:textId="77777777" w:rsidR="009E4935" w:rsidRPr="008C0E92" w:rsidRDefault="00F75E67" w:rsidP="00EE7FB8">
      <w:pPr>
        <w:pStyle w:val="Textoindependiente"/>
        <w:spacing w:before="160" w:line="261" w:lineRule="auto"/>
        <w:ind w:left="851" w:right="884"/>
        <w:jc w:val="both"/>
        <w:rPr>
          <w:sz w:val="22"/>
          <w:szCs w:val="22"/>
        </w:rPr>
      </w:pPr>
      <w:r w:rsidRPr="008C0E92">
        <w:rPr>
          <w:sz w:val="22"/>
          <w:szCs w:val="22"/>
        </w:rPr>
        <w:lastRenderedPageBreak/>
        <w:t>El Comité Escolar de Convivencia en pleno, autorizará al presidente para publicar o comunicar actos, contenidos y decisiones para el dominio público, cuando lo considere pertinente.</w:t>
      </w:r>
    </w:p>
    <w:p w14:paraId="7F11DCB6" w14:textId="77777777" w:rsidR="009E4935" w:rsidRPr="008C0E92" w:rsidRDefault="00F75E67" w:rsidP="00EE7FB8">
      <w:pPr>
        <w:pStyle w:val="Textoindependiente"/>
        <w:spacing w:before="156" w:line="256" w:lineRule="auto"/>
        <w:ind w:left="851" w:right="882"/>
        <w:jc w:val="both"/>
        <w:rPr>
          <w:sz w:val="22"/>
          <w:szCs w:val="22"/>
        </w:rPr>
      </w:pPr>
      <w:r w:rsidRPr="008C0E92">
        <w:rPr>
          <w:sz w:val="22"/>
          <w:szCs w:val="22"/>
        </w:rPr>
        <w:t>Ninguno de sus miembros podrá delegar en una tercera persona el ejercicio de sus funciones que le corresponden al interior del Comité Escolar de Convivencia.</w:t>
      </w:r>
    </w:p>
    <w:p w14:paraId="6B4D3743" w14:textId="77777777" w:rsidR="009E4935" w:rsidRPr="008C0E92" w:rsidRDefault="00F75E67" w:rsidP="00EE7FB8">
      <w:pPr>
        <w:pStyle w:val="Textoindependiente"/>
        <w:spacing w:before="163" w:line="261" w:lineRule="auto"/>
        <w:ind w:left="851" w:right="884"/>
        <w:jc w:val="both"/>
        <w:rPr>
          <w:sz w:val="22"/>
          <w:szCs w:val="22"/>
        </w:rPr>
      </w:pPr>
      <w:r w:rsidRPr="008C0E92">
        <w:rPr>
          <w:sz w:val="22"/>
          <w:szCs w:val="22"/>
        </w:rPr>
        <w:t>El comité puede dar atención a casos de convivencia que requieran una atención inmediata; de manera extensiva con la presencia al menos de dos (2) integrantes del Comité. (Mesa de atención inmediata)</w:t>
      </w:r>
    </w:p>
    <w:p w14:paraId="0C4DFD01" w14:textId="77777777" w:rsidR="009E4935" w:rsidRPr="008C0E92" w:rsidRDefault="00F75E67" w:rsidP="00EE7FB8">
      <w:pPr>
        <w:pStyle w:val="Textoindependiente"/>
        <w:spacing w:before="156" w:line="259" w:lineRule="auto"/>
        <w:ind w:left="851" w:right="889"/>
        <w:jc w:val="both"/>
        <w:rPr>
          <w:sz w:val="22"/>
          <w:szCs w:val="22"/>
        </w:rPr>
      </w:pPr>
      <w:r w:rsidRPr="008C0E92">
        <w:rPr>
          <w:sz w:val="22"/>
          <w:szCs w:val="22"/>
        </w:rPr>
        <w:t>En la sesión ordinaria siguiente, se debe dar informe al Comité en pleno, por parte de quienes hayan hecho la atención. Dicho informe debe contener la descripción de los procedimientos llevados a cabo en cada situación, para que sean estudiados y avalados por el Comité Escolar de Convivencia en pleno.</w:t>
      </w:r>
    </w:p>
    <w:p w14:paraId="38E07323" w14:textId="77777777" w:rsidR="00B813F3" w:rsidRDefault="00B813F3">
      <w:pPr>
        <w:pStyle w:val="Ttulo1"/>
        <w:spacing w:before="78" w:line="259" w:lineRule="auto"/>
        <w:ind w:right="983"/>
        <w:jc w:val="both"/>
      </w:pPr>
    </w:p>
    <w:p w14:paraId="578B3E58" w14:textId="77777777" w:rsidR="009E4935" w:rsidRDefault="00F75E67" w:rsidP="00B813F3">
      <w:pPr>
        <w:pStyle w:val="Ttulo1"/>
        <w:spacing w:before="78" w:line="259" w:lineRule="auto"/>
        <w:ind w:left="851" w:right="983"/>
        <w:jc w:val="both"/>
      </w:pPr>
      <w:bookmarkStart w:id="74" w:name="_Toc171241796"/>
      <w:r>
        <w:t>ARTÍCULO</w:t>
      </w:r>
      <w:r>
        <w:rPr>
          <w:spacing w:val="3"/>
        </w:rPr>
        <w:t xml:space="preserve"> </w:t>
      </w:r>
      <w:r>
        <w:t>7.4.</w:t>
      </w:r>
      <w:r>
        <w:rPr>
          <w:spacing w:val="-5"/>
        </w:rPr>
        <w:t xml:space="preserve"> </w:t>
      </w:r>
      <w:r>
        <w:t>MECANISMO</w:t>
      </w:r>
      <w:r>
        <w:rPr>
          <w:spacing w:val="2"/>
        </w:rPr>
        <w:t xml:space="preserve"> </w:t>
      </w:r>
      <w:r>
        <w:t>DE</w:t>
      </w:r>
      <w:r>
        <w:rPr>
          <w:spacing w:val="-5"/>
        </w:rPr>
        <w:t xml:space="preserve"> </w:t>
      </w:r>
      <w:r>
        <w:t>ELECCION</w:t>
      </w:r>
      <w:r>
        <w:rPr>
          <w:spacing w:val="-5"/>
        </w:rPr>
        <w:t xml:space="preserve"> </w:t>
      </w:r>
      <w:r>
        <w:t>DE</w:t>
      </w:r>
      <w:r>
        <w:rPr>
          <w:spacing w:val="-5"/>
        </w:rPr>
        <w:t xml:space="preserve"> </w:t>
      </w:r>
      <w:r>
        <w:t>LOS</w:t>
      </w:r>
      <w:r>
        <w:rPr>
          <w:spacing w:val="-1"/>
        </w:rPr>
        <w:t xml:space="preserve"> </w:t>
      </w:r>
      <w:r>
        <w:t>INTEGRANTES</w:t>
      </w:r>
      <w:r>
        <w:rPr>
          <w:spacing w:val="-2"/>
        </w:rPr>
        <w:t xml:space="preserve"> </w:t>
      </w:r>
      <w:r>
        <w:t>DEL</w:t>
      </w:r>
      <w:r>
        <w:rPr>
          <w:spacing w:val="-4"/>
        </w:rPr>
        <w:t xml:space="preserve"> </w:t>
      </w:r>
      <w:r>
        <w:t>COMITÉ</w:t>
      </w:r>
      <w:r>
        <w:rPr>
          <w:spacing w:val="-65"/>
        </w:rPr>
        <w:t xml:space="preserve"> </w:t>
      </w:r>
      <w:r>
        <w:t>ESCOLAR</w:t>
      </w:r>
      <w:r>
        <w:rPr>
          <w:spacing w:val="-2"/>
        </w:rPr>
        <w:t xml:space="preserve"> </w:t>
      </w:r>
      <w:r>
        <w:t>DE</w:t>
      </w:r>
      <w:r>
        <w:rPr>
          <w:spacing w:val="-1"/>
        </w:rPr>
        <w:t xml:space="preserve"> </w:t>
      </w:r>
      <w:r>
        <w:t>CONVIVENCIA</w:t>
      </w:r>
      <w:bookmarkEnd w:id="74"/>
    </w:p>
    <w:p w14:paraId="13E3A218" w14:textId="77777777" w:rsidR="009E4935" w:rsidRDefault="009E4935">
      <w:pPr>
        <w:pStyle w:val="Textoindependiente"/>
        <w:rPr>
          <w:rFonts w:ascii="Arial"/>
          <w:b/>
          <w:sz w:val="26"/>
        </w:rPr>
      </w:pPr>
    </w:p>
    <w:p w14:paraId="1ECE2A51" w14:textId="77777777" w:rsidR="009E4935" w:rsidRPr="00B813F3" w:rsidRDefault="00F75E67" w:rsidP="00B813F3">
      <w:pPr>
        <w:pStyle w:val="Textoindependiente"/>
        <w:spacing w:before="150"/>
        <w:ind w:left="851"/>
        <w:jc w:val="both"/>
        <w:rPr>
          <w:sz w:val="22"/>
          <w:szCs w:val="22"/>
        </w:rPr>
      </w:pPr>
      <w:r w:rsidRPr="00B813F3">
        <w:rPr>
          <w:sz w:val="22"/>
          <w:szCs w:val="22"/>
        </w:rPr>
        <w:t>Están determinados como lo exige la ley 1620 de 2013.</w:t>
      </w:r>
    </w:p>
    <w:p w14:paraId="663A36B9" w14:textId="77777777" w:rsidR="009E4935" w:rsidRPr="00B813F3" w:rsidRDefault="00F75E67" w:rsidP="008612CA">
      <w:pPr>
        <w:pStyle w:val="Prrafodelista"/>
        <w:numPr>
          <w:ilvl w:val="0"/>
          <w:numId w:val="22"/>
        </w:numPr>
        <w:tabs>
          <w:tab w:val="left" w:pos="1134"/>
        </w:tabs>
        <w:spacing w:before="179" w:line="256" w:lineRule="auto"/>
        <w:ind w:left="1134" w:right="883" w:hanging="283"/>
      </w:pPr>
      <w:r w:rsidRPr="00B813F3">
        <w:t>El docente(a) que integrará el Comité Escolar de Convivencia será elegido por medio de una terna presentada por las directivas al consejo directivo, quien elegirá con base a los siguientes requisitos:</w:t>
      </w:r>
    </w:p>
    <w:p w14:paraId="6252341E" w14:textId="77777777" w:rsidR="009E4935" w:rsidRPr="00B813F3" w:rsidRDefault="00F75E67" w:rsidP="008612CA">
      <w:pPr>
        <w:pStyle w:val="Prrafodelista"/>
        <w:numPr>
          <w:ilvl w:val="1"/>
          <w:numId w:val="22"/>
        </w:numPr>
        <w:tabs>
          <w:tab w:val="left" w:pos="1418"/>
        </w:tabs>
        <w:spacing w:before="3" w:line="247" w:lineRule="exact"/>
        <w:ind w:left="2127" w:hanging="1006"/>
      </w:pPr>
      <w:r w:rsidRPr="00B813F3">
        <w:t>Que el docente lidere procesos de convivencia</w:t>
      </w:r>
    </w:p>
    <w:p w14:paraId="06A645BC" w14:textId="77777777" w:rsidR="009E4935" w:rsidRPr="00B813F3" w:rsidRDefault="00F75E67" w:rsidP="008612CA">
      <w:pPr>
        <w:pStyle w:val="Prrafodelista"/>
        <w:numPr>
          <w:ilvl w:val="1"/>
          <w:numId w:val="22"/>
        </w:numPr>
        <w:tabs>
          <w:tab w:val="left" w:pos="1418"/>
        </w:tabs>
        <w:spacing w:line="247" w:lineRule="exact"/>
        <w:ind w:left="1418" w:hanging="284"/>
      </w:pPr>
      <w:r w:rsidRPr="00B813F3">
        <w:t>Preferiblemente que tenga formación en aspectos de la normatividad</w:t>
      </w:r>
    </w:p>
    <w:p w14:paraId="39F43262" w14:textId="77777777" w:rsidR="00D922C3" w:rsidRDefault="00F75E67" w:rsidP="008612CA">
      <w:pPr>
        <w:pStyle w:val="Prrafodelista"/>
        <w:numPr>
          <w:ilvl w:val="0"/>
          <w:numId w:val="22"/>
        </w:numPr>
        <w:tabs>
          <w:tab w:val="left" w:pos="993"/>
        </w:tabs>
        <w:spacing w:before="1" w:line="254" w:lineRule="auto"/>
        <w:ind w:left="1134" w:right="886" w:hanging="283"/>
      </w:pPr>
      <w:r>
        <w:tab/>
      </w:r>
      <w:r w:rsidRPr="00B813F3">
        <w:t>El docente será elegido por un periodo de 2 años, año lectivo y al finalizar el periodo se debe nuevamente aplicar el proceso de elección.</w:t>
      </w:r>
    </w:p>
    <w:p w14:paraId="2F3D540E" w14:textId="1516108D" w:rsidR="00D922C3" w:rsidRPr="009B24B9" w:rsidRDefault="00F75E67" w:rsidP="008612CA">
      <w:pPr>
        <w:pStyle w:val="Prrafodelista"/>
        <w:numPr>
          <w:ilvl w:val="0"/>
          <w:numId w:val="22"/>
        </w:numPr>
        <w:tabs>
          <w:tab w:val="left" w:pos="993"/>
        </w:tabs>
        <w:spacing w:before="4" w:line="254" w:lineRule="auto"/>
        <w:ind w:left="1134" w:right="886" w:hanging="283"/>
        <w:rPr>
          <w:sz w:val="32"/>
        </w:rPr>
      </w:pPr>
      <w:r w:rsidRPr="00B813F3">
        <w:t>En el caso de que exista una comisión de servicios con énfasis en convivencia escolar, este docente integrara el comité de convivencia con voz y voto</w:t>
      </w:r>
      <w:r w:rsidR="009B24B9">
        <w:t>.</w:t>
      </w:r>
      <w:r w:rsidR="00D922C3">
        <w:t xml:space="preserve"> </w:t>
      </w:r>
    </w:p>
    <w:p w14:paraId="5ECE6CCF" w14:textId="77777777" w:rsidR="00D922C3" w:rsidRDefault="00D922C3">
      <w:pPr>
        <w:pStyle w:val="Textoindependiente"/>
        <w:spacing w:before="4"/>
        <w:rPr>
          <w:sz w:val="32"/>
        </w:rPr>
      </w:pPr>
    </w:p>
    <w:p w14:paraId="3031253B" w14:textId="77777777" w:rsidR="00D922C3" w:rsidRDefault="00D922C3">
      <w:pPr>
        <w:pStyle w:val="Textoindependiente"/>
        <w:spacing w:before="4"/>
        <w:rPr>
          <w:sz w:val="32"/>
        </w:rPr>
      </w:pPr>
    </w:p>
    <w:p w14:paraId="686E0EB7" w14:textId="77777777" w:rsidR="00D922C3" w:rsidRDefault="00D922C3">
      <w:pPr>
        <w:pStyle w:val="Textoindependiente"/>
        <w:spacing w:before="4"/>
        <w:rPr>
          <w:sz w:val="32"/>
        </w:rPr>
      </w:pPr>
    </w:p>
    <w:p w14:paraId="61376ADB" w14:textId="77777777" w:rsidR="00D922C3" w:rsidRDefault="00D922C3">
      <w:pPr>
        <w:pStyle w:val="Textoindependiente"/>
        <w:spacing w:before="4"/>
        <w:rPr>
          <w:sz w:val="32"/>
        </w:rPr>
      </w:pPr>
    </w:p>
    <w:p w14:paraId="260B2E60" w14:textId="77777777" w:rsidR="00D922C3" w:rsidRDefault="00D922C3">
      <w:pPr>
        <w:pStyle w:val="Textoindependiente"/>
        <w:spacing w:before="4"/>
        <w:rPr>
          <w:sz w:val="32"/>
        </w:rPr>
      </w:pPr>
    </w:p>
    <w:p w14:paraId="2DCEE13B" w14:textId="77777777" w:rsidR="00D922C3" w:rsidRDefault="00D922C3">
      <w:pPr>
        <w:pStyle w:val="Textoindependiente"/>
        <w:spacing w:before="4"/>
        <w:rPr>
          <w:sz w:val="32"/>
        </w:rPr>
      </w:pPr>
    </w:p>
    <w:p w14:paraId="74A358D7" w14:textId="77777777" w:rsidR="00D922C3" w:rsidRDefault="00D922C3">
      <w:pPr>
        <w:pStyle w:val="Textoindependiente"/>
        <w:spacing w:before="4"/>
        <w:rPr>
          <w:sz w:val="32"/>
        </w:rPr>
      </w:pPr>
    </w:p>
    <w:p w14:paraId="39942A17" w14:textId="77777777" w:rsidR="00D922C3" w:rsidRDefault="00D922C3">
      <w:pPr>
        <w:pStyle w:val="Textoindependiente"/>
        <w:spacing w:before="4"/>
        <w:rPr>
          <w:sz w:val="32"/>
        </w:rPr>
      </w:pPr>
    </w:p>
    <w:p w14:paraId="041F831C" w14:textId="77777777" w:rsidR="00D922C3" w:rsidRDefault="00D922C3">
      <w:pPr>
        <w:pStyle w:val="Textoindependiente"/>
        <w:spacing w:before="4"/>
        <w:rPr>
          <w:sz w:val="32"/>
        </w:rPr>
      </w:pPr>
    </w:p>
    <w:p w14:paraId="47F578FA" w14:textId="77777777" w:rsidR="00D922C3" w:rsidRDefault="00D922C3">
      <w:pPr>
        <w:pStyle w:val="Textoindependiente"/>
        <w:spacing w:before="4"/>
        <w:rPr>
          <w:sz w:val="32"/>
        </w:rPr>
      </w:pPr>
    </w:p>
    <w:p w14:paraId="13CF9B8F" w14:textId="77777777" w:rsidR="00EB6D6F" w:rsidRDefault="00EB6D6F">
      <w:pPr>
        <w:pStyle w:val="Textoindependiente"/>
        <w:spacing w:before="4"/>
        <w:rPr>
          <w:sz w:val="32"/>
        </w:rPr>
      </w:pPr>
    </w:p>
    <w:p w14:paraId="1E8F761F" w14:textId="77777777" w:rsidR="00EB6D6F" w:rsidRDefault="00EB6D6F">
      <w:pPr>
        <w:pStyle w:val="Textoindependiente"/>
        <w:spacing w:before="4"/>
        <w:rPr>
          <w:sz w:val="32"/>
        </w:rPr>
      </w:pPr>
    </w:p>
    <w:p w14:paraId="00B34D72" w14:textId="77777777" w:rsidR="00EB6D6F" w:rsidRDefault="00EB6D6F">
      <w:pPr>
        <w:pStyle w:val="Textoindependiente"/>
        <w:spacing w:before="4"/>
        <w:rPr>
          <w:sz w:val="32"/>
        </w:rPr>
      </w:pPr>
    </w:p>
    <w:p w14:paraId="79AEBB25" w14:textId="77777777" w:rsidR="00EB6D6F" w:rsidRDefault="00EB6D6F">
      <w:pPr>
        <w:pStyle w:val="Textoindependiente"/>
        <w:spacing w:before="4"/>
        <w:rPr>
          <w:sz w:val="32"/>
        </w:rPr>
      </w:pPr>
    </w:p>
    <w:p w14:paraId="3F4E6524" w14:textId="77777777" w:rsidR="00EB6D6F" w:rsidRDefault="00EB6D6F">
      <w:pPr>
        <w:pStyle w:val="Textoindependiente"/>
        <w:spacing w:before="4"/>
        <w:rPr>
          <w:sz w:val="32"/>
        </w:rPr>
      </w:pPr>
    </w:p>
    <w:p w14:paraId="3D8AEE45" w14:textId="77777777" w:rsidR="00EB6D6F" w:rsidRDefault="00EB6D6F">
      <w:pPr>
        <w:pStyle w:val="Textoindependiente"/>
        <w:spacing w:before="4"/>
        <w:rPr>
          <w:sz w:val="32"/>
        </w:rPr>
      </w:pPr>
    </w:p>
    <w:p w14:paraId="15E39EE4" w14:textId="77777777" w:rsidR="00EB6D6F" w:rsidRDefault="00EB6D6F">
      <w:pPr>
        <w:pStyle w:val="Textoindependiente"/>
        <w:spacing w:before="4"/>
        <w:rPr>
          <w:sz w:val="32"/>
        </w:rPr>
      </w:pPr>
    </w:p>
    <w:p w14:paraId="585351CA" w14:textId="77777777" w:rsidR="00EB6D6F" w:rsidRDefault="00EB6D6F">
      <w:pPr>
        <w:pStyle w:val="Textoindependiente"/>
        <w:spacing w:before="4"/>
        <w:rPr>
          <w:sz w:val="32"/>
        </w:rPr>
      </w:pPr>
    </w:p>
    <w:p w14:paraId="2F2EE451" w14:textId="77777777" w:rsidR="00D922C3" w:rsidRDefault="00D922C3">
      <w:pPr>
        <w:pStyle w:val="Textoindependiente"/>
        <w:spacing w:before="4"/>
        <w:rPr>
          <w:sz w:val="32"/>
        </w:rPr>
      </w:pPr>
    </w:p>
    <w:p w14:paraId="34F9B491" w14:textId="77777777" w:rsidR="00D922C3" w:rsidRDefault="00D922C3">
      <w:pPr>
        <w:pStyle w:val="Textoindependiente"/>
        <w:spacing w:before="4"/>
        <w:rPr>
          <w:sz w:val="32"/>
        </w:rPr>
      </w:pPr>
    </w:p>
    <w:p w14:paraId="4F4258C0" w14:textId="77777777" w:rsidR="009E4935" w:rsidRPr="00766F40" w:rsidRDefault="00F75E67" w:rsidP="00766F40">
      <w:pPr>
        <w:pStyle w:val="Textoindependiente"/>
        <w:spacing w:before="230"/>
        <w:ind w:left="719" w:right="885"/>
        <w:jc w:val="center"/>
        <w:rPr>
          <w:b/>
          <w:sz w:val="22"/>
          <w:szCs w:val="22"/>
        </w:rPr>
      </w:pPr>
      <w:r w:rsidRPr="00766F40">
        <w:rPr>
          <w:b/>
          <w:sz w:val="22"/>
          <w:szCs w:val="22"/>
        </w:rPr>
        <w:t>CAPITULO VIII RUTA DE ATENCIÓN INTEGRAL PARA LA CONVIVENCIA ESCOLAR</w:t>
      </w:r>
    </w:p>
    <w:p w14:paraId="3F53993D" w14:textId="77777777" w:rsidR="009E4935" w:rsidRPr="00766F40" w:rsidRDefault="00F75E67" w:rsidP="00766F40">
      <w:pPr>
        <w:pStyle w:val="Textoindependiente"/>
        <w:spacing w:before="230"/>
        <w:ind w:left="851" w:right="885"/>
        <w:jc w:val="both"/>
        <w:rPr>
          <w:sz w:val="22"/>
          <w:szCs w:val="22"/>
        </w:rPr>
      </w:pPr>
      <w:r w:rsidRPr="00766F40">
        <w:rPr>
          <w:sz w:val="22"/>
          <w:szCs w:val="22"/>
        </w:rPr>
        <w:t>La Institución Educativa Enrique Vélez Escobar garantiza la atención inmediata y pertinente de los casos de violencia escolar, acoso o vulneración de derechos sexuales y reproductivos que se presenten en el establecimiento o en sus alrededores y que involucren a niños, niñas y adolescentes de los niveles de educación preescolar, básica y media, así como de casos de embarazo en adolescentes.</w:t>
      </w:r>
    </w:p>
    <w:p w14:paraId="052A8AB0" w14:textId="77777777" w:rsidR="009E4935" w:rsidRDefault="009E4935">
      <w:pPr>
        <w:pStyle w:val="Textoindependiente"/>
        <w:rPr>
          <w:sz w:val="22"/>
        </w:rPr>
      </w:pPr>
    </w:p>
    <w:p w14:paraId="2F410E03" w14:textId="77777777" w:rsidR="009E4935" w:rsidRPr="005C7E5F" w:rsidRDefault="00F75E67" w:rsidP="003D23F3">
      <w:pPr>
        <w:pStyle w:val="Ttulo1"/>
        <w:spacing w:before="183"/>
        <w:ind w:left="851" w:right="885"/>
        <w:jc w:val="both"/>
        <w:rPr>
          <w:rFonts w:ascii="Arial MT" w:eastAsia="Arial MT" w:hAnsi="Arial MT" w:cs="Arial MT"/>
          <w:bCs w:val="0"/>
          <w:sz w:val="22"/>
          <w:szCs w:val="22"/>
        </w:rPr>
      </w:pPr>
      <w:bookmarkStart w:id="75" w:name="_TOC_250069"/>
      <w:bookmarkStart w:id="76" w:name="_Toc171241797"/>
      <w:r w:rsidRPr="005C7E5F">
        <w:rPr>
          <w:rFonts w:ascii="Arial MT" w:eastAsia="Arial MT" w:hAnsi="Arial MT" w:cs="Arial MT"/>
          <w:bCs w:val="0"/>
          <w:sz w:val="22"/>
          <w:szCs w:val="22"/>
        </w:rPr>
        <w:t>ARTÍCULO 8.1. COMPONENTES DE LA RUTA DE ATENCIÓN INTEGRAL PARA LA CONVIVENCIA ESCOLAR</w:t>
      </w:r>
      <w:bookmarkEnd w:id="75"/>
      <w:r w:rsidRPr="005C7E5F">
        <w:rPr>
          <w:rFonts w:ascii="Arial MT" w:eastAsia="Arial MT" w:hAnsi="Arial MT" w:cs="Arial MT"/>
          <w:bCs w:val="0"/>
          <w:sz w:val="22"/>
          <w:szCs w:val="22"/>
        </w:rPr>
        <w:t>.</w:t>
      </w:r>
      <w:bookmarkEnd w:id="76"/>
    </w:p>
    <w:p w14:paraId="6DC35417" w14:textId="77777777" w:rsidR="009E4935" w:rsidRPr="00B54D91" w:rsidRDefault="00F75E67" w:rsidP="00B54D91">
      <w:pPr>
        <w:pStyle w:val="Textoindependiente"/>
        <w:spacing w:before="232"/>
        <w:ind w:left="851" w:right="881"/>
        <w:jc w:val="both"/>
        <w:rPr>
          <w:sz w:val="22"/>
          <w:szCs w:val="22"/>
        </w:rPr>
      </w:pPr>
      <w:r w:rsidRPr="00B54D91">
        <w:rPr>
          <w:sz w:val="22"/>
          <w:szCs w:val="22"/>
        </w:rPr>
        <w:t>La ruta de atención integral tiene cuatro componentes: de promoción, de prevención, de atención y de seguimiento.</w:t>
      </w:r>
    </w:p>
    <w:p w14:paraId="797DEFBC" w14:textId="77777777" w:rsidR="009E4935" w:rsidRPr="00B54D91" w:rsidRDefault="009E4935" w:rsidP="00B54D91">
      <w:pPr>
        <w:pStyle w:val="Textoindependiente"/>
        <w:spacing w:before="7"/>
        <w:ind w:left="851"/>
        <w:rPr>
          <w:sz w:val="22"/>
          <w:szCs w:val="22"/>
        </w:rPr>
      </w:pPr>
    </w:p>
    <w:p w14:paraId="6F630963" w14:textId="77777777" w:rsidR="009E4935" w:rsidRPr="00B54D91" w:rsidRDefault="00F75E67" w:rsidP="00B54D91">
      <w:pPr>
        <w:pStyle w:val="Textoindependiente"/>
        <w:ind w:left="851" w:right="882"/>
        <w:jc w:val="both"/>
        <w:rPr>
          <w:sz w:val="22"/>
          <w:szCs w:val="22"/>
        </w:rPr>
      </w:pPr>
      <w:r w:rsidRPr="00B54D91">
        <w:rPr>
          <w:sz w:val="22"/>
          <w:szCs w:val="22"/>
        </w:rPr>
        <w:t>Promoción: Se centra en el desarrollo de competencias y el ejercicio de los derechos humanos, sexuales y reproductivos. Este componente determina la calidad del clima escolar y define los criterios de convivencia que deben seguir los miembros de la comunidad educativa en los diferentes espacios del establecimiento y los mecanismos e instancias de participación del mismo, mediante la movilización de personas, formulación de políticas institucionales y desarrollo de iniciativas y proyectos en beneficio de toda la comunidad educativa.</w:t>
      </w:r>
    </w:p>
    <w:p w14:paraId="456C122D" w14:textId="77777777" w:rsidR="009E4935" w:rsidRPr="00B54D91" w:rsidRDefault="009E4935" w:rsidP="00B54D91">
      <w:pPr>
        <w:pStyle w:val="Textoindependiente"/>
        <w:spacing w:before="1"/>
        <w:ind w:left="851"/>
        <w:rPr>
          <w:sz w:val="22"/>
          <w:szCs w:val="22"/>
        </w:rPr>
      </w:pPr>
    </w:p>
    <w:p w14:paraId="5E0221E3" w14:textId="77777777" w:rsidR="009E4935" w:rsidRPr="00B54D91" w:rsidRDefault="00F75E67" w:rsidP="00B54D91">
      <w:pPr>
        <w:pStyle w:val="Textoindependiente"/>
        <w:spacing w:line="242" w:lineRule="auto"/>
        <w:ind w:left="851" w:right="883"/>
        <w:jc w:val="both"/>
        <w:rPr>
          <w:sz w:val="22"/>
          <w:szCs w:val="22"/>
        </w:rPr>
      </w:pPr>
      <w:r w:rsidRPr="00B54D91">
        <w:rPr>
          <w:sz w:val="22"/>
          <w:szCs w:val="22"/>
        </w:rPr>
        <w:t>Prevención: Es la intervención oportuna de los comportamientos que podrían afectar la realización efectiva de los derechos humanos, sexuales y reproductivos mediante la identificación de riesgos, el fortalecimiento de acciones y el diseño de protocolos para evitar que se constituyan en patrones de interacción que alteren la convivencia de la comunidad educativa.</w:t>
      </w:r>
    </w:p>
    <w:p w14:paraId="12DADDA1" w14:textId="77777777" w:rsidR="009E4935" w:rsidRPr="00B54D91" w:rsidRDefault="00F75E67" w:rsidP="00B54D91">
      <w:pPr>
        <w:pStyle w:val="Textoindependiente"/>
        <w:ind w:left="851" w:right="882"/>
        <w:jc w:val="both"/>
        <w:rPr>
          <w:sz w:val="22"/>
          <w:szCs w:val="22"/>
        </w:rPr>
      </w:pPr>
      <w:r w:rsidRPr="00B54D91">
        <w:rPr>
          <w:sz w:val="22"/>
          <w:szCs w:val="22"/>
        </w:rPr>
        <w:t>Se ejecuta a través de un proceso continuo de formación para el desarrollo integral del niño, niña y adolescente con el propósito de disminuir en su comportamiento el impacto de las condiciones del contexto económico, social, cultural y familiar</w:t>
      </w:r>
    </w:p>
    <w:p w14:paraId="71752CFF" w14:textId="77777777" w:rsidR="009E4935" w:rsidRPr="00B54D91" w:rsidRDefault="009E4935" w:rsidP="00B54D91">
      <w:pPr>
        <w:pStyle w:val="Textoindependiente"/>
        <w:spacing w:before="3"/>
        <w:ind w:left="851"/>
        <w:rPr>
          <w:sz w:val="22"/>
          <w:szCs w:val="22"/>
        </w:rPr>
      </w:pPr>
    </w:p>
    <w:p w14:paraId="4177CFD1" w14:textId="187F3ABB" w:rsidR="009E4935" w:rsidRPr="00B54D91" w:rsidRDefault="00F75E67" w:rsidP="00AE6B93">
      <w:pPr>
        <w:pStyle w:val="Textoindependiente"/>
        <w:ind w:left="851" w:right="882"/>
        <w:jc w:val="both"/>
        <w:rPr>
          <w:sz w:val="22"/>
          <w:szCs w:val="22"/>
        </w:rPr>
      </w:pPr>
      <w:r w:rsidRPr="00B54D91">
        <w:rPr>
          <w:sz w:val="22"/>
          <w:szCs w:val="22"/>
        </w:rPr>
        <w:t>Atención: Desarrolla estrategias que permitan asistir al niño, niña, adolescente, al padre, madre de familia o al acudiente, o al educador de manera inmediata, pertinente, ética e integral cuando se presente un caso de violencia o acoso escolar, o de comportamiento agresivo que vulnere los derechos humanos sexuales y reproductivos. Este componente involucra apoyos de instituciones gubernamentales y privadas como Policía Nacional, ICBF, Comisarías de Familia, etc., únicamente cuando la gravedad del hecho</w:t>
      </w:r>
      <w:r w:rsidR="00AE6B93">
        <w:rPr>
          <w:sz w:val="22"/>
          <w:szCs w:val="22"/>
        </w:rPr>
        <w:t xml:space="preserve"> </w:t>
      </w:r>
      <w:r w:rsidRPr="00B54D91">
        <w:rPr>
          <w:sz w:val="22"/>
          <w:szCs w:val="22"/>
        </w:rPr>
        <w:t>denunciado, las circunstancias que lo rodean o los daños psíquicos o psicológicos de los menores involucrados sobrepasan la función misional de la Institución Educativa Enrique Vélez Escobar.</w:t>
      </w:r>
    </w:p>
    <w:p w14:paraId="2C6C5E77" w14:textId="77777777" w:rsidR="009E4935" w:rsidRPr="00B54D91" w:rsidRDefault="009E4935" w:rsidP="00B54D91">
      <w:pPr>
        <w:pStyle w:val="Textoindependiente"/>
        <w:spacing w:before="8"/>
        <w:ind w:left="851"/>
        <w:rPr>
          <w:sz w:val="22"/>
          <w:szCs w:val="22"/>
        </w:rPr>
      </w:pPr>
    </w:p>
    <w:p w14:paraId="5470D764" w14:textId="77777777" w:rsidR="009E4935" w:rsidRPr="00B54D91" w:rsidRDefault="00F75E67" w:rsidP="00B54D91">
      <w:pPr>
        <w:pStyle w:val="Textoindependiente"/>
        <w:ind w:left="851" w:right="930"/>
        <w:jc w:val="both"/>
        <w:rPr>
          <w:sz w:val="22"/>
          <w:szCs w:val="22"/>
        </w:rPr>
      </w:pPr>
      <w:r w:rsidRPr="00B54D91">
        <w:rPr>
          <w:sz w:val="22"/>
          <w:szCs w:val="22"/>
        </w:rPr>
        <w:t xml:space="preserve">Seguimiento: Se centra en el reporte oportuno de la información al Sistema de Información Unificado de Convivencia Escolar del estado de cada uno de los casos de atención reportados, </w:t>
      </w:r>
      <w:r w:rsidRPr="00B54D91">
        <w:rPr>
          <w:sz w:val="22"/>
          <w:szCs w:val="22"/>
        </w:rPr>
        <w:lastRenderedPageBreak/>
        <w:t>teniendo en cuenta las situaciones tipo 2 y 3 del presente Manual a través del sistema de información unificado de convivencia escolar bajo el seguimiento y evaluación de los comités escolares de convivencia para la promoción y fortalecimiento de la formación para la ciudadanía y el ejercicio de los derechos humanos, sexuales y reproductivos; para la prevención y mitigación de la violencia escolar y el embarazo a temprana edad en la adolescencia y para la atención de las situaciones que afectan la convivencia escolar, los derechos humanos, sexuales y reproductivos.</w:t>
      </w:r>
    </w:p>
    <w:p w14:paraId="08040135" w14:textId="77777777" w:rsidR="009E4935" w:rsidRDefault="00F75E67" w:rsidP="00B54D91">
      <w:pPr>
        <w:pStyle w:val="Textoindependiente"/>
        <w:spacing w:before="3"/>
        <w:ind w:left="851" w:right="931"/>
        <w:jc w:val="both"/>
        <w:rPr>
          <w:sz w:val="22"/>
          <w:szCs w:val="22"/>
        </w:rPr>
      </w:pPr>
      <w:r w:rsidRPr="00B54D91">
        <w:rPr>
          <w:sz w:val="22"/>
          <w:szCs w:val="22"/>
        </w:rPr>
        <w:t>Desde este componente, además, se hace una valoración a las diferentes acciones, proyectos y programas que se ejecutan enmarcados en los componentes de promoción y prevención, de tal modo que se evidencien acciones acordes a las necesidades reales del entorno.</w:t>
      </w:r>
    </w:p>
    <w:p w14:paraId="63FCDFB7" w14:textId="77777777" w:rsidR="00AE6B93" w:rsidRDefault="00AE6B93" w:rsidP="00B54D91">
      <w:pPr>
        <w:pStyle w:val="Textoindependiente"/>
        <w:spacing w:before="3"/>
        <w:ind w:left="851" w:right="931"/>
        <w:jc w:val="both"/>
        <w:rPr>
          <w:sz w:val="22"/>
          <w:szCs w:val="22"/>
        </w:rPr>
      </w:pPr>
    </w:p>
    <w:p w14:paraId="771F49C4" w14:textId="77777777" w:rsidR="00AE6B93" w:rsidRPr="00B54D91" w:rsidRDefault="00AE6B93" w:rsidP="00B54D91">
      <w:pPr>
        <w:pStyle w:val="Textoindependiente"/>
        <w:spacing w:before="3"/>
        <w:ind w:left="851" w:right="931"/>
        <w:jc w:val="both"/>
        <w:rPr>
          <w:sz w:val="22"/>
          <w:szCs w:val="22"/>
        </w:rPr>
      </w:pPr>
    </w:p>
    <w:p w14:paraId="1CAEF49F" w14:textId="77777777" w:rsidR="009E4935" w:rsidRDefault="009E4935">
      <w:pPr>
        <w:pStyle w:val="Textoindependiente"/>
        <w:spacing w:before="4"/>
        <w:rPr>
          <w:sz w:val="23"/>
        </w:rPr>
      </w:pPr>
    </w:p>
    <w:p w14:paraId="6F85D937" w14:textId="77777777" w:rsidR="005C7E5F" w:rsidRDefault="005C7E5F">
      <w:pPr>
        <w:pStyle w:val="Textoindependiente"/>
        <w:spacing w:before="4"/>
        <w:rPr>
          <w:sz w:val="23"/>
        </w:rPr>
      </w:pPr>
    </w:p>
    <w:p w14:paraId="7EEB2B3C" w14:textId="77777777" w:rsidR="009E4935" w:rsidRPr="00B025BE" w:rsidRDefault="00F75E67" w:rsidP="000B5150">
      <w:pPr>
        <w:pStyle w:val="Ttulo1"/>
        <w:spacing w:line="261" w:lineRule="auto"/>
        <w:ind w:left="851" w:right="875"/>
        <w:rPr>
          <w:rFonts w:ascii="Arial MT" w:eastAsia="Arial MT" w:hAnsi="Arial MT" w:cs="Arial MT"/>
          <w:bCs w:val="0"/>
          <w:sz w:val="22"/>
          <w:szCs w:val="22"/>
        </w:rPr>
      </w:pPr>
      <w:bookmarkStart w:id="77" w:name="_Toc171241798"/>
      <w:r w:rsidRPr="00B025BE">
        <w:rPr>
          <w:rFonts w:ascii="Arial MT" w:eastAsia="Arial MT" w:hAnsi="Arial MT" w:cs="Arial MT"/>
          <w:bCs w:val="0"/>
          <w:sz w:val="22"/>
          <w:szCs w:val="22"/>
        </w:rPr>
        <w:t>ARTÍCULO 8.2. ACCIONES DE LOS COMPONENTES DE PROMOCIÓN Y DE PREVENCIÓN</w:t>
      </w:r>
      <w:bookmarkEnd w:id="77"/>
    </w:p>
    <w:p w14:paraId="1EE694D6" w14:textId="77777777" w:rsidR="009E4935" w:rsidRDefault="009E4935">
      <w:pPr>
        <w:pStyle w:val="Textoindependiente"/>
        <w:spacing w:before="6"/>
        <w:rPr>
          <w:rFonts w:ascii="Arial"/>
          <w:b/>
          <w:sz w:val="21"/>
        </w:rPr>
      </w:pPr>
    </w:p>
    <w:tbl>
      <w:tblPr>
        <w:tblStyle w:val="NormalTable0"/>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4"/>
        <w:gridCol w:w="3512"/>
        <w:gridCol w:w="4528"/>
      </w:tblGrid>
      <w:tr w:rsidR="009E4935" w14:paraId="09D97B89" w14:textId="77777777" w:rsidTr="008A697E">
        <w:trPr>
          <w:trHeight w:val="566"/>
        </w:trPr>
        <w:tc>
          <w:tcPr>
            <w:tcW w:w="9904" w:type="dxa"/>
            <w:gridSpan w:val="3"/>
            <w:shd w:val="clear" w:color="auto" w:fill="9ABA59"/>
            <w:vAlign w:val="center"/>
          </w:tcPr>
          <w:p w14:paraId="0EE888EC" w14:textId="77777777" w:rsidR="009E4935" w:rsidRDefault="00F75E67" w:rsidP="004210FA">
            <w:pPr>
              <w:pStyle w:val="TableParagraph"/>
              <w:spacing w:line="225" w:lineRule="exact"/>
              <w:jc w:val="center"/>
              <w:rPr>
                <w:rFonts w:ascii="Arial" w:hAnsi="Arial"/>
                <w:b/>
                <w:sz w:val="20"/>
              </w:rPr>
            </w:pPr>
            <w:r w:rsidRPr="008534F7">
              <w:rPr>
                <w:rFonts w:ascii="Arial" w:hAnsi="Arial"/>
                <w:b/>
                <w:sz w:val="24"/>
              </w:rPr>
              <w:t>ACCIONES</w:t>
            </w:r>
            <w:r w:rsidRPr="008534F7">
              <w:rPr>
                <w:rFonts w:ascii="Arial" w:hAnsi="Arial"/>
                <w:b/>
                <w:spacing w:val="-4"/>
                <w:sz w:val="24"/>
              </w:rPr>
              <w:t xml:space="preserve"> </w:t>
            </w:r>
            <w:r w:rsidRPr="008534F7">
              <w:rPr>
                <w:rFonts w:ascii="Arial" w:hAnsi="Arial"/>
                <w:b/>
                <w:sz w:val="24"/>
              </w:rPr>
              <w:t>DEL</w:t>
            </w:r>
            <w:r w:rsidRPr="008534F7">
              <w:rPr>
                <w:rFonts w:ascii="Arial" w:hAnsi="Arial"/>
                <w:b/>
                <w:spacing w:val="-3"/>
                <w:sz w:val="24"/>
              </w:rPr>
              <w:t xml:space="preserve"> </w:t>
            </w:r>
            <w:r w:rsidRPr="008534F7">
              <w:rPr>
                <w:rFonts w:ascii="Arial" w:hAnsi="Arial"/>
                <w:b/>
                <w:sz w:val="24"/>
              </w:rPr>
              <w:t>COMPONENTE</w:t>
            </w:r>
            <w:r w:rsidRPr="008534F7">
              <w:rPr>
                <w:rFonts w:ascii="Arial" w:hAnsi="Arial"/>
                <w:b/>
                <w:spacing w:val="-4"/>
                <w:sz w:val="24"/>
              </w:rPr>
              <w:t xml:space="preserve"> </w:t>
            </w:r>
            <w:r w:rsidRPr="008534F7">
              <w:rPr>
                <w:rFonts w:ascii="Arial" w:hAnsi="Arial"/>
                <w:b/>
                <w:sz w:val="24"/>
              </w:rPr>
              <w:t>DE</w:t>
            </w:r>
            <w:r w:rsidRPr="008534F7">
              <w:rPr>
                <w:rFonts w:ascii="Arial" w:hAnsi="Arial"/>
                <w:b/>
                <w:spacing w:val="-3"/>
                <w:sz w:val="24"/>
              </w:rPr>
              <w:t xml:space="preserve"> </w:t>
            </w:r>
            <w:r w:rsidRPr="008534F7">
              <w:rPr>
                <w:rFonts w:ascii="Arial" w:hAnsi="Arial"/>
                <w:b/>
                <w:sz w:val="24"/>
              </w:rPr>
              <w:t>PROMOCIÓN Y</w:t>
            </w:r>
            <w:r w:rsidRPr="008534F7">
              <w:rPr>
                <w:rFonts w:ascii="Arial" w:hAnsi="Arial"/>
                <w:b/>
                <w:spacing w:val="-2"/>
                <w:sz w:val="24"/>
              </w:rPr>
              <w:t xml:space="preserve"> </w:t>
            </w:r>
            <w:r w:rsidRPr="008534F7">
              <w:rPr>
                <w:rFonts w:ascii="Arial" w:hAnsi="Arial"/>
                <w:b/>
                <w:sz w:val="24"/>
              </w:rPr>
              <w:t>PREVENCIÓN</w:t>
            </w:r>
          </w:p>
        </w:tc>
      </w:tr>
      <w:tr w:rsidR="009E4935" w14:paraId="49DF124C" w14:textId="77777777" w:rsidTr="006A2DB3">
        <w:trPr>
          <w:trHeight w:val="628"/>
        </w:trPr>
        <w:tc>
          <w:tcPr>
            <w:tcW w:w="1864" w:type="dxa"/>
            <w:shd w:val="clear" w:color="auto" w:fill="9ABA59"/>
          </w:tcPr>
          <w:p w14:paraId="7764FA47" w14:textId="77777777" w:rsidR="009E4935" w:rsidRPr="006A2DB3" w:rsidRDefault="00F75E67" w:rsidP="006A2DB3">
            <w:pPr>
              <w:pStyle w:val="TableParagraph"/>
              <w:spacing w:before="194"/>
              <w:jc w:val="center"/>
              <w:rPr>
                <w:rFonts w:ascii="Arial"/>
                <w:b/>
                <w:sz w:val="28"/>
              </w:rPr>
            </w:pPr>
            <w:r w:rsidRPr="006A2DB3">
              <w:rPr>
                <w:rFonts w:ascii="Arial"/>
                <w:b/>
                <w:sz w:val="28"/>
              </w:rPr>
              <w:t>Aspecto</w:t>
            </w:r>
          </w:p>
        </w:tc>
        <w:tc>
          <w:tcPr>
            <w:tcW w:w="3512" w:type="dxa"/>
            <w:shd w:val="clear" w:color="auto" w:fill="CDDDAC"/>
          </w:tcPr>
          <w:p w14:paraId="77E268E1" w14:textId="77777777" w:rsidR="009E4935" w:rsidRPr="006A2DB3" w:rsidRDefault="00F75E67" w:rsidP="006A2DB3">
            <w:pPr>
              <w:pStyle w:val="TableParagraph"/>
              <w:spacing w:before="194"/>
              <w:ind w:left="105" w:right="147"/>
              <w:jc w:val="center"/>
              <w:rPr>
                <w:rFonts w:ascii="Arial" w:hAnsi="Arial"/>
                <w:sz w:val="28"/>
              </w:rPr>
            </w:pPr>
            <w:r w:rsidRPr="006A2DB3">
              <w:rPr>
                <w:rFonts w:ascii="Arial" w:hAnsi="Arial"/>
                <w:b/>
                <w:sz w:val="28"/>
              </w:rPr>
              <w:t>Acción</w:t>
            </w:r>
          </w:p>
        </w:tc>
        <w:tc>
          <w:tcPr>
            <w:tcW w:w="4528" w:type="dxa"/>
            <w:shd w:val="clear" w:color="auto" w:fill="CDDDAC"/>
          </w:tcPr>
          <w:p w14:paraId="43DE7FF1" w14:textId="77777777" w:rsidR="009E4935" w:rsidRPr="006A2DB3" w:rsidRDefault="00F75E67" w:rsidP="006A2DB3">
            <w:pPr>
              <w:pStyle w:val="TableParagraph"/>
              <w:spacing w:before="194"/>
              <w:ind w:left="137" w:right="139"/>
              <w:jc w:val="center"/>
              <w:rPr>
                <w:rFonts w:ascii="Arial" w:hAnsi="Arial"/>
                <w:b/>
                <w:sz w:val="28"/>
              </w:rPr>
            </w:pPr>
            <w:r w:rsidRPr="006A2DB3">
              <w:rPr>
                <w:rFonts w:ascii="Arial" w:hAnsi="Arial"/>
                <w:b/>
                <w:sz w:val="28"/>
              </w:rPr>
              <w:t>Componente</w:t>
            </w:r>
            <w:r w:rsidRPr="006A2DB3">
              <w:rPr>
                <w:rFonts w:ascii="Arial" w:hAnsi="Arial"/>
                <w:b/>
                <w:spacing w:val="-6"/>
                <w:sz w:val="28"/>
              </w:rPr>
              <w:t xml:space="preserve"> </w:t>
            </w:r>
            <w:r w:rsidRPr="006A2DB3">
              <w:rPr>
                <w:rFonts w:ascii="Arial" w:hAnsi="Arial"/>
                <w:b/>
                <w:sz w:val="28"/>
              </w:rPr>
              <w:t>de</w:t>
            </w:r>
            <w:r w:rsidRPr="006A2DB3">
              <w:rPr>
                <w:rFonts w:ascii="Arial" w:hAnsi="Arial"/>
                <w:b/>
                <w:spacing w:val="-4"/>
                <w:sz w:val="28"/>
              </w:rPr>
              <w:t xml:space="preserve"> </w:t>
            </w:r>
            <w:r w:rsidRPr="006A2DB3">
              <w:rPr>
                <w:rFonts w:ascii="Arial" w:hAnsi="Arial"/>
                <w:b/>
                <w:sz w:val="28"/>
              </w:rPr>
              <w:t>la</w:t>
            </w:r>
            <w:r w:rsidRPr="006A2DB3">
              <w:rPr>
                <w:rFonts w:ascii="Arial" w:hAnsi="Arial"/>
                <w:b/>
                <w:spacing w:val="2"/>
                <w:sz w:val="28"/>
              </w:rPr>
              <w:t xml:space="preserve"> </w:t>
            </w:r>
            <w:r w:rsidRPr="006A2DB3">
              <w:rPr>
                <w:rFonts w:ascii="Arial" w:hAnsi="Arial"/>
                <w:b/>
                <w:sz w:val="28"/>
              </w:rPr>
              <w:t>Acción</w:t>
            </w:r>
          </w:p>
        </w:tc>
      </w:tr>
      <w:tr w:rsidR="00701243" w14:paraId="484B5429" w14:textId="77777777" w:rsidTr="00CB0D41">
        <w:trPr>
          <w:trHeight w:val="4278"/>
        </w:trPr>
        <w:tc>
          <w:tcPr>
            <w:tcW w:w="1864" w:type="dxa"/>
            <w:vMerge w:val="restart"/>
            <w:shd w:val="clear" w:color="auto" w:fill="9ABA59"/>
            <w:vAlign w:val="center"/>
          </w:tcPr>
          <w:p w14:paraId="0DCDCDF8" w14:textId="77777777" w:rsidR="00701243" w:rsidRDefault="00701243" w:rsidP="00CB0D41">
            <w:pPr>
              <w:pStyle w:val="TableParagraph"/>
              <w:ind w:left="98" w:right="337"/>
              <w:jc w:val="center"/>
              <w:rPr>
                <w:sz w:val="20"/>
              </w:rPr>
            </w:pPr>
            <w:r>
              <w:rPr>
                <w:spacing w:val="-1"/>
                <w:sz w:val="20"/>
              </w:rPr>
              <w:t xml:space="preserve">Formulación </w:t>
            </w:r>
            <w:r>
              <w:rPr>
                <w:sz w:val="20"/>
              </w:rPr>
              <w:t>de</w:t>
            </w:r>
            <w:r>
              <w:rPr>
                <w:spacing w:val="-53"/>
                <w:sz w:val="20"/>
              </w:rPr>
              <w:t xml:space="preserve"> </w:t>
            </w:r>
            <w:r>
              <w:rPr>
                <w:sz w:val="20"/>
              </w:rPr>
              <w:t>Políticas</w:t>
            </w:r>
            <w:r>
              <w:rPr>
                <w:spacing w:val="1"/>
                <w:sz w:val="20"/>
              </w:rPr>
              <w:t xml:space="preserve"> </w:t>
            </w:r>
            <w:r>
              <w:rPr>
                <w:sz w:val="20"/>
              </w:rPr>
              <w:t>Institucionales</w:t>
            </w:r>
          </w:p>
        </w:tc>
        <w:tc>
          <w:tcPr>
            <w:tcW w:w="3512" w:type="dxa"/>
            <w:shd w:val="clear" w:color="auto" w:fill="EAF1DD" w:themeFill="accent3" w:themeFillTint="33"/>
            <w:vAlign w:val="center"/>
          </w:tcPr>
          <w:p w14:paraId="2B636D33" w14:textId="77777777" w:rsidR="00701243" w:rsidRDefault="00701243" w:rsidP="00CB0D41">
            <w:pPr>
              <w:pStyle w:val="TableParagraph"/>
              <w:ind w:left="66" w:right="172"/>
              <w:jc w:val="center"/>
              <w:rPr>
                <w:sz w:val="20"/>
              </w:rPr>
            </w:pPr>
            <w:r>
              <w:rPr>
                <w:sz w:val="20"/>
              </w:rPr>
              <w:t>Proponer políticas institucionales</w:t>
            </w:r>
            <w:r>
              <w:rPr>
                <w:spacing w:val="1"/>
                <w:sz w:val="20"/>
              </w:rPr>
              <w:t xml:space="preserve"> </w:t>
            </w:r>
            <w:r>
              <w:rPr>
                <w:sz w:val="20"/>
              </w:rPr>
              <w:t>que</w:t>
            </w:r>
            <w:r>
              <w:rPr>
                <w:spacing w:val="-5"/>
                <w:sz w:val="20"/>
              </w:rPr>
              <w:t xml:space="preserve"> </w:t>
            </w:r>
            <w:r>
              <w:rPr>
                <w:sz w:val="20"/>
              </w:rPr>
              <w:t>favorezcan</w:t>
            </w:r>
            <w:r>
              <w:rPr>
                <w:spacing w:val="-4"/>
                <w:sz w:val="20"/>
              </w:rPr>
              <w:t xml:space="preserve"> </w:t>
            </w:r>
            <w:r>
              <w:rPr>
                <w:sz w:val="20"/>
              </w:rPr>
              <w:t>el</w:t>
            </w:r>
            <w:r>
              <w:rPr>
                <w:spacing w:val="-5"/>
                <w:sz w:val="20"/>
              </w:rPr>
              <w:t xml:space="preserve"> </w:t>
            </w:r>
            <w:r>
              <w:rPr>
                <w:sz w:val="20"/>
              </w:rPr>
              <w:t>bienestar</w:t>
            </w:r>
            <w:r>
              <w:rPr>
                <w:spacing w:val="-3"/>
                <w:sz w:val="20"/>
              </w:rPr>
              <w:t xml:space="preserve"> </w:t>
            </w:r>
            <w:r>
              <w:rPr>
                <w:sz w:val="20"/>
              </w:rPr>
              <w:t>de</w:t>
            </w:r>
            <w:r>
              <w:rPr>
                <w:spacing w:val="-4"/>
                <w:sz w:val="20"/>
              </w:rPr>
              <w:t xml:space="preserve"> </w:t>
            </w:r>
            <w:r>
              <w:rPr>
                <w:sz w:val="20"/>
              </w:rPr>
              <w:t>cada</w:t>
            </w:r>
            <w:r>
              <w:rPr>
                <w:spacing w:val="-52"/>
                <w:sz w:val="20"/>
              </w:rPr>
              <w:t xml:space="preserve"> </w:t>
            </w:r>
            <w:r>
              <w:rPr>
                <w:sz w:val="20"/>
              </w:rPr>
              <w:t>personal y colectivo y que puedan</w:t>
            </w:r>
            <w:r>
              <w:rPr>
                <w:spacing w:val="1"/>
                <w:sz w:val="20"/>
              </w:rPr>
              <w:t xml:space="preserve"> </w:t>
            </w:r>
            <w:r>
              <w:rPr>
                <w:sz w:val="20"/>
              </w:rPr>
              <w:t>ser desarrolladas en el marco del</w:t>
            </w:r>
            <w:r>
              <w:rPr>
                <w:spacing w:val="1"/>
                <w:sz w:val="20"/>
              </w:rPr>
              <w:t xml:space="preserve"> </w:t>
            </w:r>
            <w:r>
              <w:rPr>
                <w:sz w:val="20"/>
              </w:rPr>
              <w:t>PEI</w:t>
            </w:r>
          </w:p>
        </w:tc>
        <w:tc>
          <w:tcPr>
            <w:tcW w:w="4528" w:type="dxa"/>
            <w:shd w:val="clear" w:color="auto" w:fill="EAF1DD" w:themeFill="accent3" w:themeFillTint="33"/>
          </w:tcPr>
          <w:p w14:paraId="206109A8" w14:textId="77777777" w:rsidR="00701243" w:rsidRDefault="00701243">
            <w:pPr>
              <w:pStyle w:val="TableParagraph"/>
              <w:spacing w:line="194" w:lineRule="auto"/>
              <w:ind w:left="98" w:right="615"/>
              <w:rPr>
                <w:sz w:val="20"/>
              </w:rPr>
            </w:pPr>
            <w:r>
              <w:rPr>
                <w:sz w:val="20"/>
              </w:rPr>
              <w:t>Seguimiento</w:t>
            </w:r>
            <w:r>
              <w:rPr>
                <w:spacing w:val="-1"/>
                <w:sz w:val="20"/>
              </w:rPr>
              <w:t xml:space="preserve"> </w:t>
            </w:r>
            <w:r>
              <w:rPr>
                <w:sz w:val="20"/>
              </w:rPr>
              <w:t>a</w:t>
            </w:r>
            <w:r>
              <w:rPr>
                <w:spacing w:val="-4"/>
                <w:sz w:val="20"/>
              </w:rPr>
              <w:t xml:space="preserve"> </w:t>
            </w:r>
            <w:r>
              <w:rPr>
                <w:sz w:val="20"/>
              </w:rPr>
              <w:t>la</w:t>
            </w:r>
            <w:r>
              <w:rPr>
                <w:spacing w:val="-4"/>
                <w:sz w:val="20"/>
              </w:rPr>
              <w:t xml:space="preserve"> </w:t>
            </w:r>
            <w:r>
              <w:rPr>
                <w:sz w:val="20"/>
              </w:rPr>
              <w:t>trazabilidad</w:t>
            </w:r>
            <w:r>
              <w:rPr>
                <w:spacing w:val="-3"/>
                <w:sz w:val="20"/>
              </w:rPr>
              <w:t xml:space="preserve"> </w:t>
            </w:r>
            <w:r>
              <w:rPr>
                <w:sz w:val="20"/>
              </w:rPr>
              <w:t>del</w:t>
            </w:r>
            <w:r>
              <w:rPr>
                <w:spacing w:val="-3"/>
                <w:sz w:val="20"/>
              </w:rPr>
              <w:t xml:space="preserve"> </w:t>
            </w:r>
            <w:r>
              <w:rPr>
                <w:sz w:val="20"/>
              </w:rPr>
              <w:t>Horizonte</w:t>
            </w:r>
            <w:r>
              <w:rPr>
                <w:spacing w:val="-53"/>
                <w:sz w:val="20"/>
              </w:rPr>
              <w:t xml:space="preserve"> </w:t>
            </w:r>
            <w:r>
              <w:rPr>
                <w:sz w:val="20"/>
              </w:rPr>
              <w:t>institucional</w:t>
            </w:r>
          </w:p>
          <w:p w14:paraId="45BC3A7D" w14:textId="77777777" w:rsidR="00701243" w:rsidRDefault="00701243">
            <w:pPr>
              <w:pStyle w:val="TableParagraph"/>
              <w:spacing w:before="185" w:line="192" w:lineRule="auto"/>
              <w:ind w:left="98" w:right="440"/>
              <w:rPr>
                <w:sz w:val="20"/>
              </w:rPr>
            </w:pPr>
            <w:r>
              <w:rPr>
                <w:sz w:val="20"/>
              </w:rPr>
              <w:t>Seguimiento</w:t>
            </w:r>
            <w:r>
              <w:rPr>
                <w:spacing w:val="-4"/>
                <w:sz w:val="20"/>
              </w:rPr>
              <w:t xml:space="preserve"> </w:t>
            </w:r>
            <w:r>
              <w:rPr>
                <w:sz w:val="20"/>
              </w:rPr>
              <w:t>de</w:t>
            </w:r>
            <w:r>
              <w:rPr>
                <w:spacing w:val="-1"/>
                <w:sz w:val="20"/>
              </w:rPr>
              <w:t xml:space="preserve"> </w:t>
            </w:r>
            <w:r>
              <w:rPr>
                <w:sz w:val="20"/>
              </w:rPr>
              <w:t>acciones</w:t>
            </w:r>
            <w:r>
              <w:rPr>
                <w:spacing w:val="-2"/>
                <w:sz w:val="20"/>
              </w:rPr>
              <w:t xml:space="preserve"> </w:t>
            </w:r>
            <w:r>
              <w:rPr>
                <w:sz w:val="20"/>
              </w:rPr>
              <w:t>a</w:t>
            </w:r>
            <w:r>
              <w:rPr>
                <w:spacing w:val="-3"/>
                <w:sz w:val="20"/>
              </w:rPr>
              <w:t xml:space="preserve"> </w:t>
            </w:r>
            <w:r>
              <w:rPr>
                <w:sz w:val="20"/>
              </w:rPr>
              <w:t>la</w:t>
            </w:r>
            <w:r>
              <w:rPr>
                <w:spacing w:val="-3"/>
                <w:sz w:val="20"/>
              </w:rPr>
              <w:t xml:space="preserve"> </w:t>
            </w:r>
            <w:r>
              <w:rPr>
                <w:sz w:val="20"/>
              </w:rPr>
              <w:t>vivencia</w:t>
            </w:r>
            <w:r>
              <w:rPr>
                <w:spacing w:val="-4"/>
                <w:sz w:val="20"/>
              </w:rPr>
              <w:t xml:space="preserve"> </w:t>
            </w:r>
            <w:r>
              <w:rPr>
                <w:sz w:val="20"/>
              </w:rPr>
              <w:t>de</w:t>
            </w:r>
            <w:r>
              <w:rPr>
                <w:spacing w:val="-1"/>
                <w:sz w:val="20"/>
              </w:rPr>
              <w:t xml:space="preserve"> </w:t>
            </w:r>
            <w:r>
              <w:rPr>
                <w:sz w:val="20"/>
              </w:rPr>
              <w:t>los</w:t>
            </w:r>
            <w:r>
              <w:rPr>
                <w:spacing w:val="-52"/>
                <w:sz w:val="20"/>
              </w:rPr>
              <w:t xml:space="preserve"> </w:t>
            </w:r>
            <w:r>
              <w:rPr>
                <w:sz w:val="20"/>
              </w:rPr>
              <w:t>principios</w:t>
            </w:r>
            <w:r>
              <w:rPr>
                <w:spacing w:val="3"/>
                <w:sz w:val="20"/>
              </w:rPr>
              <w:t xml:space="preserve"> </w:t>
            </w:r>
            <w:r>
              <w:rPr>
                <w:sz w:val="20"/>
              </w:rPr>
              <w:t>institucionales.</w:t>
            </w:r>
          </w:p>
          <w:p w14:paraId="611C99AF" w14:textId="77777777" w:rsidR="00701243" w:rsidRDefault="00701243">
            <w:pPr>
              <w:pStyle w:val="TableParagraph"/>
              <w:spacing w:before="187" w:line="194" w:lineRule="auto"/>
              <w:ind w:left="98" w:right="601"/>
              <w:jc w:val="both"/>
              <w:rPr>
                <w:sz w:val="20"/>
              </w:rPr>
            </w:pPr>
            <w:r>
              <w:rPr>
                <w:sz w:val="20"/>
              </w:rPr>
              <w:t>Capacitación</w:t>
            </w:r>
            <w:r>
              <w:rPr>
                <w:spacing w:val="-5"/>
                <w:sz w:val="20"/>
              </w:rPr>
              <w:t xml:space="preserve"> </w:t>
            </w:r>
            <w:r>
              <w:rPr>
                <w:sz w:val="20"/>
              </w:rPr>
              <w:t>acerca</w:t>
            </w:r>
            <w:r>
              <w:rPr>
                <w:spacing w:val="-4"/>
                <w:sz w:val="20"/>
              </w:rPr>
              <w:t xml:space="preserve"> </w:t>
            </w:r>
            <w:r>
              <w:rPr>
                <w:sz w:val="20"/>
              </w:rPr>
              <w:t>de</w:t>
            </w:r>
            <w:r>
              <w:rPr>
                <w:spacing w:val="-2"/>
                <w:sz w:val="20"/>
              </w:rPr>
              <w:t xml:space="preserve"> </w:t>
            </w:r>
            <w:r>
              <w:rPr>
                <w:sz w:val="20"/>
              </w:rPr>
              <w:t>liderazgo,</w:t>
            </w:r>
            <w:r>
              <w:rPr>
                <w:spacing w:val="-4"/>
                <w:sz w:val="20"/>
              </w:rPr>
              <w:t xml:space="preserve"> </w:t>
            </w:r>
            <w:r>
              <w:rPr>
                <w:sz w:val="20"/>
              </w:rPr>
              <w:t>perfil</w:t>
            </w:r>
            <w:r>
              <w:rPr>
                <w:spacing w:val="-7"/>
                <w:sz w:val="20"/>
              </w:rPr>
              <w:t xml:space="preserve"> </w:t>
            </w:r>
            <w:r>
              <w:rPr>
                <w:sz w:val="20"/>
              </w:rPr>
              <w:t>del</w:t>
            </w:r>
            <w:r>
              <w:rPr>
                <w:spacing w:val="-53"/>
                <w:sz w:val="20"/>
              </w:rPr>
              <w:t xml:space="preserve"> </w:t>
            </w:r>
            <w:r>
              <w:rPr>
                <w:sz w:val="20"/>
              </w:rPr>
              <w:t>estudiante, resolución de conflictos para la</w:t>
            </w:r>
            <w:r>
              <w:rPr>
                <w:spacing w:val="-53"/>
                <w:sz w:val="20"/>
              </w:rPr>
              <w:t xml:space="preserve"> </w:t>
            </w:r>
            <w:r>
              <w:rPr>
                <w:sz w:val="20"/>
              </w:rPr>
              <w:t>Comunidad</w:t>
            </w:r>
            <w:r>
              <w:rPr>
                <w:spacing w:val="1"/>
                <w:sz w:val="20"/>
              </w:rPr>
              <w:t xml:space="preserve"> </w:t>
            </w:r>
            <w:r>
              <w:rPr>
                <w:sz w:val="20"/>
              </w:rPr>
              <w:t>Educativa.</w:t>
            </w:r>
          </w:p>
          <w:p w14:paraId="2140CB55" w14:textId="77777777" w:rsidR="00701243" w:rsidRDefault="00701243">
            <w:pPr>
              <w:pStyle w:val="TableParagraph"/>
              <w:spacing w:before="185" w:line="194" w:lineRule="auto"/>
              <w:ind w:left="98" w:right="209"/>
              <w:rPr>
                <w:sz w:val="20"/>
              </w:rPr>
            </w:pPr>
            <w:r>
              <w:rPr>
                <w:sz w:val="20"/>
              </w:rPr>
              <w:t>Aprovechamiento de espacios Pedagógicos</w:t>
            </w:r>
            <w:r>
              <w:rPr>
                <w:spacing w:val="1"/>
                <w:sz w:val="20"/>
              </w:rPr>
              <w:t xml:space="preserve"> </w:t>
            </w:r>
            <w:r>
              <w:rPr>
                <w:sz w:val="20"/>
              </w:rPr>
              <w:t>como</w:t>
            </w:r>
            <w:r>
              <w:rPr>
                <w:spacing w:val="-5"/>
                <w:sz w:val="20"/>
              </w:rPr>
              <w:t xml:space="preserve"> </w:t>
            </w:r>
            <w:r>
              <w:rPr>
                <w:sz w:val="20"/>
              </w:rPr>
              <w:t>los</w:t>
            </w:r>
            <w:r>
              <w:rPr>
                <w:spacing w:val="-2"/>
                <w:sz w:val="20"/>
              </w:rPr>
              <w:t xml:space="preserve"> </w:t>
            </w:r>
            <w:r>
              <w:rPr>
                <w:sz w:val="20"/>
              </w:rPr>
              <w:t>encuentros</w:t>
            </w:r>
            <w:r>
              <w:rPr>
                <w:spacing w:val="-2"/>
                <w:sz w:val="20"/>
              </w:rPr>
              <w:t xml:space="preserve"> </w:t>
            </w:r>
            <w:r>
              <w:rPr>
                <w:sz w:val="20"/>
              </w:rPr>
              <w:t>CIDPAC</w:t>
            </w:r>
            <w:r>
              <w:rPr>
                <w:spacing w:val="-4"/>
                <w:sz w:val="20"/>
              </w:rPr>
              <w:t xml:space="preserve"> </w:t>
            </w:r>
            <w:r>
              <w:rPr>
                <w:sz w:val="20"/>
              </w:rPr>
              <w:t>para</w:t>
            </w:r>
            <w:r>
              <w:rPr>
                <w:spacing w:val="-5"/>
                <w:sz w:val="20"/>
              </w:rPr>
              <w:t xml:space="preserve"> </w:t>
            </w:r>
            <w:r>
              <w:rPr>
                <w:sz w:val="20"/>
              </w:rPr>
              <w:t>fortalecer</w:t>
            </w:r>
            <w:r>
              <w:rPr>
                <w:spacing w:val="-2"/>
                <w:sz w:val="20"/>
              </w:rPr>
              <w:t xml:space="preserve"> </w:t>
            </w:r>
            <w:r>
              <w:rPr>
                <w:sz w:val="20"/>
              </w:rPr>
              <w:t>la</w:t>
            </w:r>
            <w:r>
              <w:rPr>
                <w:spacing w:val="-53"/>
                <w:sz w:val="20"/>
              </w:rPr>
              <w:t xml:space="preserve"> </w:t>
            </w:r>
            <w:r>
              <w:rPr>
                <w:sz w:val="20"/>
              </w:rPr>
              <w:t>convivencia</w:t>
            </w:r>
            <w:r>
              <w:rPr>
                <w:spacing w:val="-2"/>
                <w:sz w:val="20"/>
              </w:rPr>
              <w:t xml:space="preserve"> </w:t>
            </w:r>
            <w:r>
              <w:rPr>
                <w:sz w:val="20"/>
              </w:rPr>
              <w:t>escolar.</w:t>
            </w:r>
          </w:p>
          <w:p w14:paraId="4DC53FEA" w14:textId="77777777" w:rsidR="00701243" w:rsidRDefault="00701243">
            <w:pPr>
              <w:pStyle w:val="TableParagraph"/>
              <w:spacing w:before="185" w:line="194" w:lineRule="auto"/>
              <w:ind w:left="98"/>
              <w:rPr>
                <w:sz w:val="20"/>
              </w:rPr>
            </w:pPr>
            <w:r>
              <w:rPr>
                <w:sz w:val="20"/>
              </w:rPr>
              <w:t>Campañas</w:t>
            </w:r>
            <w:r>
              <w:rPr>
                <w:spacing w:val="-4"/>
                <w:sz w:val="20"/>
              </w:rPr>
              <w:t xml:space="preserve"> </w:t>
            </w:r>
            <w:r>
              <w:rPr>
                <w:sz w:val="20"/>
              </w:rPr>
              <w:t>de</w:t>
            </w:r>
            <w:r>
              <w:rPr>
                <w:spacing w:val="-5"/>
                <w:sz w:val="20"/>
              </w:rPr>
              <w:t xml:space="preserve"> </w:t>
            </w:r>
            <w:r>
              <w:rPr>
                <w:sz w:val="20"/>
              </w:rPr>
              <w:t>sensibilización</w:t>
            </w:r>
            <w:r>
              <w:rPr>
                <w:spacing w:val="-6"/>
                <w:sz w:val="20"/>
              </w:rPr>
              <w:t xml:space="preserve"> </w:t>
            </w:r>
            <w:r>
              <w:rPr>
                <w:sz w:val="20"/>
              </w:rPr>
              <w:t>para</w:t>
            </w:r>
            <w:r>
              <w:rPr>
                <w:spacing w:val="-5"/>
                <w:sz w:val="20"/>
              </w:rPr>
              <w:t xml:space="preserve"> </w:t>
            </w:r>
            <w:r>
              <w:rPr>
                <w:sz w:val="20"/>
              </w:rPr>
              <w:t>Incentivar</w:t>
            </w:r>
            <w:r>
              <w:rPr>
                <w:spacing w:val="-2"/>
                <w:sz w:val="20"/>
              </w:rPr>
              <w:t xml:space="preserve"> </w:t>
            </w:r>
            <w:r>
              <w:rPr>
                <w:sz w:val="20"/>
              </w:rPr>
              <w:t>la</w:t>
            </w:r>
            <w:r>
              <w:rPr>
                <w:spacing w:val="-52"/>
                <w:sz w:val="20"/>
              </w:rPr>
              <w:t xml:space="preserve"> </w:t>
            </w:r>
            <w:r>
              <w:rPr>
                <w:sz w:val="20"/>
              </w:rPr>
              <w:t>participación de la comunidad educativa en el</w:t>
            </w:r>
            <w:r>
              <w:rPr>
                <w:spacing w:val="1"/>
                <w:sz w:val="20"/>
              </w:rPr>
              <w:t xml:space="preserve"> </w:t>
            </w:r>
            <w:r>
              <w:rPr>
                <w:sz w:val="20"/>
              </w:rPr>
              <w:t>Gobierno</w:t>
            </w:r>
            <w:r>
              <w:rPr>
                <w:spacing w:val="-3"/>
                <w:sz w:val="20"/>
              </w:rPr>
              <w:t xml:space="preserve"> </w:t>
            </w:r>
            <w:r>
              <w:rPr>
                <w:sz w:val="20"/>
              </w:rPr>
              <w:t>escolar.</w:t>
            </w:r>
          </w:p>
          <w:p w14:paraId="2331CB27" w14:textId="77777777" w:rsidR="00701243" w:rsidRDefault="00701243">
            <w:pPr>
              <w:pStyle w:val="TableParagraph"/>
              <w:spacing w:before="185" w:line="194" w:lineRule="auto"/>
              <w:ind w:left="98" w:right="122"/>
              <w:rPr>
                <w:sz w:val="20"/>
              </w:rPr>
            </w:pPr>
            <w:r>
              <w:rPr>
                <w:sz w:val="20"/>
              </w:rPr>
              <w:t>Socialización de experiencias significativas que</w:t>
            </w:r>
            <w:r>
              <w:rPr>
                <w:spacing w:val="1"/>
                <w:sz w:val="20"/>
              </w:rPr>
              <w:t xml:space="preserve"> </w:t>
            </w:r>
            <w:r>
              <w:rPr>
                <w:sz w:val="20"/>
              </w:rPr>
              <w:t>permitan</w:t>
            </w:r>
            <w:r>
              <w:rPr>
                <w:spacing w:val="-7"/>
                <w:sz w:val="20"/>
              </w:rPr>
              <w:t xml:space="preserve"> </w:t>
            </w:r>
            <w:r>
              <w:rPr>
                <w:sz w:val="20"/>
              </w:rPr>
              <w:t>el</w:t>
            </w:r>
            <w:r>
              <w:rPr>
                <w:spacing w:val="-3"/>
                <w:sz w:val="20"/>
              </w:rPr>
              <w:t xml:space="preserve"> </w:t>
            </w:r>
            <w:r>
              <w:rPr>
                <w:sz w:val="20"/>
              </w:rPr>
              <w:t>enriquecimiento</w:t>
            </w:r>
            <w:r>
              <w:rPr>
                <w:spacing w:val="-7"/>
                <w:sz w:val="20"/>
              </w:rPr>
              <w:t xml:space="preserve"> </w:t>
            </w:r>
            <w:r>
              <w:rPr>
                <w:sz w:val="20"/>
              </w:rPr>
              <w:t>pedagógico,</w:t>
            </w:r>
            <w:r>
              <w:rPr>
                <w:spacing w:val="-6"/>
                <w:sz w:val="20"/>
              </w:rPr>
              <w:t xml:space="preserve"> </w:t>
            </w:r>
            <w:r>
              <w:rPr>
                <w:sz w:val="20"/>
              </w:rPr>
              <w:t>cultural</w:t>
            </w:r>
            <w:r>
              <w:rPr>
                <w:spacing w:val="-52"/>
                <w:sz w:val="20"/>
              </w:rPr>
              <w:t xml:space="preserve"> </w:t>
            </w:r>
            <w:r>
              <w:rPr>
                <w:sz w:val="20"/>
              </w:rPr>
              <w:t>y deportivo en diferentes espacios</w:t>
            </w:r>
            <w:r>
              <w:rPr>
                <w:spacing w:val="1"/>
                <w:sz w:val="20"/>
              </w:rPr>
              <w:t xml:space="preserve"> </w:t>
            </w:r>
            <w:r>
              <w:rPr>
                <w:sz w:val="20"/>
              </w:rPr>
              <w:t>institucionales,</w:t>
            </w:r>
            <w:r>
              <w:rPr>
                <w:spacing w:val="-4"/>
                <w:sz w:val="20"/>
              </w:rPr>
              <w:t xml:space="preserve"> </w:t>
            </w:r>
            <w:r>
              <w:rPr>
                <w:sz w:val="20"/>
              </w:rPr>
              <w:t>regionales</w:t>
            </w:r>
            <w:r>
              <w:rPr>
                <w:spacing w:val="3"/>
                <w:sz w:val="20"/>
              </w:rPr>
              <w:t xml:space="preserve"> </w:t>
            </w:r>
            <w:r>
              <w:rPr>
                <w:sz w:val="20"/>
              </w:rPr>
              <w:t>y</w:t>
            </w:r>
            <w:r>
              <w:rPr>
                <w:spacing w:val="-4"/>
                <w:sz w:val="20"/>
              </w:rPr>
              <w:t xml:space="preserve"> </w:t>
            </w:r>
            <w:r>
              <w:rPr>
                <w:sz w:val="20"/>
              </w:rPr>
              <w:t>nacionales.</w:t>
            </w:r>
          </w:p>
        </w:tc>
      </w:tr>
      <w:tr w:rsidR="00701243" w14:paraId="59BF7A44" w14:textId="77777777" w:rsidTr="00CB0D41">
        <w:trPr>
          <w:trHeight w:val="736"/>
        </w:trPr>
        <w:tc>
          <w:tcPr>
            <w:tcW w:w="1864" w:type="dxa"/>
            <w:vMerge/>
            <w:shd w:val="clear" w:color="auto" w:fill="9ABA59"/>
          </w:tcPr>
          <w:p w14:paraId="0CE87D31" w14:textId="77777777" w:rsidR="00701243" w:rsidRDefault="00701243">
            <w:pPr>
              <w:pStyle w:val="TableParagraph"/>
              <w:rPr>
                <w:rFonts w:ascii="Times New Roman"/>
                <w:sz w:val="18"/>
              </w:rPr>
            </w:pPr>
          </w:p>
        </w:tc>
        <w:tc>
          <w:tcPr>
            <w:tcW w:w="3512" w:type="dxa"/>
            <w:shd w:val="clear" w:color="auto" w:fill="EAF1DD" w:themeFill="accent3" w:themeFillTint="33"/>
            <w:vAlign w:val="center"/>
          </w:tcPr>
          <w:p w14:paraId="4E17818A" w14:textId="77777777" w:rsidR="00701243" w:rsidRDefault="00701243" w:rsidP="00CB0D41">
            <w:pPr>
              <w:pStyle w:val="TableParagraph"/>
              <w:ind w:left="66" w:right="144"/>
              <w:jc w:val="center"/>
              <w:rPr>
                <w:sz w:val="20"/>
              </w:rPr>
            </w:pPr>
            <w:r>
              <w:rPr>
                <w:sz w:val="20"/>
              </w:rPr>
              <w:t>Ajustar</w:t>
            </w:r>
            <w:r>
              <w:rPr>
                <w:spacing w:val="-2"/>
                <w:sz w:val="20"/>
              </w:rPr>
              <w:t xml:space="preserve"> </w:t>
            </w:r>
            <w:r>
              <w:rPr>
                <w:sz w:val="20"/>
              </w:rPr>
              <w:t>el</w:t>
            </w:r>
            <w:r>
              <w:rPr>
                <w:spacing w:val="-1"/>
                <w:sz w:val="20"/>
              </w:rPr>
              <w:t xml:space="preserve"> </w:t>
            </w:r>
            <w:r>
              <w:rPr>
                <w:sz w:val="20"/>
              </w:rPr>
              <w:t>Manual</w:t>
            </w:r>
            <w:r>
              <w:rPr>
                <w:spacing w:val="-4"/>
                <w:sz w:val="20"/>
              </w:rPr>
              <w:t xml:space="preserve"> </w:t>
            </w:r>
            <w:r>
              <w:rPr>
                <w:sz w:val="20"/>
              </w:rPr>
              <w:t>de</w:t>
            </w:r>
            <w:r>
              <w:rPr>
                <w:spacing w:val="-4"/>
                <w:sz w:val="20"/>
              </w:rPr>
              <w:t xml:space="preserve"> </w:t>
            </w:r>
            <w:r>
              <w:rPr>
                <w:sz w:val="20"/>
              </w:rPr>
              <w:t>Convivencia</w:t>
            </w:r>
            <w:r>
              <w:rPr>
                <w:spacing w:val="-4"/>
                <w:sz w:val="20"/>
              </w:rPr>
              <w:t xml:space="preserve"> </w:t>
            </w:r>
            <w:r>
              <w:rPr>
                <w:sz w:val="20"/>
              </w:rPr>
              <w:t>de</w:t>
            </w:r>
            <w:r>
              <w:rPr>
                <w:spacing w:val="-53"/>
                <w:sz w:val="20"/>
              </w:rPr>
              <w:t xml:space="preserve"> </w:t>
            </w:r>
            <w:r>
              <w:rPr>
                <w:sz w:val="20"/>
              </w:rPr>
              <w:t>acuerdo</w:t>
            </w:r>
            <w:r>
              <w:rPr>
                <w:spacing w:val="1"/>
                <w:sz w:val="20"/>
              </w:rPr>
              <w:t xml:space="preserve"> </w:t>
            </w:r>
            <w:r>
              <w:rPr>
                <w:sz w:val="20"/>
              </w:rPr>
              <w:t>a</w:t>
            </w:r>
            <w:r>
              <w:rPr>
                <w:spacing w:val="-2"/>
                <w:sz w:val="20"/>
              </w:rPr>
              <w:t xml:space="preserve"> </w:t>
            </w:r>
            <w:r>
              <w:rPr>
                <w:sz w:val="20"/>
              </w:rPr>
              <w:t>la</w:t>
            </w:r>
            <w:r>
              <w:rPr>
                <w:spacing w:val="-1"/>
                <w:sz w:val="20"/>
              </w:rPr>
              <w:t xml:space="preserve"> </w:t>
            </w:r>
            <w:r>
              <w:rPr>
                <w:sz w:val="20"/>
              </w:rPr>
              <w:t>ley</w:t>
            </w:r>
            <w:r>
              <w:rPr>
                <w:spacing w:val="-3"/>
                <w:sz w:val="20"/>
              </w:rPr>
              <w:t xml:space="preserve"> </w:t>
            </w:r>
            <w:r>
              <w:rPr>
                <w:sz w:val="20"/>
              </w:rPr>
              <w:t>1620</w:t>
            </w:r>
          </w:p>
        </w:tc>
        <w:tc>
          <w:tcPr>
            <w:tcW w:w="4528" w:type="dxa"/>
            <w:shd w:val="clear" w:color="auto" w:fill="EAF1DD" w:themeFill="accent3" w:themeFillTint="33"/>
          </w:tcPr>
          <w:p w14:paraId="76D16292" w14:textId="77777777" w:rsidR="00701243" w:rsidRDefault="00701243">
            <w:pPr>
              <w:pStyle w:val="TableParagraph"/>
              <w:ind w:left="98" w:right="561"/>
              <w:rPr>
                <w:sz w:val="20"/>
              </w:rPr>
            </w:pPr>
            <w:r>
              <w:rPr>
                <w:sz w:val="20"/>
              </w:rPr>
              <w:t>Resignificación</w:t>
            </w:r>
            <w:r>
              <w:rPr>
                <w:spacing w:val="-5"/>
                <w:sz w:val="20"/>
              </w:rPr>
              <w:t xml:space="preserve"> </w:t>
            </w:r>
            <w:r>
              <w:rPr>
                <w:sz w:val="20"/>
              </w:rPr>
              <w:t>del</w:t>
            </w:r>
            <w:r>
              <w:rPr>
                <w:spacing w:val="-7"/>
                <w:sz w:val="20"/>
              </w:rPr>
              <w:t xml:space="preserve"> </w:t>
            </w:r>
            <w:r>
              <w:rPr>
                <w:sz w:val="20"/>
              </w:rPr>
              <w:t>Manual</w:t>
            </w:r>
            <w:r>
              <w:rPr>
                <w:spacing w:val="1"/>
                <w:sz w:val="20"/>
              </w:rPr>
              <w:t xml:space="preserve"> </w:t>
            </w:r>
            <w:r>
              <w:rPr>
                <w:sz w:val="20"/>
              </w:rPr>
              <w:t>de</w:t>
            </w:r>
            <w:r>
              <w:rPr>
                <w:spacing w:val="-6"/>
                <w:sz w:val="20"/>
              </w:rPr>
              <w:t xml:space="preserve"> </w:t>
            </w:r>
            <w:r>
              <w:rPr>
                <w:sz w:val="20"/>
              </w:rPr>
              <w:t>Convivencia.</w:t>
            </w:r>
            <w:r>
              <w:rPr>
                <w:spacing w:val="-52"/>
                <w:sz w:val="20"/>
              </w:rPr>
              <w:t xml:space="preserve"> </w:t>
            </w:r>
            <w:r>
              <w:rPr>
                <w:sz w:val="20"/>
              </w:rPr>
              <w:t>Conformación</w:t>
            </w:r>
            <w:r>
              <w:rPr>
                <w:spacing w:val="-4"/>
                <w:sz w:val="20"/>
              </w:rPr>
              <w:t xml:space="preserve"> </w:t>
            </w:r>
            <w:r>
              <w:rPr>
                <w:sz w:val="20"/>
              </w:rPr>
              <w:t>Comité</w:t>
            </w:r>
            <w:r>
              <w:rPr>
                <w:spacing w:val="-2"/>
                <w:sz w:val="20"/>
              </w:rPr>
              <w:t xml:space="preserve"> </w:t>
            </w:r>
            <w:r>
              <w:rPr>
                <w:sz w:val="20"/>
              </w:rPr>
              <w:t>de</w:t>
            </w:r>
            <w:r>
              <w:rPr>
                <w:spacing w:val="-3"/>
                <w:sz w:val="20"/>
              </w:rPr>
              <w:t xml:space="preserve"> </w:t>
            </w:r>
            <w:r>
              <w:rPr>
                <w:sz w:val="20"/>
              </w:rPr>
              <w:t>Convivencia.</w:t>
            </w:r>
          </w:p>
        </w:tc>
      </w:tr>
      <w:tr w:rsidR="00701243" w14:paraId="010E03C0" w14:textId="77777777" w:rsidTr="00701243">
        <w:trPr>
          <w:trHeight w:val="1836"/>
        </w:trPr>
        <w:tc>
          <w:tcPr>
            <w:tcW w:w="1864" w:type="dxa"/>
            <w:vMerge w:val="restart"/>
            <w:shd w:val="clear" w:color="auto" w:fill="9ABA59"/>
            <w:vAlign w:val="center"/>
          </w:tcPr>
          <w:p w14:paraId="21C26D07" w14:textId="77777777" w:rsidR="00701243" w:rsidRDefault="00701243" w:rsidP="00413F4C">
            <w:pPr>
              <w:pStyle w:val="TableParagraph"/>
              <w:ind w:left="98" w:right="525"/>
              <w:jc w:val="center"/>
              <w:rPr>
                <w:sz w:val="20"/>
              </w:rPr>
            </w:pPr>
            <w:r>
              <w:rPr>
                <w:spacing w:val="-1"/>
                <w:sz w:val="20"/>
              </w:rPr>
              <w:t xml:space="preserve">Desarrollo </w:t>
            </w:r>
            <w:r>
              <w:rPr>
                <w:sz w:val="20"/>
              </w:rPr>
              <w:t>de</w:t>
            </w:r>
            <w:r>
              <w:rPr>
                <w:spacing w:val="-53"/>
                <w:sz w:val="20"/>
              </w:rPr>
              <w:t xml:space="preserve"> </w:t>
            </w:r>
            <w:r>
              <w:rPr>
                <w:sz w:val="20"/>
              </w:rPr>
              <w:t>Iniciativas</w:t>
            </w:r>
            <w:r>
              <w:rPr>
                <w:spacing w:val="3"/>
                <w:sz w:val="20"/>
              </w:rPr>
              <w:t xml:space="preserve"> </w:t>
            </w:r>
            <w:r>
              <w:rPr>
                <w:sz w:val="20"/>
              </w:rPr>
              <w:t>y</w:t>
            </w:r>
            <w:r>
              <w:rPr>
                <w:spacing w:val="1"/>
                <w:sz w:val="20"/>
              </w:rPr>
              <w:t xml:space="preserve"> </w:t>
            </w:r>
            <w:r>
              <w:rPr>
                <w:sz w:val="20"/>
              </w:rPr>
              <w:t>Proyectos</w:t>
            </w:r>
          </w:p>
        </w:tc>
        <w:tc>
          <w:tcPr>
            <w:tcW w:w="3512" w:type="dxa"/>
            <w:vMerge w:val="restart"/>
            <w:shd w:val="clear" w:color="auto" w:fill="C2D69B" w:themeFill="accent3" w:themeFillTint="99"/>
            <w:vAlign w:val="center"/>
          </w:tcPr>
          <w:p w14:paraId="3ADD75B8" w14:textId="77777777" w:rsidR="00701243" w:rsidRDefault="00701243" w:rsidP="00701243">
            <w:pPr>
              <w:pStyle w:val="TableParagraph"/>
              <w:ind w:left="66" w:right="126"/>
              <w:jc w:val="center"/>
              <w:rPr>
                <w:sz w:val="20"/>
              </w:rPr>
            </w:pPr>
            <w:r>
              <w:rPr>
                <w:sz w:val="20"/>
              </w:rPr>
              <w:t>Fortalecer</w:t>
            </w:r>
            <w:r>
              <w:rPr>
                <w:spacing w:val="1"/>
                <w:sz w:val="20"/>
              </w:rPr>
              <w:t xml:space="preserve"> </w:t>
            </w:r>
            <w:r>
              <w:rPr>
                <w:sz w:val="20"/>
              </w:rPr>
              <w:t>la implementación</w:t>
            </w:r>
            <w:r>
              <w:rPr>
                <w:spacing w:val="3"/>
                <w:sz w:val="20"/>
              </w:rPr>
              <w:t xml:space="preserve"> </w:t>
            </w:r>
            <w:r>
              <w:rPr>
                <w:sz w:val="20"/>
              </w:rPr>
              <w:t>y</w:t>
            </w:r>
            <w:r>
              <w:rPr>
                <w:spacing w:val="1"/>
                <w:sz w:val="20"/>
              </w:rPr>
              <w:t xml:space="preserve"> </w:t>
            </w:r>
            <w:r>
              <w:rPr>
                <w:sz w:val="20"/>
              </w:rPr>
              <w:t>evaluación</w:t>
            </w:r>
            <w:r>
              <w:rPr>
                <w:spacing w:val="1"/>
                <w:sz w:val="20"/>
              </w:rPr>
              <w:t xml:space="preserve"> </w:t>
            </w:r>
            <w:r>
              <w:rPr>
                <w:sz w:val="20"/>
              </w:rPr>
              <w:t>de</w:t>
            </w:r>
            <w:r>
              <w:rPr>
                <w:spacing w:val="1"/>
                <w:sz w:val="20"/>
              </w:rPr>
              <w:t xml:space="preserve"> </w:t>
            </w:r>
            <w:r>
              <w:rPr>
                <w:sz w:val="20"/>
              </w:rPr>
              <w:t>Proyectos</w:t>
            </w:r>
            <w:r>
              <w:rPr>
                <w:spacing w:val="1"/>
                <w:sz w:val="20"/>
              </w:rPr>
              <w:t xml:space="preserve"> </w:t>
            </w:r>
            <w:r>
              <w:rPr>
                <w:sz w:val="20"/>
              </w:rPr>
              <w:t>Pedagógicos: Educación para la</w:t>
            </w:r>
            <w:r>
              <w:rPr>
                <w:spacing w:val="1"/>
                <w:sz w:val="20"/>
              </w:rPr>
              <w:t xml:space="preserve"> </w:t>
            </w:r>
            <w:r>
              <w:rPr>
                <w:sz w:val="20"/>
              </w:rPr>
              <w:t>Sexualidad y construcción de</w:t>
            </w:r>
            <w:r>
              <w:rPr>
                <w:spacing w:val="1"/>
                <w:sz w:val="20"/>
              </w:rPr>
              <w:t xml:space="preserve"> </w:t>
            </w:r>
            <w:r>
              <w:rPr>
                <w:sz w:val="20"/>
              </w:rPr>
              <w:t>Ciudadanía</w:t>
            </w:r>
            <w:r>
              <w:rPr>
                <w:spacing w:val="-3"/>
                <w:sz w:val="20"/>
              </w:rPr>
              <w:t xml:space="preserve"> </w:t>
            </w:r>
            <w:r>
              <w:rPr>
                <w:sz w:val="20"/>
              </w:rPr>
              <w:t>desde</w:t>
            </w:r>
            <w:r>
              <w:rPr>
                <w:spacing w:val="-5"/>
                <w:sz w:val="20"/>
              </w:rPr>
              <w:t xml:space="preserve"> </w:t>
            </w:r>
            <w:r>
              <w:rPr>
                <w:sz w:val="20"/>
              </w:rPr>
              <w:t>el</w:t>
            </w:r>
            <w:r>
              <w:rPr>
                <w:spacing w:val="-6"/>
                <w:sz w:val="20"/>
              </w:rPr>
              <w:t xml:space="preserve"> </w:t>
            </w:r>
            <w:r>
              <w:rPr>
                <w:sz w:val="20"/>
              </w:rPr>
              <w:t>preescolar,</w:t>
            </w:r>
            <w:r>
              <w:rPr>
                <w:spacing w:val="-5"/>
                <w:sz w:val="20"/>
              </w:rPr>
              <w:t xml:space="preserve"> </w:t>
            </w:r>
            <w:r>
              <w:rPr>
                <w:sz w:val="20"/>
              </w:rPr>
              <w:t>que</w:t>
            </w:r>
            <w:r>
              <w:rPr>
                <w:spacing w:val="-53"/>
                <w:sz w:val="20"/>
              </w:rPr>
              <w:t xml:space="preserve"> </w:t>
            </w:r>
            <w:r>
              <w:rPr>
                <w:sz w:val="20"/>
              </w:rPr>
              <w:t>corresponda a las particularidades</w:t>
            </w:r>
            <w:r>
              <w:rPr>
                <w:spacing w:val="1"/>
                <w:sz w:val="20"/>
              </w:rPr>
              <w:t xml:space="preserve"> </w:t>
            </w:r>
            <w:r>
              <w:rPr>
                <w:sz w:val="20"/>
              </w:rPr>
              <w:t>del</w:t>
            </w:r>
            <w:r>
              <w:rPr>
                <w:spacing w:val="-4"/>
                <w:sz w:val="20"/>
              </w:rPr>
              <w:t xml:space="preserve"> </w:t>
            </w:r>
            <w:r>
              <w:rPr>
                <w:sz w:val="20"/>
              </w:rPr>
              <w:t>contexto</w:t>
            </w:r>
            <w:r>
              <w:rPr>
                <w:spacing w:val="-2"/>
                <w:sz w:val="20"/>
              </w:rPr>
              <w:t xml:space="preserve"> </w:t>
            </w:r>
            <w:r>
              <w:rPr>
                <w:sz w:val="20"/>
              </w:rPr>
              <w:t>en que</w:t>
            </w:r>
            <w:r>
              <w:rPr>
                <w:spacing w:val="-1"/>
                <w:sz w:val="20"/>
              </w:rPr>
              <w:t xml:space="preserve"> </w:t>
            </w:r>
            <w:r>
              <w:rPr>
                <w:sz w:val="20"/>
              </w:rPr>
              <w:t>se</w:t>
            </w:r>
            <w:r>
              <w:rPr>
                <w:spacing w:val="-4"/>
                <w:sz w:val="20"/>
              </w:rPr>
              <w:t xml:space="preserve"> </w:t>
            </w:r>
            <w:r>
              <w:rPr>
                <w:sz w:val="20"/>
              </w:rPr>
              <w:t>encuentra la</w:t>
            </w:r>
          </w:p>
          <w:p w14:paraId="5CF9D4F4" w14:textId="77777777" w:rsidR="00701243" w:rsidRDefault="00701243" w:rsidP="00701243">
            <w:pPr>
              <w:pStyle w:val="TableParagraph"/>
              <w:spacing w:line="213" w:lineRule="exact"/>
              <w:ind w:left="66"/>
              <w:jc w:val="center"/>
              <w:rPr>
                <w:sz w:val="20"/>
              </w:rPr>
            </w:pPr>
            <w:r>
              <w:rPr>
                <w:sz w:val="20"/>
              </w:rPr>
              <w:t>Institución</w:t>
            </w:r>
            <w:r>
              <w:rPr>
                <w:spacing w:val="-4"/>
                <w:sz w:val="20"/>
              </w:rPr>
              <w:t xml:space="preserve"> </w:t>
            </w:r>
            <w:r>
              <w:rPr>
                <w:sz w:val="20"/>
              </w:rPr>
              <w:t>Educativa.</w:t>
            </w:r>
          </w:p>
        </w:tc>
        <w:tc>
          <w:tcPr>
            <w:tcW w:w="4528" w:type="dxa"/>
            <w:shd w:val="clear" w:color="auto" w:fill="C2D69B" w:themeFill="accent3" w:themeFillTint="99"/>
          </w:tcPr>
          <w:p w14:paraId="776B8EEC" w14:textId="77777777" w:rsidR="00701243" w:rsidRDefault="00701243">
            <w:pPr>
              <w:pStyle w:val="TableParagraph"/>
              <w:ind w:left="98" w:right="144"/>
              <w:rPr>
                <w:sz w:val="20"/>
              </w:rPr>
            </w:pPr>
            <w:r>
              <w:rPr>
                <w:sz w:val="20"/>
              </w:rPr>
              <w:t>Transversalización</w:t>
            </w:r>
            <w:r>
              <w:rPr>
                <w:spacing w:val="-7"/>
                <w:sz w:val="20"/>
              </w:rPr>
              <w:t xml:space="preserve"> </w:t>
            </w:r>
            <w:r>
              <w:rPr>
                <w:sz w:val="20"/>
              </w:rPr>
              <w:t>del</w:t>
            </w:r>
            <w:r>
              <w:rPr>
                <w:spacing w:val="-6"/>
                <w:sz w:val="20"/>
              </w:rPr>
              <w:t xml:space="preserve"> </w:t>
            </w:r>
            <w:r>
              <w:rPr>
                <w:sz w:val="20"/>
              </w:rPr>
              <w:t>Proyecto</w:t>
            </w:r>
            <w:r>
              <w:rPr>
                <w:spacing w:val="-3"/>
                <w:sz w:val="20"/>
              </w:rPr>
              <w:t xml:space="preserve"> </w:t>
            </w:r>
            <w:r>
              <w:rPr>
                <w:sz w:val="20"/>
              </w:rPr>
              <w:t>Educación</w:t>
            </w:r>
            <w:r>
              <w:rPr>
                <w:spacing w:val="-6"/>
                <w:sz w:val="20"/>
              </w:rPr>
              <w:t xml:space="preserve"> </w:t>
            </w:r>
            <w:r>
              <w:rPr>
                <w:sz w:val="20"/>
              </w:rPr>
              <w:t>para</w:t>
            </w:r>
            <w:r>
              <w:rPr>
                <w:spacing w:val="-52"/>
                <w:sz w:val="20"/>
              </w:rPr>
              <w:t xml:space="preserve"> </w:t>
            </w:r>
            <w:r>
              <w:rPr>
                <w:sz w:val="20"/>
              </w:rPr>
              <w:t>la Sexualidad y construcción de ciudadanía en</w:t>
            </w:r>
            <w:r>
              <w:rPr>
                <w:spacing w:val="1"/>
                <w:sz w:val="20"/>
              </w:rPr>
              <w:t xml:space="preserve"> </w:t>
            </w:r>
            <w:r>
              <w:rPr>
                <w:sz w:val="20"/>
              </w:rPr>
              <w:t>todas</w:t>
            </w:r>
            <w:r>
              <w:rPr>
                <w:spacing w:val="3"/>
                <w:sz w:val="20"/>
              </w:rPr>
              <w:t xml:space="preserve"> </w:t>
            </w:r>
            <w:r>
              <w:rPr>
                <w:sz w:val="20"/>
              </w:rPr>
              <w:t>las</w:t>
            </w:r>
            <w:r>
              <w:rPr>
                <w:spacing w:val="1"/>
                <w:sz w:val="20"/>
              </w:rPr>
              <w:t xml:space="preserve"> </w:t>
            </w:r>
            <w:r>
              <w:rPr>
                <w:sz w:val="20"/>
              </w:rPr>
              <w:t>áreas.</w:t>
            </w:r>
          </w:p>
          <w:p w14:paraId="7456DE5B" w14:textId="77777777" w:rsidR="00701243" w:rsidRDefault="00701243">
            <w:pPr>
              <w:pStyle w:val="TableParagraph"/>
              <w:spacing w:before="3"/>
              <w:rPr>
                <w:rFonts w:ascii="Arial"/>
                <w:b/>
                <w:sz w:val="19"/>
              </w:rPr>
            </w:pPr>
          </w:p>
          <w:p w14:paraId="439D352E" w14:textId="77777777" w:rsidR="00701243" w:rsidRDefault="00701243">
            <w:pPr>
              <w:pStyle w:val="TableParagraph"/>
              <w:ind w:left="98" w:right="160"/>
              <w:rPr>
                <w:sz w:val="20"/>
              </w:rPr>
            </w:pPr>
            <w:r>
              <w:rPr>
                <w:sz w:val="20"/>
              </w:rPr>
              <w:t>Acciones de formación con estudiantes en</w:t>
            </w:r>
            <w:r>
              <w:rPr>
                <w:spacing w:val="1"/>
                <w:sz w:val="20"/>
              </w:rPr>
              <w:t xml:space="preserve"> </w:t>
            </w:r>
            <w:r>
              <w:rPr>
                <w:sz w:val="20"/>
              </w:rPr>
              <w:t>temáticas</w:t>
            </w:r>
            <w:r>
              <w:rPr>
                <w:spacing w:val="-2"/>
                <w:sz w:val="20"/>
              </w:rPr>
              <w:t xml:space="preserve"> </w:t>
            </w:r>
            <w:r>
              <w:rPr>
                <w:sz w:val="20"/>
              </w:rPr>
              <w:t>enmarcadas</w:t>
            </w:r>
            <w:r>
              <w:rPr>
                <w:spacing w:val="-4"/>
                <w:sz w:val="20"/>
              </w:rPr>
              <w:t xml:space="preserve"> </w:t>
            </w:r>
            <w:r>
              <w:rPr>
                <w:sz w:val="20"/>
              </w:rPr>
              <w:t>en</w:t>
            </w:r>
            <w:r>
              <w:rPr>
                <w:spacing w:val="-4"/>
                <w:sz w:val="20"/>
              </w:rPr>
              <w:t xml:space="preserve"> </w:t>
            </w:r>
            <w:r>
              <w:rPr>
                <w:sz w:val="20"/>
              </w:rPr>
              <w:t>la</w:t>
            </w:r>
            <w:r>
              <w:rPr>
                <w:spacing w:val="-4"/>
                <w:sz w:val="20"/>
              </w:rPr>
              <w:t xml:space="preserve"> </w:t>
            </w:r>
            <w:r>
              <w:rPr>
                <w:sz w:val="20"/>
              </w:rPr>
              <w:t>educación</w:t>
            </w:r>
            <w:r>
              <w:rPr>
                <w:spacing w:val="-1"/>
                <w:sz w:val="20"/>
              </w:rPr>
              <w:t xml:space="preserve"> </w:t>
            </w:r>
            <w:r>
              <w:rPr>
                <w:sz w:val="20"/>
              </w:rPr>
              <w:t>sexual</w:t>
            </w:r>
            <w:r>
              <w:rPr>
                <w:spacing w:val="-1"/>
                <w:sz w:val="20"/>
              </w:rPr>
              <w:t xml:space="preserve"> </w:t>
            </w:r>
            <w:r>
              <w:rPr>
                <w:sz w:val="20"/>
              </w:rPr>
              <w:t>y</w:t>
            </w:r>
            <w:r>
              <w:rPr>
                <w:spacing w:val="-52"/>
                <w:sz w:val="20"/>
              </w:rPr>
              <w:t xml:space="preserve"> </w:t>
            </w:r>
            <w:r>
              <w:rPr>
                <w:sz w:val="20"/>
              </w:rPr>
              <w:t>construcción</w:t>
            </w:r>
            <w:r>
              <w:rPr>
                <w:spacing w:val="-2"/>
                <w:sz w:val="20"/>
              </w:rPr>
              <w:t xml:space="preserve"> </w:t>
            </w:r>
            <w:r>
              <w:rPr>
                <w:sz w:val="20"/>
              </w:rPr>
              <w:t>de</w:t>
            </w:r>
            <w:r>
              <w:rPr>
                <w:spacing w:val="-2"/>
                <w:sz w:val="20"/>
              </w:rPr>
              <w:t xml:space="preserve"> </w:t>
            </w:r>
            <w:r>
              <w:rPr>
                <w:sz w:val="20"/>
              </w:rPr>
              <w:t>ciudadanía.</w:t>
            </w:r>
          </w:p>
        </w:tc>
      </w:tr>
      <w:tr w:rsidR="00701243" w14:paraId="136A378F" w14:textId="77777777" w:rsidTr="00701243">
        <w:trPr>
          <w:trHeight w:val="458"/>
        </w:trPr>
        <w:tc>
          <w:tcPr>
            <w:tcW w:w="1864" w:type="dxa"/>
            <w:vMerge/>
            <w:shd w:val="clear" w:color="auto" w:fill="9ABA59"/>
          </w:tcPr>
          <w:p w14:paraId="11B28EA8" w14:textId="77777777" w:rsidR="00701243" w:rsidRDefault="00701243">
            <w:pPr>
              <w:pStyle w:val="TableParagraph"/>
              <w:rPr>
                <w:rFonts w:ascii="Times New Roman"/>
                <w:sz w:val="18"/>
              </w:rPr>
            </w:pPr>
          </w:p>
        </w:tc>
        <w:tc>
          <w:tcPr>
            <w:tcW w:w="3512" w:type="dxa"/>
            <w:vMerge/>
            <w:shd w:val="clear" w:color="auto" w:fill="C2D69B" w:themeFill="accent3" w:themeFillTint="99"/>
          </w:tcPr>
          <w:p w14:paraId="0A177576" w14:textId="77777777" w:rsidR="00701243" w:rsidRDefault="00701243">
            <w:pPr>
              <w:pStyle w:val="TableParagraph"/>
              <w:rPr>
                <w:rFonts w:ascii="Times New Roman"/>
                <w:sz w:val="18"/>
              </w:rPr>
            </w:pPr>
          </w:p>
        </w:tc>
        <w:tc>
          <w:tcPr>
            <w:tcW w:w="4528" w:type="dxa"/>
            <w:shd w:val="clear" w:color="auto" w:fill="C2D69B" w:themeFill="accent3" w:themeFillTint="99"/>
          </w:tcPr>
          <w:p w14:paraId="4101F836" w14:textId="77777777" w:rsidR="00701243" w:rsidRDefault="00701243">
            <w:pPr>
              <w:pStyle w:val="TableParagraph"/>
              <w:spacing w:line="225" w:lineRule="exact"/>
              <w:ind w:left="98"/>
              <w:rPr>
                <w:sz w:val="20"/>
              </w:rPr>
            </w:pPr>
            <w:r>
              <w:rPr>
                <w:sz w:val="20"/>
              </w:rPr>
              <w:t>Formulación</w:t>
            </w:r>
            <w:r>
              <w:rPr>
                <w:spacing w:val="-4"/>
                <w:sz w:val="20"/>
              </w:rPr>
              <w:t xml:space="preserve"> </w:t>
            </w:r>
            <w:r>
              <w:rPr>
                <w:sz w:val="20"/>
              </w:rPr>
              <w:t>del</w:t>
            </w:r>
            <w:r>
              <w:rPr>
                <w:spacing w:val="-4"/>
                <w:sz w:val="20"/>
              </w:rPr>
              <w:t xml:space="preserve"> </w:t>
            </w:r>
            <w:r>
              <w:rPr>
                <w:sz w:val="20"/>
              </w:rPr>
              <w:t>proyecto</w:t>
            </w:r>
            <w:r>
              <w:rPr>
                <w:spacing w:val="-4"/>
                <w:sz w:val="20"/>
              </w:rPr>
              <w:t xml:space="preserve"> </w:t>
            </w:r>
            <w:r>
              <w:rPr>
                <w:sz w:val="20"/>
              </w:rPr>
              <w:t>con</w:t>
            </w:r>
            <w:r>
              <w:rPr>
                <w:spacing w:val="-3"/>
                <w:sz w:val="20"/>
              </w:rPr>
              <w:t xml:space="preserve"> </w:t>
            </w:r>
            <w:r>
              <w:rPr>
                <w:sz w:val="20"/>
              </w:rPr>
              <w:t>base</w:t>
            </w:r>
            <w:r>
              <w:rPr>
                <w:spacing w:val="-3"/>
                <w:sz w:val="20"/>
              </w:rPr>
              <w:t xml:space="preserve"> </w:t>
            </w:r>
            <w:r>
              <w:rPr>
                <w:sz w:val="20"/>
              </w:rPr>
              <w:t>en el</w:t>
            </w:r>
            <w:r>
              <w:rPr>
                <w:spacing w:val="-1"/>
                <w:sz w:val="20"/>
              </w:rPr>
              <w:t xml:space="preserve"> </w:t>
            </w:r>
            <w:r>
              <w:rPr>
                <w:sz w:val="20"/>
              </w:rPr>
              <w:t>ciclo</w:t>
            </w:r>
          </w:p>
          <w:p w14:paraId="039C04A1" w14:textId="01110990" w:rsidR="00701243" w:rsidRDefault="00701243">
            <w:pPr>
              <w:pStyle w:val="TableParagraph"/>
              <w:spacing w:line="213" w:lineRule="exact"/>
              <w:ind w:left="98"/>
              <w:rPr>
                <w:sz w:val="20"/>
              </w:rPr>
            </w:pPr>
            <w:r>
              <w:rPr>
                <w:sz w:val="20"/>
              </w:rPr>
              <w:t>PHVA</w:t>
            </w:r>
            <w:r>
              <w:rPr>
                <w:spacing w:val="-4"/>
                <w:sz w:val="20"/>
              </w:rPr>
              <w:t xml:space="preserve"> </w:t>
            </w:r>
            <w:r>
              <w:rPr>
                <w:sz w:val="20"/>
              </w:rPr>
              <w:t>de</w:t>
            </w:r>
            <w:r>
              <w:rPr>
                <w:spacing w:val="-4"/>
                <w:sz w:val="20"/>
              </w:rPr>
              <w:t xml:space="preserve"> </w:t>
            </w:r>
            <w:r>
              <w:rPr>
                <w:sz w:val="20"/>
              </w:rPr>
              <w:t>calidad,</w:t>
            </w:r>
            <w:r>
              <w:rPr>
                <w:spacing w:val="-1"/>
                <w:sz w:val="20"/>
              </w:rPr>
              <w:t xml:space="preserve"> </w:t>
            </w:r>
            <w:r>
              <w:rPr>
                <w:sz w:val="20"/>
              </w:rPr>
              <w:t>que permite</w:t>
            </w:r>
            <w:r>
              <w:rPr>
                <w:spacing w:val="-3"/>
                <w:sz w:val="20"/>
              </w:rPr>
              <w:t xml:space="preserve"> </w:t>
            </w:r>
            <w:r>
              <w:rPr>
                <w:sz w:val="20"/>
              </w:rPr>
              <w:t>que</w:t>
            </w:r>
            <w:r>
              <w:rPr>
                <w:spacing w:val="-4"/>
                <w:sz w:val="20"/>
              </w:rPr>
              <w:t xml:space="preserve"> </w:t>
            </w:r>
            <w:r>
              <w:rPr>
                <w:sz w:val="20"/>
              </w:rPr>
              <w:t>este</w:t>
            </w:r>
            <w:r>
              <w:rPr>
                <w:spacing w:val="-3"/>
                <w:sz w:val="20"/>
              </w:rPr>
              <w:t xml:space="preserve"> </w:t>
            </w:r>
            <w:r>
              <w:rPr>
                <w:sz w:val="20"/>
              </w:rPr>
              <w:t xml:space="preserve">sea </w:t>
            </w:r>
            <w:r>
              <w:rPr>
                <w:sz w:val="20"/>
              </w:rPr>
              <w:lastRenderedPageBreak/>
              <w:t>planeado</w:t>
            </w:r>
            <w:r>
              <w:rPr>
                <w:spacing w:val="1"/>
                <w:sz w:val="20"/>
              </w:rPr>
              <w:t xml:space="preserve"> </w:t>
            </w:r>
            <w:r>
              <w:rPr>
                <w:sz w:val="20"/>
              </w:rPr>
              <w:t>y</w:t>
            </w:r>
            <w:r>
              <w:rPr>
                <w:spacing w:val="-8"/>
                <w:sz w:val="20"/>
              </w:rPr>
              <w:t xml:space="preserve"> </w:t>
            </w:r>
            <w:r>
              <w:rPr>
                <w:sz w:val="20"/>
              </w:rPr>
              <w:t>ejecutado</w:t>
            </w:r>
            <w:r>
              <w:rPr>
                <w:spacing w:val="-1"/>
                <w:sz w:val="20"/>
              </w:rPr>
              <w:t xml:space="preserve"> </w:t>
            </w:r>
            <w:r>
              <w:rPr>
                <w:sz w:val="20"/>
              </w:rPr>
              <w:t>de</w:t>
            </w:r>
            <w:r>
              <w:rPr>
                <w:spacing w:val="-3"/>
                <w:sz w:val="20"/>
              </w:rPr>
              <w:t xml:space="preserve"> </w:t>
            </w:r>
            <w:r>
              <w:rPr>
                <w:sz w:val="20"/>
              </w:rPr>
              <w:t>acuerdo</w:t>
            </w:r>
            <w:r>
              <w:rPr>
                <w:spacing w:val="-2"/>
                <w:sz w:val="20"/>
              </w:rPr>
              <w:t xml:space="preserve"> </w:t>
            </w:r>
            <w:r>
              <w:rPr>
                <w:sz w:val="20"/>
              </w:rPr>
              <w:t>a</w:t>
            </w:r>
            <w:r>
              <w:rPr>
                <w:spacing w:val="-4"/>
                <w:sz w:val="20"/>
              </w:rPr>
              <w:t xml:space="preserve"> </w:t>
            </w:r>
            <w:r>
              <w:rPr>
                <w:sz w:val="20"/>
              </w:rPr>
              <w:t>las</w:t>
            </w:r>
            <w:r>
              <w:rPr>
                <w:spacing w:val="-53"/>
                <w:sz w:val="20"/>
              </w:rPr>
              <w:t xml:space="preserve"> </w:t>
            </w:r>
            <w:r>
              <w:rPr>
                <w:sz w:val="20"/>
              </w:rPr>
              <w:t>necesidades</w:t>
            </w:r>
            <w:r>
              <w:rPr>
                <w:spacing w:val="3"/>
                <w:sz w:val="20"/>
              </w:rPr>
              <w:t xml:space="preserve"> </w:t>
            </w:r>
            <w:r>
              <w:rPr>
                <w:sz w:val="20"/>
              </w:rPr>
              <w:t>identificadas.</w:t>
            </w:r>
          </w:p>
        </w:tc>
      </w:tr>
      <w:tr w:rsidR="00413F4C" w14:paraId="5D881AD1" w14:textId="77777777" w:rsidTr="00411140">
        <w:trPr>
          <w:trHeight w:val="458"/>
        </w:trPr>
        <w:tc>
          <w:tcPr>
            <w:tcW w:w="1864" w:type="dxa"/>
            <w:vMerge w:val="restart"/>
            <w:shd w:val="clear" w:color="auto" w:fill="9ABA59"/>
            <w:vAlign w:val="center"/>
          </w:tcPr>
          <w:p w14:paraId="566ACFC7" w14:textId="35274406" w:rsidR="00413F4C" w:rsidRDefault="00413F4C" w:rsidP="00A90307">
            <w:pPr>
              <w:pStyle w:val="TableParagraph"/>
              <w:jc w:val="center"/>
              <w:rPr>
                <w:rFonts w:ascii="Times New Roman"/>
                <w:sz w:val="18"/>
              </w:rPr>
            </w:pPr>
            <w:r>
              <w:rPr>
                <w:sz w:val="20"/>
              </w:rPr>
              <w:t>Identificación de</w:t>
            </w:r>
            <w:r>
              <w:rPr>
                <w:spacing w:val="1"/>
                <w:sz w:val="20"/>
              </w:rPr>
              <w:t xml:space="preserve"> </w:t>
            </w:r>
            <w:r>
              <w:rPr>
                <w:sz w:val="20"/>
              </w:rPr>
              <w:t xml:space="preserve">factores de </w:t>
            </w:r>
            <w:proofErr w:type="gramStart"/>
            <w:r>
              <w:rPr>
                <w:sz w:val="20"/>
              </w:rPr>
              <w:t xml:space="preserve">riesgo </w:t>
            </w:r>
            <w:r>
              <w:rPr>
                <w:spacing w:val="-53"/>
                <w:sz w:val="20"/>
              </w:rPr>
              <w:t xml:space="preserve"> </w:t>
            </w:r>
            <w:r>
              <w:rPr>
                <w:sz w:val="20"/>
              </w:rPr>
              <w:t>y</w:t>
            </w:r>
            <w:proofErr w:type="gramEnd"/>
            <w:r>
              <w:rPr>
                <w:spacing w:val="-3"/>
                <w:sz w:val="20"/>
              </w:rPr>
              <w:t xml:space="preserve"> </w:t>
            </w:r>
            <w:r>
              <w:rPr>
                <w:sz w:val="20"/>
              </w:rPr>
              <w:t>protección</w:t>
            </w:r>
          </w:p>
        </w:tc>
        <w:tc>
          <w:tcPr>
            <w:tcW w:w="3512" w:type="dxa"/>
            <w:shd w:val="clear" w:color="auto" w:fill="EAF1DD" w:themeFill="accent3" w:themeFillTint="33"/>
            <w:vAlign w:val="center"/>
          </w:tcPr>
          <w:p w14:paraId="5AB1F7A2" w14:textId="1268DB0E" w:rsidR="00413F4C" w:rsidRDefault="00413F4C" w:rsidP="00411140">
            <w:pPr>
              <w:pStyle w:val="TableParagraph"/>
              <w:ind w:left="105" w:right="5"/>
              <w:jc w:val="center"/>
              <w:rPr>
                <w:rFonts w:ascii="Times New Roman"/>
                <w:sz w:val="18"/>
              </w:rPr>
            </w:pPr>
            <w:r>
              <w:rPr>
                <w:sz w:val="20"/>
              </w:rPr>
              <w:t>Articular el diseño, implementación,</w:t>
            </w:r>
            <w:r>
              <w:rPr>
                <w:spacing w:val="1"/>
                <w:sz w:val="20"/>
              </w:rPr>
              <w:t xml:space="preserve"> </w:t>
            </w:r>
            <w:r>
              <w:rPr>
                <w:sz w:val="20"/>
              </w:rPr>
              <w:t>seguimiento y evaluación de</w:t>
            </w:r>
            <w:r>
              <w:rPr>
                <w:spacing w:val="1"/>
                <w:sz w:val="20"/>
              </w:rPr>
              <w:t xml:space="preserve"> </w:t>
            </w:r>
            <w:r>
              <w:rPr>
                <w:sz w:val="20"/>
              </w:rPr>
              <w:t>proyectos para el desarrollo de</w:t>
            </w:r>
            <w:r>
              <w:rPr>
                <w:spacing w:val="1"/>
                <w:sz w:val="20"/>
              </w:rPr>
              <w:t xml:space="preserve"> </w:t>
            </w:r>
            <w:r>
              <w:rPr>
                <w:sz w:val="20"/>
              </w:rPr>
              <w:t>competencias</w:t>
            </w:r>
            <w:r>
              <w:rPr>
                <w:spacing w:val="55"/>
                <w:sz w:val="20"/>
              </w:rPr>
              <w:t xml:space="preserve"> </w:t>
            </w:r>
            <w:r>
              <w:rPr>
                <w:sz w:val="20"/>
              </w:rPr>
              <w:t>ciudadanas</w:t>
            </w:r>
            <w:r>
              <w:rPr>
                <w:spacing w:val="1"/>
                <w:sz w:val="20"/>
              </w:rPr>
              <w:t xml:space="preserve"> </w:t>
            </w:r>
            <w:r>
              <w:rPr>
                <w:sz w:val="20"/>
              </w:rPr>
              <w:t>orientados a fortalecer un clima</w:t>
            </w:r>
            <w:r>
              <w:rPr>
                <w:spacing w:val="1"/>
                <w:sz w:val="20"/>
              </w:rPr>
              <w:t xml:space="preserve"> </w:t>
            </w:r>
            <w:r>
              <w:rPr>
                <w:sz w:val="20"/>
              </w:rPr>
              <w:t>escolar</w:t>
            </w:r>
            <w:r>
              <w:rPr>
                <w:spacing w:val="1"/>
                <w:sz w:val="20"/>
              </w:rPr>
              <w:t xml:space="preserve"> </w:t>
            </w:r>
            <w:r>
              <w:rPr>
                <w:sz w:val="20"/>
              </w:rPr>
              <w:t>y</w:t>
            </w:r>
            <w:r>
              <w:rPr>
                <w:spacing w:val="-3"/>
                <w:sz w:val="20"/>
              </w:rPr>
              <w:t xml:space="preserve"> </w:t>
            </w:r>
            <w:r>
              <w:rPr>
                <w:sz w:val="20"/>
              </w:rPr>
              <w:t>de</w:t>
            </w:r>
            <w:r>
              <w:rPr>
                <w:spacing w:val="1"/>
                <w:sz w:val="20"/>
              </w:rPr>
              <w:t xml:space="preserve"> </w:t>
            </w:r>
            <w:r>
              <w:rPr>
                <w:sz w:val="20"/>
              </w:rPr>
              <w:t>aula</w:t>
            </w:r>
            <w:r>
              <w:rPr>
                <w:spacing w:val="-2"/>
                <w:sz w:val="20"/>
              </w:rPr>
              <w:t xml:space="preserve"> </w:t>
            </w:r>
            <w:r>
              <w:rPr>
                <w:sz w:val="20"/>
              </w:rPr>
              <w:t>positivos</w:t>
            </w:r>
            <w:r>
              <w:rPr>
                <w:spacing w:val="3"/>
                <w:sz w:val="20"/>
              </w:rPr>
              <w:t xml:space="preserve"> </w:t>
            </w:r>
            <w:r>
              <w:rPr>
                <w:sz w:val="20"/>
              </w:rPr>
              <w:t>que</w:t>
            </w:r>
            <w:r>
              <w:rPr>
                <w:spacing w:val="1"/>
                <w:sz w:val="20"/>
              </w:rPr>
              <w:t xml:space="preserve"> </w:t>
            </w:r>
            <w:r>
              <w:rPr>
                <w:sz w:val="20"/>
              </w:rPr>
              <w:t>aborden como mínimo temas</w:t>
            </w:r>
            <w:r>
              <w:rPr>
                <w:spacing w:val="1"/>
                <w:sz w:val="20"/>
              </w:rPr>
              <w:t xml:space="preserve"> </w:t>
            </w:r>
            <w:r>
              <w:rPr>
                <w:sz w:val="20"/>
              </w:rPr>
              <w:t>relacionados con la clarificación de</w:t>
            </w:r>
            <w:r>
              <w:rPr>
                <w:spacing w:val="1"/>
                <w:sz w:val="20"/>
              </w:rPr>
              <w:t xml:space="preserve"> </w:t>
            </w:r>
            <w:r>
              <w:rPr>
                <w:sz w:val="20"/>
              </w:rPr>
              <w:t>normas, definición de estrategias</w:t>
            </w:r>
            <w:r>
              <w:rPr>
                <w:spacing w:val="1"/>
                <w:sz w:val="20"/>
              </w:rPr>
              <w:t xml:space="preserve"> </w:t>
            </w:r>
            <w:r>
              <w:rPr>
                <w:sz w:val="20"/>
              </w:rPr>
              <w:t>para la toma de decisiones, la</w:t>
            </w:r>
            <w:r>
              <w:rPr>
                <w:spacing w:val="1"/>
                <w:sz w:val="20"/>
              </w:rPr>
              <w:t xml:space="preserve"> </w:t>
            </w:r>
            <w:r>
              <w:rPr>
                <w:sz w:val="20"/>
              </w:rPr>
              <w:t>concertación</w:t>
            </w:r>
            <w:r>
              <w:rPr>
                <w:spacing w:val="-7"/>
                <w:sz w:val="20"/>
              </w:rPr>
              <w:t xml:space="preserve"> </w:t>
            </w:r>
            <w:r>
              <w:rPr>
                <w:sz w:val="20"/>
              </w:rPr>
              <w:t>de</w:t>
            </w:r>
            <w:r>
              <w:rPr>
                <w:spacing w:val="-4"/>
                <w:sz w:val="20"/>
              </w:rPr>
              <w:t xml:space="preserve"> </w:t>
            </w:r>
            <w:r>
              <w:rPr>
                <w:sz w:val="20"/>
              </w:rPr>
              <w:t>intereses</w:t>
            </w:r>
            <w:r>
              <w:rPr>
                <w:spacing w:val="1"/>
                <w:sz w:val="20"/>
              </w:rPr>
              <w:t xml:space="preserve"> </w:t>
            </w:r>
            <w:r>
              <w:rPr>
                <w:sz w:val="20"/>
              </w:rPr>
              <w:t>y</w:t>
            </w:r>
            <w:r>
              <w:rPr>
                <w:spacing w:val="-7"/>
                <w:sz w:val="20"/>
              </w:rPr>
              <w:t xml:space="preserve"> </w:t>
            </w:r>
            <w:r>
              <w:rPr>
                <w:sz w:val="20"/>
              </w:rPr>
              <w:t>objetivos</w:t>
            </w:r>
            <w:r>
              <w:rPr>
                <w:spacing w:val="-53"/>
                <w:sz w:val="20"/>
              </w:rPr>
              <w:t xml:space="preserve"> </w:t>
            </w:r>
            <w:r>
              <w:rPr>
                <w:sz w:val="20"/>
              </w:rPr>
              <w:t>y el ejercicio de las habilidades</w:t>
            </w:r>
            <w:r>
              <w:rPr>
                <w:spacing w:val="1"/>
                <w:sz w:val="20"/>
              </w:rPr>
              <w:t xml:space="preserve"> </w:t>
            </w:r>
            <w:r>
              <w:rPr>
                <w:sz w:val="20"/>
              </w:rPr>
              <w:t>comunicativas, emocionales</w:t>
            </w:r>
            <w:r>
              <w:rPr>
                <w:spacing w:val="3"/>
                <w:sz w:val="20"/>
              </w:rPr>
              <w:t xml:space="preserve"> </w:t>
            </w:r>
            <w:r>
              <w:rPr>
                <w:sz w:val="20"/>
              </w:rPr>
              <w:t>y</w:t>
            </w:r>
            <w:r>
              <w:rPr>
                <w:spacing w:val="1"/>
                <w:sz w:val="20"/>
              </w:rPr>
              <w:t xml:space="preserve"> </w:t>
            </w:r>
            <w:r>
              <w:rPr>
                <w:sz w:val="20"/>
              </w:rPr>
              <w:t>cognitivas a favor de la convivencia</w:t>
            </w:r>
            <w:r>
              <w:rPr>
                <w:spacing w:val="1"/>
                <w:sz w:val="20"/>
              </w:rPr>
              <w:t xml:space="preserve"> </w:t>
            </w:r>
            <w:r>
              <w:rPr>
                <w:sz w:val="20"/>
              </w:rPr>
              <w:t>escolar.</w:t>
            </w:r>
          </w:p>
        </w:tc>
        <w:tc>
          <w:tcPr>
            <w:tcW w:w="4528" w:type="dxa"/>
            <w:shd w:val="clear" w:color="auto" w:fill="EAF1DD" w:themeFill="accent3" w:themeFillTint="33"/>
          </w:tcPr>
          <w:p w14:paraId="5BA850B2" w14:textId="77777777" w:rsidR="00413F4C" w:rsidRDefault="00413F4C" w:rsidP="00EF0485">
            <w:pPr>
              <w:pStyle w:val="TableParagraph"/>
              <w:ind w:left="90" w:right="134"/>
              <w:rPr>
                <w:sz w:val="20"/>
              </w:rPr>
            </w:pPr>
            <w:r>
              <w:rPr>
                <w:sz w:val="20"/>
              </w:rPr>
              <w:t>Articulación de los proyectos: Democracia y</w:t>
            </w:r>
            <w:r>
              <w:rPr>
                <w:spacing w:val="1"/>
                <w:sz w:val="20"/>
              </w:rPr>
              <w:t xml:space="preserve"> </w:t>
            </w:r>
            <w:r>
              <w:rPr>
                <w:sz w:val="20"/>
              </w:rPr>
              <w:t>gobierno escolar, Prevención de riesgos</w:t>
            </w:r>
            <w:r>
              <w:rPr>
                <w:spacing w:val="1"/>
                <w:sz w:val="20"/>
              </w:rPr>
              <w:t xml:space="preserve"> </w:t>
            </w:r>
            <w:r>
              <w:rPr>
                <w:sz w:val="20"/>
              </w:rPr>
              <w:t>sicosociales,</w:t>
            </w:r>
            <w:r>
              <w:rPr>
                <w:spacing w:val="-4"/>
                <w:sz w:val="20"/>
              </w:rPr>
              <w:t xml:space="preserve"> </w:t>
            </w:r>
            <w:r>
              <w:rPr>
                <w:sz w:val="20"/>
              </w:rPr>
              <w:t>Uso</w:t>
            </w:r>
            <w:r>
              <w:rPr>
                <w:spacing w:val="-1"/>
                <w:sz w:val="20"/>
              </w:rPr>
              <w:t xml:space="preserve"> </w:t>
            </w:r>
            <w:r>
              <w:rPr>
                <w:sz w:val="20"/>
              </w:rPr>
              <w:t>y</w:t>
            </w:r>
            <w:r>
              <w:rPr>
                <w:spacing w:val="-6"/>
                <w:sz w:val="20"/>
              </w:rPr>
              <w:t xml:space="preserve"> </w:t>
            </w:r>
            <w:r>
              <w:rPr>
                <w:sz w:val="20"/>
              </w:rPr>
              <w:t>aprovechamiento</w:t>
            </w:r>
            <w:r>
              <w:rPr>
                <w:spacing w:val="-5"/>
                <w:sz w:val="20"/>
              </w:rPr>
              <w:t xml:space="preserve"> </w:t>
            </w:r>
            <w:r>
              <w:rPr>
                <w:sz w:val="20"/>
              </w:rPr>
              <w:t>del</w:t>
            </w:r>
            <w:r>
              <w:rPr>
                <w:spacing w:val="-4"/>
                <w:sz w:val="20"/>
              </w:rPr>
              <w:t xml:space="preserve"> </w:t>
            </w:r>
            <w:r>
              <w:rPr>
                <w:sz w:val="20"/>
              </w:rPr>
              <w:t>tiempo</w:t>
            </w:r>
            <w:r>
              <w:rPr>
                <w:spacing w:val="-53"/>
                <w:sz w:val="20"/>
              </w:rPr>
              <w:t xml:space="preserve"> </w:t>
            </w:r>
            <w:r>
              <w:rPr>
                <w:sz w:val="20"/>
              </w:rPr>
              <w:t>libre, Ecología antrópica y Servicio social; con</w:t>
            </w:r>
            <w:r>
              <w:rPr>
                <w:spacing w:val="1"/>
                <w:sz w:val="20"/>
              </w:rPr>
              <w:t xml:space="preserve"> </w:t>
            </w:r>
            <w:r>
              <w:rPr>
                <w:sz w:val="20"/>
              </w:rPr>
              <w:t>las políticas y lineamientos generados desde el</w:t>
            </w:r>
            <w:r>
              <w:rPr>
                <w:spacing w:val="1"/>
                <w:sz w:val="20"/>
              </w:rPr>
              <w:t xml:space="preserve"> </w:t>
            </w:r>
            <w:r>
              <w:rPr>
                <w:sz w:val="20"/>
              </w:rPr>
              <w:t>CEC, tendientes al fortalecimiento del clima</w:t>
            </w:r>
            <w:r>
              <w:rPr>
                <w:spacing w:val="1"/>
                <w:sz w:val="20"/>
              </w:rPr>
              <w:t xml:space="preserve"> </w:t>
            </w:r>
            <w:r>
              <w:rPr>
                <w:sz w:val="20"/>
              </w:rPr>
              <w:t>escolar y el ejercicio pleno de los derechos</w:t>
            </w:r>
            <w:r>
              <w:rPr>
                <w:spacing w:val="1"/>
                <w:sz w:val="20"/>
              </w:rPr>
              <w:t xml:space="preserve"> </w:t>
            </w:r>
            <w:r>
              <w:rPr>
                <w:sz w:val="20"/>
              </w:rPr>
              <w:t>humanos,</w:t>
            </w:r>
            <w:r>
              <w:rPr>
                <w:spacing w:val="-2"/>
                <w:sz w:val="20"/>
              </w:rPr>
              <w:t xml:space="preserve"> </w:t>
            </w:r>
            <w:r>
              <w:rPr>
                <w:sz w:val="20"/>
              </w:rPr>
              <w:t>sexuales</w:t>
            </w:r>
            <w:r>
              <w:rPr>
                <w:spacing w:val="5"/>
                <w:sz w:val="20"/>
              </w:rPr>
              <w:t xml:space="preserve"> </w:t>
            </w:r>
            <w:r>
              <w:rPr>
                <w:sz w:val="20"/>
              </w:rPr>
              <w:t>y</w:t>
            </w:r>
            <w:r>
              <w:rPr>
                <w:spacing w:val="-6"/>
                <w:sz w:val="20"/>
              </w:rPr>
              <w:t xml:space="preserve"> </w:t>
            </w:r>
            <w:r>
              <w:rPr>
                <w:sz w:val="20"/>
              </w:rPr>
              <w:t>reproductivos.</w:t>
            </w:r>
          </w:p>
          <w:p w14:paraId="632CA7BC" w14:textId="77777777" w:rsidR="00413F4C" w:rsidRDefault="00413F4C" w:rsidP="00EF0485">
            <w:pPr>
              <w:pStyle w:val="TableParagraph"/>
              <w:spacing w:before="7"/>
              <w:rPr>
                <w:rFonts w:ascii="Arial"/>
                <w:b/>
                <w:sz w:val="19"/>
              </w:rPr>
            </w:pPr>
          </w:p>
          <w:p w14:paraId="432BC6CA" w14:textId="77777777" w:rsidR="00413F4C" w:rsidRDefault="00413F4C" w:rsidP="00EF0485">
            <w:pPr>
              <w:pStyle w:val="TableParagraph"/>
              <w:ind w:left="90" w:right="223"/>
              <w:rPr>
                <w:sz w:val="20"/>
              </w:rPr>
            </w:pPr>
            <w:r>
              <w:rPr>
                <w:sz w:val="20"/>
              </w:rPr>
              <w:t>Utilización</w:t>
            </w:r>
            <w:r>
              <w:rPr>
                <w:spacing w:val="-6"/>
                <w:sz w:val="20"/>
              </w:rPr>
              <w:t xml:space="preserve"> </w:t>
            </w:r>
            <w:r>
              <w:rPr>
                <w:sz w:val="20"/>
              </w:rPr>
              <w:t>de</w:t>
            </w:r>
            <w:r>
              <w:rPr>
                <w:spacing w:val="-7"/>
                <w:sz w:val="20"/>
              </w:rPr>
              <w:t xml:space="preserve"> </w:t>
            </w:r>
            <w:r>
              <w:rPr>
                <w:sz w:val="20"/>
              </w:rPr>
              <w:t>diversos</w:t>
            </w:r>
            <w:r>
              <w:rPr>
                <w:spacing w:val="-3"/>
                <w:sz w:val="20"/>
              </w:rPr>
              <w:t xml:space="preserve"> </w:t>
            </w:r>
            <w:r>
              <w:rPr>
                <w:sz w:val="20"/>
              </w:rPr>
              <w:t>recursos</w:t>
            </w:r>
            <w:r>
              <w:rPr>
                <w:spacing w:val="-4"/>
                <w:sz w:val="20"/>
              </w:rPr>
              <w:t xml:space="preserve"> </w:t>
            </w:r>
            <w:r>
              <w:rPr>
                <w:sz w:val="20"/>
              </w:rPr>
              <w:t>comunicativos:</w:t>
            </w:r>
            <w:r>
              <w:rPr>
                <w:spacing w:val="-53"/>
                <w:sz w:val="20"/>
              </w:rPr>
              <w:t xml:space="preserve"> </w:t>
            </w:r>
            <w:r>
              <w:rPr>
                <w:sz w:val="20"/>
              </w:rPr>
              <w:t>página web, carteleras, periódico escolar, blog,</w:t>
            </w:r>
            <w:r>
              <w:rPr>
                <w:spacing w:val="-53"/>
                <w:sz w:val="20"/>
              </w:rPr>
              <w:t xml:space="preserve"> </w:t>
            </w:r>
            <w:r>
              <w:rPr>
                <w:sz w:val="20"/>
              </w:rPr>
              <w:t>Manual de convivencia, escuela de padres,</w:t>
            </w:r>
            <w:r>
              <w:rPr>
                <w:spacing w:val="1"/>
                <w:sz w:val="20"/>
              </w:rPr>
              <w:t xml:space="preserve"> </w:t>
            </w:r>
            <w:r>
              <w:rPr>
                <w:sz w:val="20"/>
              </w:rPr>
              <w:t>entre</w:t>
            </w:r>
            <w:r>
              <w:rPr>
                <w:spacing w:val="-2"/>
                <w:sz w:val="20"/>
              </w:rPr>
              <w:t xml:space="preserve"> </w:t>
            </w:r>
            <w:r>
              <w:rPr>
                <w:sz w:val="20"/>
              </w:rPr>
              <w:t>otros.</w:t>
            </w:r>
          </w:p>
          <w:p w14:paraId="01761804" w14:textId="77777777" w:rsidR="00413F4C" w:rsidRDefault="00413F4C" w:rsidP="00EF0485">
            <w:pPr>
              <w:pStyle w:val="TableParagraph"/>
              <w:spacing w:before="11"/>
              <w:rPr>
                <w:rFonts w:ascii="Arial"/>
                <w:b/>
                <w:sz w:val="19"/>
              </w:rPr>
            </w:pPr>
          </w:p>
          <w:p w14:paraId="2A8402C2" w14:textId="77777777" w:rsidR="00413F4C" w:rsidRDefault="00413F4C" w:rsidP="00EF0485">
            <w:pPr>
              <w:pStyle w:val="TableParagraph"/>
              <w:ind w:left="90" w:right="433"/>
              <w:rPr>
                <w:sz w:val="20"/>
              </w:rPr>
            </w:pPr>
            <w:r>
              <w:rPr>
                <w:sz w:val="20"/>
              </w:rPr>
              <w:t>Estrategias formativas en competencias</w:t>
            </w:r>
            <w:r>
              <w:rPr>
                <w:spacing w:val="1"/>
                <w:sz w:val="20"/>
              </w:rPr>
              <w:t xml:space="preserve"> </w:t>
            </w:r>
            <w:r>
              <w:rPr>
                <w:sz w:val="20"/>
              </w:rPr>
              <w:t>ciudadanas</w:t>
            </w:r>
            <w:r>
              <w:rPr>
                <w:spacing w:val="-3"/>
                <w:sz w:val="20"/>
              </w:rPr>
              <w:t xml:space="preserve"> </w:t>
            </w:r>
            <w:r>
              <w:rPr>
                <w:sz w:val="20"/>
              </w:rPr>
              <w:t>y</w:t>
            </w:r>
            <w:r>
              <w:rPr>
                <w:spacing w:val="-10"/>
                <w:sz w:val="20"/>
              </w:rPr>
              <w:t xml:space="preserve"> </w:t>
            </w:r>
            <w:r>
              <w:rPr>
                <w:sz w:val="20"/>
              </w:rPr>
              <w:t>socioemocionales</w:t>
            </w:r>
            <w:r>
              <w:rPr>
                <w:spacing w:val="-5"/>
                <w:sz w:val="20"/>
              </w:rPr>
              <w:t xml:space="preserve"> </w:t>
            </w:r>
            <w:r>
              <w:rPr>
                <w:sz w:val="20"/>
              </w:rPr>
              <w:t>desde</w:t>
            </w:r>
            <w:r>
              <w:rPr>
                <w:spacing w:val="-3"/>
                <w:sz w:val="20"/>
              </w:rPr>
              <w:t xml:space="preserve"> </w:t>
            </w:r>
            <w:r>
              <w:rPr>
                <w:sz w:val="20"/>
              </w:rPr>
              <w:t>grado</w:t>
            </w:r>
            <w:r>
              <w:rPr>
                <w:spacing w:val="-53"/>
                <w:sz w:val="20"/>
              </w:rPr>
              <w:t xml:space="preserve"> </w:t>
            </w:r>
            <w:r>
              <w:rPr>
                <w:sz w:val="20"/>
              </w:rPr>
              <w:t>preescolar</w:t>
            </w:r>
            <w:r>
              <w:rPr>
                <w:spacing w:val="2"/>
                <w:sz w:val="20"/>
              </w:rPr>
              <w:t xml:space="preserve"> </w:t>
            </w:r>
            <w:r>
              <w:rPr>
                <w:sz w:val="20"/>
              </w:rPr>
              <w:t>hasta 11°</w:t>
            </w:r>
          </w:p>
          <w:p w14:paraId="256A93E3" w14:textId="77777777" w:rsidR="00413F4C" w:rsidRDefault="00413F4C" w:rsidP="00EF0485">
            <w:pPr>
              <w:pStyle w:val="TableParagraph"/>
              <w:spacing w:before="1"/>
              <w:rPr>
                <w:rFonts w:ascii="Arial"/>
                <w:b/>
                <w:sz w:val="20"/>
              </w:rPr>
            </w:pPr>
          </w:p>
          <w:p w14:paraId="7875E2BB" w14:textId="04B82E6B" w:rsidR="00413F4C" w:rsidRDefault="00413F4C" w:rsidP="00EF0485">
            <w:pPr>
              <w:pStyle w:val="TableParagraph"/>
              <w:spacing w:line="225" w:lineRule="exact"/>
              <w:ind w:left="98"/>
              <w:rPr>
                <w:sz w:val="20"/>
              </w:rPr>
            </w:pPr>
            <w:r>
              <w:rPr>
                <w:sz w:val="20"/>
              </w:rPr>
              <w:t>Vinculación y capacitación de grupos</w:t>
            </w:r>
            <w:r>
              <w:rPr>
                <w:spacing w:val="1"/>
                <w:sz w:val="20"/>
              </w:rPr>
              <w:t xml:space="preserve"> </w:t>
            </w:r>
            <w:r>
              <w:rPr>
                <w:sz w:val="20"/>
              </w:rPr>
              <w:t>interdisciplinarios</w:t>
            </w:r>
            <w:r>
              <w:rPr>
                <w:spacing w:val="-2"/>
                <w:sz w:val="20"/>
              </w:rPr>
              <w:t xml:space="preserve"> </w:t>
            </w:r>
            <w:r>
              <w:rPr>
                <w:sz w:val="20"/>
              </w:rPr>
              <w:t>para</w:t>
            </w:r>
            <w:r>
              <w:rPr>
                <w:spacing w:val="-3"/>
                <w:sz w:val="20"/>
              </w:rPr>
              <w:t xml:space="preserve"> </w:t>
            </w:r>
            <w:r>
              <w:rPr>
                <w:sz w:val="20"/>
              </w:rPr>
              <w:t>el</w:t>
            </w:r>
            <w:r>
              <w:rPr>
                <w:spacing w:val="-4"/>
                <w:sz w:val="20"/>
              </w:rPr>
              <w:t xml:space="preserve"> </w:t>
            </w:r>
            <w:r>
              <w:rPr>
                <w:sz w:val="20"/>
              </w:rPr>
              <w:t>fomento</w:t>
            </w:r>
            <w:r>
              <w:rPr>
                <w:spacing w:val="-4"/>
                <w:sz w:val="20"/>
              </w:rPr>
              <w:t xml:space="preserve"> </w:t>
            </w:r>
            <w:r>
              <w:rPr>
                <w:sz w:val="20"/>
              </w:rPr>
              <w:t>de</w:t>
            </w:r>
            <w:r>
              <w:rPr>
                <w:spacing w:val="-4"/>
                <w:sz w:val="20"/>
              </w:rPr>
              <w:t xml:space="preserve"> </w:t>
            </w:r>
            <w:r>
              <w:rPr>
                <w:sz w:val="20"/>
              </w:rPr>
              <w:t>una</w:t>
            </w:r>
            <w:r>
              <w:rPr>
                <w:spacing w:val="-4"/>
                <w:sz w:val="20"/>
              </w:rPr>
              <w:t xml:space="preserve"> </w:t>
            </w:r>
            <w:r>
              <w:rPr>
                <w:sz w:val="20"/>
              </w:rPr>
              <w:t>sana</w:t>
            </w:r>
            <w:r>
              <w:rPr>
                <w:spacing w:val="-52"/>
                <w:sz w:val="20"/>
              </w:rPr>
              <w:t xml:space="preserve"> </w:t>
            </w:r>
            <w:r>
              <w:rPr>
                <w:sz w:val="20"/>
              </w:rPr>
              <w:t>convivencia</w:t>
            </w:r>
          </w:p>
        </w:tc>
      </w:tr>
      <w:tr w:rsidR="00413F4C" w14:paraId="609C0101" w14:textId="77777777" w:rsidTr="00411140">
        <w:trPr>
          <w:trHeight w:val="458"/>
        </w:trPr>
        <w:tc>
          <w:tcPr>
            <w:tcW w:w="1864" w:type="dxa"/>
            <w:vMerge/>
            <w:shd w:val="clear" w:color="auto" w:fill="9ABA59"/>
          </w:tcPr>
          <w:p w14:paraId="05A2320C" w14:textId="77777777" w:rsidR="00413F4C" w:rsidRDefault="00413F4C" w:rsidP="0014311B">
            <w:pPr>
              <w:pStyle w:val="TableParagraph"/>
              <w:rPr>
                <w:rFonts w:ascii="Times New Roman"/>
                <w:sz w:val="18"/>
              </w:rPr>
            </w:pPr>
          </w:p>
        </w:tc>
        <w:tc>
          <w:tcPr>
            <w:tcW w:w="3512" w:type="dxa"/>
            <w:shd w:val="clear" w:color="auto" w:fill="EAF1DD" w:themeFill="accent3" w:themeFillTint="33"/>
            <w:vAlign w:val="center"/>
          </w:tcPr>
          <w:p w14:paraId="74CA3DF5" w14:textId="77777777" w:rsidR="00413F4C" w:rsidRDefault="00413F4C" w:rsidP="00411140">
            <w:pPr>
              <w:pStyle w:val="TableParagraph"/>
              <w:ind w:left="66" w:right="90"/>
              <w:jc w:val="center"/>
              <w:rPr>
                <w:sz w:val="20"/>
              </w:rPr>
            </w:pPr>
            <w:r>
              <w:rPr>
                <w:sz w:val="20"/>
              </w:rPr>
              <w:t>Generar</w:t>
            </w:r>
            <w:r>
              <w:rPr>
                <w:spacing w:val="-3"/>
                <w:sz w:val="20"/>
              </w:rPr>
              <w:t xml:space="preserve"> </w:t>
            </w:r>
            <w:r>
              <w:rPr>
                <w:sz w:val="20"/>
              </w:rPr>
              <w:t>mecanismos</w:t>
            </w:r>
            <w:r>
              <w:rPr>
                <w:spacing w:val="-3"/>
                <w:sz w:val="20"/>
              </w:rPr>
              <w:t xml:space="preserve"> </w:t>
            </w:r>
            <w:r>
              <w:rPr>
                <w:sz w:val="20"/>
              </w:rPr>
              <w:t>y</w:t>
            </w:r>
            <w:r>
              <w:rPr>
                <w:spacing w:val="-6"/>
                <w:sz w:val="20"/>
              </w:rPr>
              <w:t xml:space="preserve"> </w:t>
            </w:r>
            <w:r>
              <w:rPr>
                <w:sz w:val="20"/>
              </w:rPr>
              <w:t>herramientas</w:t>
            </w:r>
            <w:r>
              <w:rPr>
                <w:spacing w:val="-53"/>
                <w:sz w:val="20"/>
              </w:rPr>
              <w:t xml:space="preserve"> </w:t>
            </w:r>
            <w:r>
              <w:rPr>
                <w:sz w:val="20"/>
              </w:rPr>
              <w:t>para</w:t>
            </w:r>
            <w:r>
              <w:rPr>
                <w:spacing w:val="-2"/>
                <w:sz w:val="20"/>
              </w:rPr>
              <w:t xml:space="preserve"> </w:t>
            </w:r>
            <w:r>
              <w:rPr>
                <w:sz w:val="20"/>
              </w:rPr>
              <w:t>que</w:t>
            </w:r>
            <w:r>
              <w:rPr>
                <w:spacing w:val="1"/>
                <w:sz w:val="20"/>
              </w:rPr>
              <w:t xml:space="preserve"> </w:t>
            </w:r>
            <w:r>
              <w:rPr>
                <w:sz w:val="20"/>
              </w:rPr>
              <w:t>el</w:t>
            </w:r>
            <w:r>
              <w:rPr>
                <w:spacing w:val="1"/>
                <w:sz w:val="20"/>
              </w:rPr>
              <w:t xml:space="preserve"> </w:t>
            </w:r>
            <w:r>
              <w:rPr>
                <w:sz w:val="20"/>
              </w:rPr>
              <w:t>desarrollo</w:t>
            </w:r>
            <w:r>
              <w:rPr>
                <w:spacing w:val="1"/>
                <w:sz w:val="20"/>
              </w:rPr>
              <w:t xml:space="preserve"> </w:t>
            </w:r>
            <w:r>
              <w:rPr>
                <w:sz w:val="20"/>
              </w:rPr>
              <w:t>de</w:t>
            </w:r>
            <w:r>
              <w:rPr>
                <w:spacing w:val="1"/>
                <w:sz w:val="20"/>
              </w:rPr>
              <w:t xml:space="preserve"> </w:t>
            </w:r>
            <w:r>
              <w:rPr>
                <w:sz w:val="20"/>
              </w:rPr>
              <w:t>competencias ciudadanas</w:t>
            </w:r>
            <w:r>
              <w:rPr>
                <w:spacing w:val="2"/>
                <w:sz w:val="20"/>
              </w:rPr>
              <w:t xml:space="preserve"> </w:t>
            </w:r>
            <w:r>
              <w:rPr>
                <w:sz w:val="20"/>
              </w:rPr>
              <w:t>y</w:t>
            </w:r>
            <w:r>
              <w:rPr>
                <w:spacing w:val="1"/>
                <w:sz w:val="20"/>
              </w:rPr>
              <w:t xml:space="preserve"> </w:t>
            </w:r>
            <w:r>
              <w:rPr>
                <w:sz w:val="20"/>
              </w:rPr>
              <w:t>formación para el ejercicio de los</w:t>
            </w:r>
            <w:r>
              <w:rPr>
                <w:spacing w:val="1"/>
                <w:sz w:val="20"/>
              </w:rPr>
              <w:t xml:space="preserve"> </w:t>
            </w:r>
            <w:r>
              <w:rPr>
                <w:sz w:val="20"/>
              </w:rPr>
              <w:t>derechos humanos, sexuales y</w:t>
            </w:r>
            <w:r>
              <w:rPr>
                <w:spacing w:val="1"/>
                <w:sz w:val="20"/>
              </w:rPr>
              <w:t xml:space="preserve"> </w:t>
            </w:r>
            <w:r>
              <w:rPr>
                <w:sz w:val="20"/>
              </w:rPr>
              <w:t>reproductivos se lleve a cabo de</w:t>
            </w:r>
            <w:r>
              <w:rPr>
                <w:spacing w:val="1"/>
                <w:sz w:val="20"/>
              </w:rPr>
              <w:t xml:space="preserve"> </w:t>
            </w:r>
            <w:r>
              <w:rPr>
                <w:sz w:val="20"/>
              </w:rPr>
              <w:t>manera transversal en todas las</w:t>
            </w:r>
            <w:r>
              <w:rPr>
                <w:spacing w:val="1"/>
                <w:sz w:val="20"/>
              </w:rPr>
              <w:t xml:space="preserve"> </w:t>
            </w:r>
            <w:r>
              <w:rPr>
                <w:sz w:val="20"/>
              </w:rPr>
              <w:t>áreas obligatorias y fundamentales</w:t>
            </w:r>
            <w:r>
              <w:rPr>
                <w:spacing w:val="1"/>
                <w:sz w:val="20"/>
              </w:rPr>
              <w:t xml:space="preserve"> </w:t>
            </w:r>
            <w:r>
              <w:rPr>
                <w:sz w:val="20"/>
              </w:rPr>
              <w:t>del</w:t>
            </w:r>
            <w:r>
              <w:rPr>
                <w:spacing w:val="-2"/>
                <w:sz w:val="20"/>
              </w:rPr>
              <w:t xml:space="preserve"> </w:t>
            </w:r>
            <w:r>
              <w:rPr>
                <w:sz w:val="20"/>
              </w:rPr>
              <w:t>conocimiento</w:t>
            </w:r>
            <w:r>
              <w:rPr>
                <w:spacing w:val="3"/>
                <w:sz w:val="20"/>
              </w:rPr>
              <w:t xml:space="preserve"> </w:t>
            </w:r>
            <w:r>
              <w:rPr>
                <w:sz w:val="20"/>
              </w:rPr>
              <w:t>y</w:t>
            </w:r>
            <w:r>
              <w:rPr>
                <w:spacing w:val="-6"/>
                <w:sz w:val="20"/>
              </w:rPr>
              <w:t xml:space="preserve"> </w:t>
            </w:r>
            <w:r>
              <w:rPr>
                <w:sz w:val="20"/>
              </w:rPr>
              <w:t>formación</w:t>
            </w:r>
          </w:p>
          <w:p w14:paraId="3A66A4F7" w14:textId="0DB7CB28" w:rsidR="00413F4C" w:rsidRDefault="00413F4C" w:rsidP="00411140">
            <w:pPr>
              <w:pStyle w:val="TableParagraph"/>
              <w:ind w:left="105" w:right="5"/>
              <w:jc w:val="center"/>
              <w:rPr>
                <w:sz w:val="20"/>
              </w:rPr>
            </w:pPr>
            <w:r>
              <w:rPr>
                <w:sz w:val="20"/>
              </w:rPr>
              <w:t>establecidas</w:t>
            </w:r>
            <w:r>
              <w:rPr>
                <w:spacing w:val="-3"/>
                <w:sz w:val="20"/>
              </w:rPr>
              <w:t xml:space="preserve"> </w:t>
            </w:r>
            <w:r>
              <w:rPr>
                <w:sz w:val="20"/>
              </w:rPr>
              <w:t>en</w:t>
            </w:r>
            <w:r>
              <w:rPr>
                <w:spacing w:val="-2"/>
                <w:sz w:val="20"/>
              </w:rPr>
              <w:t xml:space="preserve"> </w:t>
            </w:r>
            <w:r>
              <w:rPr>
                <w:sz w:val="20"/>
              </w:rPr>
              <w:t>el</w:t>
            </w:r>
            <w:r>
              <w:rPr>
                <w:spacing w:val="-2"/>
                <w:sz w:val="20"/>
              </w:rPr>
              <w:t xml:space="preserve"> </w:t>
            </w:r>
            <w:r>
              <w:rPr>
                <w:sz w:val="20"/>
              </w:rPr>
              <w:t>PEI</w:t>
            </w:r>
          </w:p>
        </w:tc>
        <w:tc>
          <w:tcPr>
            <w:tcW w:w="4528" w:type="dxa"/>
            <w:shd w:val="clear" w:color="auto" w:fill="EAF1DD" w:themeFill="accent3" w:themeFillTint="33"/>
          </w:tcPr>
          <w:p w14:paraId="5EF9676A" w14:textId="77777777" w:rsidR="00413F4C" w:rsidRDefault="00413F4C" w:rsidP="0014311B">
            <w:pPr>
              <w:pStyle w:val="TableParagraph"/>
              <w:spacing w:before="8"/>
              <w:rPr>
                <w:rFonts w:ascii="Arial"/>
                <w:b/>
                <w:sz w:val="19"/>
              </w:rPr>
            </w:pPr>
          </w:p>
          <w:p w14:paraId="0ED370D3" w14:textId="21013BF4" w:rsidR="00413F4C" w:rsidRDefault="00413F4C" w:rsidP="0014311B">
            <w:pPr>
              <w:pStyle w:val="TableParagraph"/>
              <w:ind w:left="90" w:right="134"/>
              <w:rPr>
                <w:sz w:val="20"/>
              </w:rPr>
            </w:pPr>
            <w:r>
              <w:rPr>
                <w:sz w:val="20"/>
              </w:rPr>
              <w:t>Proyectos</w:t>
            </w:r>
            <w:r>
              <w:rPr>
                <w:spacing w:val="-3"/>
                <w:sz w:val="20"/>
              </w:rPr>
              <w:t xml:space="preserve"> </w:t>
            </w:r>
            <w:r>
              <w:rPr>
                <w:sz w:val="20"/>
              </w:rPr>
              <w:t>transversalizados</w:t>
            </w:r>
            <w:r>
              <w:rPr>
                <w:spacing w:val="-5"/>
                <w:sz w:val="20"/>
              </w:rPr>
              <w:t xml:space="preserve"> </w:t>
            </w:r>
            <w:r>
              <w:rPr>
                <w:sz w:val="20"/>
              </w:rPr>
              <w:t>en</w:t>
            </w:r>
            <w:r>
              <w:rPr>
                <w:spacing w:val="-6"/>
                <w:sz w:val="20"/>
              </w:rPr>
              <w:t xml:space="preserve"> </w:t>
            </w:r>
            <w:r>
              <w:rPr>
                <w:sz w:val="20"/>
              </w:rPr>
              <w:t>las</w:t>
            </w:r>
            <w:r>
              <w:rPr>
                <w:spacing w:val="-2"/>
                <w:sz w:val="20"/>
              </w:rPr>
              <w:t xml:space="preserve"> </w:t>
            </w:r>
            <w:r>
              <w:rPr>
                <w:sz w:val="20"/>
              </w:rPr>
              <w:t>áreas.</w:t>
            </w:r>
          </w:p>
        </w:tc>
      </w:tr>
      <w:tr w:rsidR="00413F4C" w14:paraId="26C6E0CE" w14:textId="77777777" w:rsidTr="00411140">
        <w:trPr>
          <w:trHeight w:val="458"/>
        </w:trPr>
        <w:tc>
          <w:tcPr>
            <w:tcW w:w="1864" w:type="dxa"/>
            <w:vMerge/>
            <w:shd w:val="clear" w:color="auto" w:fill="9ABA59"/>
          </w:tcPr>
          <w:p w14:paraId="13D1B30C" w14:textId="77777777" w:rsidR="00413F4C" w:rsidRDefault="00413F4C" w:rsidP="002D0EA0">
            <w:pPr>
              <w:pStyle w:val="TableParagraph"/>
              <w:rPr>
                <w:rFonts w:ascii="Times New Roman"/>
                <w:sz w:val="18"/>
              </w:rPr>
            </w:pPr>
          </w:p>
        </w:tc>
        <w:tc>
          <w:tcPr>
            <w:tcW w:w="3512" w:type="dxa"/>
            <w:shd w:val="clear" w:color="auto" w:fill="EAF1DD" w:themeFill="accent3" w:themeFillTint="33"/>
            <w:vAlign w:val="center"/>
          </w:tcPr>
          <w:p w14:paraId="6ECE8DCD" w14:textId="228CE533" w:rsidR="00413F4C" w:rsidRDefault="00413F4C" w:rsidP="00411140">
            <w:pPr>
              <w:pStyle w:val="TableParagraph"/>
              <w:ind w:left="66" w:right="124"/>
              <w:jc w:val="center"/>
              <w:rPr>
                <w:sz w:val="20"/>
              </w:rPr>
            </w:pPr>
            <w:r>
              <w:rPr>
                <w:sz w:val="20"/>
              </w:rPr>
              <w:t>Desarrollar iniciativas de formación</w:t>
            </w:r>
            <w:r>
              <w:rPr>
                <w:spacing w:val="1"/>
                <w:sz w:val="20"/>
              </w:rPr>
              <w:t xml:space="preserve"> </w:t>
            </w:r>
            <w:r>
              <w:rPr>
                <w:sz w:val="20"/>
              </w:rPr>
              <w:t>de</w:t>
            </w:r>
            <w:r>
              <w:rPr>
                <w:spacing w:val="-5"/>
                <w:sz w:val="20"/>
              </w:rPr>
              <w:t xml:space="preserve"> </w:t>
            </w:r>
            <w:r>
              <w:rPr>
                <w:sz w:val="20"/>
              </w:rPr>
              <w:t>la</w:t>
            </w:r>
            <w:r>
              <w:rPr>
                <w:spacing w:val="-3"/>
                <w:sz w:val="20"/>
              </w:rPr>
              <w:t xml:space="preserve"> </w:t>
            </w:r>
            <w:r>
              <w:rPr>
                <w:sz w:val="20"/>
              </w:rPr>
              <w:t>comunidad</w:t>
            </w:r>
            <w:r>
              <w:rPr>
                <w:spacing w:val="-4"/>
                <w:sz w:val="20"/>
              </w:rPr>
              <w:t xml:space="preserve"> </w:t>
            </w:r>
            <w:r>
              <w:rPr>
                <w:sz w:val="20"/>
              </w:rPr>
              <w:t>educativa</w:t>
            </w:r>
            <w:r>
              <w:rPr>
                <w:spacing w:val="2"/>
                <w:sz w:val="20"/>
              </w:rPr>
              <w:t xml:space="preserve"> </w:t>
            </w:r>
            <w:r>
              <w:rPr>
                <w:sz w:val="20"/>
              </w:rPr>
              <w:t>en</w:t>
            </w:r>
            <w:r>
              <w:rPr>
                <w:spacing w:val="-4"/>
                <w:sz w:val="20"/>
              </w:rPr>
              <w:t xml:space="preserve"> </w:t>
            </w:r>
            <w:r>
              <w:rPr>
                <w:sz w:val="20"/>
              </w:rPr>
              <w:t>temas</w:t>
            </w:r>
            <w:r>
              <w:rPr>
                <w:spacing w:val="-53"/>
                <w:sz w:val="20"/>
              </w:rPr>
              <w:t xml:space="preserve"> </w:t>
            </w:r>
            <w:r>
              <w:rPr>
                <w:sz w:val="20"/>
              </w:rPr>
              <w:t>tales como derechos humanos,</w:t>
            </w:r>
            <w:r>
              <w:rPr>
                <w:spacing w:val="1"/>
                <w:sz w:val="20"/>
              </w:rPr>
              <w:t xml:space="preserve"> </w:t>
            </w:r>
            <w:r>
              <w:rPr>
                <w:sz w:val="20"/>
              </w:rPr>
              <w:t>sexuales y reproductivos,</w:t>
            </w:r>
            <w:r>
              <w:rPr>
                <w:spacing w:val="1"/>
                <w:sz w:val="20"/>
              </w:rPr>
              <w:t xml:space="preserve"> </w:t>
            </w:r>
            <w:r>
              <w:rPr>
                <w:sz w:val="20"/>
              </w:rPr>
              <w:t>sexualidad, competencias</w:t>
            </w:r>
            <w:r>
              <w:rPr>
                <w:spacing w:val="1"/>
                <w:sz w:val="20"/>
              </w:rPr>
              <w:t xml:space="preserve"> </w:t>
            </w:r>
            <w:r>
              <w:rPr>
                <w:sz w:val="20"/>
              </w:rPr>
              <w:t>ciudadanas, desarrollo infantil y</w:t>
            </w:r>
            <w:r>
              <w:rPr>
                <w:spacing w:val="1"/>
                <w:sz w:val="20"/>
              </w:rPr>
              <w:t xml:space="preserve"> </w:t>
            </w:r>
            <w:r>
              <w:rPr>
                <w:sz w:val="20"/>
              </w:rPr>
              <w:t>adolescente,</w:t>
            </w:r>
            <w:r>
              <w:rPr>
                <w:spacing w:val="-3"/>
                <w:sz w:val="20"/>
              </w:rPr>
              <w:t xml:space="preserve"> </w:t>
            </w:r>
            <w:r>
              <w:rPr>
                <w:sz w:val="20"/>
              </w:rPr>
              <w:t>convivencia, mediación,</w:t>
            </w:r>
            <w:r>
              <w:rPr>
                <w:spacing w:val="-3"/>
                <w:sz w:val="20"/>
              </w:rPr>
              <w:t xml:space="preserve"> </w:t>
            </w:r>
            <w:r>
              <w:rPr>
                <w:sz w:val="20"/>
              </w:rPr>
              <w:t>entre</w:t>
            </w:r>
            <w:r>
              <w:rPr>
                <w:spacing w:val="-2"/>
                <w:sz w:val="20"/>
              </w:rPr>
              <w:t xml:space="preserve"> </w:t>
            </w:r>
            <w:r>
              <w:rPr>
                <w:sz w:val="20"/>
              </w:rPr>
              <w:t>otros.</w:t>
            </w:r>
          </w:p>
        </w:tc>
        <w:tc>
          <w:tcPr>
            <w:tcW w:w="4528" w:type="dxa"/>
            <w:shd w:val="clear" w:color="auto" w:fill="EAF1DD" w:themeFill="accent3" w:themeFillTint="33"/>
          </w:tcPr>
          <w:p w14:paraId="0522E564" w14:textId="4CA0304E" w:rsidR="00413F4C" w:rsidRDefault="00413F4C" w:rsidP="002D0EA0">
            <w:pPr>
              <w:pStyle w:val="TableParagraph"/>
              <w:spacing w:before="8"/>
              <w:rPr>
                <w:rFonts w:ascii="Arial"/>
                <w:b/>
                <w:sz w:val="19"/>
              </w:rPr>
            </w:pPr>
            <w:r>
              <w:rPr>
                <w:sz w:val="20"/>
              </w:rPr>
              <w:t>Foros, talleres, escuela de padres,</w:t>
            </w:r>
            <w:r>
              <w:rPr>
                <w:spacing w:val="1"/>
                <w:sz w:val="20"/>
              </w:rPr>
              <w:t xml:space="preserve"> </w:t>
            </w:r>
            <w:r>
              <w:rPr>
                <w:sz w:val="20"/>
              </w:rPr>
              <w:t>conversatorios,</w:t>
            </w:r>
            <w:r>
              <w:rPr>
                <w:spacing w:val="-8"/>
                <w:sz w:val="20"/>
              </w:rPr>
              <w:t xml:space="preserve"> </w:t>
            </w:r>
            <w:r>
              <w:rPr>
                <w:sz w:val="20"/>
              </w:rPr>
              <w:t>mediaciones,</w:t>
            </w:r>
            <w:r>
              <w:rPr>
                <w:spacing w:val="-7"/>
                <w:sz w:val="20"/>
              </w:rPr>
              <w:t xml:space="preserve"> </w:t>
            </w:r>
            <w:r>
              <w:rPr>
                <w:sz w:val="20"/>
              </w:rPr>
              <w:t>tertulias</w:t>
            </w:r>
            <w:r>
              <w:rPr>
                <w:spacing w:val="-7"/>
                <w:sz w:val="20"/>
              </w:rPr>
              <w:t xml:space="preserve"> </w:t>
            </w:r>
            <w:r>
              <w:rPr>
                <w:sz w:val="20"/>
              </w:rPr>
              <w:t>dialógicas</w:t>
            </w:r>
            <w:r>
              <w:rPr>
                <w:spacing w:val="-52"/>
                <w:sz w:val="20"/>
              </w:rPr>
              <w:t xml:space="preserve"> </w:t>
            </w:r>
            <w:r>
              <w:rPr>
                <w:sz w:val="20"/>
              </w:rPr>
              <w:t>y</w:t>
            </w:r>
            <w:r>
              <w:rPr>
                <w:spacing w:val="-3"/>
                <w:sz w:val="20"/>
              </w:rPr>
              <w:t xml:space="preserve"> </w:t>
            </w:r>
            <w:r>
              <w:rPr>
                <w:sz w:val="20"/>
              </w:rPr>
              <w:t>CIDPAC.</w:t>
            </w:r>
          </w:p>
        </w:tc>
      </w:tr>
      <w:tr w:rsidR="00413F4C" w14:paraId="61888683" w14:textId="77777777" w:rsidTr="00411140">
        <w:trPr>
          <w:trHeight w:val="458"/>
        </w:trPr>
        <w:tc>
          <w:tcPr>
            <w:tcW w:w="1864" w:type="dxa"/>
            <w:vMerge/>
            <w:shd w:val="clear" w:color="auto" w:fill="9ABA59"/>
          </w:tcPr>
          <w:p w14:paraId="16685DFC" w14:textId="77777777" w:rsidR="00413F4C" w:rsidRDefault="00413F4C" w:rsidP="00413F4C">
            <w:pPr>
              <w:pStyle w:val="TableParagraph"/>
              <w:rPr>
                <w:rFonts w:ascii="Times New Roman"/>
                <w:sz w:val="18"/>
              </w:rPr>
            </w:pPr>
          </w:p>
        </w:tc>
        <w:tc>
          <w:tcPr>
            <w:tcW w:w="3512" w:type="dxa"/>
            <w:shd w:val="clear" w:color="auto" w:fill="EAF1DD" w:themeFill="accent3" w:themeFillTint="33"/>
            <w:vAlign w:val="center"/>
          </w:tcPr>
          <w:p w14:paraId="09EC5B6C" w14:textId="77777777" w:rsidR="00413F4C" w:rsidRDefault="00413F4C" w:rsidP="00411140">
            <w:pPr>
              <w:pStyle w:val="TableParagraph"/>
              <w:ind w:left="66" w:right="313"/>
              <w:jc w:val="center"/>
              <w:rPr>
                <w:sz w:val="20"/>
              </w:rPr>
            </w:pPr>
            <w:r>
              <w:rPr>
                <w:sz w:val="20"/>
              </w:rPr>
              <w:t>Identificar</w:t>
            </w:r>
            <w:r>
              <w:rPr>
                <w:spacing w:val="-3"/>
                <w:sz w:val="20"/>
              </w:rPr>
              <w:t xml:space="preserve"> </w:t>
            </w:r>
            <w:r>
              <w:rPr>
                <w:sz w:val="20"/>
              </w:rPr>
              <w:t>los</w:t>
            </w:r>
            <w:r>
              <w:rPr>
                <w:spacing w:val="-3"/>
                <w:sz w:val="20"/>
              </w:rPr>
              <w:t xml:space="preserve"> </w:t>
            </w:r>
            <w:r>
              <w:rPr>
                <w:sz w:val="20"/>
              </w:rPr>
              <w:t>riesgos</w:t>
            </w:r>
            <w:r>
              <w:rPr>
                <w:spacing w:val="-4"/>
                <w:sz w:val="20"/>
              </w:rPr>
              <w:t xml:space="preserve"> </w:t>
            </w:r>
            <w:r>
              <w:rPr>
                <w:sz w:val="20"/>
              </w:rPr>
              <w:t>de</w:t>
            </w:r>
            <w:r>
              <w:rPr>
                <w:spacing w:val="-5"/>
                <w:sz w:val="20"/>
              </w:rPr>
              <w:t xml:space="preserve"> </w:t>
            </w:r>
            <w:r>
              <w:rPr>
                <w:sz w:val="20"/>
              </w:rPr>
              <w:t>ocurrencia</w:t>
            </w:r>
            <w:r>
              <w:rPr>
                <w:spacing w:val="-2"/>
                <w:sz w:val="20"/>
              </w:rPr>
              <w:t xml:space="preserve"> </w:t>
            </w:r>
            <w:r>
              <w:rPr>
                <w:sz w:val="20"/>
              </w:rPr>
              <w:t>de</w:t>
            </w:r>
            <w:r>
              <w:rPr>
                <w:spacing w:val="-52"/>
                <w:sz w:val="20"/>
              </w:rPr>
              <w:t xml:space="preserve"> </w:t>
            </w:r>
            <w:r>
              <w:rPr>
                <w:sz w:val="20"/>
              </w:rPr>
              <w:t>las situaciones más comunes que</w:t>
            </w:r>
            <w:r>
              <w:rPr>
                <w:spacing w:val="1"/>
                <w:sz w:val="20"/>
              </w:rPr>
              <w:t xml:space="preserve"> </w:t>
            </w:r>
            <w:r>
              <w:rPr>
                <w:sz w:val="20"/>
              </w:rPr>
              <w:t>afectan la convivencia escolar y el</w:t>
            </w:r>
            <w:r>
              <w:rPr>
                <w:spacing w:val="1"/>
                <w:sz w:val="20"/>
              </w:rPr>
              <w:t xml:space="preserve"> </w:t>
            </w:r>
            <w:r>
              <w:rPr>
                <w:sz w:val="20"/>
              </w:rPr>
              <w:t>ejercicio de los derechos humanos,</w:t>
            </w:r>
            <w:r>
              <w:rPr>
                <w:spacing w:val="1"/>
                <w:sz w:val="20"/>
              </w:rPr>
              <w:t xml:space="preserve"> </w:t>
            </w:r>
            <w:r>
              <w:rPr>
                <w:sz w:val="20"/>
              </w:rPr>
              <w:t>sexuales y reproductivos, lo anterior a</w:t>
            </w:r>
            <w:r>
              <w:rPr>
                <w:spacing w:val="-53"/>
                <w:sz w:val="20"/>
              </w:rPr>
              <w:t xml:space="preserve"> </w:t>
            </w:r>
            <w:r>
              <w:rPr>
                <w:sz w:val="20"/>
              </w:rPr>
              <w:t>partir de las particularidades del clima</w:t>
            </w:r>
            <w:r>
              <w:rPr>
                <w:spacing w:val="1"/>
                <w:sz w:val="20"/>
              </w:rPr>
              <w:t xml:space="preserve"> </w:t>
            </w:r>
            <w:r>
              <w:rPr>
                <w:sz w:val="20"/>
              </w:rPr>
              <w:t>escolar y del análisis de las</w:t>
            </w:r>
            <w:r>
              <w:rPr>
                <w:spacing w:val="1"/>
                <w:sz w:val="20"/>
              </w:rPr>
              <w:t xml:space="preserve"> </w:t>
            </w:r>
            <w:r>
              <w:rPr>
                <w:sz w:val="20"/>
              </w:rPr>
              <w:t>características familiares, sociales,</w:t>
            </w:r>
            <w:r>
              <w:rPr>
                <w:spacing w:val="1"/>
                <w:sz w:val="20"/>
              </w:rPr>
              <w:t xml:space="preserve"> </w:t>
            </w:r>
            <w:r>
              <w:rPr>
                <w:sz w:val="20"/>
              </w:rPr>
              <w:t>políticas, económicas y culturales</w:t>
            </w:r>
            <w:r>
              <w:rPr>
                <w:spacing w:val="1"/>
                <w:sz w:val="20"/>
              </w:rPr>
              <w:t xml:space="preserve"> </w:t>
            </w:r>
            <w:r>
              <w:rPr>
                <w:sz w:val="20"/>
              </w:rPr>
              <w:t>externas que inciden en las relaciones</w:t>
            </w:r>
            <w:r>
              <w:rPr>
                <w:spacing w:val="-53"/>
                <w:sz w:val="20"/>
              </w:rPr>
              <w:t xml:space="preserve"> </w:t>
            </w:r>
            <w:r>
              <w:rPr>
                <w:sz w:val="20"/>
              </w:rPr>
              <w:t>interpersonales</w:t>
            </w:r>
            <w:r>
              <w:rPr>
                <w:spacing w:val="-1"/>
                <w:sz w:val="20"/>
              </w:rPr>
              <w:t xml:space="preserve"> </w:t>
            </w:r>
            <w:r>
              <w:rPr>
                <w:sz w:val="20"/>
              </w:rPr>
              <w:t>de</w:t>
            </w:r>
            <w:r>
              <w:rPr>
                <w:spacing w:val="-2"/>
                <w:sz w:val="20"/>
              </w:rPr>
              <w:t xml:space="preserve"> </w:t>
            </w:r>
            <w:r>
              <w:rPr>
                <w:sz w:val="20"/>
              </w:rPr>
              <w:t>la</w:t>
            </w:r>
            <w:r>
              <w:rPr>
                <w:spacing w:val="-2"/>
                <w:sz w:val="20"/>
              </w:rPr>
              <w:t xml:space="preserve"> </w:t>
            </w:r>
            <w:r>
              <w:rPr>
                <w:sz w:val="20"/>
              </w:rPr>
              <w:t>comunidad</w:t>
            </w:r>
          </w:p>
          <w:p w14:paraId="3CEA4FD5" w14:textId="4B7BF0D0" w:rsidR="00413F4C" w:rsidRDefault="00413F4C" w:rsidP="00411140">
            <w:pPr>
              <w:pStyle w:val="TableParagraph"/>
              <w:ind w:left="66" w:right="124"/>
              <w:jc w:val="center"/>
              <w:rPr>
                <w:sz w:val="20"/>
              </w:rPr>
            </w:pPr>
            <w:r>
              <w:rPr>
                <w:sz w:val="20"/>
              </w:rPr>
              <w:t>Educativa</w:t>
            </w:r>
          </w:p>
        </w:tc>
        <w:tc>
          <w:tcPr>
            <w:tcW w:w="4528" w:type="dxa"/>
            <w:shd w:val="clear" w:color="auto" w:fill="EAF1DD" w:themeFill="accent3" w:themeFillTint="33"/>
          </w:tcPr>
          <w:p w14:paraId="6CD22657" w14:textId="77777777" w:rsidR="00413F4C" w:rsidRDefault="00413F4C" w:rsidP="00413F4C">
            <w:pPr>
              <w:pStyle w:val="TableParagraph"/>
              <w:ind w:left="98" w:right="305"/>
              <w:rPr>
                <w:sz w:val="20"/>
              </w:rPr>
            </w:pPr>
            <w:r>
              <w:rPr>
                <w:sz w:val="20"/>
              </w:rPr>
              <w:t>Análisis de Resultados de diagnóstico y</w:t>
            </w:r>
            <w:r>
              <w:rPr>
                <w:spacing w:val="1"/>
                <w:sz w:val="20"/>
              </w:rPr>
              <w:t xml:space="preserve"> </w:t>
            </w:r>
            <w:r>
              <w:rPr>
                <w:sz w:val="20"/>
              </w:rPr>
              <w:t>evaluaciones</w:t>
            </w:r>
            <w:r>
              <w:rPr>
                <w:spacing w:val="-3"/>
                <w:sz w:val="20"/>
              </w:rPr>
              <w:t xml:space="preserve"> </w:t>
            </w:r>
            <w:r>
              <w:rPr>
                <w:sz w:val="20"/>
              </w:rPr>
              <w:t>de</w:t>
            </w:r>
            <w:r>
              <w:rPr>
                <w:spacing w:val="-2"/>
                <w:sz w:val="20"/>
              </w:rPr>
              <w:t xml:space="preserve"> </w:t>
            </w:r>
            <w:r>
              <w:rPr>
                <w:sz w:val="20"/>
              </w:rPr>
              <w:t>impacto</w:t>
            </w:r>
            <w:r>
              <w:rPr>
                <w:spacing w:val="-5"/>
                <w:sz w:val="20"/>
              </w:rPr>
              <w:t xml:space="preserve"> </w:t>
            </w:r>
            <w:r>
              <w:rPr>
                <w:sz w:val="20"/>
              </w:rPr>
              <w:t>de</w:t>
            </w:r>
            <w:r>
              <w:rPr>
                <w:spacing w:val="-6"/>
                <w:sz w:val="20"/>
              </w:rPr>
              <w:t xml:space="preserve"> </w:t>
            </w:r>
            <w:r>
              <w:rPr>
                <w:sz w:val="20"/>
              </w:rPr>
              <w:t>los proyectos.</w:t>
            </w:r>
          </w:p>
          <w:p w14:paraId="5515BC15" w14:textId="77777777" w:rsidR="00413F4C" w:rsidRDefault="00413F4C" w:rsidP="00413F4C">
            <w:pPr>
              <w:pStyle w:val="TableParagraph"/>
              <w:spacing w:before="7"/>
              <w:rPr>
                <w:rFonts w:ascii="Arial"/>
                <w:b/>
                <w:sz w:val="19"/>
              </w:rPr>
            </w:pPr>
          </w:p>
          <w:p w14:paraId="3DDD61CC" w14:textId="77777777" w:rsidR="00413F4C" w:rsidRDefault="00413F4C" w:rsidP="00413F4C">
            <w:pPr>
              <w:pStyle w:val="TableParagraph"/>
              <w:ind w:left="98" w:right="651"/>
              <w:rPr>
                <w:sz w:val="20"/>
              </w:rPr>
            </w:pPr>
            <w:r>
              <w:rPr>
                <w:sz w:val="20"/>
              </w:rPr>
              <w:t>Mapeo</w:t>
            </w:r>
            <w:r>
              <w:rPr>
                <w:spacing w:val="-6"/>
                <w:sz w:val="20"/>
              </w:rPr>
              <w:t xml:space="preserve"> </w:t>
            </w:r>
            <w:r>
              <w:rPr>
                <w:sz w:val="20"/>
              </w:rPr>
              <w:t>de</w:t>
            </w:r>
            <w:r>
              <w:rPr>
                <w:spacing w:val="-4"/>
                <w:sz w:val="20"/>
              </w:rPr>
              <w:t xml:space="preserve"> </w:t>
            </w:r>
            <w:r>
              <w:rPr>
                <w:sz w:val="20"/>
              </w:rPr>
              <w:t>identificación</w:t>
            </w:r>
            <w:r>
              <w:rPr>
                <w:spacing w:val="-4"/>
                <w:sz w:val="20"/>
              </w:rPr>
              <w:t xml:space="preserve"> </w:t>
            </w:r>
            <w:r>
              <w:rPr>
                <w:sz w:val="20"/>
              </w:rPr>
              <w:t>de riesgos</w:t>
            </w:r>
            <w:r>
              <w:rPr>
                <w:spacing w:val="-3"/>
                <w:sz w:val="20"/>
              </w:rPr>
              <w:t xml:space="preserve"> </w:t>
            </w:r>
            <w:r>
              <w:rPr>
                <w:sz w:val="20"/>
              </w:rPr>
              <w:t>por</w:t>
            </w:r>
            <w:r>
              <w:rPr>
                <w:spacing w:val="-53"/>
                <w:sz w:val="20"/>
              </w:rPr>
              <w:t xml:space="preserve"> </w:t>
            </w:r>
            <w:r>
              <w:rPr>
                <w:sz w:val="20"/>
              </w:rPr>
              <w:t>espacios</w:t>
            </w:r>
            <w:r>
              <w:rPr>
                <w:spacing w:val="3"/>
                <w:sz w:val="20"/>
              </w:rPr>
              <w:t xml:space="preserve"> </w:t>
            </w:r>
            <w:r>
              <w:rPr>
                <w:sz w:val="20"/>
              </w:rPr>
              <w:t>institucionales.</w:t>
            </w:r>
          </w:p>
          <w:p w14:paraId="70FDA5B9" w14:textId="77777777" w:rsidR="00413F4C" w:rsidRDefault="00413F4C" w:rsidP="00413F4C">
            <w:pPr>
              <w:pStyle w:val="TableParagraph"/>
              <w:spacing w:before="1"/>
              <w:rPr>
                <w:rFonts w:ascii="Arial"/>
                <w:b/>
                <w:sz w:val="20"/>
              </w:rPr>
            </w:pPr>
          </w:p>
          <w:p w14:paraId="4DCBA982" w14:textId="77777777" w:rsidR="00413F4C" w:rsidRDefault="00413F4C" w:rsidP="00413F4C">
            <w:pPr>
              <w:pStyle w:val="TableParagraph"/>
              <w:ind w:left="98"/>
              <w:rPr>
                <w:sz w:val="20"/>
              </w:rPr>
            </w:pPr>
            <w:r>
              <w:rPr>
                <w:sz w:val="20"/>
              </w:rPr>
              <w:t>Identificación</w:t>
            </w:r>
            <w:r>
              <w:rPr>
                <w:spacing w:val="-2"/>
                <w:sz w:val="20"/>
              </w:rPr>
              <w:t xml:space="preserve"> </w:t>
            </w:r>
            <w:r>
              <w:rPr>
                <w:sz w:val="20"/>
              </w:rPr>
              <w:t>de</w:t>
            </w:r>
            <w:r>
              <w:rPr>
                <w:spacing w:val="-4"/>
                <w:sz w:val="20"/>
              </w:rPr>
              <w:t xml:space="preserve"> </w:t>
            </w:r>
            <w:r>
              <w:rPr>
                <w:sz w:val="20"/>
              </w:rPr>
              <w:t>señales</w:t>
            </w:r>
            <w:r>
              <w:rPr>
                <w:spacing w:val="-3"/>
                <w:sz w:val="20"/>
              </w:rPr>
              <w:t xml:space="preserve"> </w:t>
            </w:r>
            <w:r>
              <w:rPr>
                <w:sz w:val="20"/>
              </w:rPr>
              <w:t>de</w:t>
            </w:r>
            <w:r>
              <w:rPr>
                <w:spacing w:val="-5"/>
                <w:sz w:val="20"/>
              </w:rPr>
              <w:t xml:space="preserve"> </w:t>
            </w:r>
            <w:r>
              <w:rPr>
                <w:sz w:val="20"/>
              </w:rPr>
              <w:t>alerta.</w:t>
            </w:r>
          </w:p>
          <w:p w14:paraId="1932D172" w14:textId="77777777" w:rsidR="00413F4C" w:rsidRDefault="00413F4C" w:rsidP="00413F4C">
            <w:pPr>
              <w:pStyle w:val="TableParagraph"/>
              <w:spacing w:before="1"/>
              <w:rPr>
                <w:rFonts w:ascii="Arial"/>
                <w:b/>
                <w:sz w:val="20"/>
              </w:rPr>
            </w:pPr>
          </w:p>
          <w:p w14:paraId="04057C91" w14:textId="4D99C77F" w:rsidR="00413F4C" w:rsidRDefault="00413F4C" w:rsidP="00413F4C">
            <w:pPr>
              <w:pStyle w:val="TableParagraph"/>
              <w:spacing w:before="8"/>
              <w:rPr>
                <w:sz w:val="20"/>
              </w:rPr>
            </w:pPr>
            <w:r>
              <w:rPr>
                <w:sz w:val="20"/>
              </w:rPr>
              <w:t>Seguimiento</w:t>
            </w:r>
            <w:r>
              <w:rPr>
                <w:spacing w:val="-4"/>
                <w:sz w:val="20"/>
              </w:rPr>
              <w:t xml:space="preserve"> </w:t>
            </w:r>
            <w:r>
              <w:rPr>
                <w:sz w:val="20"/>
              </w:rPr>
              <w:t>a</w:t>
            </w:r>
            <w:r>
              <w:rPr>
                <w:spacing w:val="-4"/>
                <w:sz w:val="20"/>
              </w:rPr>
              <w:t xml:space="preserve"> </w:t>
            </w:r>
            <w:r>
              <w:rPr>
                <w:sz w:val="20"/>
              </w:rPr>
              <w:t>los</w:t>
            </w:r>
            <w:r>
              <w:rPr>
                <w:spacing w:val="-3"/>
                <w:sz w:val="20"/>
              </w:rPr>
              <w:t xml:space="preserve"> </w:t>
            </w:r>
            <w:r>
              <w:rPr>
                <w:sz w:val="20"/>
              </w:rPr>
              <w:t>acuerdos</w:t>
            </w:r>
            <w:r>
              <w:rPr>
                <w:spacing w:val="-2"/>
                <w:sz w:val="20"/>
              </w:rPr>
              <w:t xml:space="preserve"> </w:t>
            </w:r>
            <w:r>
              <w:rPr>
                <w:sz w:val="20"/>
              </w:rPr>
              <w:t>realizados</w:t>
            </w:r>
            <w:r>
              <w:rPr>
                <w:spacing w:val="-3"/>
                <w:sz w:val="20"/>
              </w:rPr>
              <w:t xml:space="preserve"> </w:t>
            </w:r>
            <w:r>
              <w:rPr>
                <w:sz w:val="20"/>
              </w:rPr>
              <w:t>en</w:t>
            </w:r>
            <w:r>
              <w:rPr>
                <w:spacing w:val="-52"/>
                <w:sz w:val="20"/>
              </w:rPr>
              <w:t xml:space="preserve"> </w:t>
            </w:r>
            <w:r>
              <w:rPr>
                <w:sz w:val="20"/>
              </w:rPr>
              <w:t>el</w:t>
            </w:r>
            <w:r>
              <w:rPr>
                <w:spacing w:val="-3"/>
                <w:sz w:val="20"/>
              </w:rPr>
              <w:t xml:space="preserve"> </w:t>
            </w:r>
            <w:r>
              <w:rPr>
                <w:sz w:val="20"/>
              </w:rPr>
              <w:t>CIDPAC.</w:t>
            </w:r>
          </w:p>
        </w:tc>
      </w:tr>
      <w:tr w:rsidR="00A90307" w14:paraId="32A4121D" w14:textId="77777777" w:rsidTr="00411140">
        <w:trPr>
          <w:trHeight w:val="458"/>
        </w:trPr>
        <w:tc>
          <w:tcPr>
            <w:tcW w:w="1864" w:type="dxa"/>
            <w:vMerge w:val="restart"/>
            <w:shd w:val="clear" w:color="auto" w:fill="9ABA59"/>
            <w:vAlign w:val="center"/>
          </w:tcPr>
          <w:p w14:paraId="5B57B69A" w14:textId="77777777" w:rsidR="00A90307" w:rsidRDefault="00A90307" w:rsidP="00A90307">
            <w:pPr>
              <w:pStyle w:val="Textoindependiente"/>
              <w:ind w:left="98" w:right="281"/>
              <w:jc w:val="center"/>
            </w:pPr>
            <w:r>
              <w:lastRenderedPageBreak/>
              <w:t>Construcción</w:t>
            </w:r>
            <w:r>
              <w:rPr>
                <w:spacing w:val="-11"/>
              </w:rPr>
              <w:t xml:space="preserve"> </w:t>
            </w:r>
            <w:r>
              <w:t>de</w:t>
            </w:r>
            <w:r>
              <w:rPr>
                <w:spacing w:val="-53"/>
              </w:rPr>
              <w:t xml:space="preserve"> </w:t>
            </w:r>
            <w:r>
              <w:t>estrategias</w:t>
            </w:r>
            <w:r>
              <w:rPr>
                <w:spacing w:val="1"/>
              </w:rPr>
              <w:t xml:space="preserve"> </w:t>
            </w:r>
            <w:r>
              <w:t>pedagógicas</w:t>
            </w:r>
          </w:p>
          <w:p w14:paraId="2CE95512" w14:textId="77777777" w:rsidR="00A90307" w:rsidRDefault="00A90307" w:rsidP="00A90307">
            <w:pPr>
              <w:pStyle w:val="TableParagraph"/>
              <w:jc w:val="center"/>
              <w:rPr>
                <w:rFonts w:ascii="Times New Roman"/>
                <w:sz w:val="18"/>
              </w:rPr>
            </w:pPr>
          </w:p>
        </w:tc>
        <w:tc>
          <w:tcPr>
            <w:tcW w:w="3512" w:type="dxa"/>
            <w:shd w:val="clear" w:color="auto" w:fill="C2D69B" w:themeFill="accent3" w:themeFillTint="99"/>
            <w:vAlign w:val="center"/>
          </w:tcPr>
          <w:p w14:paraId="0E714FDC" w14:textId="38EED357" w:rsidR="00A90307" w:rsidRDefault="00A90307" w:rsidP="00411140">
            <w:pPr>
              <w:pStyle w:val="TableParagraph"/>
              <w:ind w:left="66" w:right="313"/>
              <w:jc w:val="center"/>
              <w:rPr>
                <w:sz w:val="20"/>
              </w:rPr>
            </w:pPr>
            <w:r>
              <w:rPr>
                <w:sz w:val="20"/>
              </w:rPr>
              <w:t>Diseñar protocolos</w:t>
            </w:r>
            <w:r>
              <w:rPr>
                <w:spacing w:val="3"/>
                <w:sz w:val="20"/>
              </w:rPr>
              <w:t xml:space="preserve"> </w:t>
            </w:r>
            <w:r>
              <w:rPr>
                <w:sz w:val="20"/>
              </w:rPr>
              <w:t>para</w:t>
            </w:r>
            <w:r>
              <w:rPr>
                <w:spacing w:val="-1"/>
                <w:sz w:val="20"/>
              </w:rPr>
              <w:t xml:space="preserve"> </w:t>
            </w:r>
            <w:r>
              <w:rPr>
                <w:sz w:val="20"/>
              </w:rPr>
              <w:t>la</w:t>
            </w:r>
            <w:r>
              <w:rPr>
                <w:spacing w:val="-2"/>
                <w:sz w:val="20"/>
              </w:rPr>
              <w:t xml:space="preserve"> </w:t>
            </w:r>
            <w:r>
              <w:rPr>
                <w:sz w:val="20"/>
              </w:rPr>
              <w:t>atención</w:t>
            </w:r>
            <w:r>
              <w:rPr>
                <w:spacing w:val="1"/>
                <w:sz w:val="20"/>
              </w:rPr>
              <w:t xml:space="preserve"> </w:t>
            </w:r>
            <w:r>
              <w:rPr>
                <w:sz w:val="20"/>
              </w:rPr>
              <w:t>oportuna e integral de las situaciones</w:t>
            </w:r>
            <w:r>
              <w:rPr>
                <w:spacing w:val="1"/>
                <w:sz w:val="20"/>
              </w:rPr>
              <w:t xml:space="preserve"> </w:t>
            </w:r>
            <w:r>
              <w:rPr>
                <w:sz w:val="20"/>
              </w:rPr>
              <w:t>más comunes que afectan la</w:t>
            </w:r>
            <w:r>
              <w:rPr>
                <w:spacing w:val="1"/>
                <w:sz w:val="20"/>
              </w:rPr>
              <w:t xml:space="preserve"> </w:t>
            </w:r>
            <w:r>
              <w:rPr>
                <w:sz w:val="20"/>
              </w:rPr>
              <w:t>convivencia escolar y el ejercicio de los</w:t>
            </w:r>
            <w:r>
              <w:rPr>
                <w:spacing w:val="-53"/>
                <w:sz w:val="20"/>
              </w:rPr>
              <w:t xml:space="preserve"> </w:t>
            </w:r>
            <w:r>
              <w:rPr>
                <w:sz w:val="20"/>
              </w:rPr>
              <w:t>derechos humanos, sexuales y</w:t>
            </w:r>
            <w:r>
              <w:rPr>
                <w:spacing w:val="1"/>
                <w:sz w:val="20"/>
              </w:rPr>
              <w:t xml:space="preserve"> </w:t>
            </w:r>
            <w:r>
              <w:rPr>
                <w:sz w:val="20"/>
              </w:rPr>
              <w:t>reproductivos</w:t>
            </w:r>
          </w:p>
        </w:tc>
        <w:tc>
          <w:tcPr>
            <w:tcW w:w="4528" w:type="dxa"/>
            <w:shd w:val="clear" w:color="auto" w:fill="C2D69B" w:themeFill="accent3" w:themeFillTint="99"/>
          </w:tcPr>
          <w:p w14:paraId="3D2E8520" w14:textId="77777777" w:rsidR="00A90307" w:rsidRDefault="00A90307" w:rsidP="00A90307">
            <w:pPr>
              <w:pStyle w:val="TableParagraph"/>
              <w:ind w:left="127" w:right="134"/>
              <w:rPr>
                <w:sz w:val="20"/>
              </w:rPr>
            </w:pPr>
            <w:r>
              <w:rPr>
                <w:sz w:val="20"/>
              </w:rPr>
              <w:t>Formalización de los protocolos de atención</w:t>
            </w:r>
            <w:r>
              <w:rPr>
                <w:spacing w:val="-53"/>
                <w:sz w:val="20"/>
              </w:rPr>
              <w:t xml:space="preserve"> </w:t>
            </w:r>
            <w:r>
              <w:rPr>
                <w:sz w:val="20"/>
              </w:rPr>
              <w:t>a</w:t>
            </w:r>
            <w:r>
              <w:rPr>
                <w:spacing w:val="-2"/>
                <w:sz w:val="20"/>
              </w:rPr>
              <w:t xml:space="preserve"> </w:t>
            </w:r>
            <w:r>
              <w:rPr>
                <w:sz w:val="20"/>
              </w:rPr>
              <w:t>las</w:t>
            </w:r>
            <w:r>
              <w:rPr>
                <w:spacing w:val="1"/>
                <w:sz w:val="20"/>
              </w:rPr>
              <w:t xml:space="preserve"> </w:t>
            </w:r>
            <w:r>
              <w:rPr>
                <w:sz w:val="20"/>
              </w:rPr>
              <w:t>situaciones tipo</w:t>
            </w:r>
            <w:r>
              <w:rPr>
                <w:spacing w:val="-2"/>
                <w:sz w:val="20"/>
              </w:rPr>
              <w:t xml:space="preserve"> </w:t>
            </w:r>
            <w:r>
              <w:rPr>
                <w:sz w:val="20"/>
              </w:rPr>
              <w:t>1,</w:t>
            </w:r>
            <w:r>
              <w:rPr>
                <w:spacing w:val="2"/>
                <w:sz w:val="20"/>
              </w:rPr>
              <w:t xml:space="preserve"> </w:t>
            </w:r>
            <w:r>
              <w:rPr>
                <w:sz w:val="20"/>
              </w:rPr>
              <w:t>2</w:t>
            </w:r>
            <w:r>
              <w:rPr>
                <w:spacing w:val="3"/>
                <w:sz w:val="20"/>
              </w:rPr>
              <w:t xml:space="preserve"> </w:t>
            </w:r>
            <w:r>
              <w:rPr>
                <w:sz w:val="20"/>
              </w:rPr>
              <w:t>y</w:t>
            </w:r>
            <w:r>
              <w:rPr>
                <w:spacing w:val="-3"/>
                <w:sz w:val="20"/>
              </w:rPr>
              <w:t xml:space="preserve"> </w:t>
            </w:r>
            <w:r>
              <w:rPr>
                <w:sz w:val="20"/>
              </w:rPr>
              <w:t>3</w:t>
            </w:r>
          </w:p>
          <w:p w14:paraId="3CB5F245" w14:textId="77777777" w:rsidR="00A90307" w:rsidRDefault="00A90307" w:rsidP="00A90307">
            <w:pPr>
              <w:pStyle w:val="TableParagraph"/>
              <w:spacing w:before="9"/>
              <w:rPr>
                <w:rFonts w:ascii="Arial"/>
                <w:b/>
                <w:sz w:val="19"/>
              </w:rPr>
            </w:pPr>
          </w:p>
          <w:p w14:paraId="2B1C0C25" w14:textId="77777777" w:rsidR="00A90307" w:rsidRDefault="00A90307" w:rsidP="00A90307">
            <w:pPr>
              <w:pStyle w:val="TableParagraph"/>
              <w:spacing w:before="1"/>
              <w:ind w:left="127" w:right="712"/>
              <w:rPr>
                <w:sz w:val="20"/>
              </w:rPr>
            </w:pPr>
            <w:r>
              <w:rPr>
                <w:sz w:val="20"/>
              </w:rPr>
              <w:t>Socialización de los protocolos con la</w:t>
            </w:r>
            <w:r>
              <w:rPr>
                <w:spacing w:val="-53"/>
                <w:sz w:val="20"/>
              </w:rPr>
              <w:t xml:space="preserve"> </w:t>
            </w:r>
            <w:r>
              <w:rPr>
                <w:sz w:val="20"/>
              </w:rPr>
              <w:t>comunidad</w:t>
            </w:r>
            <w:r>
              <w:rPr>
                <w:spacing w:val="-3"/>
                <w:sz w:val="20"/>
              </w:rPr>
              <w:t xml:space="preserve"> </w:t>
            </w:r>
            <w:r>
              <w:rPr>
                <w:sz w:val="20"/>
              </w:rPr>
              <w:t>educativa.</w:t>
            </w:r>
          </w:p>
          <w:p w14:paraId="6E0AC16E" w14:textId="77777777" w:rsidR="00A90307" w:rsidRDefault="00A90307" w:rsidP="00A90307">
            <w:pPr>
              <w:pStyle w:val="TableParagraph"/>
              <w:spacing w:before="10"/>
              <w:rPr>
                <w:rFonts w:ascii="Arial"/>
                <w:b/>
                <w:sz w:val="19"/>
              </w:rPr>
            </w:pPr>
          </w:p>
          <w:p w14:paraId="2DAB7892" w14:textId="77777777" w:rsidR="00A90307" w:rsidRDefault="00A90307" w:rsidP="00A90307">
            <w:pPr>
              <w:pStyle w:val="TableParagraph"/>
              <w:ind w:left="127" w:right="245"/>
              <w:jc w:val="both"/>
              <w:rPr>
                <w:sz w:val="20"/>
              </w:rPr>
            </w:pPr>
            <w:r>
              <w:rPr>
                <w:sz w:val="20"/>
              </w:rPr>
              <w:t>Evidenciar los protocolos de atención en el</w:t>
            </w:r>
            <w:r>
              <w:rPr>
                <w:spacing w:val="-53"/>
                <w:sz w:val="20"/>
              </w:rPr>
              <w:t xml:space="preserve"> </w:t>
            </w:r>
            <w:r>
              <w:rPr>
                <w:sz w:val="20"/>
              </w:rPr>
              <w:t>Plan de Aula, utilizado por cada uno de los</w:t>
            </w:r>
            <w:r>
              <w:rPr>
                <w:spacing w:val="-53"/>
                <w:sz w:val="20"/>
              </w:rPr>
              <w:t xml:space="preserve"> </w:t>
            </w:r>
            <w:r>
              <w:rPr>
                <w:sz w:val="20"/>
              </w:rPr>
              <w:t>docentes.</w:t>
            </w:r>
          </w:p>
          <w:p w14:paraId="263D4A30" w14:textId="77777777" w:rsidR="00A90307" w:rsidRDefault="00A90307" w:rsidP="00A90307">
            <w:pPr>
              <w:pStyle w:val="TableParagraph"/>
              <w:spacing w:before="2"/>
              <w:rPr>
                <w:rFonts w:ascii="Arial"/>
                <w:b/>
                <w:sz w:val="20"/>
              </w:rPr>
            </w:pPr>
          </w:p>
          <w:p w14:paraId="2C1166DE" w14:textId="1853E26A" w:rsidR="00A90307" w:rsidRDefault="00A90307" w:rsidP="00A90307">
            <w:pPr>
              <w:pStyle w:val="TableParagraph"/>
              <w:ind w:left="98" w:right="305"/>
              <w:rPr>
                <w:sz w:val="20"/>
              </w:rPr>
            </w:pPr>
            <w:r>
              <w:rPr>
                <w:sz w:val="20"/>
              </w:rPr>
              <w:t>Formaciones con estudio de casos de</w:t>
            </w:r>
            <w:r>
              <w:rPr>
                <w:spacing w:val="1"/>
                <w:sz w:val="20"/>
              </w:rPr>
              <w:t xml:space="preserve"> </w:t>
            </w:r>
            <w:r>
              <w:rPr>
                <w:sz w:val="20"/>
              </w:rPr>
              <w:t>situaciones que afectan la convivencia tipo</w:t>
            </w:r>
            <w:r>
              <w:rPr>
                <w:spacing w:val="-53"/>
                <w:sz w:val="20"/>
              </w:rPr>
              <w:t xml:space="preserve"> </w:t>
            </w:r>
            <w:r>
              <w:rPr>
                <w:sz w:val="20"/>
              </w:rPr>
              <w:t>1 y 2 que se puedan presentar en el</w:t>
            </w:r>
            <w:r>
              <w:rPr>
                <w:spacing w:val="1"/>
                <w:sz w:val="20"/>
              </w:rPr>
              <w:t xml:space="preserve"> </w:t>
            </w:r>
            <w:r>
              <w:rPr>
                <w:sz w:val="20"/>
              </w:rPr>
              <w:t>ambiente</w:t>
            </w:r>
            <w:r>
              <w:rPr>
                <w:spacing w:val="-3"/>
                <w:sz w:val="20"/>
              </w:rPr>
              <w:t xml:space="preserve"> </w:t>
            </w:r>
            <w:r>
              <w:rPr>
                <w:sz w:val="20"/>
              </w:rPr>
              <w:t>escolar.</w:t>
            </w:r>
          </w:p>
        </w:tc>
      </w:tr>
      <w:tr w:rsidR="00A90307" w14:paraId="3DAD7B40" w14:textId="77777777" w:rsidTr="00411140">
        <w:trPr>
          <w:trHeight w:val="458"/>
        </w:trPr>
        <w:tc>
          <w:tcPr>
            <w:tcW w:w="1864" w:type="dxa"/>
            <w:vMerge/>
            <w:shd w:val="clear" w:color="auto" w:fill="9ABA59"/>
          </w:tcPr>
          <w:p w14:paraId="74969A28" w14:textId="77777777" w:rsidR="00A90307" w:rsidRDefault="00A90307" w:rsidP="00A90307">
            <w:pPr>
              <w:pStyle w:val="Textoindependiente"/>
              <w:ind w:left="98" w:right="281"/>
            </w:pPr>
          </w:p>
        </w:tc>
        <w:tc>
          <w:tcPr>
            <w:tcW w:w="3512" w:type="dxa"/>
            <w:shd w:val="clear" w:color="auto" w:fill="C2D69B" w:themeFill="accent3" w:themeFillTint="99"/>
            <w:vAlign w:val="center"/>
          </w:tcPr>
          <w:p w14:paraId="50A4DE4D" w14:textId="5103ECC4" w:rsidR="00A90307" w:rsidRDefault="00A90307" w:rsidP="00411140">
            <w:pPr>
              <w:pStyle w:val="TableParagraph"/>
              <w:ind w:left="66" w:right="313"/>
              <w:jc w:val="center"/>
              <w:rPr>
                <w:sz w:val="20"/>
              </w:rPr>
            </w:pPr>
            <w:r>
              <w:rPr>
                <w:sz w:val="20"/>
              </w:rPr>
              <w:t>Fortalecer las acciones que contribuyan</w:t>
            </w:r>
            <w:r>
              <w:rPr>
                <w:spacing w:val="-53"/>
                <w:sz w:val="20"/>
              </w:rPr>
              <w:t xml:space="preserve"> </w:t>
            </w:r>
            <w:r>
              <w:rPr>
                <w:sz w:val="20"/>
              </w:rPr>
              <w:t>a la mitigación de las situaciones que</w:t>
            </w:r>
            <w:r>
              <w:rPr>
                <w:spacing w:val="1"/>
                <w:sz w:val="20"/>
              </w:rPr>
              <w:t xml:space="preserve"> </w:t>
            </w:r>
            <w:r>
              <w:rPr>
                <w:sz w:val="20"/>
              </w:rPr>
              <w:t>afectan la convivencia escolar y el</w:t>
            </w:r>
            <w:r>
              <w:rPr>
                <w:spacing w:val="1"/>
                <w:sz w:val="20"/>
              </w:rPr>
              <w:t xml:space="preserve"> </w:t>
            </w:r>
            <w:r>
              <w:rPr>
                <w:sz w:val="20"/>
              </w:rPr>
              <w:t>ejercicio de los derechos humanos,</w:t>
            </w:r>
            <w:r>
              <w:rPr>
                <w:spacing w:val="1"/>
                <w:sz w:val="20"/>
              </w:rPr>
              <w:t xml:space="preserve"> </w:t>
            </w:r>
            <w:r>
              <w:rPr>
                <w:sz w:val="20"/>
              </w:rPr>
              <w:t>sexuales y reproductivos identificadas</w:t>
            </w:r>
            <w:r>
              <w:rPr>
                <w:spacing w:val="1"/>
                <w:sz w:val="20"/>
              </w:rPr>
              <w:t xml:space="preserve"> </w:t>
            </w:r>
            <w:r>
              <w:rPr>
                <w:sz w:val="20"/>
              </w:rPr>
              <w:t>como</w:t>
            </w:r>
            <w:r>
              <w:rPr>
                <w:spacing w:val="-3"/>
                <w:sz w:val="20"/>
              </w:rPr>
              <w:t xml:space="preserve"> </w:t>
            </w:r>
            <w:r>
              <w:rPr>
                <w:sz w:val="20"/>
              </w:rPr>
              <w:t>riesgos.</w:t>
            </w:r>
          </w:p>
        </w:tc>
        <w:tc>
          <w:tcPr>
            <w:tcW w:w="4528" w:type="dxa"/>
            <w:shd w:val="clear" w:color="auto" w:fill="C2D69B" w:themeFill="accent3" w:themeFillTint="99"/>
          </w:tcPr>
          <w:p w14:paraId="5FF10DDB" w14:textId="1E9EFA4A" w:rsidR="00A90307" w:rsidRDefault="00A90307" w:rsidP="00A90307">
            <w:pPr>
              <w:pStyle w:val="TableParagraph"/>
              <w:ind w:left="127" w:right="134"/>
              <w:rPr>
                <w:sz w:val="20"/>
              </w:rPr>
            </w:pPr>
            <w:r>
              <w:rPr>
                <w:sz w:val="20"/>
              </w:rPr>
              <w:t>Articulación con instancias y entidades</w:t>
            </w:r>
            <w:r>
              <w:rPr>
                <w:spacing w:val="1"/>
                <w:sz w:val="20"/>
              </w:rPr>
              <w:t xml:space="preserve"> </w:t>
            </w:r>
            <w:r>
              <w:rPr>
                <w:sz w:val="20"/>
              </w:rPr>
              <w:t>externas para la atención de las situaciones,</w:t>
            </w:r>
            <w:r>
              <w:rPr>
                <w:spacing w:val="-53"/>
                <w:sz w:val="20"/>
              </w:rPr>
              <w:t xml:space="preserve"> </w:t>
            </w:r>
            <w:r>
              <w:rPr>
                <w:sz w:val="20"/>
              </w:rPr>
              <w:t>con</w:t>
            </w:r>
            <w:r>
              <w:rPr>
                <w:spacing w:val="-1"/>
                <w:sz w:val="20"/>
              </w:rPr>
              <w:t xml:space="preserve"> </w:t>
            </w:r>
            <w:r>
              <w:rPr>
                <w:sz w:val="20"/>
              </w:rPr>
              <w:t>el</w:t>
            </w:r>
            <w:r>
              <w:rPr>
                <w:spacing w:val="2"/>
                <w:sz w:val="20"/>
              </w:rPr>
              <w:t xml:space="preserve"> </w:t>
            </w:r>
            <w:r>
              <w:rPr>
                <w:sz w:val="20"/>
              </w:rPr>
              <w:t>fin</w:t>
            </w:r>
            <w:r>
              <w:rPr>
                <w:spacing w:val="-1"/>
                <w:sz w:val="20"/>
              </w:rPr>
              <w:t xml:space="preserve"> </w:t>
            </w:r>
            <w:r>
              <w:rPr>
                <w:sz w:val="20"/>
              </w:rPr>
              <w:t>de</w:t>
            </w:r>
            <w:r>
              <w:rPr>
                <w:spacing w:val="3"/>
                <w:sz w:val="20"/>
              </w:rPr>
              <w:t xml:space="preserve"> </w:t>
            </w:r>
            <w:r>
              <w:rPr>
                <w:sz w:val="20"/>
              </w:rPr>
              <w:t>mitigar</w:t>
            </w:r>
            <w:r>
              <w:rPr>
                <w:spacing w:val="1"/>
                <w:sz w:val="20"/>
              </w:rPr>
              <w:t xml:space="preserve"> </w:t>
            </w:r>
            <w:r>
              <w:rPr>
                <w:sz w:val="20"/>
              </w:rPr>
              <w:t>el</w:t>
            </w:r>
            <w:r>
              <w:rPr>
                <w:spacing w:val="-1"/>
                <w:sz w:val="20"/>
              </w:rPr>
              <w:t xml:space="preserve"> </w:t>
            </w:r>
            <w:r>
              <w:rPr>
                <w:sz w:val="20"/>
              </w:rPr>
              <w:t>impacto negativo</w:t>
            </w:r>
            <w:r>
              <w:rPr>
                <w:spacing w:val="3"/>
                <w:sz w:val="20"/>
              </w:rPr>
              <w:t xml:space="preserve"> </w:t>
            </w:r>
            <w:r>
              <w:rPr>
                <w:sz w:val="20"/>
              </w:rPr>
              <w:t>en</w:t>
            </w:r>
            <w:r>
              <w:rPr>
                <w:spacing w:val="1"/>
                <w:sz w:val="20"/>
              </w:rPr>
              <w:t xml:space="preserve"> </w:t>
            </w:r>
            <w:r>
              <w:rPr>
                <w:sz w:val="20"/>
              </w:rPr>
              <w:t>el</w:t>
            </w:r>
            <w:r>
              <w:rPr>
                <w:spacing w:val="-2"/>
                <w:sz w:val="20"/>
              </w:rPr>
              <w:t xml:space="preserve"> </w:t>
            </w:r>
            <w:r>
              <w:rPr>
                <w:sz w:val="20"/>
              </w:rPr>
              <w:t>clima escolar</w:t>
            </w:r>
            <w:r>
              <w:rPr>
                <w:spacing w:val="4"/>
                <w:sz w:val="20"/>
              </w:rPr>
              <w:t xml:space="preserve"> </w:t>
            </w:r>
            <w:r>
              <w:rPr>
                <w:sz w:val="20"/>
              </w:rPr>
              <w:t>y</w:t>
            </w:r>
            <w:r>
              <w:rPr>
                <w:spacing w:val="-1"/>
                <w:sz w:val="20"/>
              </w:rPr>
              <w:t xml:space="preserve"> </w:t>
            </w:r>
            <w:r>
              <w:rPr>
                <w:sz w:val="20"/>
              </w:rPr>
              <w:t>el</w:t>
            </w:r>
            <w:r>
              <w:rPr>
                <w:spacing w:val="3"/>
                <w:sz w:val="20"/>
              </w:rPr>
              <w:t xml:space="preserve"> </w:t>
            </w:r>
            <w:r>
              <w:rPr>
                <w:sz w:val="20"/>
              </w:rPr>
              <w:t>ejercicio de</w:t>
            </w:r>
            <w:r>
              <w:rPr>
                <w:spacing w:val="2"/>
                <w:sz w:val="20"/>
              </w:rPr>
              <w:t xml:space="preserve"> </w:t>
            </w:r>
            <w:r>
              <w:rPr>
                <w:sz w:val="20"/>
              </w:rPr>
              <w:t>los</w:t>
            </w:r>
            <w:r>
              <w:rPr>
                <w:spacing w:val="1"/>
                <w:sz w:val="20"/>
              </w:rPr>
              <w:t xml:space="preserve"> </w:t>
            </w:r>
            <w:r>
              <w:rPr>
                <w:sz w:val="20"/>
              </w:rPr>
              <w:t>derechos</w:t>
            </w:r>
            <w:r>
              <w:rPr>
                <w:spacing w:val="-1"/>
                <w:sz w:val="20"/>
              </w:rPr>
              <w:t xml:space="preserve"> </w:t>
            </w:r>
            <w:r>
              <w:rPr>
                <w:sz w:val="20"/>
              </w:rPr>
              <w:t>humanos,</w:t>
            </w:r>
            <w:r>
              <w:rPr>
                <w:spacing w:val="-2"/>
                <w:sz w:val="20"/>
              </w:rPr>
              <w:t xml:space="preserve"> </w:t>
            </w:r>
            <w:r>
              <w:rPr>
                <w:sz w:val="20"/>
              </w:rPr>
              <w:t>sexuales</w:t>
            </w:r>
            <w:r>
              <w:rPr>
                <w:spacing w:val="3"/>
                <w:sz w:val="20"/>
              </w:rPr>
              <w:t xml:space="preserve"> </w:t>
            </w:r>
            <w:r>
              <w:rPr>
                <w:sz w:val="20"/>
              </w:rPr>
              <w:t>y</w:t>
            </w:r>
            <w:r>
              <w:rPr>
                <w:spacing w:val="1"/>
                <w:sz w:val="20"/>
              </w:rPr>
              <w:t xml:space="preserve"> </w:t>
            </w:r>
            <w:r>
              <w:rPr>
                <w:sz w:val="20"/>
              </w:rPr>
              <w:t>reproductivos.</w:t>
            </w:r>
          </w:p>
        </w:tc>
      </w:tr>
    </w:tbl>
    <w:p w14:paraId="6CE21CB9" w14:textId="77777777" w:rsidR="009E4935" w:rsidRDefault="009E4935">
      <w:pPr>
        <w:spacing w:line="213" w:lineRule="exact"/>
        <w:rPr>
          <w:sz w:val="20"/>
        </w:rPr>
        <w:sectPr w:rsidR="009E4935" w:rsidSect="00035A42">
          <w:pgSz w:w="12240" w:h="15840"/>
          <w:pgMar w:top="1360" w:right="560" w:bottom="280" w:left="740" w:header="720" w:footer="720" w:gutter="0"/>
          <w:cols w:space="720"/>
        </w:sectPr>
      </w:pPr>
    </w:p>
    <w:p w14:paraId="4A67E065" w14:textId="6779B1B3" w:rsidR="009E4935" w:rsidRPr="00B025BE" w:rsidRDefault="006E130A" w:rsidP="00B025BE">
      <w:pPr>
        <w:pStyle w:val="Textoindependiente"/>
        <w:spacing w:before="232"/>
        <w:ind w:left="851" w:right="884"/>
        <w:jc w:val="both"/>
        <w:rPr>
          <w:b/>
          <w:sz w:val="22"/>
          <w:szCs w:val="22"/>
        </w:rPr>
      </w:pPr>
      <w:r w:rsidRPr="00B025BE">
        <w:rPr>
          <w:b/>
          <w:sz w:val="22"/>
          <w:szCs w:val="22"/>
        </w:rPr>
        <w:lastRenderedPageBreak/>
        <w:t xml:space="preserve">ARTÍCULO 8.2.1. </w:t>
      </w:r>
      <w:r w:rsidR="00F75E67" w:rsidRPr="00B025BE">
        <w:rPr>
          <w:b/>
          <w:sz w:val="22"/>
          <w:szCs w:val="22"/>
        </w:rPr>
        <w:t>ACCIONES DE LOS COMPONENTES DE PROMOCIÓN Y DE PREVENCIÓN - PROYECTOS PEDAGÓGICOS INSTITUCIONALES</w:t>
      </w:r>
    </w:p>
    <w:p w14:paraId="0E1859C3" w14:textId="77777777" w:rsidR="009E4935" w:rsidRPr="00B025BE" w:rsidRDefault="00F75E67" w:rsidP="00B025BE">
      <w:pPr>
        <w:pStyle w:val="Textoindependiente"/>
        <w:tabs>
          <w:tab w:val="left" w:pos="9923"/>
        </w:tabs>
        <w:spacing w:before="232"/>
        <w:ind w:left="851" w:right="884"/>
        <w:jc w:val="both"/>
        <w:rPr>
          <w:sz w:val="22"/>
          <w:szCs w:val="22"/>
        </w:rPr>
      </w:pPr>
      <w:r w:rsidRPr="00B025BE">
        <w:rPr>
          <w:sz w:val="22"/>
          <w:szCs w:val="22"/>
        </w:rPr>
        <w:t>La Institución Educativa Enrique Vélez Escobar cumpliendo con el sentido de la ley 1620 de 2013 respecto al fomento de la convivencia escolar y la formación para el ejercicio de los Derechos Humanos, la educación para la sexualidad y la prevención y mitigación de la violencia escolar; realizó un trabajo consciente de articulación de los proyectos pedagógicos.</w:t>
      </w:r>
    </w:p>
    <w:p w14:paraId="573843DD" w14:textId="77777777" w:rsidR="009E4935" w:rsidRPr="00B025BE" w:rsidRDefault="009E4935" w:rsidP="00B025BE">
      <w:pPr>
        <w:pStyle w:val="Textoindependiente"/>
        <w:tabs>
          <w:tab w:val="left" w:pos="9923"/>
        </w:tabs>
        <w:ind w:right="884"/>
        <w:rPr>
          <w:sz w:val="22"/>
          <w:szCs w:val="22"/>
        </w:rPr>
      </w:pPr>
    </w:p>
    <w:p w14:paraId="24904DB4" w14:textId="77777777" w:rsidR="009E4935" w:rsidRPr="00B025BE" w:rsidRDefault="00F75E67" w:rsidP="00B025BE">
      <w:pPr>
        <w:pStyle w:val="Textoindependiente"/>
        <w:tabs>
          <w:tab w:val="left" w:pos="9923"/>
        </w:tabs>
        <w:ind w:left="851" w:right="884"/>
        <w:jc w:val="both"/>
        <w:rPr>
          <w:sz w:val="22"/>
          <w:szCs w:val="22"/>
        </w:rPr>
      </w:pPr>
      <w:r w:rsidRPr="00B025BE">
        <w:rPr>
          <w:sz w:val="22"/>
          <w:szCs w:val="22"/>
        </w:rPr>
        <w:t>Con este ejercicio de articulación se logra generar acciones principalmente en los componentes de Promoción y Prevención de la Ruta de Atención Integral.</w:t>
      </w:r>
    </w:p>
    <w:p w14:paraId="4F01B2C1" w14:textId="77777777" w:rsidR="009E4935" w:rsidRPr="00B025BE" w:rsidRDefault="009E4935" w:rsidP="00B025BE">
      <w:pPr>
        <w:pStyle w:val="Textoindependiente"/>
        <w:tabs>
          <w:tab w:val="left" w:pos="9923"/>
        </w:tabs>
        <w:spacing w:before="1"/>
        <w:ind w:right="884"/>
        <w:rPr>
          <w:sz w:val="22"/>
          <w:szCs w:val="22"/>
        </w:rPr>
      </w:pPr>
    </w:p>
    <w:p w14:paraId="0F337114" w14:textId="77777777" w:rsidR="009E4935" w:rsidRPr="00B025BE" w:rsidRDefault="00F75E67" w:rsidP="00B025BE">
      <w:pPr>
        <w:pStyle w:val="Textoindependiente"/>
        <w:tabs>
          <w:tab w:val="left" w:pos="9923"/>
        </w:tabs>
        <w:ind w:left="851" w:right="884"/>
        <w:jc w:val="both"/>
        <w:rPr>
          <w:sz w:val="22"/>
          <w:szCs w:val="22"/>
        </w:rPr>
      </w:pPr>
      <w:r w:rsidRPr="00B025BE">
        <w:rPr>
          <w:sz w:val="22"/>
          <w:szCs w:val="22"/>
        </w:rPr>
        <w:t>En efecto, los proyectos que están en vigencia y con aprobación de los Estamentos institucionales son:</w:t>
      </w:r>
    </w:p>
    <w:p w14:paraId="4385D35F" w14:textId="77777777" w:rsidR="009E4935" w:rsidRPr="00B025BE" w:rsidRDefault="009E4935" w:rsidP="00B025BE">
      <w:pPr>
        <w:pStyle w:val="Textoindependiente"/>
        <w:tabs>
          <w:tab w:val="left" w:pos="9923"/>
        </w:tabs>
        <w:ind w:right="884"/>
        <w:rPr>
          <w:sz w:val="22"/>
          <w:szCs w:val="22"/>
        </w:rPr>
      </w:pPr>
    </w:p>
    <w:p w14:paraId="3939BE68" w14:textId="269AD068" w:rsidR="009E4935" w:rsidRPr="00B025BE" w:rsidRDefault="00B025BE" w:rsidP="00B025BE">
      <w:pPr>
        <w:pStyle w:val="Ttulo1"/>
        <w:tabs>
          <w:tab w:val="left" w:pos="2581"/>
          <w:tab w:val="left" w:pos="9923"/>
        </w:tabs>
        <w:spacing w:before="153"/>
        <w:ind w:left="851" w:right="884"/>
        <w:rPr>
          <w:rFonts w:ascii="Arial MT" w:eastAsia="Arial MT" w:hAnsi="Arial MT" w:cs="Arial MT"/>
          <w:bCs w:val="0"/>
          <w:sz w:val="22"/>
          <w:szCs w:val="22"/>
        </w:rPr>
      </w:pPr>
      <w:bookmarkStart w:id="78" w:name="_Toc171241799"/>
      <w:r w:rsidRPr="00B025BE">
        <w:rPr>
          <w:sz w:val="22"/>
          <w:szCs w:val="22"/>
        </w:rPr>
        <w:t xml:space="preserve">ARTÍCULO 8.2.1.1. </w:t>
      </w:r>
      <w:r w:rsidR="00F75E67" w:rsidRPr="00B025BE">
        <w:rPr>
          <w:rFonts w:ascii="Arial MT" w:eastAsia="Arial MT" w:hAnsi="Arial MT" w:cs="Arial MT"/>
          <w:bCs w:val="0"/>
          <w:sz w:val="22"/>
          <w:szCs w:val="22"/>
        </w:rPr>
        <w:t>ECOLOGIA ANTRÓPICA</w:t>
      </w:r>
      <w:bookmarkEnd w:id="78"/>
    </w:p>
    <w:p w14:paraId="774A7F6F" w14:textId="77777777" w:rsidR="009E4935" w:rsidRPr="00B025BE" w:rsidRDefault="009E4935" w:rsidP="00B025BE">
      <w:pPr>
        <w:pStyle w:val="Textoindependiente"/>
        <w:tabs>
          <w:tab w:val="left" w:pos="9923"/>
        </w:tabs>
        <w:ind w:right="884"/>
        <w:rPr>
          <w:sz w:val="22"/>
          <w:szCs w:val="22"/>
        </w:rPr>
      </w:pPr>
    </w:p>
    <w:p w14:paraId="0007C322" w14:textId="77777777" w:rsidR="009E4935" w:rsidRPr="00B025BE" w:rsidRDefault="00F75E67" w:rsidP="00B025BE">
      <w:pPr>
        <w:pStyle w:val="Textoindependiente"/>
        <w:tabs>
          <w:tab w:val="left" w:pos="9923"/>
        </w:tabs>
        <w:spacing w:before="152" w:line="259" w:lineRule="auto"/>
        <w:ind w:left="851" w:right="884"/>
        <w:jc w:val="both"/>
        <w:rPr>
          <w:sz w:val="22"/>
          <w:szCs w:val="22"/>
        </w:rPr>
      </w:pPr>
      <w:r w:rsidRPr="00B025BE">
        <w:rPr>
          <w:sz w:val="22"/>
          <w:szCs w:val="22"/>
        </w:rPr>
        <w:t>Pretende fortalecer las competencias investigativas en la Institución Educativa Enrique Vélez Escobar como eje de la educación y formación de seres íntegros partiendo del proyecto ECOLOGÍA ANTRÓPICA, teniendo en cuenta la política nacional de educación ambiental, enriqueciendo la cultura ecológica.</w:t>
      </w:r>
    </w:p>
    <w:p w14:paraId="44D5A1EE" w14:textId="0E2A97B3" w:rsidR="009E4935" w:rsidRDefault="009E4935">
      <w:pPr>
        <w:pStyle w:val="Textoindependiente"/>
        <w:spacing w:before="7"/>
        <w:rPr>
          <w:sz w:val="10"/>
        </w:rPr>
      </w:pPr>
    </w:p>
    <w:p w14:paraId="52B1F23D" w14:textId="77777777" w:rsidR="009E4935" w:rsidRDefault="009E4935">
      <w:pPr>
        <w:rPr>
          <w:sz w:val="10"/>
        </w:rPr>
      </w:pPr>
    </w:p>
    <w:tbl>
      <w:tblPr>
        <w:tblStyle w:val="NormalTable0"/>
        <w:tblW w:w="0" w:type="auto"/>
        <w:tblInd w:w="10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73"/>
        <w:gridCol w:w="4373"/>
      </w:tblGrid>
      <w:tr w:rsidR="00B025BE" w14:paraId="5DA7381E" w14:textId="77777777" w:rsidTr="00130BFA">
        <w:trPr>
          <w:trHeight w:val="419"/>
        </w:trPr>
        <w:tc>
          <w:tcPr>
            <w:tcW w:w="8746" w:type="dxa"/>
            <w:gridSpan w:val="2"/>
          </w:tcPr>
          <w:p w14:paraId="0B0C1B32" w14:textId="77777777" w:rsidR="00B025BE" w:rsidRPr="00B025BE" w:rsidRDefault="00B025BE" w:rsidP="00B025BE">
            <w:pPr>
              <w:spacing w:line="227" w:lineRule="exact"/>
              <w:ind w:left="3676" w:right="3677"/>
              <w:jc w:val="center"/>
              <w:rPr>
                <w:b/>
                <w:sz w:val="20"/>
              </w:rPr>
            </w:pPr>
            <w:r w:rsidRPr="00B025BE">
              <w:rPr>
                <w:b/>
                <w:sz w:val="20"/>
              </w:rPr>
              <w:t>ACTIVIDADES</w:t>
            </w:r>
          </w:p>
          <w:p w14:paraId="22E24614" w14:textId="77777777" w:rsidR="00B025BE" w:rsidRDefault="00B025BE" w:rsidP="00130BFA">
            <w:pPr>
              <w:pStyle w:val="TableParagraph"/>
              <w:spacing w:line="227" w:lineRule="exact"/>
              <w:ind w:left="107"/>
              <w:rPr>
                <w:sz w:val="20"/>
              </w:rPr>
            </w:pPr>
          </w:p>
        </w:tc>
      </w:tr>
      <w:tr w:rsidR="00B025BE" w14:paraId="25A10EA7" w14:textId="77777777" w:rsidTr="00130BFA">
        <w:trPr>
          <w:trHeight w:val="419"/>
        </w:trPr>
        <w:tc>
          <w:tcPr>
            <w:tcW w:w="8746" w:type="dxa"/>
            <w:gridSpan w:val="2"/>
          </w:tcPr>
          <w:p w14:paraId="7456E9B6" w14:textId="77777777" w:rsidR="00B025BE" w:rsidRDefault="00B025BE" w:rsidP="00B025BE">
            <w:pPr>
              <w:spacing w:line="256" w:lineRule="auto"/>
              <w:ind w:left="98"/>
              <w:rPr>
                <w:sz w:val="20"/>
              </w:rPr>
            </w:pPr>
            <w:r>
              <w:rPr>
                <w:sz w:val="20"/>
              </w:rPr>
              <w:t>Se</w:t>
            </w:r>
            <w:r>
              <w:rPr>
                <w:spacing w:val="-4"/>
                <w:sz w:val="20"/>
              </w:rPr>
              <w:t xml:space="preserve"> </w:t>
            </w:r>
            <w:r>
              <w:rPr>
                <w:sz w:val="20"/>
              </w:rPr>
              <w:t>desarrolla</w:t>
            </w:r>
            <w:r>
              <w:rPr>
                <w:spacing w:val="-2"/>
                <w:sz w:val="20"/>
              </w:rPr>
              <w:t xml:space="preserve"> </w:t>
            </w:r>
            <w:r>
              <w:rPr>
                <w:sz w:val="20"/>
              </w:rPr>
              <w:t>la</w:t>
            </w:r>
            <w:r>
              <w:rPr>
                <w:spacing w:val="-4"/>
                <w:sz w:val="20"/>
              </w:rPr>
              <w:t xml:space="preserve"> </w:t>
            </w:r>
            <w:r>
              <w:rPr>
                <w:sz w:val="20"/>
              </w:rPr>
              <w:t>ficha</w:t>
            </w:r>
            <w:r>
              <w:rPr>
                <w:spacing w:val="-3"/>
                <w:sz w:val="20"/>
              </w:rPr>
              <w:t xml:space="preserve"> </w:t>
            </w:r>
            <w:r>
              <w:rPr>
                <w:sz w:val="20"/>
              </w:rPr>
              <w:t>lectura</w:t>
            </w:r>
            <w:r>
              <w:rPr>
                <w:spacing w:val="-4"/>
                <w:sz w:val="20"/>
              </w:rPr>
              <w:t xml:space="preserve"> </w:t>
            </w:r>
            <w:r>
              <w:rPr>
                <w:sz w:val="20"/>
              </w:rPr>
              <w:t>de</w:t>
            </w:r>
            <w:r>
              <w:rPr>
                <w:spacing w:val="-3"/>
                <w:sz w:val="20"/>
              </w:rPr>
              <w:t xml:space="preserve"> </w:t>
            </w:r>
            <w:r>
              <w:rPr>
                <w:sz w:val="20"/>
              </w:rPr>
              <w:t>contexto</w:t>
            </w:r>
            <w:r>
              <w:rPr>
                <w:spacing w:val="-1"/>
                <w:sz w:val="20"/>
              </w:rPr>
              <w:t xml:space="preserve"> </w:t>
            </w:r>
            <w:r>
              <w:rPr>
                <w:sz w:val="20"/>
              </w:rPr>
              <w:t>donde</w:t>
            </w:r>
            <w:r>
              <w:rPr>
                <w:spacing w:val="-3"/>
                <w:sz w:val="20"/>
              </w:rPr>
              <w:t xml:space="preserve"> </w:t>
            </w:r>
            <w:r>
              <w:rPr>
                <w:sz w:val="20"/>
              </w:rPr>
              <w:t>se</w:t>
            </w:r>
            <w:r>
              <w:rPr>
                <w:spacing w:val="-3"/>
                <w:sz w:val="20"/>
              </w:rPr>
              <w:t xml:space="preserve"> </w:t>
            </w:r>
            <w:r>
              <w:rPr>
                <w:sz w:val="20"/>
              </w:rPr>
              <w:t>busca</w:t>
            </w:r>
            <w:r>
              <w:rPr>
                <w:spacing w:val="-4"/>
                <w:sz w:val="20"/>
              </w:rPr>
              <w:t xml:space="preserve"> </w:t>
            </w:r>
            <w:r>
              <w:rPr>
                <w:sz w:val="20"/>
              </w:rPr>
              <w:t>describir</w:t>
            </w:r>
            <w:r>
              <w:rPr>
                <w:spacing w:val="-3"/>
                <w:sz w:val="20"/>
              </w:rPr>
              <w:t xml:space="preserve"> </w:t>
            </w:r>
            <w:r>
              <w:rPr>
                <w:sz w:val="20"/>
              </w:rPr>
              <w:t>el</w:t>
            </w:r>
            <w:r>
              <w:rPr>
                <w:spacing w:val="-5"/>
                <w:sz w:val="20"/>
              </w:rPr>
              <w:t xml:space="preserve"> </w:t>
            </w:r>
            <w:r>
              <w:rPr>
                <w:sz w:val="20"/>
              </w:rPr>
              <w:t>entorno</w:t>
            </w:r>
            <w:r>
              <w:rPr>
                <w:spacing w:val="-5"/>
                <w:sz w:val="20"/>
              </w:rPr>
              <w:t xml:space="preserve"> </w:t>
            </w:r>
            <w:r>
              <w:rPr>
                <w:sz w:val="20"/>
              </w:rPr>
              <w:t>biofísico</w:t>
            </w:r>
            <w:r>
              <w:rPr>
                <w:spacing w:val="-3"/>
                <w:sz w:val="20"/>
              </w:rPr>
              <w:t xml:space="preserve"> </w:t>
            </w:r>
            <w:r>
              <w:rPr>
                <w:sz w:val="20"/>
              </w:rPr>
              <w:t>de los</w:t>
            </w:r>
            <w:r>
              <w:rPr>
                <w:spacing w:val="-53"/>
                <w:sz w:val="20"/>
              </w:rPr>
              <w:t xml:space="preserve"> </w:t>
            </w:r>
            <w:r>
              <w:rPr>
                <w:sz w:val="20"/>
              </w:rPr>
              <w:t>estudiantes</w:t>
            </w:r>
            <w:r>
              <w:rPr>
                <w:spacing w:val="-1"/>
                <w:sz w:val="20"/>
              </w:rPr>
              <w:t xml:space="preserve"> </w:t>
            </w:r>
            <w:r>
              <w:rPr>
                <w:sz w:val="20"/>
              </w:rPr>
              <w:t>desde</w:t>
            </w:r>
            <w:r>
              <w:rPr>
                <w:spacing w:val="2"/>
                <w:sz w:val="20"/>
              </w:rPr>
              <w:t xml:space="preserve"> </w:t>
            </w:r>
            <w:r>
              <w:rPr>
                <w:sz w:val="20"/>
              </w:rPr>
              <w:t>el</w:t>
            </w:r>
            <w:r>
              <w:rPr>
                <w:spacing w:val="-3"/>
                <w:sz w:val="20"/>
              </w:rPr>
              <w:t xml:space="preserve"> </w:t>
            </w:r>
            <w:r>
              <w:rPr>
                <w:sz w:val="20"/>
              </w:rPr>
              <w:t>enfoque</w:t>
            </w:r>
            <w:r>
              <w:rPr>
                <w:spacing w:val="-2"/>
                <w:sz w:val="20"/>
              </w:rPr>
              <w:t xml:space="preserve"> </w:t>
            </w:r>
            <w:r>
              <w:rPr>
                <w:sz w:val="20"/>
              </w:rPr>
              <w:t>de</w:t>
            </w:r>
            <w:r>
              <w:rPr>
                <w:spacing w:val="-1"/>
                <w:sz w:val="20"/>
              </w:rPr>
              <w:t xml:space="preserve"> </w:t>
            </w:r>
            <w:r>
              <w:rPr>
                <w:sz w:val="20"/>
              </w:rPr>
              <w:t>cada área.</w:t>
            </w:r>
          </w:p>
          <w:p w14:paraId="4ACC95F1" w14:textId="77777777" w:rsidR="00B025BE" w:rsidRDefault="00B025BE" w:rsidP="00130BFA">
            <w:pPr>
              <w:pStyle w:val="TableParagraph"/>
              <w:spacing w:line="227" w:lineRule="exact"/>
              <w:ind w:left="107"/>
              <w:rPr>
                <w:sz w:val="20"/>
              </w:rPr>
            </w:pPr>
          </w:p>
        </w:tc>
      </w:tr>
      <w:tr w:rsidR="00B025BE" w14:paraId="32064F66" w14:textId="77777777" w:rsidTr="00130BFA">
        <w:trPr>
          <w:trHeight w:val="419"/>
        </w:trPr>
        <w:tc>
          <w:tcPr>
            <w:tcW w:w="8746" w:type="dxa"/>
            <w:gridSpan w:val="2"/>
          </w:tcPr>
          <w:p w14:paraId="2B6DE566" w14:textId="77777777" w:rsidR="00B025BE" w:rsidRDefault="00B025BE" w:rsidP="00130BFA">
            <w:pPr>
              <w:pStyle w:val="TableParagraph"/>
              <w:spacing w:line="227" w:lineRule="exact"/>
              <w:ind w:left="107"/>
              <w:rPr>
                <w:sz w:val="20"/>
              </w:rPr>
            </w:pPr>
            <w:r>
              <w:rPr>
                <w:sz w:val="20"/>
              </w:rPr>
              <w:t>Compromiso</w:t>
            </w:r>
            <w:r>
              <w:rPr>
                <w:spacing w:val="-4"/>
                <w:sz w:val="20"/>
              </w:rPr>
              <w:t xml:space="preserve"> </w:t>
            </w:r>
            <w:r>
              <w:rPr>
                <w:sz w:val="20"/>
              </w:rPr>
              <w:t>ambiental</w:t>
            </w:r>
            <w:r>
              <w:rPr>
                <w:spacing w:val="-6"/>
                <w:sz w:val="20"/>
              </w:rPr>
              <w:t xml:space="preserve"> </w:t>
            </w:r>
            <w:r>
              <w:rPr>
                <w:sz w:val="20"/>
              </w:rPr>
              <w:t>(Sello</w:t>
            </w:r>
            <w:r>
              <w:rPr>
                <w:spacing w:val="-2"/>
                <w:sz w:val="20"/>
              </w:rPr>
              <w:t xml:space="preserve"> </w:t>
            </w:r>
            <w:r>
              <w:rPr>
                <w:sz w:val="20"/>
              </w:rPr>
              <w:t>Verde).</w:t>
            </w:r>
          </w:p>
        </w:tc>
      </w:tr>
      <w:tr w:rsidR="00B025BE" w14:paraId="0116AB3D" w14:textId="77777777" w:rsidTr="00130BFA">
        <w:trPr>
          <w:trHeight w:val="436"/>
        </w:trPr>
        <w:tc>
          <w:tcPr>
            <w:tcW w:w="8746" w:type="dxa"/>
            <w:gridSpan w:val="2"/>
          </w:tcPr>
          <w:p w14:paraId="3720D1A0" w14:textId="77777777" w:rsidR="00B025BE" w:rsidRDefault="00B025BE" w:rsidP="00130BFA">
            <w:pPr>
              <w:pStyle w:val="TableParagraph"/>
              <w:spacing w:line="229" w:lineRule="exact"/>
              <w:ind w:left="107"/>
              <w:rPr>
                <w:sz w:val="20"/>
              </w:rPr>
            </w:pPr>
            <w:r>
              <w:rPr>
                <w:sz w:val="20"/>
              </w:rPr>
              <w:t>Plantear,</w:t>
            </w:r>
            <w:r>
              <w:rPr>
                <w:spacing w:val="-5"/>
                <w:sz w:val="20"/>
              </w:rPr>
              <w:t xml:space="preserve"> </w:t>
            </w:r>
            <w:r>
              <w:rPr>
                <w:sz w:val="20"/>
              </w:rPr>
              <w:t>revisar y</w:t>
            </w:r>
            <w:r>
              <w:rPr>
                <w:spacing w:val="-9"/>
                <w:sz w:val="20"/>
              </w:rPr>
              <w:t xml:space="preserve"> </w:t>
            </w:r>
            <w:r>
              <w:rPr>
                <w:sz w:val="20"/>
              </w:rPr>
              <w:t>hacer</w:t>
            </w:r>
            <w:r>
              <w:rPr>
                <w:spacing w:val="-1"/>
                <w:sz w:val="20"/>
              </w:rPr>
              <w:t xml:space="preserve"> </w:t>
            </w:r>
            <w:r>
              <w:rPr>
                <w:sz w:val="20"/>
              </w:rPr>
              <w:t>los</w:t>
            </w:r>
            <w:r>
              <w:rPr>
                <w:spacing w:val="-3"/>
                <w:sz w:val="20"/>
              </w:rPr>
              <w:t xml:space="preserve"> </w:t>
            </w:r>
            <w:r>
              <w:rPr>
                <w:sz w:val="20"/>
              </w:rPr>
              <w:t>ajustes</w:t>
            </w:r>
            <w:r>
              <w:rPr>
                <w:spacing w:val="-3"/>
                <w:sz w:val="20"/>
              </w:rPr>
              <w:t xml:space="preserve"> </w:t>
            </w:r>
            <w:r>
              <w:rPr>
                <w:sz w:val="20"/>
              </w:rPr>
              <w:t>necesarios</w:t>
            </w:r>
            <w:r>
              <w:rPr>
                <w:spacing w:val="-2"/>
                <w:sz w:val="20"/>
              </w:rPr>
              <w:t xml:space="preserve"> </w:t>
            </w:r>
            <w:r>
              <w:rPr>
                <w:sz w:val="20"/>
              </w:rPr>
              <w:t>para</w:t>
            </w:r>
            <w:r>
              <w:rPr>
                <w:spacing w:val="-4"/>
                <w:sz w:val="20"/>
              </w:rPr>
              <w:t xml:space="preserve"> </w:t>
            </w:r>
            <w:r>
              <w:rPr>
                <w:sz w:val="20"/>
              </w:rPr>
              <w:t>ejecutar</w:t>
            </w:r>
            <w:r>
              <w:rPr>
                <w:spacing w:val="-3"/>
                <w:sz w:val="20"/>
              </w:rPr>
              <w:t xml:space="preserve"> </w:t>
            </w:r>
            <w:r>
              <w:rPr>
                <w:sz w:val="20"/>
              </w:rPr>
              <w:t>las</w:t>
            </w:r>
            <w:r>
              <w:rPr>
                <w:spacing w:val="-3"/>
                <w:sz w:val="20"/>
              </w:rPr>
              <w:t xml:space="preserve"> </w:t>
            </w:r>
            <w:r>
              <w:rPr>
                <w:sz w:val="20"/>
              </w:rPr>
              <w:t>actividades</w:t>
            </w:r>
            <w:r>
              <w:rPr>
                <w:spacing w:val="-4"/>
                <w:sz w:val="20"/>
              </w:rPr>
              <w:t xml:space="preserve"> </w:t>
            </w:r>
            <w:r>
              <w:rPr>
                <w:sz w:val="20"/>
              </w:rPr>
              <w:t>de</w:t>
            </w:r>
            <w:r>
              <w:rPr>
                <w:spacing w:val="-5"/>
                <w:sz w:val="20"/>
              </w:rPr>
              <w:t xml:space="preserve"> </w:t>
            </w:r>
            <w:r>
              <w:rPr>
                <w:sz w:val="20"/>
              </w:rPr>
              <w:t>investigación</w:t>
            </w:r>
          </w:p>
        </w:tc>
      </w:tr>
      <w:tr w:rsidR="00B025BE" w14:paraId="5CAD7584" w14:textId="77777777" w:rsidTr="00130BFA">
        <w:trPr>
          <w:trHeight w:val="407"/>
        </w:trPr>
        <w:tc>
          <w:tcPr>
            <w:tcW w:w="8746" w:type="dxa"/>
            <w:gridSpan w:val="2"/>
          </w:tcPr>
          <w:p w14:paraId="5DB3FAE8" w14:textId="77777777" w:rsidR="00B025BE" w:rsidRDefault="00B025BE" w:rsidP="00130BFA">
            <w:pPr>
              <w:pStyle w:val="TableParagraph"/>
              <w:spacing w:line="227" w:lineRule="exact"/>
              <w:ind w:left="107"/>
              <w:rPr>
                <w:sz w:val="20"/>
              </w:rPr>
            </w:pPr>
            <w:r>
              <w:rPr>
                <w:sz w:val="20"/>
              </w:rPr>
              <w:t>Actualidad</w:t>
            </w:r>
            <w:r>
              <w:rPr>
                <w:spacing w:val="-5"/>
                <w:sz w:val="20"/>
              </w:rPr>
              <w:t xml:space="preserve"> </w:t>
            </w:r>
            <w:r>
              <w:rPr>
                <w:sz w:val="20"/>
              </w:rPr>
              <w:t>investigativa</w:t>
            </w:r>
          </w:p>
        </w:tc>
      </w:tr>
      <w:tr w:rsidR="00B025BE" w14:paraId="6D6F0C8D" w14:textId="77777777" w:rsidTr="00130BFA">
        <w:trPr>
          <w:trHeight w:val="409"/>
        </w:trPr>
        <w:tc>
          <w:tcPr>
            <w:tcW w:w="8746" w:type="dxa"/>
            <w:gridSpan w:val="2"/>
          </w:tcPr>
          <w:p w14:paraId="05822917" w14:textId="77777777" w:rsidR="00B025BE" w:rsidRDefault="00B025BE" w:rsidP="00130BFA">
            <w:pPr>
              <w:pStyle w:val="TableParagraph"/>
              <w:spacing w:line="229" w:lineRule="exact"/>
              <w:ind w:left="107"/>
              <w:rPr>
                <w:sz w:val="20"/>
              </w:rPr>
            </w:pPr>
            <w:r>
              <w:rPr>
                <w:sz w:val="20"/>
              </w:rPr>
              <w:t>Capacitación</w:t>
            </w:r>
            <w:r>
              <w:rPr>
                <w:spacing w:val="-3"/>
                <w:sz w:val="20"/>
              </w:rPr>
              <w:t xml:space="preserve"> </w:t>
            </w:r>
            <w:r>
              <w:rPr>
                <w:sz w:val="20"/>
              </w:rPr>
              <w:t>club</w:t>
            </w:r>
            <w:r>
              <w:rPr>
                <w:spacing w:val="-3"/>
                <w:sz w:val="20"/>
              </w:rPr>
              <w:t xml:space="preserve"> </w:t>
            </w:r>
            <w:r>
              <w:rPr>
                <w:sz w:val="20"/>
              </w:rPr>
              <w:t>de</w:t>
            </w:r>
            <w:r>
              <w:rPr>
                <w:spacing w:val="-4"/>
                <w:sz w:val="20"/>
              </w:rPr>
              <w:t xml:space="preserve"> </w:t>
            </w:r>
            <w:r>
              <w:rPr>
                <w:sz w:val="20"/>
              </w:rPr>
              <w:t>siembre</w:t>
            </w:r>
            <w:r>
              <w:rPr>
                <w:spacing w:val="-3"/>
                <w:sz w:val="20"/>
              </w:rPr>
              <w:t xml:space="preserve"> </w:t>
            </w:r>
            <w:r>
              <w:rPr>
                <w:sz w:val="20"/>
              </w:rPr>
              <w:t>por</w:t>
            </w:r>
            <w:r>
              <w:rPr>
                <w:spacing w:val="-1"/>
                <w:sz w:val="20"/>
              </w:rPr>
              <w:t xml:space="preserve"> </w:t>
            </w:r>
            <w:r>
              <w:rPr>
                <w:sz w:val="20"/>
              </w:rPr>
              <w:t>parte</w:t>
            </w:r>
            <w:r>
              <w:rPr>
                <w:spacing w:val="-4"/>
                <w:sz w:val="20"/>
              </w:rPr>
              <w:t xml:space="preserve"> </w:t>
            </w:r>
            <w:r>
              <w:rPr>
                <w:sz w:val="20"/>
              </w:rPr>
              <w:t>de</w:t>
            </w:r>
            <w:r>
              <w:rPr>
                <w:spacing w:val="-2"/>
                <w:sz w:val="20"/>
              </w:rPr>
              <w:t xml:space="preserve"> </w:t>
            </w:r>
            <w:r>
              <w:rPr>
                <w:sz w:val="20"/>
              </w:rPr>
              <w:t>secretaria</w:t>
            </w:r>
            <w:r>
              <w:rPr>
                <w:spacing w:val="-4"/>
                <w:sz w:val="20"/>
              </w:rPr>
              <w:t xml:space="preserve"> </w:t>
            </w:r>
            <w:r>
              <w:rPr>
                <w:sz w:val="20"/>
              </w:rPr>
              <w:t>de</w:t>
            </w:r>
            <w:r>
              <w:rPr>
                <w:spacing w:val="-4"/>
                <w:sz w:val="20"/>
              </w:rPr>
              <w:t xml:space="preserve"> </w:t>
            </w:r>
            <w:r>
              <w:rPr>
                <w:sz w:val="20"/>
              </w:rPr>
              <w:t>medio</w:t>
            </w:r>
            <w:r>
              <w:rPr>
                <w:spacing w:val="-4"/>
                <w:sz w:val="20"/>
              </w:rPr>
              <w:t xml:space="preserve"> </w:t>
            </w:r>
            <w:r>
              <w:rPr>
                <w:sz w:val="20"/>
              </w:rPr>
              <w:t>ambiente</w:t>
            </w:r>
          </w:p>
        </w:tc>
      </w:tr>
      <w:tr w:rsidR="00B025BE" w14:paraId="6341D2AC" w14:textId="77777777" w:rsidTr="00130BFA">
        <w:trPr>
          <w:trHeight w:val="407"/>
        </w:trPr>
        <w:tc>
          <w:tcPr>
            <w:tcW w:w="8746" w:type="dxa"/>
            <w:gridSpan w:val="2"/>
          </w:tcPr>
          <w:p w14:paraId="58417C13" w14:textId="77777777" w:rsidR="00B025BE" w:rsidRDefault="00B025BE" w:rsidP="00130BFA">
            <w:pPr>
              <w:pStyle w:val="TableParagraph"/>
              <w:spacing w:line="227" w:lineRule="exact"/>
              <w:ind w:left="107"/>
              <w:rPr>
                <w:sz w:val="20"/>
              </w:rPr>
            </w:pPr>
            <w:r>
              <w:rPr>
                <w:sz w:val="20"/>
              </w:rPr>
              <w:t>Reunión</w:t>
            </w:r>
            <w:r>
              <w:rPr>
                <w:spacing w:val="-1"/>
                <w:sz w:val="20"/>
              </w:rPr>
              <w:t xml:space="preserve"> </w:t>
            </w:r>
            <w:r>
              <w:rPr>
                <w:sz w:val="20"/>
              </w:rPr>
              <w:t>con</w:t>
            </w:r>
            <w:r>
              <w:rPr>
                <w:spacing w:val="-3"/>
                <w:sz w:val="20"/>
              </w:rPr>
              <w:t xml:space="preserve"> </w:t>
            </w:r>
            <w:r>
              <w:rPr>
                <w:sz w:val="20"/>
              </w:rPr>
              <w:t>el</w:t>
            </w:r>
            <w:r>
              <w:rPr>
                <w:spacing w:val="-5"/>
                <w:sz w:val="20"/>
              </w:rPr>
              <w:t xml:space="preserve"> </w:t>
            </w:r>
            <w:r>
              <w:rPr>
                <w:sz w:val="20"/>
              </w:rPr>
              <w:t>grupo</w:t>
            </w:r>
            <w:r>
              <w:rPr>
                <w:spacing w:val="-1"/>
                <w:sz w:val="20"/>
              </w:rPr>
              <w:t xml:space="preserve"> </w:t>
            </w:r>
            <w:r>
              <w:rPr>
                <w:sz w:val="20"/>
              </w:rPr>
              <w:t>de</w:t>
            </w:r>
            <w:r>
              <w:rPr>
                <w:spacing w:val="-3"/>
                <w:sz w:val="20"/>
              </w:rPr>
              <w:t xml:space="preserve"> </w:t>
            </w:r>
            <w:r>
              <w:rPr>
                <w:sz w:val="20"/>
              </w:rPr>
              <w:t>monitores</w:t>
            </w:r>
            <w:r>
              <w:rPr>
                <w:spacing w:val="-1"/>
                <w:sz w:val="20"/>
              </w:rPr>
              <w:t xml:space="preserve"> </w:t>
            </w:r>
            <w:r>
              <w:rPr>
                <w:sz w:val="20"/>
              </w:rPr>
              <w:t>SCIRE</w:t>
            </w:r>
          </w:p>
        </w:tc>
      </w:tr>
      <w:tr w:rsidR="00B025BE" w14:paraId="69319CF8" w14:textId="77777777" w:rsidTr="00130BFA">
        <w:trPr>
          <w:trHeight w:val="409"/>
        </w:trPr>
        <w:tc>
          <w:tcPr>
            <w:tcW w:w="8746" w:type="dxa"/>
            <w:gridSpan w:val="2"/>
          </w:tcPr>
          <w:p w14:paraId="6F3BEE4B" w14:textId="77777777" w:rsidR="00B025BE" w:rsidRDefault="00B025BE" w:rsidP="00130BFA">
            <w:pPr>
              <w:pStyle w:val="TableParagraph"/>
              <w:spacing w:line="227" w:lineRule="exact"/>
              <w:ind w:left="107"/>
              <w:rPr>
                <w:sz w:val="20"/>
              </w:rPr>
            </w:pPr>
            <w:r>
              <w:rPr>
                <w:sz w:val="20"/>
              </w:rPr>
              <w:t>Peaje</w:t>
            </w:r>
            <w:r>
              <w:rPr>
                <w:spacing w:val="-5"/>
                <w:sz w:val="20"/>
              </w:rPr>
              <w:t xml:space="preserve"> </w:t>
            </w:r>
            <w:r>
              <w:rPr>
                <w:sz w:val="20"/>
              </w:rPr>
              <w:t>ecológico</w:t>
            </w:r>
            <w:r>
              <w:rPr>
                <w:spacing w:val="-2"/>
                <w:sz w:val="20"/>
              </w:rPr>
              <w:t xml:space="preserve"> </w:t>
            </w:r>
            <w:r>
              <w:rPr>
                <w:sz w:val="20"/>
              </w:rPr>
              <w:t>hogares</w:t>
            </w:r>
          </w:p>
        </w:tc>
      </w:tr>
      <w:tr w:rsidR="00B025BE" w14:paraId="06A221D8" w14:textId="77777777" w:rsidTr="00130BFA">
        <w:trPr>
          <w:trHeight w:val="407"/>
        </w:trPr>
        <w:tc>
          <w:tcPr>
            <w:tcW w:w="8746" w:type="dxa"/>
            <w:gridSpan w:val="2"/>
          </w:tcPr>
          <w:p w14:paraId="2F5FBB53" w14:textId="77777777" w:rsidR="00B025BE" w:rsidRDefault="00B025BE" w:rsidP="00130BFA">
            <w:pPr>
              <w:pStyle w:val="TableParagraph"/>
              <w:spacing w:line="227" w:lineRule="exact"/>
              <w:ind w:left="107"/>
              <w:rPr>
                <w:sz w:val="20"/>
              </w:rPr>
            </w:pPr>
            <w:r>
              <w:rPr>
                <w:sz w:val="20"/>
              </w:rPr>
              <w:t>Recolección</w:t>
            </w:r>
            <w:r>
              <w:rPr>
                <w:spacing w:val="-4"/>
                <w:sz w:val="20"/>
              </w:rPr>
              <w:t xml:space="preserve"> </w:t>
            </w:r>
            <w:r>
              <w:rPr>
                <w:sz w:val="20"/>
              </w:rPr>
              <w:t>de</w:t>
            </w:r>
            <w:r>
              <w:rPr>
                <w:spacing w:val="-5"/>
                <w:sz w:val="20"/>
              </w:rPr>
              <w:t xml:space="preserve"> </w:t>
            </w:r>
            <w:r>
              <w:rPr>
                <w:sz w:val="20"/>
              </w:rPr>
              <w:t>botellas</w:t>
            </w:r>
            <w:r>
              <w:rPr>
                <w:spacing w:val="-3"/>
                <w:sz w:val="20"/>
              </w:rPr>
              <w:t xml:space="preserve"> </w:t>
            </w:r>
            <w:r>
              <w:rPr>
                <w:sz w:val="20"/>
              </w:rPr>
              <w:t>plásticas</w:t>
            </w:r>
          </w:p>
        </w:tc>
      </w:tr>
      <w:tr w:rsidR="00B025BE" w14:paraId="2FCB0217" w14:textId="77777777" w:rsidTr="00130BFA">
        <w:trPr>
          <w:trHeight w:val="407"/>
        </w:trPr>
        <w:tc>
          <w:tcPr>
            <w:tcW w:w="8746" w:type="dxa"/>
            <w:gridSpan w:val="2"/>
          </w:tcPr>
          <w:p w14:paraId="14F901E9" w14:textId="77777777" w:rsidR="00B025BE" w:rsidRDefault="00B025BE" w:rsidP="00130BFA">
            <w:pPr>
              <w:pStyle w:val="TableParagraph"/>
              <w:spacing w:line="227" w:lineRule="exact"/>
              <w:ind w:left="107"/>
              <w:rPr>
                <w:sz w:val="20"/>
              </w:rPr>
            </w:pPr>
            <w:r>
              <w:rPr>
                <w:sz w:val="20"/>
              </w:rPr>
              <w:t>Semana</w:t>
            </w:r>
            <w:r>
              <w:rPr>
                <w:spacing w:val="-6"/>
                <w:sz w:val="20"/>
              </w:rPr>
              <w:t xml:space="preserve"> </w:t>
            </w:r>
            <w:r>
              <w:rPr>
                <w:sz w:val="20"/>
              </w:rPr>
              <w:t>socrática</w:t>
            </w:r>
          </w:p>
        </w:tc>
      </w:tr>
      <w:tr w:rsidR="00B025BE" w14:paraId="3E4F130C" w14:textId="77777777" w:rsidTr="00130BFA">
        <w:trPr>
          <w:trHeight w:val="421"/>
        </w:trPr>
        <w:tc>
          <w:tcPr>
            <w:tcW w:w="8746" w:type="dxa"/>
            <w:gridSpan w:val="2"/>
          </w:tcPr>
          <w:p w14:paraId="1A1BF9E9" w14:textId="77777777" w:rsidR="00B025BE" w:rsidRDefault="00B025BE" w:rsidP="00130BFA">
            <w:pPr>
              <w:pStyle w:val="TableParagraph"/>
              <w:spacing w:line="229" w:lineRule="exact"/>
              <w:ind w:left="107"/>
              <w:rPr>
                <w:sz w:val="20"/>
              </w:rPr>
            </w:pPr>
            <w:r>
              <w:rPr>
                <w:sz w:val="20"/>
              </w:rPr>
              <w:t>Reunión</w:t>
            </w:r>
            <w:r>
              <w:rPr>
                <w:spacing w:val="-2"/>
                <w:sz w:val="20"/>
              </w:rPr>
              <w:t xml:space="preserve"> </w:t>
            </w:r>
            <w:r>
              <w:rPr>
                <w:sz w:val="20"/>
              </w:rPr>
              <w:t>comité</w:t>
            </w:r>
            <w:r>
              <w:rPr>
                <w:spacing w:val="-5"/>
                <w:sz w:val="20"/>
              </w:rPr>
              <w:t xml:space="preserve"> </w:t>
            </w:r>
            <w:r>
              <w:rPr>
                <w:sz w:val="20"/>
              </w:rPr>
              <w:t>para</w:t>
            </w:r>
            <w:r>
              <w:rPr>
                <w:spacing w:val="-2"/>
                <w:sz w:val="20"/>
              </w:rPr>
              <w:t xml:space="preserve"> </w:t>
            </w:r>
            <w:r>
              <w:rPr>
                <w:sz w:val="20"/>
              </w:rPr>
              <w:t>la</w:t>
            </w:r>
            <w:r>
              <w:rPr>
                <w:spacing w:val="-4"/>
                <w:sz w:val="20"/>
              </w:rPr>
              <w:t xml:space="preserve"> </w:t>
            </w:r>
            <w:r>
              <w:rPr>
                <w:sz w:val="20"/>
              </w:rPr>
              <w:t>gestión</w:t>
            </w:r>
            <w:r>
              <w:rPr>
                <w:spacing w:val="-4"/>
                <w:sz w:val="20"/>
              </w:rPr>
              <w:t xml:space="preserve"> </w:t>
            </w:r>
            <w:r>
              <w:rPr>
                <w:sz w:val="20"/>
              </w:rPr>
              <w:t>de</w:t>
            </w:r>
            <w:r>
              <w:rPr>
                <w:spacing w:val="-1"/>
                <w:sz w:val="20"/>
              </w:rPr>
              <w:t xml:space="preserve"> </w:t>
            </w:r>
            <w:r>
              <w:rPr>
                <w:sz w:val="20"/>
              </w:rPr>
              <w:t>la</w:t>
            </w:r>
            <w:r>
              <w:rPr>
                <w:spacing w:val="-6"/>
                <w:sz w:val="20"/>
              </w:rPr>
              <w:t xml:space="preserve"> </w:t>
            </w:r>
            <w:r>
              <w:rPr>
                <w:sz w:val="20"/>
              </w:rPr>
              <w:t>semana</w:t>
            </w:r>
            <w:r>
              <w:rPr>
                <w:spacing w:val="-2"/>
                <w:sz w:val="20"/>
              </w:rPr>
              <w:t xml:space="preserve"> </w:t>
            </w:r>
            <w:r>
              <w:rPr>
                <w:sz w:val="20"/>
              </w:rPr>
              <w:t>institucional</w:t>
            </w:r>
            <w:r>
              <w:rPr>
                <w:spacing w:val="-2"/>
                <w:sz w:val="20"/>
              </w:rPr>
              <w:t xml:space="preserve"> </w:t>
            </w:r>
            <w:r>
              <w:rPr>
                <w:sz w:val="20"/>
              </w:rPr>
              <w:t>procesos</w:t>
            </w:r>
            <w:r>
              <w:rPr>
                <w:spacing w:val="-3"/>
                <w:sz w:val="20"/>
              </w:rPr>
              <w:t xml:space="preserve"> </w:t>
            </w:r>
            <w:r>
              <w:rPr>
                <w:sz w:val="20"/>
              </w:rPr>
              <w:t>lúdico-culturales</w:t>
            </w:r>
          </w:p>
        </w:tc>
      </w:tr>
      <w:tr w:rsidR="00B025BE" w14:paraId="13E30953" w14:textId="77777777" w:rsidTr="00130BFA">
        <w:trPr>
          <w:trHeight w:val="407"/>
        </w:trPr>
        <w:tc>
          <w:tcPr>
            <w:tcW w:w="8746" w:type="dxa"/>
            <w:gridSpan w:val="2"/>
          </w:tcPr>
          <w:p w14:paraId="7A9A7E0F" w14:textId="77777777" w:rsidR="00B025BE" w:rsidRDefault="00B025BE" w:rsidP="00130BFA">
            <w:pPr>
              <w:pStyle w:val="TableParagraph"/>
              <w:spacing w:line="227" w:lineRule="exact"/>
              <w:ind w:left="107"/>
              <w:rPr>
                <w:sz w:val="20"/>
              </w:rPr>
            </w:pPr>
            <w:r>
              <w:rPr>
                <w:sz w:val="20"/>
              </w:rPr>
              <w:t>Celebración</w:t>
            </w:r>
            <w:r>
              <w:rPr>
                <w:spacing w:val="-4"/>
                <w:sz w:val="20"/>
              </w:rPr>
              <w:t xml:space="preserve"> </w:t>
            </w:r>
            <w:r>
              <w:rPr>
                <w:sz w:val="20"/>
              </w:rPr>
              <w:t>día</w:t>
            </w:r>
            <w:r>
              <w:rPr>
                <w:spacing w:val="-4"/>
                <w:sz w:val="20"/>
              </w:rPr>
              <w:t xml:space="preserve"> </w:t>
            </w:r>
            <w:r>
              <w:rPr>
                <w:sz w:val="20"/>
              </w:rPr>
              <w:t>del agua</w:t>
            </w:r>
            <w:r>
              <w:rPr>
                <w:spacing w:val="-5"/>
                <w:sz w:val="20"/>
              </w:rPr>
              <w:t xml:space="preserve"> </w:t>
            </w:r>
            <w:r>
              <w:rPr>
                <w:sz w:val="20"/>
              </w:rPr>
              <w:t>por</w:t>
            </w:r>
            <w:r>
              <w:rPr>
                <w:spacing w:val="-1"/>
                <w:sz w:val="20"/>
              </w:rPr>
              <w:t xml:space="preserve"> </w:t>
            </w:r>
            <w:r>
              <w:rPr>
                <w:sz w:val="20"/>
              </w:rPr>
              <w:t>sedes</w:t>
            </w:r>
          </w:p>
        </w:tc>
      </w:tr>
      <w:tr w:rsidR="00B025BE" w14:paraId="24538CA4" w14:textId="77777777" w:rsidTr="00B13AEE">
        <w:trPr>
          <w:trHeight w:val="455"/>
        </w:trPr>
        <w:tc>
          <w:tcPr>
            <w:tcW w:w="8746" w:type="dxa"/>
            <w:gridSpan w:val="2"/>
          </w:tcPr>
          <w:p w14:paraId="07E98302" w14:textId="489A39F5" w:rsidR="00B025BE" w:rsidRDefault="00B025BE" w:rsidP="00B13AEE">
            <w:pPr>
              <w:pStyle w:val="TableParagraph"/>
              <w:spacing w:line="261" w:lineRule="auto"/>
              <w:ind w:left="107" w:right="134"/>
              <w:rPr>
                <w:sz w:val="20"/>
              </w:rPr>
            </w:pPr>
            <w:r>
              <w:rPr>
                <w:sz w:val="20"/>
              </w:rPr>
              <w:t>Entrega de guía de inscripción</w:t>
            </w:r>
            <w:r>
              <w:rPr>
                <w:spacing w:val="1"/>
                <w:sz w:val="20"/>
              </w:rPr>
              <w:t xml:space="preserve"> </w:t>
            </w:r>
            <w:r w:rsidR="00B13AEE">
              <w:rPr>
                <w:spacing w:val="1"/>
                <w:sz w:val="20"/>
              </w:rPr>
              <w:t xml:space="preserve">- </w:t>
            </w:r>
            <w:r>
              <w:rPr>
                <w:sz w:val="20"/>
              </w:rPr>
              <w:t>Inscripción y</w:t>
            </w:r>
            <w:r>
              <w:rPr>
                <w:spacing w:val="-6"/>
                <w:sz w:val="20"/>
              </w:rPr>
              <w:t xml:space="preserve"> </w:t>
            </w:r>
            <w:r>
              <w:rPr>
                <w:sz w:val="20"/>
              </w:rPr>
              <w:t>bases</w:t>
            </w:r>
            <w:r>
              <w:rPr>
                <w:spacing w:val="-3"/>
                <w:sz w:val="20"/>
              </w:rPr>
              <w:t xml:space="preserve"> </w:t>
            </w:r>
            <w:r>
              <w:rPr>
                <w:sz w:val="20"/>
              </w:rPr>
              <w:t>del</w:t>
            </w:r>
            <w:r>
              <w:rPr>
                <w:spacing w:val="-4"/>
                <w:sz w:val="20"/>
              </w:rPr>
              <w:t xml:space="preserve"> </w:t>
            </w:r>
            <w:r>
              <w:rPr>
                <w:sz w:val="20"/>
              </w:rPr>
              <w:t>concurso</w:t>
            </w:r>
          </w:p>
        </w:tc>
      </w:tr>
      <w:tr w:rsidR="00B025BE" w14:paraId="291B561F" w14:textId="77777777" w:rsidTr="00130BFA">
        <w:trPr>
          <w:trHeight w:val="407"/>
        </w:trPr>
        <w:tc>
          <w:tcPr>
            <w:tcW w:w="8746" w:type="dxa"/>
            <w:gridSpan w:val="2"/>
          </w:tcPr>
          <w:p w14:paraId="344729CC" w14:textId="77777777" w:rsidR="00B025BE" w:rsidRDefault="00B025BE" w:rsidP="00130BFA">
            <w:pPr>
              <w:pStyle w:val="TableParagraph"/>
              <w:spacing w:line="227" w:lineRule="exact"/>
              <w:ind w:left="107"/>
              <w:rPr>
                <w:sz w:val="20"/>
              </w:rPr>
            </w:pPr>
            <w:r>
              <w:rPr>
                <w:sz w:val="20"/>
              </w:rPr>
              <w:t>Motivación</w:t>
            </w:r>
            <w:r>
              <w:rPr>
                <w:spacing w:val="-5"/>
                <w:sz w:val="20"/>
              </w:rPr>
              <w:t xml:space="preserve"> </w:t>
            </w:r>
            <w:r>
              <w:rPr>
                <w:sz w:val="20"/>
              </w:rPr>
              <w:t>participación</w:t>
            </w:r>
            <w:r>
              <w:rPr>
                <w:spacing w:val="-6"/>
                <w:sz w:val="20"/>
              </w:rPr>
              <w:t xml:space="preserve"> </w:t>
            </w:r>
            <w:r>
              <w:rPr>
                <w:sz w:val="20"/>
              </w:rPr>
              <w:t>de</w:t>
            </w:r>
            <w:r>
              <w:rPr>
                <w:spacing w:val="-5"/>
                <w:sz w:val="20"/>
              </w:rPr>
              <w:t xml:space="preserve"> </w:t>
            </w:r>
            <w:r>
              <w:rPr>
                <w:sz w:val="20"/>
              </w:rPr>
              <w:t>actividades</w:t>
            </w:r>
            <w:r>
              <w:rPr>
                <w:spacing w:val="-3"/>
                <w:sz w:val="20"/>
              </w:rPr>
              <w:t xml:space="preserve"> </w:t>
            </w:r>
            <w:r>
              <w:rPr>
                <w:sz w:val="20"/>
              </w:rPr>
              <w:t>lúdico-culturales</w:t>
            </w:r>
          </w:p>
        </w:tc>
      </w:tr>
      <w:tr w:rsidR="00B025BE" w14:paraId="24520D20" w14:textId="77777777" w:rsidTr="00130BFA">
        <w:trPr>
          <w:trHeight w:val="409"/>
        </w:trPr>
        <w:tc>
          <w:tcPr>
            <w:tcW w:w="8746" w:type="dxa"/>
            <w:gridSpan w:val="2"/>
          </w:tcPr>
          <w:p w14:paraId="18C3A307" w14:textId="77777777" w:rsidR="00B025BE" w:rsidRDefault="00B025BE" w:rsidP="00130BFA">
            <w:pPr>
              <w:pStyle w:val="TableParagraph"/>
              <w:spacing w:line="229" w:lineRule="exact"/>
              <w:ind w:left="107"/>
              <w:rPr>
                <w:sz w:val="20"/>
              </w:rPr>
            </w:pPr>
            <w:r>
              <w:rPr>
                <w:sz w:val="20"/>
              </w:rPr>
              <w:t>Feria</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pregunta</w:t>
            </w:r>
          </w:p>
        </w:tc>
      </w:tr>
      <w:tr w:rsidR="00B025BE" w14:paraId="566D368B" w14:textId="77777777" w:rsidTr="00130BFA">
        <w:trPr>
          <w:trHeight w:val="407"/>
        </w:trPr>
        <w:tc>
          <w:tcPr>
            <w:tcW w:w="8746" w:type="dxa"/>
            <w:gridSpan w:val="2"/>
          </w:tcPr>
          <w:p w14:paraId="7ACE4655" w14:textId="77777777" w:rsidR="00B025BE" w:rsidRDefault="00B025BE" w:rsidP="00130BFA">
            <w:pPr>
              <w:pStyle w:val="TableParagraph"/>
              <w:spacing w:line="227" w:lineRule="exact"/>
              <w:ind w:left="107"/>
              <w:rPr>
                <w:sz w:val="20"/>
              </w:rPr>
            </w:pPr>
            <w:r>
              <w:rPr>
                <w:sz w:val="20"/>
              </w:rPr>
              <w:lastRenderedPageBreak/>
              <w:t>Festival</w:t>
            </w:r>
            <w:r>
              <w:rPr>
                <w:spacing w:val="-4"/>
                <w:sz w:val="20"/>
              </w:rPr>
              <w:t xml:space="preserve"> </w:t>
            </w:r>
            <w:r>
              <w:rPr>
                <w:sz w:val="20"/>
              </w:rPr>
              <w:t>de</w:t>
            </w:r>
            <w:r>
              <w:rPr>
                <w:spacing w:val="-2"/>
                <w:sz w:val="20"/>
              </w:rPr>
              <w:t xml:space="preserve"> </w:t>
            </w:r>
            <w:r>
              <w:rPr>
                <w:sz w:val="20"/>
              </w:rPr>
              <w:t>Poesía</w:t>
            </w:r>
            <w:r>
              <w:rPr>
                <w:spacing w:val="-4"/>
                <w:sz w:val="20"/>
              </w:rPr>
              <w:t xml:space="preserve"> </w:t>
            </w:r>
            <w:r>
              <w:rPr>
                <w:sz w:val="20"/>
              </w:rPr>
              <w:t>coral</w:t>
            </w:r>
          </w:p>
        </w:tc>
      </w:tr>
      <w:tr w:rsidR="00B025BE" w14:paraId="401A2AA2" w14:textId="77777777" w:rsidTr="00130BFA">
        <w:trPr>
          <w:trHeight w:val="409"/>
        </w:trPr>
        <w:tc>
          <w:tcPr>
            <w:tcW w:w="8746" w:type="dxa"/>
            <w:gridSpan w:val="2"/>
          </w:tcPr>
          <w:p w14:paraId="36D26284" w14:textId="77777777" w:rsidR="00B025BE" w:rsidRDefault="00B025BE" w:rsidP="00130BFA">
            <w:pPr>
              <w:pStyle w:val="TableParagraph"/>
              <w:spacing w:line="229" w:lineRule="exact"/>
              <w:ind w:left="107"/>
              <w:rPr>
                <w:sz w:val="20"/>
              </w:rPr>
            </w:pPr>
            <w:r>
              <w:rPr>
                <w:sz w:val="20"/>
              </w:rPr>
              <w:t>Festival</w:t>
            </w:r>
            <w:r>
              <w:rPr>
                <w:spacing w:val="-6"/>
                <w:sz w:val="20"/>
              </w:rPr>
              <w:t xml:space="preserve"> </w:t>
            </w:r>
            <w:r>
              <w:rPr>
                <w:sz w:val="20"/>
              </w:rPr>
              <w:t>de</w:t>
            </w:r>
            <w:r>
              <w:rPr>
                <w:spacing w:val="-2"/>
                <w:sz w:val="20"/>
              </w:rPr>
              <w:t xml:space="preserve"> </w:t>
            </w:r>
            <w:r>
              <w:rPr>
                <w:sz w:val="20"/>
              </w:rPr>
              <w:t>Bailes deportivos</w:t>
            </w:r>
          </w:p>
        </w:tc>
      </w:tr>
      <w:tr w:rsidR="00B025BE" w14:paraId="770AA54C" w14:textId="77777777" w:rsidTr="00130BFA">
        <w:trPr>
          <w:trHeight w:val="407"/>
        </w:trPr>
        <w:tc>
          <w:tcPr>
            <w:tcW w:w="8746" w:type="dxa"/>
            <w:gridSpan w:val="2"/>
          </w:tcPr>
          <w:p w14:paraId="46E26A09" w14:textId="77777777" w:rsidR="00B025BE" w:rsidRDefault="00B025BE" w:rsidP="00130BFA">
            <w:pPr>
              <w:pStyle w:val="TableParagraph"/>
              <w:spacing w:line="227" w:lineRule="exact"/>
              <w:ind w:left="107"/>
              <w:rPr>
                <w:sz w:val="20"/>
              </w:rPr>
            </w:pPr>
            <w:r>
              <w:rPr>
                <w:sz w:val="20"/>
              </w:rPr>
              <w:t>Festival</w:t>
            </w:r>
            <w:r>
              <w:rPr>
                <w:spacing w:val="-4"/>
                <w:sz w:val="20"/>
              </w:rPr>
              <w:t xml:space="preserve"> </w:t>
            </w:r>
            <w:r>
              <w:rPr>
                <w:sz w:val="20"/>
              </w:rPr>
              <w:t>de</w:t>
            </w:r>
            <w:r>
              <w:rPr>
                <w:spacing w:val="-4"/>
                <w:sz w:val="20"/>
              </w:rPr>
              <w:t xml:space="preserve"> </w:t>
            </w:r>
            <w:r>
              <w:rPr>
                <w:sz w:val="20"/>
              </w:rPr>
              <w:t>canto</w:t>
            </w:r>
          </w:p>
        </w:tc>
      </w:tr>
      <w:tr w:rsidR="00B025BE" w14:paraId="7CCD2500" w14:textId="77777777" w:rsidTr="00130BFA">
        <w:trPr>
          <w:trHeight w:val="407"/>
        </w:trPr>
        <w:tc>
          <w:tcPr>
            <w:tcW w:w="8746" w:type="dxa"/>
            <w:gridSpan w:val="2"/>
          </w:tcPr>
          <w:p w14:paraId="6E744021" w14:textId="77777777" w:rsidR="00B025BE" w:rsidRDefault="00B025BE" w:rsidP="00130BFA">
            <w:pPr>
              <w:pStyle w:val="TableParagraph"/>
              <w:spacing w:line="227" w:lineRule="exact"/>
              <w:ind w:left="107"/>
              <w:rPr>
                <w:sz w:val="20"/>
              </w:rPr>
            </w:pPr>
            <w:r>
              <w:rPr>
                <w:sz w:val="20"/>
              </w:rPr>
              <w:t>Feria</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pregunta, para</w:t>
            </w:r>
            <w:r>
              <w:rPr>
                <w:spacing w:val="-1"/>
                <w:sz w:val="20"/>
              </w:rPr>
              <w:t xml:space="preserve"> </w:t>
            </w:r>
            <w:r>
              <w:rPr>
                <w:sz w:val="20"/>
              </w:rPr>
              <w:t>primaria</w:t>
            </w:r>
          </w:p>
        </w:tc>
      </w:tr>
      <w:tr w:rsidR="00B025BE" w14:paraId="68283589" w14:textId="77777777" w:rsidTr="00130BFA">
        <w:trPr>
          <w:trHeight w:val="409"/>
        </w:trPr>
        <w:tc>
          <w:tcPr>
            <w:tcW w:w="8746" w:type="dxa"/>
            <w:gridSpan w:val="2"/>
          </w:tcPr>
          <w:p w14:paraId="65116A4F" w14:textId="77777777" w:rsidR="00B025BE" w:rsidRDefault="00B025BE" w:rsidP="00130BFA">
            <w:pPr>
              <w:pStyle w:val="TableParagraph"/>
              <w:spacing w:line="229" w:lineRule="exact"/>
              <w:ind w:left="107"/>
              <w:rPr>
                <w:sz w:val="20"/>
              </w:rPr>
            </w:pPr>
            <w:r>
              <w:rPr>
                <w:sz w:val="20"/>
              </w:rPr>
              <w:t>Foro</w:t>
            </w:r>
            <w:r>
              <w:rPr>
                <w:spacing w:val="-4"/>
                <w:sz w:val="20"/>
              </w:rPr>
              <w:t xml:space="preserve"> </w:t>
            </w:r>
            <w:r>
              <w:rPr>
                <w:sz w:val="20"/>
              </w:rPr>
              <w:t>ambiental</w:t>
            </w:r>
            <w:r>
              <w:rPr>
                <w:spacing w:val="-4"/>
                <w:sz w:val="20"/>
              </w:rPr>
              <w:t xml:space="preserve"> </w:t>
            </w:r>
            <w:r>
              <w:rPr>
                <w:sz w:val="20"/>
              </w:rPr>
              <w:t>para</w:t>
            </w:r>
            <w:r>
              <w:rPr>
                <w:spacing w:val="-3"/>
                <w:sz w:val="20"/>
              </w:rPr>
              <w:t xml:space="preserve"> </w:t>
            </w:r>
            <w:r>
              <w:rPr>
                <w:sz w:val="20"/>
              </w:rPr>
              <w:t>grados 10°</w:t>
            </w:r>
            <w:r>
              <w:rPr>
                <w:spacing w:val="2"/>
                <w:sz w:val="20"/>
              </w:rPr>
              <w:t xml:space="preserve"> </w:t>
            </w:r>
            <w:r>
              <w:rPr>
                <w:sz w:val="20"/>
              </w:rPr>
              <w:t>y</w:t>
            </w:r>
            <w:r>
              <w:rPr>
                <w:spacing w:val="-7"/>
                <w:sz w:val="20"/>
              </w:rPr>
              <w:t xml:space="preserve"> </w:t>
            </w:r>
            <w:r>
              <w:rPr>
                <w:sz w:val="20"/>
              </w:rPr>
              <w:t>11°</w:t>
            </w:r>
          </w:p>
        </w:tc>
      </w:tr>
      <w:tr w:rsidR="00B025BE" w14:paraId="6CAAA8D9" w14:textId="77777777" w:rsidTr="00130BFA">
        <w:trPr>
          <w:trHeight w:val="407"/>
        </w:trPr>
        <w:tc>
          <w:tcPr>
            <w:tcW w:w="8746" w:type="dxa"/>
            <w:gridSpan w:val="2"/>
          </w:tcPr>
          <w:p w14:paraId="699AA4A1" w14:textId="77777777" w:rsidR="00B025BE" w:rsidRDefault="00B025BE" w:rsidP="00130BFA">
            <w:pPr>
              <w:pStyle w:val="TableParagraph"/>
              <w:spacing w:line="227" w:lineRule="exact"/>
              <w:ind w:left="107"/>
              <w:rPr>
                <w:sz w:val="20"/>
              </w:rPr>
            </w:pPr>
            <w:r>
              <w:rPr>
                <w:sz w:val="20"/>
              </w:rPr>
              <w:t>Foro</w:t>
            </w:r>
            <w:r>
              <w:rPr>
                <w:spacing w:val="-4"/>
                <w:sz w:val="20"/>
              </w:rPr>
              <w:t xml:space="preserve"> </w:t>
            </w:r>
            <w:r>
              <w:rPr>
                <w:sz w:val="20"/>
              </w:rPr>
              <w:t>ambiental</w:t>
            </w:r>
            <w:r>
              <w:rPr>
                <w:spacing w:val="-4"/>
                <w:sz w:val="20"/>
              </w:rPr>
              <w:t xml:space="preserve"> </w:t>
            </w:r>
            <w:r>
              <w:rPr>
                <w:sz w:val="20"/>
              </w:rPr>
              <w:t>para</w:t>
            </w:r>
            <w:r>
              <w:rPr>
                <w:spacing w:val="-3"/>
                <w:sz w:val="20"/>
              </w:rPr>
              <w:t xml:space="preserve"> </w:t>
            </w:r>
            <w:r>
              <w:rPr>
                <w:sz w:val="20"/>
              </w:rPr>
              <w:t>grados</w:t>
            </w:r>
            <w:r>
              <w:rPr>
                <w:spacing w:val="-1"/>
                <w:sz w:val="20"/>
              </w:rPr>
              <w:t xml:space="preserve"> </w:t>
            </w:r>
            <w:r>
              <w:rPr>
                <w:sz w:val="20"/>
              </w:rPr>
              <w:t>5° y</w:t>
            </w:r>
            <w:r>
              <w:rPr>
                <w:spacing w:val="-4"/>
                <w:sz w:val="20"/>
              </w:rPr>
              <w:t xml:space="preserve"> </w:t>
            </w:r>
            <w:r>
              <w:rPr>
                <w:sz w:val="20"/>
              </w:rPr>
              <w:t>6°</w:t>
            </w:r>
          </w:p>
        </w:tc>
      </w:tr>
      <w:tr w:rsidR="00B025BE" w14:paraId="64DCBE1F" w14:textId="77777777" w:rsidTr="00130BFA">
        <w:trPr>
          <w:trHeight w:val="409"/>
        </w:trPr>
        <w:tc>
          <w:tcPr>
            <w:tcW w:w="8746" w:type="dxa"/>
            <w:gridSpan w:val="2"/>
          </w:tcPr>
          <w:p w14:paraId="6A1C9067" w14:textId="77777777" w:rsidR="00B025BE" w:rsidRDefault="00B025BE" w:rsidP="00130BFA">
            <w:pPr>
              <w:pStyle w:val="TableParagraph"/>
              <w:spacing w:line="229" w:lineRule="exact"/>
              <w:ind w:left="107"/>
              <w:rPr>
                <w:sz w:val="20"/>
              </w:rPr>
            </w:pPr>
            <w:r>
              <w:rPr>
                <w:sz w:val="20"/>
              </w:rPr>
              <w:t>Entrega</w:t>
            </w:r>
            <w:r>
              <w:rPr>
                <w:spacing w:val="-4"/>
                <w:sz w:val="20"/>
              </w:rPr>
              <w:t xml:space="preserve"> </w:t>
            </w:r>
            <w:r>
              <w:rPr>
                <w:sz w:val="20"/>
              </w:rPr>
              <w:t>de</w:t>
            </w:r>
            <w:r>
              <w:rPr>
                <w:spacing w:val="-5"/>
                <w:sz w:val="20"/>
              </w:rPr>
              <w:t xml:space="preserve"> </w:t>
            </w:r>
            <w:r>
              <w:rPr>
                <w:sz w:val="20"/>
              </w:rPr>
              <w:t>anteproyecto</w:t>
            </w:r>
            <w:r>
              <w:rPr>
                <w:spacing w:val="-4"/>
                <w:sz w:val="20"/>
              </w:rPr>
              <w:t xml:space="preserve"> </w:t>
            </w:r>
            <w:r>
              <w:rPr>
                <w:sz w:val="20"/>
              </w:rPr>
              <w:t>feria</w:t>
            </w:r>
            <w:r>
              <w:rPr>
                <w:spacing w:val="-5"/>
                <w:sz w:val="20"/>
              </w:rPr>
              <w:t xml:space="preserve"> </w:t>
            </w:r>
            <w:r>
              <w:rPr>
                <w:sz w:val="20"/>
              </w:rPr>
              <w:t>de</w:t>
            </w:r>
            <w:r>
              <w:rPr>
                <w:spacing w:val="-2"/>
                <w:sz w:val="20"/>
              </w:rPr>
              <w:t xml:space="preserve"> </w:t>
            </w:r>
            <w:r>
              <w:rPr>
                <w:sz w:val="20"/>
              </w:rPr>
              <w:t>avances</w:t>
            </w:r>
          </w:p>
        </w:tc>
      </w:tr>
      <w:tr w:rsidR="00B025BE" w14:paraId="75C01DE6" w14:textId="77777777" w:rsidTr="00130BFA">
        <w:trPr>
          <w:trHeight w:val="407"/>
        </w:trPr>
        <w:tc>
          <w:tcPr>
            <w:tcW w:w="8746" w:type="dxa"/>
            <w:gridSpan w:val="2"/>
          </w:tcPr>
          <w:p w14:paraId="03768B06" w14:textId="77777777" w:rsidR="00B025BE" w:rsidRDefault="00B025BE" w:rsidP="00130BFA">
            <w:pPr>
              <w:pStyle w:val="TableParagraph"/>
              <w:spacing w:line="227" w:lineRule="exact"/>
              <w:ind w:left="107"/>
              <w:rPr>
                <w:sz w:val="20"/>
              </w:rPr>
            </w:pPr>
            <w:r>
              <w:rPr>
                <w:sz w:val="20"/>
              </w:rPr>
              <w:t>Feria</w:t>
            </w:r>
            <w:r>
              <w:rPr>
                <w:spacing w:val="-4"/>
                <w:sz w:val="20"/>
              </w:rPr>
              <w:t xml:space="preserve"> </w:t>
            </w:r>
            <w:r>
              <w:rPr>
                <w:sz w:val="20"/>
              </w:rPr>
              <w:t>de</w:t>
            </w:r>
            <w:r>
              <w:rPr>
                <w:spacing w:val="-4"/>
                <w:sz w:val="20"/>
              </w:rPr>
              <w:t xml:space="preserve"> </w:t>
            </w:r>
            <w:r>
              <w:rPr>
                <w:sz w:val="20"/>
              </w:rPr>
              <w:t>avances</w:t>
            </w:r>
          </w:p>
        </w:tc>
      </w:tr>
      <w:tr w:rsidR="00B025BE" w14:paraId="7074E520" w14:textId="77777777" w:rsidTr="00130BFA">
        <w:trPr>
          <w:trHeight w:val="407"/>
        </w:trPr>
        <w:tc>
          <w:tcPr>
            <w:tcW w:w="8746" w:type="dxa"/>
            <w:gridSpan w:val="2"/>
          </w:tcPr>
          <w:p w14:paraId="6647EDA6" w14:textId="77777777" w:rsidR="00B025BE" w:rsidRDefault="00B025BE" w:rsidP="00130BFA">
            <w:pPr>
              <w:pStyle w:val="TableParagraph"/>
              <w:spacing w:line="227" w:lineRule="exact"/>
              <w:ind w:left="107"/>
              <w:rPr>
                <w:sz w:val="20"/>
              </w:rPr>
            </w:pPr>
            <w:r>
              <w:rPr>
                <w:sz w:val="20"/>
              </w:rPr>
              <w:t>Eliminatoria</w:t>
            </w:r>
            <w:r>
              <w:rPr>
                <w:spacing w:val="-5"/>
                <w:sz w:val="20"/>
              </w:rPr>
              <w:t xml:space="preserve"> </w:t>
            </w:r>
            <w:r>
              <w:rPr>
                <w:sz w:val="20"/>
              </w:rPr>
              <w:t>para</w:t>
            </w:r>
            <w:r>
              <w:rPr>
                <w:spacing w:val="-3"/>
                <w:sz w:val="20"/>
              </w:rPr>
              <w:t xml:space="preserve"> </w:t>
            </w:r>
            <w:r>
              <w:rPr>
                <w:sz w:val="20"/>
              </w:rPr>
              <w:t>la</w:t>
            </w:r>
            <w:r>
              <w:rPr>
                <w:spacing w:val="-4"/>
                <w:sz w:val="20"/>
              </w:rPr>
              <w:t xml:space="preserve"> </w:t>
            </w:r>
            <w:r>
              <w:rPr>
                <w:sz w:val="20"/>
              </w:rPr>
              <w:t>participación</w:t>
            </w:r>
            <w:r>
              <w:rPr>
                <w:spacing w:val="-1"/>
                <w:sz w:val="20"/>
              </w:rPr>
              <w:t xml:space="preserve"> </w:t>
            </w:r>
            <w:r>
              <w:rPr>
                <w:sz w:val="20"/>
              </w:rPr>
              <w:t>en</w:t>
            </w:r>
            <w:r>
              <w:rPr>
                <w:spacing w:val="-1"/>
                <w:sz w:val="20"/>
              </w:rPr>
              <w:t xml:space="preserve"> </w:t>
            </w:r>
            <w:r>
              <w:rPr>
                <w:sz w:val="20"/>
              </w:rPr>
              <w:t>poesía</w:t>
            </w:r>
            <w:r>
              <w:rPr>
                <w:spacing w:val="-3"/>
                <w:sz w:val="20"/>
              </w:rPr>
              <w:t xml:space="preserve"> </w:t>
            </w:r>
            <w:r>
              <w:rPr>
                <w:sz w:val="20"/>
              </w:rPr>
              <w:t>coral</w:t>
            </w:r>
          </w:p>
        </w:tc>
      </w:tr>
      <w:tr w:rsidR="00B025BE" w14:paraId="050EEBD6" w14:textId="77777777" w:rsidTr="00130BFA">
        <w:trPr>
          <w:trHeight w:val="409"/>
        </w:trPr>
        <w:tc>
          <w:tcPr>
            <w:tcW w:w="8746" w:type="dxa"/>
            <w:gridSpan w:val="2"/>
          </w:tcPr>
          <w:p w14:paraId="4F86E513" w14:textId="77777777" w:rsidR="00B025BE" w:rsidRDefault="00B025BE" w:rsidP="00130BFA">
            <w:pPr>
              <w:pStyle w:val="TableParagraph"/>
              <w:spacing w:line="229" w:lineRule="exact"/>
              <w:ind w:left="107"/>
              <w:rPr>
                <w:sz w:val="20"/>
              </w:rPr>
            </w:pPr>
            <w:r>
              <w:rPr>
                <w:sz w:val="20"/>
              </w:rPr>
              <w:t>Eliminatoria</w:t>
            </w:r>
            <w:r>
              <w:rPr>
                <w:spacing w:val="-5"/>
                <w:sz w:val="20"/>
              </w:rPr>
              <w:t xml:space="preserve"> </w:t>
            </w:r>
            <w:r>
              <w:rPr>
                <w:sz w:val="20"/>
              </w:rPr>
              <w:t>para</w:t>
            </w:r>
            <w:r>
              <w:rPr>
                <w:spacing w:val="-4"/>
                <w:sz w:val="20"/>
              </w:rPr>
              <w:t xml:space="preserve"> </w:t>
            </w:r>
            <w:r>
              <w:rPr>
                <w:sz w:val="20"/>
              </w:rPr>
              <w:t>la</w:t>
            </w:r>
            <w:r>
              <w:rPr>
                <w:spacing w:val="-4"/>
                <w:sz w:val="20"/>
              </w:rPr>
              <w:t xml:space="preserve"> </w:t>
            </w:r>
            <w:r>
              <w:rPr>
                <w:sz w:val="20"/>
              </w:rPr>
              <w:t>participación</w:t>
            </w:r>
            <w:r>
              <w:rPr>
                <w:spacing w:val="-2"/>
                <w:sz w:val="20"/>
              </w:rPr>
              <w:t xml:space="preserve"> </w:t>
            </w:r>
            <w:r>
              <w:rPr>
                <w:sz w:val="20"/>
              </w:rPr>
              <w:t>en</w:t>
            </w:r>
            <w:r>
              <w:rPr>
                <w:spacing w:val="-2"/>
                <w:sz w:val="20"/>
              </w:rPr>
              <w:t xml:space="preserve"> </w:t>
            </w:r>
            <w:r>
              <w:rPr>
                <w:sz w:val="20"/>
              </w:rPr>
              <w:t>bailes</w:t>
            </w:r>
            <w:r>
              <w:rPr>
                <w:spacing w:val="-3"/>
                <w:sz w:val="20"/>
              </w:rPr>
              <w:t xml:space="preserve"> </w:t>
            </w:r>
            <w:r>
              <w:rPr>
                <w:sz w:val="20"/>
              </w:rPr>
              <w:t>deportivas</w:t>
            </w:r>
          </w:p>
        </w:tc>
      </w:tr>
      <w:tr w:rsidR="00B025BE" w14:paraId="731F4F3E" w14:textId="77777777" w:rsidTr="00130BFA">
        <w:trPr>
          <w:trHeight w:val="407"/>
        </w:trPr>
        <w:tc>
          <w:tcPr>
            <w:tcW w:w="8746" w:type="dxa"/>
            <w:gridSpan w:val="2"/>
          </w:tcPr>
          <w:p w14:paraId="287A33BB" w14:textId="77777777" w:rsidR="00B025BE" w:rsidRDefault="00B025BE" w:rsidP="00130BFA">
            <w:pPr>
              <w:pStyle w:val="TableParagraph"/>
              <w:spacing w:line="227" w:lineRule="exact"/>
              <w:ind w:left="107"/>
              <w:rPr>
                <w:sz w:val="20"/>
              </w:rPr>
            </w:pPr>
            <w:r>
              <w:rPr>
                <w:sz w:val="20"/>
              </w:rPr>
              <w:t>Eliminatoria</w:t>
            </w:r>
            <w:r>
              <w:rPr>
                <w:spacing w:val="-4"/>
                <w:sz w:val="20"/>
              </w:rPr>
              <w:t xml:space="preserve"> </w:t>
            </w:r>
            <w:r>
              <w:rPr>
                <w:sz w:val="20"/>
              </w:rPr>
              <w:t>para</w:t>
            </w:r>
            <w:r>
              <w:rPr>
                <w:spacing w:val="-3"/>
                <w:sz w:val="20"/>
              </w:rPr>
              <w:t xml:space="preserve"> </w:t>
            </w:r>
            <w:r>
              <w:rPr>
                <w:sz w:val="20"/>
              </w:rPr>
              <w:t>la</w:t>
            </w:r>
            <w:r>
              <w:rPr>
                <w:spacing w:val="-4"/>
                <w:sz w:val="20"/>
              </w:rPr>
              <w:t xml:space="preserve"> </w:t>
            </w:r>
            <w:r>
              <w:rPr>
                <w:sz w:val="20"/>
              </w:rPr>
              <w:t>participación</w:t>
            </w:r>
            <w:r>
              <w:rPr>
                <w:spacing w:val="-1"/>
                <w:sz w:val="20"/>
              </w:rPr>
              <w:t xml:space="preserve"> </w:t>
            </w:r>
            <w:r>
              <w:rPr>
                <w:sz w:val="20"/>
              </w:rPr>
              <w:t>en</w:t>
            </w:r>
            <w:r>
              <w:rPr>
                <w:spacing w:val="-3"/>
                <w:sz w:val="20"/>
              </w:rPr>
              <w:t xml:space="preserve"> </w:t>
            </w:r>
            <w:r>
              <w:rPr>
                <w:sz w:val="20"/>
              </w:rPr>
              <w:t>canto</w:t>
            </w:r>
          </w:p>
        </w:tc>
      </w:tr>
      <w:tr w:rsidR="00FD3DC8" w14:paraId="69C8B67B" w14:textId="77777777" w:rsidTr="00FD3DC8">
        <w:trPr>
          <w:trHeight w:val="1451"/>
        </w:trPr>
        <w:tc>
          <w:tcPr>
            <w:tcW w:w="4373" w:type="dxa"/>
            <w:vAlign w:val="center"/>
          </w:tcPr>
          <w:p w14:paraId="363BABB5" w14:textId="2C8AB58F" w:rsidR="00FD3DC8" w:rsidRDefault="00FD3DC8" w:rsidP="00FD3DC8">
            <w:pPr>
              <w:pStyle w:val="TableParagraph"/>
              <w:spacing w:line="256" w:lineRule="auto"/>
              <w:ind w:left="107" w:right="134"/>
              <w:jc w:val="center"/>
              <w:rPr>
                <w:spacing w:val="-53"/>
                <w:sz w:val="20"/>
              </w:rPr>
            </w:pPr>
            <w:r>
              <w:rPr>
                <w:sz w:val="20"/>
              </w:rPr>
              <w:t>Día</w:t>
            </w:r>
            <w:r>
              <w:rPr>
                <w:spacing w:val="-10"/>
                <w:sz w:val="20"/>
              </w:rPr>
              <w:t xml:space="preserve"> </w:t>
            </w:r>
            <w:r>
              <w:rPr>
                <w:sz w:val="20"/>
              </w:rPr>
              <w:t>del</w:t>
            </w:r>
            <w:r>
              <w:rPr>
                <w:spacing w:val="-9"/>
                <w:sz w:val="20"/>
              </w:rPr>
              <w:t xml:space="preserve"> </w:t>
            </w:r>
            <w:r>
              <w:rPr>
                <w:sz w:val="20"/>
              </w:rPr>
              <w:t>conocimiento</w:t>
            </w:r>
          </w:p>
          <w:p w14:paraId="07B0AFE9" w14:textId="77777777" w:rsidR="00FD3DC8" w:rsidRDefault="00FD3DC8" w:rsidP="00FD3DC8">
            <w:pPr>
              <w:pStyle w:val="TableParagraph"/>
              <w:spacing w:line="256" w:lineRule="auto"/>
              <w:ind w:left="107" w:right="134"/>
              <w:jc w:val="center"/>
              <w:rPr>
                <w:sz w:val="20"/>
              </w:rPr>
            </w:pPr>
            <w:r>
              <w:rPr>
                <w:sz w:val="20"/>
              </w:rPr>
              <w:t>Día</w:t>
            </w:r>
            <w:r>
              <w:rPr>
                <w:spacing w:val="-2"/>
                <w:sz w:val="20"/>
              </w:rPr>
              <w:t xml:space="preserve"> </w:t>
            </w:r>
            <w:r>
              <w:rPr>
                <w:sz w:val="20"/>
              </w:rPr>
              <w:t>pedagógico</w:t>
            </w:r>
          </w:p>
          <w:p w14:paraId="2BAB8807" w14:textId="77777777" w:rsidR="00FD3DC8" w:rsidRDefault="00FD3DC8" w:rsidP="00FD3DC8">
            <w:pPr>
              <w:pStyle w:val="TableParagraph"/>
              <w:spacing w:line="256" w:lineRule="auto"/>
              <w:ind w:left="107" w:right="134"/>
              <w:jc w:val="center"/>
              <w:rPr>
                <w:sz w:val="20"/>
              </w:rPr>
            </w:pPr>
            <w:r>
              <w:rPr>
                <w:sz w:val="20"/>
              </w:rPr>
              <w:t>Día</w:t>
            </w:r>
            <w:r>
              <w:rPr>
                <w:spacing w:val="-3"/>
                <w:sz w:val="20"/>
              </w:rPr>
              <w:t xml:space="preserve"> </w:t>
            </w:r>
            <w:r>
              <w:rPr>
                <w:sz w:val="20"/>
              </w:rPr>
              <w:t>deportivo</w:t>
            </w:r>
          </w:p>
          <w:p w14:paraId="62792D42" w14:textId="60640484" w:rsidR="00FD3DC8" w:rsidRDefault="00FD3DC8" w:rsidP="00FD3DC8">
            <w:pPr>
              <w:pStyle w:val="TableParagraph"/>
              <w:spacing w:line="256" w:lineRule="auto"/>
              <w:ind w:left="107" w:right="134"/>
              <w:jc w:val="center"/>
              <w:rPr>
                <w:sz w:val="20"/>
              </w:rPr>
            </w:pPr>
            <w:r>
              <w:rPr>
                <w:sz w:val="20"/>
              </w:rPr>
              <w:t>Día</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ciencia</w:t>
            </w:r>
          </w:p>
          <w:p w14:paraId="7AF7AAEA" w14:textId="780E266C" w:rsidR="00FD3DC8" w:rsidRDefault="00FD3DC8" w:rsidP="00FD3DC8">
            <w:pPr>
              <w:pStyle w:val="TableParagraph"/>
              <w:spacing w:line="256" w:lineRule="auto"/>
              <w:ind w:left="107" w:right="134"/>
              <w:jc w:val="center"/>
              <w:rPr>
                <w:sz w:val="20"/>
              </w:rPr>
            </w:pPr>
            <w:r>
              <w:rPr>
                <w:sz w:val="20"/>
              </w:rPr>
              <w:t>Día</w:t>
            </w:r>
            <w:r>
              <w:rPr>
                <w:spacing w:val="-2"/>
                <w:sz w:val="20"/>
              </w:rPr>
              <w:t xml:space="preserve"> </w:t>
            </w:r>
            <w:r>
              <w:rPr>
                <w:sz w:val="20"/>
              </w:rPr>
              <w:t>cultural</w:t>
            </w:r>
          </w:p>
        </w:tc>
        <w:tc>
          <w:tcPr>
            <w:tcW w:w="4373" w:type="dxa"/>
            <w:vAlign w:val="center"/>
          </w:tcPr>
          <w:p w14:paraId="0FAC8DCD" w14:textId="51E501B5" w:rsidR="00FD3DC8" w:rsidRPr="00FD3DC8" w:rsidRDefault="00FD3DC8" w:rsidP="00FD3DC8">
            <w:pPr>
              <w:pStyle w:val="TableParagraph"/>
              <w:spacing w:before="2"/>
              <w:ind w:left="107"/>
              <w:jc w:val="center"/>
              <w:rPr>
                <w:sz w:val="24"/>
              </w:rPr>
            </w:pPr>
            <w:r>
              <w:rPr>
                <w:sz w:val="24"/>
              </w:rPr>
              <w:t>SEMANA EVEISTA</w:t>
            </w:r>
          </w:p>
        </w:tc>
      </w:tr>
      <w:tr w:rsidR="00FD3DC8" w14:paraId="295DBB5C" w14:textId="77777777" w:rsidTr="00FD3DC8">
        <w:trPr>
          <w:trHeight w:val="1451"/>
        </w:trPr>
        <w:tc>
          <w:tcPr>
            <w:tcW w:w="4373" w:type="dxa"/>
            <w:vAlign w:val="center"/>
          </w:tcPr>
          <w:p w14:paraId="1508827E" w14:textId="77777777" w:rsidR="00FD3DC8" w:rsidRDefault="00FD3DC8" w:rsidP="00FD3DC8">
            <w:pPr>
              <w:pStyle w:val="TableParagraph"/>
              <w:spacing w:line="256" w:lineRule="auto"/>
              <w:ind w:left="107" w:right="134"/>
              <w:jc w:val="center"/>
              <w:rPr>
                <w:sz w:val="20"/>
              </w:rPr>
            </w:pPr>
            <w:r>
              <w:rPr>
                <w:sz w:val="20"/>
              </w:rPr>
              <w:t xml:space="preserve">Festival de la canción </w:t>
            </w:r>
          </w:p>
          <w:p w14:paraId="3986632C" w14:textId="77777777" w:rsidR="00FD3DC8" w:rsidRDefault="00FD3DC8" w:rsidP="00FD3DC8">
            <w:pPr>
              <w:pStyle w:val="TableParagraph"/>
              <w:spacing w:line="256" w:lineRule="auto"/>
              <w:ind w:left="107" w:right="134"/>
              <w:jc w:val="center"/>
              <w:rPr>
                <w:sz w:val="20"/>
              </w:rPr>
            </w:pPr>
            <w:r>
              <w:rPr>
                <w:sz w:val="20"/>
              </w:rPr>
              <w:t>Festival</w:t>
            </w:r>
            <w:r>
              <w:rPr>
                <w:spacing w:val="-4"/>
                <w:sz w:val="20"/>
              </w:rPr>
              <w:t xml:space="preserve"> </w:t>
            </w:r>
            <w:r>
              <w:rPr>
                <w:sz w:val="20"/>
              </w:rPr>
              <w:t>de</w:t>
            </w:r>
            <w:r>
              <w:rPr>
                <w:spacing w:val="-3"/>
                <w:sz w:val="20"/>
              </w:rPr>
              <w:t xml:space="preserve"> </w:t>
            </w:r>
            <w:r>
              <w:rPr>
                <w:sz w:val="20"/>
              </w:rPr>
              <w:t>bailes</w:t>
            </w:r>
            <w:r>
              <w:rPr>
                <w:spacing w:val="-2"/>
                <w:sz w:val="20"/>
              </w:rPr>
              <w:t xml:space="preserve"> </w:t>
            </w:r>
            <w:r>
              <w:rPr>
                <w:sz w:val="20"/>
              </w:rPr>
              <w:t xml:space="preserve">deportivos </w:t>
            </w:r>
          </w:p>
          <w:p w14:paraId="3095947B" w14:textId="77777777" w:rsidR="005466C9" w:rsidRDefault="00FD3DC8" w:rsidP="00FD3DC8">
            <w:pPr>
              <w:pStyle w:val="TableParagraph"/>
              <w:spacing w:line="256" w:lineRule="auto"/>
              <w:ind w:left="107" w:right="134"/>
              <w:jc w:val="center"/>
              <w:rPr>
                <w:sz w:val="20"/>
              </w:rPr>
            </w:pPr>
            <w:r>
              <w:rPr>
                <w:sz w:val="20"/>
              </w:rPr>
              <w:t>Festival</w:t>
            </w:r>
            <w:r>
              <w:rPr>
                <w:spacing w:val="-5"/>
                <w:sz w:val="20"/>
              </w:rPr>
              <w:t xml:space="preserve"> </w:t>
            </w:r>
            <w:r>
              <w:rPr>
                <w:sz w:val="20"/>
              </w:rPr>
              <w:t>de</w:t>
            </w:r>
            <w:r>
              <w:rPr>
                <w:spacing w:val="-5"/>
                <w:sz w:val="20"/>
              </w:rPr>
              <w:t xml:space="preserve"> </w:t>
            </w:r>
            <w:r>
              <w:rPr>
                <w:sz w:val="20"/>
              </w:rPr>
              <w:t>poesía</w:t>
            </w:r>
            <w:r>
              <w:rPr>
                <w:spacing w:val="-4"/>
                <w:sz w:val="20"/>
              </w:rPr>
              <w:t xml:space="preserve"> </w:t>
            </w:r>
            <w:r>
              <w:rPr>
                <w:sz w:val="20"/>
              </w:rPr>
              <w:t>coral</w:t>
            </w:r>
            <w:r w:rsidR="005466C9">
              <w:rPr>
                <w:sz w:val="20"/>
              </w:rPr>
              <w:t xml:space="preserve"> </w:t>
            </w:r>
          </w:p>
          <w:p w14:paraId="3D0DC946" w14:textId="77777777" w:rsidR="005466C9" w:rsidRDefault="005466C9" w:rsidP="00FD3DC8">
            <w:pPr>
              <w:pStyle w:val="TableParagraph"/>
              <w:spacing w:line="256" w:lineRule="auto"/>
              <w:ind w:left="107" w:right="134"/>
              <w:jc w:val="center"/>
              <w:rPr>
                <w:sz w:val="20"/>
              </w:rPr>
            </w:pPr>
            <w:r>
              <w:rPr>
                <w:sz w:val="20"/>
              </w:rPr>
              <w:t>Noche</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 xml:space="preserve">familia </w:t>
            </w:r>
          </w:p>
          <w:p w14:paraId="34F38A59" w14:textId="54EF5B98" w:rsidR="00FD3DC8" w:rsidRDefault="005466C9" w:rsidP="00FD3DC8">
            <w:pPr>
              <w:pStyle w:val="TableParagraph"/>
              <w:spacing w:line="256" w:lineRule="auto"/>
              <w:ind w:left="107" w:right="134"/>
              <w:jc w:val="center"/>
              <w:rPr>
                <w:sz w:val="20"/>
              </w:rPr>
            </w:pPr>
            <w:r>
              <w:rPr>
                <w:sz w:val="20"/>
              </w:rPr>
              <w:t>Noche</w:t>
            </w:r>
            <w:r>
              <w:rPr>
                <w:spacing w:val="-5"/>
                <w:sz w:val="20"/>
              </w:rPr>
              <w:t xml:space="preserve"> </w:t>
            </w:r>
            <w:r>
              <w:rPr>
                <w:sz w:val="20"/>
              </w:rPr>
              <w:t>de</w:t>
            </w:r>
            <w:r>
              <w:rPr>
                <w:spacing w:val="-6"/>
                <w:sz w:val="20"/>
              </w:rPr>
              <w:t xml:space="preserve"> </w:t>
            </w:r>
            <w:r>
              <w:rPr>
                <w:sz w:val="20"/>
              </w:rPr>
              <w:t>los</w:t>
            </w:r>
            <w:r>
              <w:rPr>
                <w:spacing w:val="-2"/>
                <w:sz w:val="20"/>
              </w:rPr>
              <w:t xml:space="preserve"> </w:t>
            </w:r>
            <w:r>
              <w:rPr>
                <w:sz w:val="20"/>
              </w:rPr>
              <w:t>egresados</w:t>
            </w:r>
          </w:p>
        </w:tc>
        <w:tc>
          <w:tcPr>
            <w:tcW w:w="4373" w:type="dxa"/>
            <w:vAlign w:val="center"/>
          </w:tcPr>
          <w:p w14:paraId="7E0F3B2A" w14:textId="5B5AF0F1" w:rsidR="00FD3DC8" w:rsidRDefault="00FD3DC8" w:rsidP="00FD3DC8">
            <w:pPr>
              <w:pStyle w:val="TableParagraph"/>
              <w:spacing w:before="2"/>
              <w:ind w:left="107"/>
              <w:jc w:val="center"/>
              <w:rPr>
                <w:sz w:val="24"/>
              </w:rPr>
            </w:pPr>
            <w:r>
              <w:rPr>
                <w:sz w:val="24"/>
              </w:rPr>
              <w:t>SEMANA</w:t>
            </w:r>
            <w:r>
              <w:rPr>
                <w:spacing w:val="-1"/>
                <w:sz w:val="24"/>
              </w:rPr>
              <w:t xml:space="preserve"> </w:t>
            </w:r>
            <w:r>
              <w:rPr>
                <w:sz w:val="24"/>
              </w:rPr>
              <w:t>EVEISTA</w:t>
            </w:r>
          </w:p>
        </w:tc>
      </w:tr>
    </w:tbl>
    <w:p w14:paraId="56372BB0" w14:textId="77777777" w:rsidR="009E4935" w:rsidRDefault="009E4935">
      <w:pPr>
        <w:pStyle w:val="Textoindependiente"/>
      </w:pPr>
    </w:p>
    <w:p w14:paraId="1D93ED03" w14:textId="7469E321" w:rsidR="009E4935" w:rsidRPr="007B7720" w:rsidRDefault="00EE7EB1" w:rsidP="00045F8B">
      <w:pPr>
        <w:pStyle w:val="Ttulo1"/>
        <w:tabs>
          <w:tab w:val="left" w:pos="1134"/>
        </w:tabs>
        <w:spacing w:before="212"/>
        <w:ind w:left="851"/>
        <w:rPr>
          <w:rFonts w:ascii="Arial MT" w:eastAsia="Arial MT" w:hAnsi="Arial MT" w:cs="Arial MT"/>
          <w:bCs w:val="0"/>
          <w:sz w:val="22"/>
          <w:szCs w:val="22"/>
        </w:rPr>
      </w:pPr>
      <w:bookmarkStart w:id="79" w:name="_Toc171241800"/>
      <w:r w:rsidRPr="007B7720">
        <w:rPr>
          <w:rFonts w:ascii="Arial MT" w:eastAsia="Arial MT" w:hAnsi="Arial MT" w:cs="Arial MT"/>
          <w:bCs w:val="0"/>
          <w:sz w:val="22"/>
          <w:szCs w:val="22"/>
        </w:rPr>
        <w:t>ARTÍCULO 8.2.1.2.</w:t>
      </w:r>
      <w:r w:rsidR="00045F8B" w:rsidRPr="007B7720">
        <w:rPr>
          <w:rFonts w:ascii="Arial MT" w:eastAsia="Arial MT" w:hAnsi="Arial MT" w:cs="Arial MT"/>
          <w:bCs w:val="0"/>
          <w:sz w:val="22"/>
          <w:szCs w:val="22"/>
        </w:rPr>
        <w:t xml:space="preserve"> </w:t>
      </w:r>
      <w:r w:rsidR="00F75E67" w:rsidRPr="007B7720">
        <w:rPr>
          <w:rFonts w:ascii="Arial MT" w:eastAsia="Arial MT" w:hAnsi="Arial MT" w:cs="Arial MT"/>
          <w:bCs w:val="0"/>
          <w:sz w:val="22"/>
          <w:szCs w:val="22"/>
        </w:rPr>
        <w:t>DEMOCRACIA Y GOBIERNO ESCOLAR</w:t>
      </w:r>
      <w:bookmarkEnd w:id="79"/>
    </w:p>
    <w:p w14:paraId="4EF8500D" w14:textId="77777777" w:rsidR="009E4935" w:rsidRDefault="009E4935">
      <w:pPr>
        <w:pStyle w:val="Textoindependiente"/>
        <w:rPr>
          <w:rFonts w:ascii="Arial"/>
          <w:b/>
          <w:sz w:val="26"/>
        </w:rPr>
      </w:pPr>
    </w:p>
    <w:p w14:paraId="2723D2E6" w14:textId="77777777" w:rsidR="009E4935" w:rsidRPr="006F13C3" w:rsidRDefault="00F75E67" w:rsidP="006F13C3">
      <w:pPr>
        <w:pStyle w:val="Textoindependiente"/>
        <w:spacing w:before="154" w:line="256" w:lineRule="auto"/>
        <w:ind w:left="851" w:right="884"/>
        <w:jc w:val="both"/>
        <w:rPr>
          <w:sz w:val="22"/>
          <w:szCs w:val="22"/>
        </w:rPr>
      </w:pPr>
      <w:r w:rsidRPr="006F13C3">
        <w:rPr>
          <w:sz w:val="22"/>
          <w:szCs w:val="22"/>
        </w:rPr>
        <w:t>Fomentar la construcción colectiva de estrategias de vida, trabajo, paz y convivencia en los procesos institucionales, administrativos, pedagógicos y comunitarios que sean garantes de la convivencia fraterna, la participación democrática, la formación integral, la responsabilidad civil y la ética ciudadana, con el objeto de implementar estrategias de prevención y negociación pacífica de conflictos, en la comunidad educativa como herramienta pedagógica de participación, deliberación y decisión comunitaria en la búsqueda de una sociedad más justa.</w:t>
      </w:r>
    </w:p>
    <w:p w14:paraId="245E82AB" w14:textId="77777777" w:rsidR="009E4935" w:rsidRDefault="009E4935">
      <w:pPr>
        <w:pStyle w:val="Textoindependiente"/>
        <w:spacing w:before="2"/>
        <w:rPr>
          <w:sz w:val="14"/>
        </w:rPr>
      </w:pPr>
    </w:p>
    <w:tbl>
      <w:tblPr>
        <w:tblStyle w:val="NormalTable0"/>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60"/>
      </w:tblGrid>
      <w:tr w:rsidR="009E4935" w14:paraId="7F6CA041" w14:textId="77777777" w:rsidTr="006F13C3">
        <w:trPr>
          <w:trHeight w:val="424"/>
        </w:trPr>
        <w:tc>
          <w:tcPr>
            <w:tcW w:w="9360" w:type="dxa"/>
            <w:vAlign w:val="center"/>
          </w:tcPr>
          <w:p w14:paraId="58C7AE0A" w14:textId="77777777" w:rsidR="009E4935" w:rsidRPr="00187A4E" w:rsidRDefault="00F75E67" w:rsidP="006F13C3">
            <w:pPr>
              <w:pStyle w:val="TableParagraph"/>
              <w:spacing w:line="227" w:lineRule="exact"/>
              <w:ind w:left="3990" w:right="3975"/>
              <w:jc w:val="center"/>
              <w:rPr>
                <w:b/>
                <w:sz w:val="20"/>
              </w:rPr>
            </w:pPr>
            <w:r w:rsidRPr="00187A4E">
              <w:rPr>
                <w:b/>
                <w:sz w:val="20"/>
              </w:rPr>
              <w:t>ACTIVIDADES</w:t>
            </w:r>
          </w:p>
        </w:tc>
      </w:tr>
      <w:tr w:rsidR="009E4935" w14:paraId="6DE12F89" w14:textId="77777777">
        <w:trPr>
          <w:trHeight w:val="407"/>
        </w:trPr>
        <w:tc>
          <w:tcPr>
            <w:tcW w:w="9360" w:type="dxa"/>
          </w:tcPr>
          <w:p w14:paraId="054CC9AA" w14:textId="77777777" w:rsidR="009E4935" w:rsidRDefault="00F75E67">
            <w:pPr>
              <w:pStyle w:val="TableParagraph"/>
              <w:spacing w:line="227" w:lineRule="exact"/>
              <w:ind w:left="107"/>
              <w:rPr>
                <w:sz w:val="20"/>
              </w:rPr>
            </w:pPr>
            <w:r>
              <w:rPr>
                <w:sz w:val="20"/>
              </w:rPr>
              <w:t>Reunión</w:t>
            </w:r>
            <w:r>
              <w:rPr>
                <w:spacing w:val="-2"/>
                <w:sz w:val="20"/>
              </w:rPr>
              <w:t xml:space="preserve"> </w:t>
            </w:r>
            <w:r>
              <w:rPr>
                <w:sz w:val="20"/>
              </w:rPr>
              <w:t>con</w:t>
            </w:r>
            <w:r>
              <w:rPr>
                <w:spacing w:val="-1"/>
                <w:sz w:val="20"/>
              </w:rPr>
              <w:t xml:space="preserve"> </w:t>
            </w:r>
            <w:r>
              <w:rPr>
                <w:sz w:val="20"/>
              </w:rPr>
              <w:t>los</w:t>
            </w:r>
            <w:r>
              <w:rPr>
                <w:spacing w:val="-3"/>
                <w:sz w:val="20"/>
              </w:rPr>
              <w:t xml:space="preserve"> </w:t>
            </w:r>
            <w:r>
              <w:rPr>
                <w:sz w:val="20"/>
              </w:rPr>
              <w:t>precandidatos</w:t>
            </w:r>
            <w:r>
              <w:rPr>
                <w:spacing w:val="-2"/>
                <w:sz w:val="20"/>
              </w:rPr>
              <w:t xml:space="preserve"> </w:t>
            </w:r>
            <w:r>
              <w:rPr>
                <w:sz w:val="20"/>
              </w:rPr>
              <w:t>del</w:t>
            </w:r>
            <w:r>
              <w:rPr>
                <w:spacing w:val="-4"/>
                <w:sz w:val="20"/>
              </w:rPr>
              <w:t xml:space="preserve"> </w:t>
            </w:r>
            <w:r>
              <w:rPr>
                <w:sz w:val="20"/>
              </w:rPr>
              <w:t>personero</w:t>
            </w:r>
            <w:r>
              <w:rPr>
                <w:spacing w:val="-1"/>
                <w:sz w:val="20"/>
              </w:rPr>
              <w:t xml:space="preserve"> </w:t>
            </w:r>
            <w:r>
              <w:rPr>
                <w:sz w:val="20"/>
              </w:rPr>
              <w:t>escolar</w:t>
            </w:r>
            <w:r>
              <w:rPr>
                <w:spacing w:val="-1"/>
                <w:sz w:val="20"/>
              </w:rPr>
              <w:t xml:space="preserve"> </w:t>
            </w:r>
            <w:r>
              <w:rPr>
                <w:sz w:val="20"/>
              </w:rPr>
              <w:t>y</w:t>
            </w:r>
            <w:r>
              <w:rPr>
                <w:spacing w:val="-4"/>
                <w:sz w:val="20"/>
              </w:rPr>
              <w:t xml:space="preserve"> </w:t>
            </w:r>
            <w:r>
              <w:rPr>
                <w:sz w:val="20"/>
              </w:rPr>
              <w:t>representantes</w:t>
            </w:r>
            <w:r>
              <w:rPr>
                <w:spacing w:val="-3"/>
                <w:sz w:val="20"/>
              </w:rPr>
              <w:t xml:space="preserve"> </w:t>
            </w:r>
            <w:r>
              <w:rPr>
                <w:sz w:val="20"/>
              </w:rPr>
              <w:t>de</w:t>
            </w:r>
            <w:r>
              <w:rPr>
                <w:spacing w:val="-4"/>
                <w:sz w:val="20"/>
              </w:rPr>
              <w:t xml:space="preserve"> </w:t>
            </w:r>
            <w:r>
              <w:rPr>
                <w:sz w:val="20"/>
              </w:rPr>
              <w:t>grupo</w:t>
            </w:r>
            <w:r>
              <w:rPr>
                <w:spacing w:val="-3"/>
                <w:sz w:val="20"/>
              </w:rPr>
              <w:t xml:space="preserve"> </w:t>
            </w:r>
            <w:r>
              <w:rPr>
                <w:sz w:val="20"/>
              </w:rPr>
              <w:t>y</w:t>
            </w:r>
            <w:r>
              <w:rPr>
                <w:spacing w:val="-7"/>
                <w:sz w:val="20"/>
              </w:rPr>
              <w:t xml:space="preserve"> </w:t>
            </w:r>
            <w:r>
              <w:rPr>
                <w:sz w:val="20"/>
              </w:rPr>
              <w:t>con</w:t>
            </w:r>
            <w:r>
              <w:rPr>
                <w:spacing w:val="-1"/>
                <w:sz w:val="20"/>
              </w:rPr>
              <w:t xml:space="preserve"> </w:t>
            </w:r>
            <w:r>
              <w:rPr>
                <w:sz w:val="20"/>
              </w:rPr>
              <w:t>el</w:t>
            </w:r>
            <w:r>
              <w:rPr>
                <w:spacing w:val="-1"/>
                <w:sz w:val="20"/>
              </w:rPr>
              <w:t xml:space="preserve"> </w:t>
            </w:r>
            <w:r>
              <w:rPr>
                <w:sz w:val="20"/>
              </w:rPr>
              <w:t>Municipio</w:t>
            </w:r>
          </w:p>
        </w:tc>
      </w:tr>
      <w:tr w:rsidR="009E4935" w14:paraId="02986613" w14:textId="77777777">
        <w:trPr>
          <w:trHeight w:val="409"/>
        </w:trPr>
        <w:tc>
          <w:tcPr>
            <w:tcW w:w="9360" w:type="dxa"/>
          </w:tcPr>
          <w:p w14:paraId="72E97E1F" w14:textId="77777777" w:rsidR="009E4935" w:rsidRDefault="00F75E67">
            <w:pPr>
              <w:pStyle w:val="TableParagraph"/>
              <w:spacing w:line="227" w:lineRule="exact"/>
              <w:ind w:left="107"/>
              <w:rPr>
                <w:sz w:val="20"/>
              </w:rPr>
            </w:pPr>
            <w:r>
              <w:rPr>
                <w:sz w:val="20"/>
              </w:rPr>
              <w:t>Acompañamiento</w:t>
            </w:r>
            <w:r>
              <w:rPr>
                <w:spacing w:val="-5"/>
                <w:sz w:val="20"/>
              </w:rPr>
              <w:t xml:space="preserve"> </w:t>
            </w:r>
            <w:r>
              <w:rPr>
                <w:sz w:val="20"/>
              </w:rPr>
              <w:t>a</w:t>
            </w:r>
            <w:r>
              <w:rPr>
                <w:spacing w:val="-4"/>
                <w:sz w:val="20"/>
              </w:rPr>
              <w:t xml:space="preserve"> </w:t>
            </w:r>
            <w:r>
              <w:rPr>
                <w:sz w:val="20"/>
              </w:rPr>
              <w:t>candidatos</w:t>
            </w:r>
            <w:r>
              <w:rPr>
                <w:spacing w:val="1"/>
                <w:sz w:val="20"/>
              </w:rPr>
              <w:t xml:space="preserve"> </w:t>
            </w:r>
            <w:r>
              <w:rPr>
                <w:sz w:val="20"/>
              </w:rPr>
              <w:t>y</w:t>
            </w:r>
            <w:r>
              <w:rPr>
                <w:spacing w:val="-8"/>
                <w:sz w:val="20"/>
              </w:rPr>
              <w:t xml:space="preserve"> </w:t>
            </w:r>
            <w:r>
              <w:rPr>
                <w:sz w:val="20"/>
              </w:rPr>
              <w:t>candidatas</w:t>
            </w:r>
            <w:r>
              <w:rPr>
                <w:spacing w:val="-2"/>
                <w:sz w:val="20"/>
              </w:rPr>
              <w:t xml:space="preserve"> </w:t>
            </w:r>
            <w:r>
              <w:rPr>
                <w:sz w:val="20"/>
              </w:rPr>
              <w:t>a</w:t>
            </w:r>
            <w:r>
              <w:rPr>
                <w:spacing w:val="-4"/>
                <w:sz w:val="20"/>
              </w:rPr>
              <w:t xml:space="preserve"> </w:t>
            </w:r>
            <w:r>
              <w:rPr>
                <w:sz w:val="20"/>
              </w:rPr>
              <w:t>la</w:t>
            </w:r>
            <w:r>
              <w:rPr>
                <w:spacing w:val="-3"/>
                <w:sz w:val="20"/>
              </w:rPr>
              <w:t xml:space="preserve"> </w:t>
            </w:r>
            <w:r>
              <w:rPr>
                <w:sz w:val="20"/>
              </w:rPr>
              <w:t>personería,</w:t>
            </w:r>
            <w:r>
              <w:rPr>
                <w:spacing w:val="-1"/>
                <w:sz w:val="20"/>
              </w:rPr>
              <w:t xml:space="preserve"> </w:t>
            </w:r>
            <w:r>
              <w:rPr>
                <w:sz w:val="20"/>
              </w:rPr>
              <w:t>en</w:t>
            </w:r>
            <w:r>
              <w:rPr>
                <w:spacing w:val="-3"/>
                <w:sz w:val="20"/>
              </w:rPr>
              <w:t xml:space="preserve"> </w:t>
            </w:r>
            <w:r>
              <w:rPr>
                <w:sz w:val="20"/>
              </w:rPr>
              <w:t>la</w:t>
            </w:r>
            <w:r>
              <w:rPr>
                <w:spacing w:val="-5"/>
                <w:sz w:val="20"/>
              </w:rPr>
              <w:t xml:space="preserve"> </w:t>
            </w:r>
            <w:r>
              <w:rPr>
                <w:sz w:val="20"/>
              </w:rPr>
              <w:t>construcción</w:t>
            </w:r>
            <w:r>
              <w:rPr>
                <w:spacing w:val="-2"/>
                <w:sz w:val="20"/>
              </w:rPr>
              <w:t xml:space="preserve"> </w:t>
            </w:r>
            <w:r>
              <w:rPr>
                <w:sz w:val="20"/>
              </w:rPr>
              <w:t>de</w:t>
            </w:r>
            <w:r>
              <w:rPr>
                <w:spacing w:val="-4"/>
                <w:sz w:val="20"/>
              </w:rPr>
              <w:t xml:space="preserve"> </w:t>
            </w:r>
            <w:r>
              <w:rPr>
                <w:sz w:val="20"/>
              </w:rPr>
              <w:t>sus</w:t>
            </w:r>
            <w:r>
              <w:rPr>
                <w:spacing w:val="-2"/>
                <w:sz w:val="20"/>
              </w:rPr>
              <w:t xml:space="preserve"> </w:t>
            </w:r>
            <w:r>
              <w:rPr>
                <w:sz w:val="20"/>
              </w:rPr>
              <w:t>propuestas.</w:t>
            </w:r>
          </w:p>
        </w:tc>
      </w:tr>
      <w:tr w:rsidR="009E4935" w14:paraId="63D5E00D" w14:textId="77777777">
        <w:trPr>
          <w:trHeight w:val="407"/>
        </w:trPr>
        <w:tc>
          <w:tcPr>
            <w:tcW w:w="9360" w:type="dxa"/>
          </w:tcPr>
          <w:p w14:paraId="2B908F4A" w14:textId="77777777" w:rsidR="009E4935" w:rsidRDefault="00F75E67">
            <w:pPr>
              <w:pStyle w:val="TableParagraph"/>
              <w:spacing w:line="227" w:lineRule="exact"/>
              <w:ind w:left="107"/>
              <w:rPr>
                <w:sz w:val="20"/>
              </w:rPr>
            </w:pPr>
            <w:r>
              <w:rPr>
                <w:sz w:val="20"/>
              </w:rPr>
              <w:t>Sensibilización y</w:t>
            </w:r>
            <w:r>
              <w:rPr>
                <w:spacing w:val="-7"/>
                <w:sz w:val="20"/>
              </w:rPr>
              <w:t xml:space="preserve"> </w:t>
            </w:r>
            <w:r>
              <w:rPr>
                <w:sz w:val="20"/>
              </w:rPr>
              <w:t>elección</w:t>
            </w:r>
            <w:r>
              <w:rPr>
                <w:spacing w:val="-2"/>
                <w:sz w:val="20"/>
              </w:rPr>
              <w:t xml:space="preserve"> </w:t>
            </w:r>
            <w:r>
              <w:rPr>
                <w:sz w:val="20"/>
              </w:rPr>
              <w:t>de</w:t>
            </w:r>
            <w:r>
              <w:rPr>
                <w:spacing w:val="-5"/>
                <w:sz w:val="20"/>
              </w:rPr>
              <w:t xml:space="preserve"> </w:t>
            </w:r>
            <w:r>
              <w:rPr>
                <w:sz w:val="20"/>
              </w:rPr>
              <w:t>los</w:t>
            </w:r>
            <w:r>
              <w:rPr>
                <w:spacing w:val="-3"/>
                <w:sz w:val="20"/>
              </w:rPr>
              <w:t xml:space="preserve"> </w:t>
            </w:r>
            <w:r>
              <w:rPr>
                <w:sz w:val="20"/>
              </w:rPr>
              <w:t>representantes de</w:t>
            </w:r>
            <w:r>
              <w:rPr>
                <w:spacing w:val="-2"/>
                <w:sz w:val="20"/>
              </w:rPr>
              <w:t xml:space="preserve"> </w:t>
            </w:r>
            <w:r>
              <w:rPr>
                <w:sz w:val="20"/>
              </w:rPr>
              <w:t>grupo</w:t>
            </w:r>
          </w:p>
        </w:tc>
      </w:tr>
      <w:tr w:rsidR="009E4935" w14:paraId="0DE321C9" w14:textId="77777777">
        <w:trPr>
          <w:trHeight w:val="407"/>
        </w:trPr>
        <w:tc>
          <w:tcPr>
            <w:tcW w:w="9360" w:type="dxa"/>
          </w:tcPr>
          <w:p w14:paraId="1F013F39" w14:textId="77777777" w:rsidR="009E4935" w:rsidRDefault="00F75E67">
            <w:pPr>
              <w:pStyle w:val="TableParagraph"/>
              <w:spacing w:line="227" w:lineRule="exact"/>
              <w:ind w:left="107"/>
              <w:rPr>
                <w:sz w:val="20"/>
              </w:rPr>
            </w:pPr>
            <w:r>
              <w:rPr>
                <w:sz w:val="20"/>
              </w:rPr>
              <w:t>Realizar</w:t>
            </w:r>
            <w:r>
              <w:rPr>
                <w:spacing w:val="-2"/>
                <w:sz w:val="20"/>
              </w:rPr>
              <w:t xml:space="preserve"> </w:t>
            </w:r>
            <w:r>
              <w:rPr>
                <w:sz w:val="20"/>
              </w:rPr>
              <w:t>reunión</w:t>
            </w:r>
            <w:r>
              <w:rPr>
                <w:spacing w:val="-4"/>
                <w:sz w:val="20"/>
              </w:rPr>
              <w:t xml:space="preserve"> </w:t>
            </w:r>
            <w:r>
              <w:rPr>
                <w:sz w:val="20"/>
              </w:rPr>
              <w:t>de</w:t>
            </w:r>
            <w:r>
              <w:rPr>
                <w:spacing w:val="-4"/>
                <w:sz w:val="20"/>
              </w:rPr>
              <w:t xml:space="preserve"> </w:t>
            </w:r>
            <w:r>
              <w:rPr>
                <w:sz w:val="20"/>
              </w:rPr>
              <w:t>padres</w:t>
            </w:r>
            <w:r>
              <w:rPr>
                <w:spacing w:val="3"/>
                <w:sz w:val="20"/>
              </w:rPr>
              <w:t xml:space="preserve"> </w:t>
            </w:r>
            <w:r>
              <w:rPr>
                <w:sz w:val="20"/>
              </w:rPr>
              <w:t>y</w:t>
            </w:r>
            <w:r>
              <w:rPr>
                <w:spacing w:val="-8"/>
                <w:sz w:val="20"/>
              </w:rPr>
              <w:t xml:space="preserve"> </w:t>
            </w:r>
            <w:r>
              <w:rPr>
                <w:sz w:val="20"/>
              </w:rPr>
              <w:t>madres</w:t>
            </w:r>
            <w:r>
              <w:rPr>
                <w:spacing w:val="-2"/>
                <w:sz w:val="20"/>
              </w:rPr>
              <w:t xml:space="preserve"> </w:t>
            </w:r>
            <w:r>
              <w:rPr>
                <w:sz w:val="20"/>
              </w:rPr>
              <w:t>para</w:t>
            </w:r>
            <w:r>
              <w:rPr>
                <w:spacing w:val="-3"/>
                <w:sz w:val="20"/>
              </w:rPr>
              <w:t xml:space="preserve"> </w:t>
            </w:r>
            <w:r>
              <w:rPr>
                <w:sz w:val="20"/>
              </w:rPr>
              <w:t>la</w:t>
            </w:r>
            <w:r>
              <w:rPr>
                <w:spacing w:val="-5"/>
                <w:sz w:val="20"/>
              </w:rPr>
              <w:t xml:space="preserve"> </w:t>
            </w:r>
            <w:r>
              <w:rPr>
                <w:sz w:val="20"/>
              </w:rPr>
              <w:t>elección</w:t>
            </w:r>
            <w:r>
              <w:rPr>
                <w:spacing w:val="-1"/>
                <w:sz w:val="20"/>
              </w:rPr>
              <w:t xml:space="preserve"> </w:t>
            </w:r>
            <w:r>
              <w:rPr>
                <w:sz w:val="20"/>
              </w:rPr>
              <w:t>del Consejo</w:t>
            </w:r>
            <w:r>
              <w:rPr>
                <w:spacing w:val="-1"/>
                <w:sz w:val="20"/>
              </w:rPr>
              <w:t xml:space="preserve"> </w:t>
            </w:r>
            <w:r>
              <w:rPr>
                <w:sz w:val="20"/>
              </w:rPr>
              <w:t>de</w:t>
            </w:r>
            <w:r>
              <w:rPr>
                <w:spacing w:val="-4"/>
                <w:sz w:val="20"/>
              </w:rPr>
              <w:t xml:space="preserve"> </w:t>
            </w:r>
            <w:r>
              <w:rPr>
                <w:sz w:val="20"/>
              </w:rPr>
              <w:t>padres.</w:t>
            </w:r>
          </w:p>
        </w:tc>
      </w:tr>
      <w:tr w:rsidR="009E4935" w14:paraId="0BED9CE8" w14:textId="77777777">
        <w:trPr>
          <w:trHeight w:val="409"/>
        </w:trPr>
        <w:tc>
          <w:tcPr>
            <w:tcW w:w="9360" w:type="dxa"/>
          </w:tcPr>
          <w:p w14:paraId="5D93D8B6" w14:textId="77777777" w:rsidR="009E4935" w:rsidRDefault="00F75E67">
            <w:pPr>
              <w:pStyle w:val="TableParagraph"/>
              <w:spacing w:line="229" w:lineRule="exact"/>
              <w:ind w:left="107"/>
              <w:rPr>
                <w:sz w:val="20"/>
              </w:rPr>
            </w:pPr>
            <w:r>
              <w:rPr>
                <w:sz w:val="20"/>
              </w:rPr>
              <w:lastRenderedPageBreak/>
              <w:t>Posesión</w:t>
            </w:r>
            <w:r>
              <w:rPr>
                <w:spacing w:val="-6"/>
                <w:sz w:val="20"/>
              </w:rPr>
              <w:t xml:space="preserve"> </w:t>
            </w:r>
            <w:r>
              <w:rPr>
                <w:sz w:val="20"/>
              </w:rPr>
              <w:t>del</w:t>
            </w:r>
            <w:r>
              <w:rPr>
                <w:spacing w:val="-5"/>
                <w:sz w:val="20"/>
              </w:rPr>
              <w:t xml:space="preserve"> </w:t>
            </w:r>
            <w:r>
              <w:rPr>
                <w:sz w:val="20"/>
              </w:rPr>
              <w:t>Gobierno</w:t>
            </w:r>
            <w:r>
              <w:rPr>
                <w:spacing w:val="-3"/>
                <w:sz w:val="20"/>
              </w:rPr>
              <w:t xml:space="preserve"> </w:t>
            </w:r>
            <w:r>
              <w:rPr>
                <w:sz w:val="20"/>
              </w:rPr>
              <w:t>Escolar</w:t>
            </w:r>
          </w:p>
        </w:tc>
      </w:tr>
      <w:tr w:rsidR="009E4935" w14:paraId="33830A06" w14:textId="77777777">
        <w:trPr>
          <w:trHeight w:val="407"/>
        </w:trPr>
        <w:tc>
          <w:tcPr>
            <w:tcW w:w="9360" w:type="dxa"/>
          </w:tcPr>
          <w:p w14:paraId="35A91B24" w14:textId="77777777" w:rsidR="009E4935" w:rsidRDefault="00F75E67">
            <w:pPr>
              <w:pStyle w:val="TableParagraph"/>
              <w:spacing w:line="227" w:lineRule="exact"/>
              <w:ind w:left="107"/>
              <w:rPr>
                <w:sz w:val="20"/>
              </w:rPr>
            </w:pPr>
            <w:r>
              <w:rPr>
                <w:sz w:val="20"/>
              </w:rPr>
              <w:t>Video</w:t>
            </w:r>
            <w:r>
              <w:rPr>
                <w:spacing w:val="-1"/>
                <w:sz w:val="20"/>
              </w:rPr>
              <w:t xml:space="preserve"> </w:t>
            </w:r>
            <w:r>
              <w:rPr>
                <w:sz w:val="20"/>
              </w:rPr>
              <w:t>de</w:t>
            </w:r>
            <w:r>
              <w:rPr>
                <w:spacing w:val="-3"/>
                <w:sz w:val="20"/>
              </w:rPr>
              <w:t xml:space="preserve"> </w:t>
            </w:r>
            <w:r>
              <w:rPr>
                <w:sz w:val="20"/>
              </w:rPr>
              <w:t>reflexión</w:t>
            </w:r>
            <w:r>
              <w:rPr>
                <w:spacing w:val="-5"/>
                <w:sz w:val="20"/>
              </w:rPr>
              <w:t xml:space="preserve"> </w:t>
            </w:r>
            <w:r>
              <w:rPr>
                <w:sz w:val="20"/>
              </w:rPr>
              <w:t>sobre</w:t>
            </w:r>
            <w:r>
              <w:rPr>
                <w:spacing w:val="-3"/>
                <w:sz w:val="20"/>
              </w:rPr>
              <w:t xml:space="preserve"> </w:t>
            </w:r>
            <w:r>
              <w:rPr>
                <w:sz w:val="20"/>
              </w:rPr>
              <w:t>la</w:t>
            </w:r>
            <w:r>
              <w:rPr>
                <w:spacing w:val="-2"/>
                <w:sz w:val="20"/>
              </w:rPr>
              <w:t xml:space="preserve"> </w:t>
            </w:r>
            <w:r>
              <w:rPr>
                <w:sz w:val="20"/>
              </w:rPr>
              <w:t>democracia</w:t>
            </w:r>
          </w:p>
        </w:tc>
      </w:tr>
      <w:tr w:rsidR="009E4935" w14:paraId="1C087713" w14:textId="77777777">
        <w:trPr>
          <w:trHeight w:val="409"/>
        </w:trPr>
        <w:tc>
          <w:tcPr>
            <w:tcW w:w="9360" w:type="dxa"/>
          </w:tcPr>
          <w:p w14:paraId="452448C5" w14:textId="77777777" w:rsidR="009E4935" w:rsidRDefault="00F75E67">
            <w:pPr>
              <w:pStyle w:val="TableParagraph"/>
              <w:spacing w:line="227" w:lineRule="exact"/>
              <w:ind w:left="107"/>
              <w:rPr>
                <w:sz w:val="20"/>
              </w:rPr>
            </w:pPr>
            <w:r>
              <w:rPr>
                <w:sz w:val="20"/>
              </w:rPr>
              <w:t>Formación</w:t>
            </w:r>
            <w:r>
              <w:rPr>
                <w:spacing w:val="-4"/>
                <w:sz w:val="20"/>
              </w:rPr>
              <w:t xml:space="preserve"> </w:t>
            </w:r>
            <w:r>
              <w:rPr>
                <w:sz w:val="20"/>
              </w:rPr>
              <w:t>de</w:t>
            </w:r>
            <w:r>
              <w:rPr>
                <w:spacing w:val="-4"/>
                <w:sz w:val="20"/>
              </w:rPr>
              <w:t xml:space="preserve"> </w:t>
            </w:r>
            <w:r>
              <w:rPr>
                <w:sz w:val="20"/>
              </w:rPr>
              <w:t>líderes</w:t>
            </w:r>
          </w:p>
        </w:tc>
      </w:tr>
      <w:tr w:rsidR="009E4935" w14:paraId="4B20795D" w14:textId="77777777">
        <w:trPr>
          <w:trHeight w:val="407"/>
        </w:trPr>
        <w:tc>
          <w:tcPr>
            <w:tcW w:w="9360" w:type="dxa"/>
          </w:tcPr>
          <w:p w14:paraId="0BCCCEA6" w14:textId="77777777" w:rsidR="009E4935" w:rsidRDefault="00F75E67">
            <w:pPr>
              <w:pStyle w:val="TableParagraph"/>
              <w:spacing w:line="227" w:lineRule="exact"/>
              <w:ind w:left="107"/>
              <w:rPr>
                <w:sz w:val="20"/>
              </w:rPr>
            </w:pPr>
            <w:r>
              <w:rPr>
                <w:sz w:val="20"/>
              </w:rPr>
              <w:t>Sensibilizar</w:t>
            </w:r>
            <w:r>
              <w:rPr>
                <w:spacing w:val="1"/>
                <w:sz w:val="20"/>
              </w:rPr>
              <w:t xml:space="preserve"> </w:t>
            </w:r>
            <w:r>
              <w:rPr>
                <w:sz w:val="20"/>
              </w:rPr>
              <w:t>a</w:t>
            </w:r>
            <w:r>
              <w:rPr>
                <w:spacing w:val="-3"/>
                <w:sz w:val="20"/>
              </w:rPr>
              <w:t xml:space="preserve"> </w:t>
            </w:r>
            <w:r>
              <w:rPr>
                <w:sz w:val="20"/>
              </w:rPr>
              <w:t>la</w:t>
            </w:r>
            <w:r>
              <w:rPr>
                <w:spacing w:val="-3"/>
                <w:sz w:val="20"/>
              </w:rPr>
              <w:t xml:space="preserve"> </w:t>
            </w:r>
            <w:r>
              <w:rPr>
                <w:sz w:val="20"/>
              </w:rPr>
              <w:t>comunidad</w:t>
            </w:r>
            <w:r>
              <w:rPr>
                <w:spacing w:val="-2"/>
                <w:sz w:val="20"/>
              </w:rPr>
              <w:t xml:space="preserve"> </w:t>
            </w:r>
            <w:r>
              <w:rPr>
                <w:sz w:val="20"/>
              </w:rPr>
              <w:t>educativa</w:t>
            </w:r>
            <w:r>
              <w:rPr>
                <w:spacing w:val="-3"/>
                <w:sz w:val="20"/>
              </w:rPr>
              <w:t xml:space="preserve"> </w:t>
            </w:r>
            <w:r>
              <w:rPr>
                <w:sz w:val="20"/>
              </w:rPr>
              <w:t>en</w:t>
            </w:r>
            <w:r>
              <w:rPr>
                <w:spacing w:val="-3"/>
                <w:sz w:val="20"/>
              </w:rPr>
              <w:t xml:space="preserve"> </w:t>
            </w:r>
            <w:r>
              <w:rPr>
                <w:sz w:val="20"/>
              </w:rPr>
              <w:t>torno</w:t>
            </w:r>
            <w:r>
              <w:rPr>
                <w:spacing w:val="-3"/>
                <w:sz w:val="20"/>
              </w:rPr>
              <w:t xml:space="preserve"> </w:t>
            </w:r>
            <w:r>
              <w:rPr>
                <w:sz w:val="20"/>
              </w:rPr>
              <w:t>al</w:t>
            </w:r>
            <w:r>
              <w:rPr>
                <w:spacing w:val="-3"/>
                <w:sz w:val="20"/>
              </w:rPr>
              <w:t xml:space="preserve"> </w:t>
            </w:r>
            <w:r>
              <w:rPr>
                <w:sz w:val="20"/>
              </w:rPr>
              <w:t>día</w:t>
            </w:r>
            <w:r>
              <w:rPr>
                <w:spacing w:val="-3"/>
                <w:sz w:val="20"/>
              </w:rPr>
              <w:t xml:space="preserve"> </w:t>
            </w:r>
            <w:r>
              <w:rPr>
                <w:sz w:val="20"/>
              </w:rPr>
              <w:t>del</w:t>
            </w:r>
            <w:r>
              <w:rPr>
                <w:spacing w:val="-3"/>
                <w:sz w:val="20"/>
              </w:rPr>
              <w:t xml:space="preserve"> </w:t>
            </w:r>
            <w:r>
              <w:rPr>
                <w:sz w:val="20"/>
              </w:rPr>
              <w:t>trabajador,</w:t>
            </w:r>
            <w:r>
              <w:rPr>
                <w:spacing w:val="-3"/>
                <w:sz w:val="20"/>
              </w:rPr>
              <w:t xml:space="preserve"> </w:t>
            </w:r>
            <w:r>
              <w:rPr>
                <w:sz w:val="20"/>
              </w:rPr>
              <w:t>día</w:t>
            </w:r>
            <w:r>
              <w:rPr>
                <w:spacing w:val="1"/>
                <w:sz w:val="20"/>
              </w:rPr>
              <w:t xml:space="preserve"> </w:t>
            </w:r>
            <w:r>
              <w:rPr>
                <w:sz w:val="20"/>
              </w:rPr>
              <w:t>de la</w:t>
            </w:r>
            <w:r>
              <w:rPr>
                <w:spacing w:val="-3"/>
                <w:sz w:val="20"/>
              </w:rPr>
              <w:t xml:space="preserve"> </w:t>
            </w:r>
            <w:r>
              <w:rPr>
                <w:sz w:val="20"/>
              </w:rPr>
              <w:t>madre,</w:t>
            </w:r>
            <w:r>
              <w:rPr>
                <w:spacing w:val="-2"/>
                <w:sz w:val="20"/>
              </w:rPr>
              <w:t xml:space="preserve"> </w:t>
            </w:r>
            <w:r>
              <w:rPr>
                <w:sz w:val="20"/>
              </w:rPr>
              <w:t>día</w:t>
            </w:r>
            <w:r>
              <w:rPr>
                <w:spacing w:val="-1"/>
                <w:sz w:val="20"/>
              </w:rPr>
              <w:t xml:space="preserve"> </w:t>
            </w:r>
            <w:r>
              <w:rPr>
                <w:sz w:val="20"/>
              </w:rPr>
              <w:t>del</w:t>
            </w:r>
            <w:r>
              <w:rPr>
                <w:spacing w:val="-3"/>
                <w:sz w:val="20"/>
              </w:rPr>
              <w:t xml:space="preserve"> </w:t>
            </w:r>
            <w:r>
              <w:rPr>
                <w:sz w:val="20"/>
              </w:rPr>
              <w:t>maestro</w:t>
            </w:r>
          </w:p>
        </w:tc>
      </w:tr>
      <w:tr w:rsidR="009E4935" w14:paraId="2DCE4C2A" w14:textId="77777777">
        <w:trPr>
          <w:trHeight w:val="407"/>
        </w:trPr>
        <w:tc>
          <w:tcPr>
            <w:tcW w:w="9360" w:type="dxa"/>
          </w:tcPr>
          <w:p w14:paraId="37DCD46E" w14:textId="6124D87D" w:rsidR="009E4935" w:rsidRDefault="00F75E67">
            <w:pPr>
              <w:pStyle w:val="TableParagraph"/>
              <w:spacing w:line="227" w:lineRule="exact"/>
              <w:ind w:left="107"/>
              <w:rPr>
                <w:sz w:val="20"/>
              </w:rPr>
            </w:pPr>
            <w:r>
              <w:rPr>
                <w:sz w:val="20"/>
              </w:rPr>
              <w:t>Actividad</w:t>
            </w:r>
            <w:r>
              <w:rPr>
                <w:spacing w:val="-4"/>
                <w:sz w:val="20"/>
              </w:rPr>
              <w:t xml:space="preserve"> </w:t>
            </w:r>
            <w:r>
              <w:rPr>
                <w:sz w:val="20"/>
              </w:rPr>
              <w:t>para</w:t>
            </w:r>
            <w:r>
              <w:rPr>
                <w:spacing w:val="-5"/>
                <w:sz w:val="20"/>
              </w:rPr>
              <w:t xml:space="preserve"> </w:t>
            </w:r>
            <w:r>
              <w:rPr>
                <w:sz w:val="20"/>
              </w:rPr>
              <w:t>resaltar</w:t>
            </w:r>
            <w:r>
              <w:rPr>
                <w:spacing w:val="-3"/>
                <w:sz w:val="20"/>
              </w:rPr>
              <w:t xml:space="preserve"> </w:t>
            </w:r>
            <w:r>
              <w:rPr>
                <w:sz w:val="20"/>
              </w:rPr>
              <w:t>la</w:t>
            </w:r>
            <w:r>
              <w:rPr>
                <w:spacing w:val="-5"/>
                <w:sz w:val="20"/>
              </w:rPr>
              <w:t xml:space="preserve"> </w:t>
            </w:r>
            <w:r w:rsidR="00BE7FD2">
              <w:rPr>
                <w:sz w:val="20"/>
              </w:rPr>
              <w:t>afrocolombianidad</w:t>
            </w:r>
          </w:p>
        </w:tc>
      </w:tr>
      <w:tr w:rsidR="009E4935" w14:paraId="40091FBB" w14:textId="77777777">
        <w:trPr>
          <w:trHeight w:val="409"/>
        </w:trPr>
        <w:tc>
          <w:tcPr>
            <w:tcW w:w="9360" w:type="dxa"/>
          </w:tcPr>
          <w:p w14:paraId="5E4CB6AE" w14:textId="77777777" w:rsidR="009E4935" w:rsidRDefault="00F75E67">
            <w:pPr>
              <w:pStyle w:val="TableParagraph"/>
              <w:spacing w:line="229" w:lineRule="exact"/>
              <w:ind w:left="107"/>
              <w:rPr>
                <w:sz w:val="20"/>
              </w:rPr>
            </w:pPr>
            <w:r>
              <w:rPr>
                <w:sz w:val="20"/>
              </w:rPr>
              <w:t>Acto</w:t>
            </w:r>
            <w:r>
              <w:rPr>
                <w:spacing w:val="-4"/>
                <w:sz w:val="20"/>
              </w:rPr>
              <w:t xml:space="preserve"> </w:t>
            </w:r>
            <w:r>
              <w:rPr>
                <w:sz w:val="20"/>
              </w:rPr>
              <w:t>cívico</w:t>
            </w:r>
            <w:r>
              <w:rPr>
                <w:spacing w:val="-4"/>
                <w:sz w:val="20"/>
              </w:rPr>
              <w:t xml:space="preserve"> </w:t>
            </w:r>
            <w:r>
              <w:rPr>
                <w:sz w:val="20"/>
              </w:rPr>
              <w:t>en</w:t>
            </w:r>
            <w:r>
              <w:rPr>
                <w:spacing w:val="-4"/>
                <w:sz w:val="20"/>
              </w:rPr>
              <w:t xml:space="preserve"> </w:t>
            </w:r>
            <w:r>
              <w:rPr>
                <w:sz w:val="20"/>
              </w:rPr>
              <w:t>conmemoración</w:t>
            </w:r>
            <w:r>
              <w:rPr>
                <w:spacing w:val="-4"/>
                <w:sz w:val="20"/>
              </w:rPr>
              <w:t xml:space="preserve"> </w:t>
            </w:r>
            <w:r>
              <w:rPr>
                <w:sz w:val="20"/>
              </w:rPr>
              <w:t>de</w:t>
            </w:r>
            <w:r>
              <w:rPr>
                <w:spacing w:val="-5"/>
                <w:sz w:val="20"/>
              </w:rPr>
              <w:t xml:space="preserve"> </w:t>
            </w:r>
            <w:r>
              <w:rPr>
                <w:sz w:val="20"/>
              </w:rPr>
              <w:t>la</w:t>
            </w:r>
            <w:r>
              <w:rPr>
                <w:spacing w:val="-3"/>
                <w:sz w:val="20"/>
              </w:rPr>
              <w:t xml:space="preserve"> </w:t>
            </w:r>
            <w:r>
              <w:rPr>
                <w:sz w:val="20"/>
              </w:rPr>
              <w:t>independencia</w:t>
            </w:r>
          </w:p>
        </w:tc>
      </w:tr>
      <w:tr w:rsidR="009E4935" w14:paraId="2DB3FCE8" w14:textId="77777777">
        <w:trPr>
          <w:trHeight w:val="407"/>
        </w:trPr>
        <w:tc>
          <w:tcPr>
            <w:tcW w:w="9360" w:type="dxa"/>
          </w:tcPr>
          <w:p w14:paraId="39131FB4" w14:textId="77777777" w:rsidR="009E4935" w:rsidRDefault="00F75E67">
            <w:pPr>
              <w:pStyle w:val="TableParagraph"/>
              <w:spacing w:line="227" w:lineRule="exact"/>
              <w:ind w:left="107"/>
              <w:rPr>
                <w:sz w:val="20"/>
              </w:rPr>
            </w:pPr>
            <w:r>
              <w:rPr>
                <w:sz w:val="20"/>
              </w:rPr>
              <w:t>Informes</w:t>
            </w:r>
            <w:r>
              <w:rPr>
                <w:spacing w:val="-4"/>
                <w:sz w:val="20"/>
              </w:rPr>
              <w:t xml:space="preserve"> </w:t>
            </w:r>
            <w:r>
              <w:rPr>
                <w:sz w:val="20"/>
              </w:rPr>
              <w:t>de</w:t>
            </w:r>
            <w:r>
              <w:rPr>
                <w:spacing w:val="-4"/>
                <w:sz w:val="20"/>
              </w:rPr>
              <w:t xml:space="preserve"> </w:t>
            </w:r>
            <w:r>
              <w:rPr>
                <w:sz w:val="20"/>
              </w:rPr>
              <w:t>gestión</w:t>
            </w:r>
            <w:r>
              <w:rPr>
                <w:spacing w:val="-4"/>
                <w:sz w:val="20"/>
              </w:rPr>
              <w:t xml:space="preserve"> </w:t>
            </w:r>
            <w:r>
              <w:rPr>
                <w:sz w:val="20"/>
              </w:rPr>
              <w:t>del</w:t>
            </w:r>
            <w:r>
              <w:rPr>
                <w:spacing w:val="-2"/>
                <w:sz w:val="20"/>
              </w:rPr>
              <w:t xml:space="preserve"> </w:t>
            </w:r>
            <w:r>
              <w:rPr>
                <w:sz w:val="20"/>
              </w:rPr>
              <w:t>personero</w:t>
            </w:r>
            <w:r>
              <w:rPr>
                <w:spacing w:val="1"/>
                <w:sz w:val="20"/>
              </w:rPr>
              <w:t xml:space="preserve"> </w:t>
            </w:r>
            <w:r>
              <w:rPr>
                <w:sz w:val="20"/>
              </w:rPr>
              <w:t>y</w:t>
            </w:r>
            <w:r>
              <w:rPr>
                <w:spacing w:val="-9"/>
                <w:sz w:val="20"/>
              </w:rPr>
              <w:t xml:space="preserve"> </w:t>
            </w:r>
            <w:r>
              <w:rPr>
                <w:sz w:val="20"/>
              </w:rPr>
              <w:t>representante</w:t>
            </w:r>
            <w:r>
              <w:rPr>
                <w:spacing w:val="-1"/>
                <w:sz w:val="20"/>
              </w:rPr>
              <w:t xml:space="preserve"> </w:t>
            </w:r>
            <w:r>
              <w:rPr>
                <w:sz w:val="20"/>
              </w:rPr>
              <w:t>de</w:t>
            </w:r>
            <w:r>
              <w:rPr>
                <w:spacing w:val="-3"/>
                <w:sz w:val="20"/>
              </w:rPr>
              <w:t xml:space="preserve"> </w:t>
            </w:r>
            <w:r>
              <w:rPr>
                <w:sz w:val="20"/>
              </w:rPr>
              <w:t>los</w:t>
            </w:r>
            <w:r>
              <w:rPr>
                <w:spacing w:val="-3"/>
                <w:sz w:val="20"/>
              </w:rPr>
              <w:t xml:space="preserve"> </w:t>
            </w:r>
            <w:r>
              <w:rPr>
                <w:sz w:val="20"/>
              </w:rPr>
              <w:t>estudiantes</w:t>
            </w:r>
          </w:p>
        </w:tc>
      </w:tr>
      <w:tr w:rsidR="009E4935" w14:paraId="50B0C127" w14:textId="77777777">
        <w:trPr>
          <w:trHeight w:val="409"/>
        </w:trPr>
        <w:tc>
          <w:tcPr>
            <w:tcW w:w="9360" w:type="dxa"/>
          </w:tcPr>
          <w:p w14:paraId="6CFA12D1" w14:textId="77777777" w:rsidR="009E4935" w:rsidRDefault="00F75E67">
            <w:pPr>
              <w:pStyle w:val="TableParagraph"/>
              <w:spacing w:line="229" w:lineRule="exact"/>
              <w:ind w:left="107"/>
              <w:rPr>
                <w:sz w:val="20"/>
              </w:rPr>
            </w:pPr>
            <w:r>
              <w:rPr>
                <w:sz w:val="20"/>
              </w:rPr>
              <w:t>Conmemoración</w:t>
            </w:r>
            <w:r>
              <w:rPr>
                <w:spacing w:val="-6"/>
                <w:sz w:val="20"/>
              </w:rPr>
              <w:t xml:space="preserve"> </w:t>
            </w:r>
            <w:r>
              <w:rPr>
                <w:sz w:val="20"/>
              </w:rPr>
              <w:t>de</w:t>
            </w:r>
            <w:r>
              <w:rPr>
                <w:spacing w:val="-1"/>
                <w:sz w:val="20"/>
              </w:rPr>
              <w:t xml:space="preserve"> </w:t>
            </w:r>
            <w:r>
              <w:rPr>
                <w:sz w:val="20"/>
              </w:rPr>
              <w:t>la</w:t>
            </w:r>
            <w:r>
              <w:rPr>
                <w:spacing w:val="-3"/>
                <w:sz w:val="20"/>
              </w:rPr>
              <w:t xml:space="preserve"> </w:t>
            </w:r>
            <w:r>
              <w:rPr>
                <w:sz w:val="20"/>
              </w:rPr>
              <w:t>Batalla</w:t>
            </w:r>
            <w:r>
              <w:rPr>
                <w:spacing w:val="-3"/>
                <w:sz w:val="20"/>
              </w:rPr>
              <w:t xml:space="preserve"> </w:t>
            </w:r>
            <w:r>
              <w:rPr>
                <w:sz w:val="20"/>
              </w:rPr>
              <w:t>de</w:t>
            </w:r>
            <w:r>
              <w:rPr>
                <w:spacing w:val="-1"/>
                <w:sz w:val="20"/>
              </w:rPr>
              <w:t xml:space="preserve"> </w:t>
            </w:r>
            <w:r>
              <w:rPr>
                <w:sz w:val="20"/>
              </w:rPr>
              <w:t>Boyacá</w:t>
            </w:r>
          </w:p>
        </w:tc>
      </w:tr>
      <w:tr w:rsidR="009E4935" w14:paraId="11D2B705" w14:textId="77777777">
        <w:trPr>
          <w:trHeight w:val="407"/>
        </w:trPr>
        <w:tc>
          <w:tcPr>
            <w:tcW w:w="9360" w:type="dxa"/>
          </w:tcPr>
          <w:p w14:paraId="27EEDE4B" w14:textId="77777777" w:rsidR="009E4935" w:rsidRDefault="00F75E67">
            <w:pPr>
              <w:pStyle w:val="TableParagraph"/>
              <w:spacing w:line="227" w:lineRule="exact"/>
              <w:ind w:left="107"/>
              <w:rPr>
                <w:sz w:val="20"/>
              </w:rPr>
            </w:pPr>
            <w:r>
              <w:rPr>
                <w:sz w:val="20"/>
              </w:rPr>
              <w:t>Conmemoración</w:t>
            </w:r>
            <w:r>
              <w:rPr>
                <w:spacing w:val="-7"/>
                <w:sz w:val="20"/>
              </w:rPr>
              <w:t xml:space="preserve"> </w:t>
            </w:r>
            <w:r>
              <w:rPr>
                <w:sz w:val="20"/>
              </w:rPr>
              <w:t>día</w:t>
            </w:r>
            <w:r>
              <w:rPr>
                <w:spacing w:val="-3"/>
                <w:sz w:val="20"/>
              </w:rPr>
              <w:t xml:space="preserve"> </w:t>
            </w:r>
            <w:r>
              <w:rPr>
                <w:sz w:val="20"/>
              </w:rPr>
              <w:t>de</w:t>
            </w:r>
            <w:r>
              <w:rPr>
                <w:spacing w:val="-2"/>
                <w:sz w:val="20"/>
              </w:rPr>
              <w:t xml:space="preserve"> </w:t>
            </w:r>
            <w:r>
              <w:rPr>
                <w:sz w:val="20"/>
              </w:rPr>
              <w:t>las</w:t>
            </w:r>
            <w:r>
              <w:rPr>
                <w:spacing w:val="-1"/>
                <w:sz w:val="20"/>
              </w:rPr>
              <w:t xml:space="preserve"> </w:t>
            </w:r>
            <w:r>
              <w:rPr>
                <w:sz w:val="20"/>
              </w:rPr>
              <w:t>identidades</w:t>
            </w:r>
          </w:p>
        </w:tc>
      </w:tr>
      <w:tr w:rsidR="009E4935" w14:paraId="0706C002" w14:textId="77777777">
        <w:trPr>
          <w:trHeight w:val="409"/>
        </w:trPr>
        <w:tc>
          <w:tcPr>
            <w:tcW w:w="9360" w:type="dxa"/>
          </w:tcPr>
          <w:p w14:paraId="5BC3F123" w14:textId="77777777" w:rsidR="009E4935" w:rsidRDefault="00F75E67">
            <w:pPr>
              <w:pStyle w:val="TableParagraph"/>
              <w:spacing w:line="227" w:lineRule="exact"/>
              <w:ind w:left="107"/>
              <w:rPr>
                <w:sz w:val="20"/>
              </w:rPr>
            </w:pPr>
            <w:r>
              <w:rPr>
                <w:sz w:val="20"/>
              </w:rPr>
              <w:t>Debate</w:t>
            </w:r>
            <w:r>
              <w:rPr>
                <w:spacing w:val="-4"/>
                <w:sz w:val="20"/>
              </w:rPr>
              <w:t xml:space="preserve"> </w:t>
            </w:r>
            <w:r>
              <w:rPr>
                <w:sz w:val="20"/>
              </w:rPr>
              <w:t>público</w:t>
            </w:r>
            <w:r>
              <w:rPr>
                <w:spacing w:val="-3"/>
                <w:sz w:val="20"/>
              </w:rPr>
              <w:t xml:space="preserve"> </w:t>
            </w:r>
            <w:r>
              <w:rPr>
                <w:sz w:val="20"/>
              </w:rPr>
              <w:t>sobre</w:t>
            </w:r>
            <w:r>
              <w:rPr>
                <w:spacing w:val="-4"/>
                <w:sz w:val="20"/>
              </w:rPr>
              <w:t xml:space="preserve"> </w:t>
            </w:r>
            <w:r>
              <w:rPr>
                <w:sz w:val="20"/>
              </w:rPr>
              <w:t>control</w:t>
            </w:r>
            <w:r>
              <w:rPr>
                <w:spacing w:val="-4"/>
                <w:sz w:val="20"/>
              </w:rPr>
              <w:t xml:space="preserve"> </w:t>
            </w:r>
            <w:r>
              <w:rPr>
                <w:sz w:val="20"/>
              </w:rPr>
              <w:t>político</w:t>
            </w:r>
          </w:p>
        </w:tc>
      </w:tr>
    </w:tbl>
    <w:p w14:paraId="2900BC9C" w14:textId="77777777" w:rsidR="009E4935" w:rsidRDefault="009E4935">
      <w:pPr>
        <w:pStyle w:val="Textoindependiente"/>
        <w:rPr>
          <w:sz w:val="22"/>
        </w:rPr>
      </w:pPr>
    </w:p>
    <w:p w14:paraId="1C5062C6" w14:textId="39CFCBEF" w:rsidR="009E4935" w:rsidRDefault="00B13AEE" w:rsidP="007B7720">
      <w:pPr>
        <w:pStyle w:val="Ttulo1"/>
        <w:tabs>
          <w:tab w:val="left" w:pos="1134"/>
        </w:tabs>
        <w:spacing w:before="212"/>
        <w:ind w:left="851" w:right="875"/>
      </w:pPr>
      <w:bookmarkStart w:id="80" w:name="_Toc171241801"/>
      <w:r w:rsidRPr="007B7720">
        <w:rPr>
          <w:rFonts w:ascii="Arial MT" w:eastAsia="Arial MT" w:hAnsi="Arial MT" w:cs="Arial MT"/>
          <w:bCs w:val="0"/>
          <w:sz w:val="22"/>
          <w:szCs w:val="22"/>
        </w:rPr>
        <w:t xml:space="preserve">ARTÍCULO 8.2.1.3. </w:t>
      </w:r>
      <w:r w:rsidR="00F75E67" w:rsidRPr="007B7720">
        <w:rPr>
          <w:rFonts w:ascii="Arial MT" w:eastAsia="Arial MT" w:hAnsi="Arial MT" w:cs="Arial MT"/>
          <w:bCs w:val="0"/>
          <w:sz w:val="22"/>
          <w:szCs w:val="22"/>
        </w:rPr>
        <w:t>APROVECHAMIENTO DEL TEIMPO LIBRE Y DESCANSOS PEDAGOGICOS</w:t>
      </w:r>
      <w:bookmarkEnd w:id="80"/>
    </w:p>
    <w:p w14:paraId="55020329" w14:textId="77777777" w:rsidR="007B7720" w:rsidRDefault="007B7720" w:rsidP="00B015E0">
      <w:pPr>
        <w:pStyle w:val="Textoindependiente"/>
        <w:spacing w:before="151" w:line="256" w:lineRule="auto"/>
        <w:ind w:left="851" w:right="882"/>
        <w:jc w:val="both"/>
        <w:rPr>
          <w:sz w:val="22"/>
          <w:szCs w:val="22"/>
        </w:rPr>
      </w:pPr>
    </w:p>
    <w:p w14:paraId="75E692E1" w14:textId="77777777" w:rsidR="009E4935" w:rsidRDefault="00F75E67" w:rsidP="00B015E0">
      <w:pPr>
        <w:pStyle w:val="Textoindependiente"/>
        <w:spacing w:before="151" w:line="256" w:lineRule="auto"/>
        <w:ind w:left="851" w:right="882"/>
        <w:jc w:val="both"/>
        <w:rPr>
          <w:sz w:val="22"/>
          <w:szCs w:val="22"/>
        </w:rPr>
      </w:pPr>
      <w:r w:rsidRPr="00B015E0">
        <w:rPr>
          <w:sz w:val="22"/>
          <w:szCs w:val="22"/>
        </w:rPr>
        <w:t>Propicia tiempo y espacios que promueve en la Comunidad Educativa el enriquecimiento personal y el disfrute de la vida en forma individual y colectiva, por medio de eventos (Culturales, artísticos, sociales y deportivos).</w:t>
      </w:r>
    </w:p>
    <w:p w14:paraId="5E85E7ED" w14:textId="77777777" w:rsidR="00F82D95" w:rsidRDefault="00F82D95" w:rsidP="00B015E0">
      <w:pPr>
        <w:pStyle w:val="Textoindependiente"/>
        <w:spacing w:before="151" w:line="256" w:lineRule="auto"/>
        <w:ind w:left="851" w:right="882"/>
        <w:jc w:val="both"/>
        <w:rPr>
          <w:sz w:val="22"/>
          <w:szCs w:val="22"/>
        </w:rPr>
      </w:pPr>
    </w:p>
    <w:tbl>
      <w:tblPr>
        <w:tblStyle w:val="NormalTable0"/>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60"/>
      </w:tblGrid>
      <w:tr w:rsidR="009E4935" w14:paraId="0032E5C9" w14:textId="77777777" w:rsidTr="007B7720">
        <w:trPr>
          <w:trHeight w:val="407"/>
        </w:trPr>
        <w:tc>
          <w:tcPr>
            <w:tcW w:w="9360" w:type="dxa"/>
            <w:vAlign w:val="center"/>
          </w:tcPr>
          <w:p w14:paraId="245F89B7" w14:textId="77777777" w:rsidR="009E4935" w:rsidRDefault="00F75E67" w:rsidP="007B7720">
            <w:pPr>
              <w:pStyle w:val="TableParagraph"/>
              <w:spacing w:line="227" w:lineRule="exact"/>
              <w:ind w:left="3990" w:right="3974"/>
              <w:jc w:val="center"/>
              <w:rPr>
                <w:sz w:val="20"/>
              </w:rPr>
            </w:pPr>
            <w:r>
              <w:rPr>
                <w:sz w:val="20"/>
              </w:rPr>
              <w:t>ACTIVIDADES</w:t>
            </w:r>
          </w:p>
        </w:tc>
      </w:tr>
      <w:tr w:rsidR="009E4935" w14:paraId="69A4BF09" w14:textId="77777777">
        <w:trPr>
          <w:trHeight w:val="409"/>
        </w:trPr>
        <w:tc>
          <w:tcPr>
            <w:tcW w:w="9360" w:type="dxa"/>
          </w:tcPr>
          <w:p w14:paraId="3BA5FB41" w14:textId="77777777" w:rsidR="009E4935" w:rsidRDefault="00F75E67">
            <w:pPr>
              <w:pStyle w:val="TableParagraph"/>
              <w:spacing w:line="229" w:lineRule="exact"/>
              <w:ind w:left="107"/>
              <w:rPr>
                <w:sz w:val="20"/>
              </w:rPr>
            </w:pPr>
            <w:r>
              <w:rPr>
                <w:sz w:val="20"/>
              </w:rPr>
              <w:t>Pausas</w:t>
            </w:r>
            <w:r>
              <w:rPr>
                <w:spacing w:val="-2"/>
                <w:sz w:val="20"/>
              </w:rPr>
              <w:t xml:space="preserve"> </w:t>
            </w:r>
            <w:r>
              <w:rPr>
                <w:sz w:val="20"/>
              </w:rPr>
              <w:t>activas</w:t>
            </w:r>
            <w:r>
              <w:rPr>
                <w:spacing w:val="2"/>
                <w:sz w:val="20"/>
              </w:rPr>
              <w:t xml:space="preserve"> </w:t>
            </w:r>
            <w:r>
              <w:rPr>
                <w:sz w:val="20"/>
              </w:rPr>
              <w:t>y</w:t>
            </w:r>
            <w:r>
              <w:rPr>
                <w:spacing w:val="-4"/>
                <w:sz w:val="20"/>
              </w:rPr>
              <w:t xml:space="preserve"> </w:t>
            </w:r>
            <w:r>
              <w:rPr>
                <w:sz w:val="20"/>
              </w:rPr>
              <w:t>promoción</w:t>
            </w:r>
            <w:r>
              <w:rPr>
                <w:spacing w:val="-4"/>
                <w:sz w:val="20"/>
              </w:rPr>
              <w:t xml:space="preserve"> </w:t>
            </w:r>
            <w:r>
              <w:rPr>
                <w:sz w:val="20"/>
              </w:rPr>
              <w:t>del</w:t>
            </w:r>
            <w:r>
              <w:rPr>
                <w:spacing w:val="-4"/>
                <w:sz w:val="20"/>
              </w:rPr>
              <w:t xml:space="preserve"> </w:t>
            </w:r>
            <w:r>
              <w:rPr>
                <w:sz w:val="20"/>
              </w:rPr>
              <w:t>ejercicio</w:t>
            </w:r>
            <w:r>
              <w:rPr>
                <w:spacing w:val="-4"/>
                <w:sz w:val="20"/>
              </w:rPr>
              <w:t xml:space="preserve"> </w:t>
            </w:r>
            <w:r>
              <w:rPr>
                <w:sz w:val="20"/>
              </w:rPr>
              <w:t>físico</w:t>
            </w:r>
            <w:r>
              <w:rPr>
                <w:spacing w:val="-3"/>
                <w:sz w:val="20"/>
              </w:rPr>
              <w:t xml:space="preserve"> </w:t>
            </w:r>
            <w:r>
              <w:rPr>
                <w:sz w:val="20"/>
              </w:rPr>
              <w:t>como</w:t>
            </w:r>
            <w:r>
              <w:rPr>
                <w:spacing w:val="-6"/>
                <w:sz w:val="20"/>
              </w:rPr>
              <w:t xml:space="preserve"> </w:t>
            </w:r>
            <w:r>
              <w:rPr>
                <w:sz w:val="20"/>
              </w:rPr>
              <w:t>habito</w:t>
            </w:r>
            <w:r>
              <w:rPr>
                <w:spacing w:val="-1"/>
                <w:sz w:val="20"/>
              </w:rPr>
              <w:t xml:space="preserve"> </w:t>
            </w:r>
            <w:r>
              <w:rPr>
                <w:sz w:val="20"/>
              </w:rPr>
              <w:t>de</w:t>
            </w:r>
            <w:r>
              <w:rPr>
                <w:spacing w:val="-2"/>
                <w:sz w:val="20"/>
              </w:rPr>
              <w:t xml:space="preserve"> </w:t>
            </w:r>
            <w:r>
              <w:rPr>
                <w:sz w:val="20"/>
              </w:rPr>
              <w:t>vida</w:t>
            </w:r>
            <w:r>
              <w:rPr>
                <w:spacing w:val="-3"/>
                <w:sz w:val="20"/>
              </w:rPr>
              <w:t xml:space="preserve"> </w:t>
            </w:r>
            <w:r>
              <w:rPr>
                <w:sz w:val="20"/>
              </w:rPr>
              <w:t>saludable</w:t>
            </w:r>
          </w:p>
        </w:tc>
      </w:tr>
      <w:tr w:rsidR="009E4935" w14:paraId="2030F5F3" w14:textId="77777777">
        <w:trPr>
          <w:trHeight w:val="407"/>
        </w:trPr>
        <w:tc>
          <w:tcPr>
            <w:tcW w:w="9360" w:type="dxa"/>
          </w:tcPr>
          <w:p w14:paraId="70419D00" w14:textId="77777777" w:rsidR="009E4935" w:rsidRDefault="00F75E67">
            <w:pPr>
              <w:pStyle w:val="TableParagraph"/>
              <w:spacing w:line="227" w:lineRule="exact"/>
              <w:ind w:left="107"/>
              <w:rPr>
                <w:sz w:val="20"/>
              </w:rPr>
            </w:pPr>
            <w:r>
              <w:rPr>
                <w:sz w:val="20"/>
              </w:rPr>
              <w:t>Talleres</w:t>
            </w:r>
            <w:r>
              <w:rPr>
                <w:spacing w:val="-5"/>
                <w:sz w:val="20"/>
              </w:rPr>
              <w:t xml:space="preserve"> </w:t>
            </w:r>
            <w:r>
              <w:rPr>
                <w:sz w:val="20"/>
              </w:rPr>
              <w:t>de</w:t>
            </w:r>
            <w:r>
              <w:rPr>
                <w:spacing w:val="-5"/>
                <w:sz w:val="20"/>
              </w:rPr>
              <w:t xml:space="preserve"> </w:t>
            </w:r>
            <w:r>
              <w:rPr>
                <w:sz w:val="20"/>
              </w:rPr>
              <w:t>competencias</w:t>
            </w:r>
            <w:r>
              <w:rPr>
                <w:spacing w:val="-3"/>
                <w:sz w:val="20"/>
              </w:rPr>
              <w:t xml:space="preserve"> </w:t>
            </w:r>
            <w:r>
              <w:rPr>
                <w:sz w:val="20"/>
              </w:rPr>
              <w:t>ciudadanas</w:t>
            </w:r>
            <w:r>
              <w:rPr>
                <w:spacing w:val="-3"/>
                <w:sz w:val="20"/>
              </w:rPr>
              <w:t xml:space="preserve"> </w:t>
            </w:r>
            <w:r>
              <w:rPr>
                <w:sz w:val="20"/>
              </w:rPr>
              <w:t>con</w:t>
            </w:r>
            <w:r>
              <w:rPr>
                <w:spacing w:val="-6"/>
                <w:sz w:val="20"/>
              </w:rPr>
              <w:t xml:space="preserve"> </w:t>
            </w:r>
            <w:r>
              <w:rPr>
                <w:sz w:val="20"/>
              </w:rPr>
              <w:t>Inspiración</w:t>
            </w:r>
            <w:r>
              <w:rPr>
                <w:spacing w:val="-2"/>
                <w:sz w:val="20"/>
              </w:rPr>
              <w:t xml:space="preserve"> </w:t>
            </w:r>
            <w:r>
              <w:rPr>
                <w:sz w:val="20"/>
              </w:rPr>
              <w:t>Comfama</w:t>
            </w:r>
          </w:p>
        </w:tc>
      </w:tr>
      <w:tr w:rsidR="009E4935" w14:paraId="7D419C8A" w14:textId="77777777">
        <w:trPr>
          <w:trHeight w:val="409"/>
        </w:trPr>
        <w:tc>
          <w:tcPr>
            <w:tcW w:w="9360" w:type="dxa"/>
          </w:tcPr>
          <w:p w14:paraId="115822F4" w14:textId="77777777" w:rsidR="009E4935" w:rsidRDefault="00F75E67">
            <w:pPr>
              <w:pStyle w:val="TableParagraph"/>
              <w:spacing w:line="229" w:lineRule="exact"/>
              <w:ind w:left="107"/>
              <w:rPr>
                <w:sz w:val="20"/>
              </w:rPr>
            </w:pPr>
            <w:r>
              <w:rPr>
                <w:sz w:val="20"/>
              </w:rPr>
              <w:t>Taller</w:t>
            </w:r>
            <w:r>
              <w:rPr>
                <w:spacing w:val="-3"/>
                <w:sz w:val="20"/>
              </w:rPr>
              <w:t xml:space="preserve"> </w:t>
            </w:r>
            <w:r>
              <w:rPr>
                <w:sz w:val="20"/>
              </w:rPr>
              <w:t>de</w:t>
            </w:r>
            <w:r>
              <w:rPr>
                <w:spacing w:val="-3"/>
                <w:sz w:val="20"/>
              </w:rPr>
              <w:t xml:space="preserve"> </w:t>
            </w:r>
            <w:r>
              <w:rPr>
                <w:sz w:val="20"/>
              </w:rPr>
              <w:t>títeres</w:t>
            </w:r>
          </w:p>
        </w:tc>
      </w:tr>
      <w:tr w:rsidR="009E4935" w14:paraId="22B128CD" w14:textId="77777777">
        <w:trPr>
          <w:trHeight w:val="407"/>
        </w:trPr>
        <w:tc>
          <w:tcPr>
            <w:tcW w:w="9360" w:type="dxa"/>
          </w:tcPr>
          <w:p w14:paraId="591F5949" w14:textId="77777777" w:rsidR="009E4935" w:rsidRDefault="00F75E67">
            <w:pPr>
              <w:pStyle w:val="TableParagraph"/>
              <w:spacing w:line="227" w:lineRule="exact"/>
              <w:ind w:left="107"/>
              <w:rPr>
                <w:sz w:val="20"/>
              </w:rPr>
            </w:pPr>
            <w:r>
              <w:rPr>
                <w:sz w:val="20"/>
              </w:rPr>
              <w:t>Elaboración y</w:t>
            </w:r>
            <w:r>
              <w:rPr>
                <w:spacing w:val="-8"/>
                <w:sz w:val="20"/>
              </w:rPr>
              <w:t xml:space="preserve"> </w:t>
            </w:r>
            <w:r>
              <w:rPr>
                <w:sz w:val="20"/>
              </w:rPr>
              <w:t>desarrollo</w:t>
            </w:r>
            <w:r>
              <w:rPr>
                <w:spacing w:val="-5"/>
                <w:sz w:val="20"/>
              </w:rPr>
              <w:t xml:space="preserve"> </w:t>
            </w:r>
            <w:r>
              <w:rPr>
                <w:sz w:val="20"/>
              </w:rPr>
              <w:t>con</w:t>
            </w:r>
            <w:r>
              <w:rPr>
                <w:spacing w:val="-6"/>
                <w:sz w:val="20"/>
              </w:rPr>
              <w:t xml:space="preserve"> </w:t>
            </w:r>
            <w:r>
              <w:rPr>
                <w:sz w:val="20"/>
              </w:rPr>
              <w:t>los estudiantes</w:t>
            </w:r>
            <w:r>
              <w:rPr>
                <w:spacing w:val="-2"/>
                <w:sz w:val="20"/>
              </w:rPr>
              <w:t xml:space="preserve"> </w:t>
            </w:r>
            <w:r>
              <w:rPr>
                <w:sz w:val="20"/>
              </w:rPr>
              <w:t>de</w:t>
            </w:r>
            <w:r>
              <w:rPr>
                <w:spacing w:val="-4"/>
                <w:sz w:val="20"/>
              </w:rPr>
              <w:t xml:space="preserve"> </w:t>
            </w:r>
            <w:r>
              <w:rPr>
                <w:sz w:val="20"/>
              </w:rPr>
              <w:t>guías</w:t>
            </w:r>
            <w:r>
              <w:rPr>
                <w:spacing w:val="-3"/>
                <w:sz w:val="20"/>
              </w:rPr>
              <w:t xml:space="preserve"> </w:t>
            </w:r>
            <w:r>
              <w:rPr>
                <w:sz w:val="20"/>
              </w:rPr>
              <w:t>socioemocionales</w:t>
            </w:r>
            <w:r>
              <w:rPr>
                <w:spacing w:val="-3"/>
                <w:sz w:val="20"/>
              </w:rPr>
              <w:t xml:space="preserve"> </w:t>
            </w:r>
            <w:r>
              <w:rPr>
                <w:sz w:val="20"/>
              </w:rPr>
              <w:t>por</w:t>
            </w:r>
            <w:r>
              <w:rPr>
                <w:spacing w:val="-5"/>
                <w:sz w:val="20"/>
              </w:rPr>
              <w:t xml:space="preserve"> </w:t>
            </w:r>
            <w:r>
              <w:rPr>
                <w:sz w:val="20"/>
              </w:rPr>
              <w:t>ciclos</w:t>
            </w:r>
          </w:p>
        </w:tc>
      </w:tr>
      <w:tr w:rsidR="009E4935" w14:paraId="4F593655" w14:textId="77777777">
        <w:trPr>
          <w:trHeight w:val="656"/>
        </w:trPr>
        <w:tc>
          <w:tcPr>
            <w:tcW w:w="9360" w:type="dxa"/>
          </w:tcPr>
          <w:p w14:paraId="01770DCE" w14:textId="77777777" w:rsidR="009E4935" w:rsidRDefault="00F75E67">
            <w:pPr>
              <w:pStyle w:val="TableParagraph"/>
              <w:spacing w:line="261" w:lineRule="auto"/>
              <w:ind w:left="107"/>
              <w:rPr>
                <w:sz w:val="20"/>
              </w:rPr>
            </w:pPr>
            <w:r>
              <w:rPr>
                <w:sz w:val="20"/>
              </w:rPr>
              <w:t>Convocatoria</w:t>
            </w:r>
            <w:r>
              <w:rPr>
                <w:spacing w:val="7"/>
                <w:sz w:val="20"/>
              </w:rPr>
              <w:t xml:space="preserve"> </w:t>
            </w:r>
            <w:r>
              <w:rPr>
                <w:sz w:val="20"/>
              </w:rPr>
              <w:t>e</w:t>
            </w:r>
            <w:r>
              <w:rPr>
                <w:spacing w:val="8"/>
                <w:sz w:val="20"/>
              </w:rPr>
              <w:t xml:space="preserve"> </w:t>
            </w:r>
            <w:r>
              <w:rPr>
                <w:sz w:val="20"/>
              </w:rPr>
              <w:t>inscripción</w:t>
            </w:r>
            <w:r>
              <w:rPr>
                <w:spacing w:val="9"/>
                <w:sz w:val="20"/>
              </w:rPr>
              <w:t xml:space="preserve"> </w:t>
            </w:r>
            <w:r>
              <w:rPr>
                <w:sz w:val="20"/>
              </w:rPr>
              <w:t>al</w:t>
            </w:r>
            <w:r>
              <w:rPr>
                <w:spacing w:val="6"/>
                <w:sz w:val="20"/>
              </w:rPr>
              <w:t xml:space="preserve"> </w:t>
            </w:r>
            <w:r>
              <w:rPr>
                <w:sz w:val="20"/>
              </w:rPr>
              <w:t>club</w:t>
            </w:r>
            <w:r>
              <w:rPr>
                <w:spacing w:val="8"/>
                <w:sz w:val="20"/>
              </w:rPr>
              <w:t xml:space="preserve"> </w:t>
            </w:r>
            <w:r>
              <w:rPr>
                <w:sz w:val="20"/>
              </w:rPr>
              <w:t>de</w:t>
            </w:r>
            <w:r>
              <w:rPr>
                <w:spacing w:val="7"/>
                <w:sz w:val="20"/>
              </w:rPr>
              <w:t xml:space="preserve"> </w:t>
            </w:r>
            <w:r>
              <w:rPr>
                <w:sz w:val="20"/>
              </w:rPr>
              <w:t>robótica</w:t>
            </w:r>
            <w:r>
              <w:rPr>
                <w:spacing w:val="12"/>
                <w:sz w:val="20"/>
              </w:rPr>
              <w:t xml:space="preserve"> </w:t>
            </w:r>
            <w:r>
              <w:rPr>
                <w:sz w:val="20"/>
              </w:rPr>
              <w:t>y</w:t>
            </w:r>
            <w:r>
              <w:rPr>
                <w:spacing w:val="6"/>
                <w:sz w:val="20"/>
              </w:rPr>
              <w:t xml:space="preserve"> </w:t>
            </w:r>
            <w:r>
              <w:rPr>
                <w:sz w:val="20"/>
              </w:rPr>
              <w:t>desarrollo</w:t>
            </w:r>
            <w:r>
              <w:rPr>
                <w:spacing w:val="7"/>
                <w:sz w:val="20"/>
              </w:rPr>
              <w:t xml:space="preserve"> </w:t>
            </w:r>
            <w:r>
              <w:rPr>
                <w:sz w:val="20"/>
              </w:rPr>
              <w:t>del</w:t>
            </w:r>
            <w:r>
              <w:rPr>
                <w:spacing w:val="8"/>
                <w:sz w:val="20"/>
              </w:rPr>
              <w:t xml:space="preserve"> </w:t>
            </w:r>
            <w:r>
              <w:rPr>
                <w:sz w:val="20"/>
              </w:rPr>
              <w:t>pensamiento</w:t>
            </w:r>
            <w:r>
              <w:rPr>
                <w:spacing w:val="9"/>
                <w:sz w:val="20"/>
              </w:rPr>
              <w:t xml:space="preserve"> </w:t>
            </w:r>
            <w:r>
              <w:rPr>
                <w:sz w:val="20"/>
              </w:rPr>
              <w:t>computacional</w:t>
            </w:r>
            <w:r>
              <w:rPr>
                <w:spacing w:val="12"/>
                <w:sz w:val="20"/>
              </w:rPr>
              <w:t xml:space="preserve"> </w:t>
            </w:r>
            <w:r>
              <w:rPr>
                <w:sz w:val="20"/>
              </w:rPr>
              <w:t>y</w:t>
            </w:r>
            <w:r>
              <w:rPr>
                <w:spacing w:val="6"/>
                <w:sz w:val="20"/>
              </w:rPr>
              <w:t xml:space="preserve"> </w:t>
            </w:r>
            <w:r>
              <w:rPr>
                <w:sz w:val="20"/>
              </w:rPr>
              <w:t>lógica</w:t>
            </w:r>
            <w:r>
              <w:rPr>
                <w:spacing w:val="7"/>
                <w:sz w:val="20"/>
              </w:rPr>
              <w:t xml:space="preserve"> </w:t>
            </w:r>
            <w:r>
              <w:rPr>
                <w:sz w:val="20"/>
              </w:rPr>
              <w:t>de</w:t>
            </w:r>
            <w:r>
              <w:rPr>
                <w:spacing w:val="-52"/>
                <w:sz w:val="20"/>
              </w:rPr>
              <w:t xml:space="preserve"> </w:t>
            </w:r>
            <w:r>
              <w:rPr>
                <w:sz w:val="20"/>
              </w:rPr>
              <w:t>programación.</w:t>
            </w:r>
          </w:p>
        </w:tc>
      </w:tr>
      <w:tr w:rsidR="009E4935" w14:paraId="3336F8C4" w14:textId="77777777">
        <w:trPr>
          <w:trHeight w:val="407"/>
        </w:trPr>
        <w:tc>
          <w:tcPr>
            <w:tcW w:w="9360" w:type="dxa"/>
          </w:tcPr>
          <w:p w14:paraId="2C8631F3" w14:textId="77777777" w:rsidR="009E4935" w:rsidRDefault="00F75E67">
            <w:pPr>
              <w:pStyle w:val="TableParagraph"/>
              <w:spacing w:line="227" w:lineRule="exact"/>
              <w:ind w:left="107"/>
              <w:rPr>
                <w:sz w:val="20"/>
              </w:rPr>
            </w:pPr>
            <w:r>
              <w:rPr>
                <w:sz w:val="20"/>
              </w:rPr>
              <w:t>Diplomado</w:t>
            </w:r>
            <w:r>
              <w:rPr>
                <w:spacing w:val="-5"/>
                <w:sz w:val="20"/>
              </w:rPr>
              <w:t xml:space="preserve"> </w:t>
            </w:r>
            <w:r>
              <w:rPr>
                <w:sz w:val="20"/>
              </w:rPr>
              <w:t>en</w:t>
            </w:r>
            <w:r>
              <w:rPr>
                <w:spacing w:val="-1"/>
                <w:sz w:val="20"/>
              </w:rPr>
              <w:t xml:space="preserve"> </w:t>
            </w:r>
            <w:r>
              <w:rPr>
                <w:sz w:val="20"/>
              </w:rPr>
              <w:t>habilidades</w:t>
            </w:r>
            <w:r>
              <w:rPr>
                <w:spacing w:val="2"/>
                <w:sz w:val="20"/>
              </w:rPr>
              <w:t xml:space="preserve"> </w:t>
            </w:r>
            <w:r>
              <w:rPr>
                <w:sz w:val="20"/>
              </w:rPr>
              <w:t>para</w:t>
            </w:r>
            <w:r>
              <w:rPr>
                <w:spacing w:val="-5"/>
                <w:sz w:val="20"/>
              </w:rPr>
              <w:t xml:space="preserve"> </w:t>
            </w:r>
            <w:r>
              <w:rPr>
                <w:sz w:val="20"/>
              </w:rPr>
              <w:t>la</w:t>
            </w:r>
            <w:r>
              <w:rPr>
                <w:spacing w:val="-1"/>
                <w:sz w:val="20"/>
              </w:rPr>
              <w:t xml:space="preserve"> </w:t>
            </w:r>
            <w:r>
              <w:rPr>
                <w:sz w:val="20"/>
              </w:rPr>
              <w:t>vida</w:t>
            </w:r>
          </w:p>
        </w:tc>
      </w:tr>
      <w:tr w:rsidR="009E4935" w14:paraId="0FB1B4F7" w14:textId="77777777">
        <w:trPr>
          <w:trHeight w:val="409"/>
        </w:trPr>
        <w:tc>
          <w:tcPr>
            <w:tcW w:w="9360" w:type="dxa"/>
          </w:tcPr>
          <w:p w14:paraId="5EF2479A" w14:textId="77777777" w:rsidR="009E4935" w:rsidRDefault="00F75E67">
            <w:pPr>
              <w:pStyle w:val="TableParagraph"/>
              <w:spacing w:line="229" w:lineRule="exact"/>
              <w:ind w:left="107"/>
              <w:rPr>
                <w:sz w:val="20"/>
              </w:rPr>
            </w:pPr>
            <w:r>
              <w:rPr>
                <w:sz w:val="20"/>
              </w:rPr>
              <w:t>Celebración</w:t>
            </w:r>
            <w:r>
              <w:rPr>
                <w:spacing w:val="-3"/>
                <w:sz w:val="20"/>
              </w:rPr>
              <w:t xml:space="preserve"> </w:t>
            </w:r>
            <w:r>
              <w:rPr>
                <w:sz w:val="20"/>
              </w:rPr>
              <w:t>del</w:t>
            </w:r>
            <w:r>
              <w:rPr>
                <w:spacing w:val="-4"/>
                <w:sz w:val="20"/>
              </w:rPr>
              <w:t xml:space="preserve"> </w:t>
            </w:r>
            <w:r>
              <w:rPr>
                <w:sz w:val="20"/>
              </w:rPr>
              <w:t>mes</w:t>
            </w:r>
            <w:r>
              <w:rPr>
                <w:spacing w:val="-1"/>
                <w:sz w:val="20"/>
              </w:rPr>
              <w:t xml:space="preserve"> </w:t>
            </w:r>
            <w:r>
              <w:rPr>
                <w:sz w:val="20"/>
              </w:rPr>
              <w:t>de</w:t>
            </w:r>
            <w:r>
              <w:rPr>
                <w:spacing w:val="-3"/>
                <w:sz w:val="20"/>
              </w:rPr>
              <w:t xml:space="preserve"> </w:t>
            </w:r>
            <w:r>
              <w:rPr>
                <w:sz w:val="20"/>
              </w:rPr>
              <w:t>los</w:t>
            </w:r>
            <w:r>
              <w:rPr>
                <w:spacing w:val="-2"/>
                <w:sz w:val="20"/>
              </w:rPr>
              <w:t xml:space="preserve"> </w:t>
            </w:r>
            <w:r>
              <w:rPr>
                <w:sz w:val="20"/>
              </w:rPr>
              <w:t>niños</w:t>
            </w:r>
            <w:r>
              <w:rPr>
                <w:spacing w:val="-2"/>
                <w:sz w:val="20"/>
              </w:rPr>
              <w:t xml:space="preserve"> </w:t>
            </w:r>
            <w:r>
              <w:rPr>
                <w:sz w:val="20"/>
              </w:rPr>
              <w:t>(tertulia</w:t>
            </w:r>
            <w:r>
              <w:rPr>
                <w:spacing w:val="-3"/>
                <w:sz w:val="20"/>
              </w:rPr>
              <w:t xml:space="preserve"> </w:t>
            </w:r>
            <w:r>
              <w:rPr>
                <w:sz w:val="20"/>
              </w:rPr>
              <w:t>familiar,</w:t>
            </w:r>
            <w:r>
              <w:rPr>
                <w:spacing w:val="-2"/>
                <w:sz w:val="20"/>
              </w:rPr>
              <w:t xml:space="preserve"> </w:t>
            </w:r>
            <w:r>
              <w:rPr>
                <w:sz w:val="20"/>
              </w:rPr>
              <w:t>plato</w:t>
            </w:r>
            <w:r>
              <w:rPr>
                <w:spacing w:val="-4"/>
                <w:sz w:val="20"/>
              </w:rPr>
              <w:t xml:space="preserve"> </w:t>
            </w:r>
            <w:r>
              <w:rPr>
                <w:sz w:val="20"/>
              </w:rPr>
              <w:t>familiar)</w:t>
            </w:r>
          </w:p>
        </w:tc>
      </w:tr>
      <w:tr w:rsidR="009E4935" w14:paraId="755A21F9" w14:textId="77777777">
        <w:trPr>
          <w:trHeight w:val="904"/>
        </w:trPr>
        <w:tc>
          <w:tcPr>
            <w:tcW w:w="9360" w:type="dxa"/>
          </w:tcPr>
          <w:p w14:paraId="2F782F4A" w14:textId="77777777" w:rsidR="009E4935" w:rsidRDefault="00F75E67">
            <w:pPr>
              <w:pStyle w:val="TableParagraph"/>
              <w:spacing w:line="227" w:lineRule="exact"/>
              <w:ind w:left="107"/>
              <w:rPr>
                <w:sz w:val="20"/>
              </w:rPr>
            </w:pPr>
            <w:r>
              <w:rPr>
                <w:sz w:val="20"/>
              </w:rPr>
              <w:t>-Disfraz</w:t>
            </w:r>
            <w:r>
              <w:rPr>
                <w:spacing w:val="-6"/>
                <w:sz w:val="20"/>
              </w:rPr>
              <w:t xml:space="preserve"> </w:t>
            </w:r>
            <w:r>
              <w:rPr>
                <w:sz w:val="20"/>
              </w:rPr>
              <w:t>de</w:t>
            </w:r>
            <w:r>
              <w:rPr>
                <w:spacing w:val="-3"/>
                <w:sz w:val="20"/>
              </w:rPr>
              <w:t xml:space="preserve"> </w:t>
            </w:r>
            <w:r>
              <w:rPr>
                <w:sz w:val="20"/>
              </w:rPr>
              <w:t>súper</w:t>
            </w:r>
            <w:r>
              <w:rPr>
                <w:spacing w:val="-2"/>
                <w:sz w:val="20"/>
              </w:rPr>
              <w:t xml:space="preserve"> </w:t>
            </w:r>
            <w:r>
              <w:rPr>
                <w:sz w:val="20"/>
              </w:rPr>
              <w:t>héroes</w:t>
            </w:r>
            <w:r>
              <w:rPr>
                <w:spacing w:val="2"/>
                <w:sz w:val="20"/>
              </w:rPr>
              <w:t xml:space="preserve"> </w:t>
            </w:r>
            <w:r>
              <w:rPr>
                <w:sz w:val="20"/>
              </w:rPr>
              <w:t>y</w:t>
            </w:r>
            <w:r>
              <w:rPr>
                <w:spacing w:val="-5"/>
                <w:sz w:val="20"/>
              </w:rPr>
              <w:t xml:space="preserve"> </w:t>
            </w:r>
            <w:r>
              <w:rPr>
                <w:sz w:val="20"/>
              </w:rPr>
              <w:t>súper</w:t>
            </w:r>
            <w:r>
              <w:rPr>
                <w:spacing w:val="-3"/>
                <w:sz w:val="20"/>
              </w:rPr>
              <w:t xml:space="preserve"> </w:t>
            </w:r>
            <w:r>
              <w:rPr>
                <w:sz w:val="20"/>
              </w:rPr>
              <w:t>heroínas.</w:t>
            </w:r>
          </w:p>
          <w:p w14:paraId="30BAEF45" w14:textId="77777777" w:rsidR="009E4935" w:rsidRDefault="00F75E67">
            <w:pPr>
              <w:pStyle w:val="TableParagraph"/>
              <w:spacing w:before="17"/>
              <w:ind w:left="162"/>
              <w:rPr>
                <w:sz w:val="20"/>
              </w:rPr>
            </w:pPr>
            <w:r>
              <w:rPr>
                <w:sz w:val="20"/>
              </w:rPr>
              <w:t>-Creando</w:t>
            </w:r>
            <w:r>
              <w:rPr>
                <w:spacing w:val="-4"/>
                <w:sz w:val="20"/>
              </w:rPr>
              <w:t xml:space="preserve"> </w:t>
            </w:r>
            <w:r>
              <w:rPr>
                <w:sz w:val="20"/>
              </w:rPr>
              <w:t>ramas</w:t>
            </w:r>
            <w:r>
              <w:rPr>
                <w:spacing w:val="-1"/>
                <w:sz w:val="20"/>
              </w:rPr>
              <w:t xml:space="preserve"> </w:t>
            </w:r>
            <w:r>
              <w:rPr>
                <w:sz w:val="20"/>
              </w:rPr>
              <w:t>de</w:t>
            </w:r>
            <w:r>
              <w:rPr>
                <w:spacing w:val="-4"/>
                <w:sz w:val="20"/>
              </w:rPr>
              <w:t xml:space="preserve"> </w:t>
            </w:r>
            <w:r>
              <w:rPr>
                <w:sz w:val="20"/>
              </w:rPr>
              <w:t>amistad.</w:t>
            </w:r>
          </w:p>
          <w:p w14:paraId="0E79E530" w14:textId="77777777" w:rsidR="009E4935" w:rsidRDefault="00F75E67">
            <w:pPr>
              <w:pStyle w:val="TableParagraph"/>
              <w:spacing w:before="20"/>
              <w:ind w:left="162"/>
              <w:rPr>
                <w:sz w:val="20"/>
              </w:rPr>
            </w:pPr>
            <w:r>
              <w:rPr>
                <w:sz w:val="20"/>
              </w:rPr>
              <w:t>-</w:t>
            </w:r>
            <w:r>
              <w:rPr>
                <w:spacing w:val="-4"/>
                <w:sz w:val="20"/>
              </w:rPr>
              <w:t xml:space="preserve"> </w:t>
            </w:r>
            <w:r>
              <w:rPr>
                <w:sz w:val="20"/>
              </w:rPr>
              <w:t>Día</w:t>
            </w:r>
            <w:r>
              <w:rPr>
                <w:spacing w:val="-4"/>
                <w:sz w:val="20"/>
              </w:rPr>
              <w:t xml:space="preserve"> </w:t>
            </w:r>
            <w:r>
              <w:rPr>
                <w:sz w:val="20"/>
              </w:rPr>
              <w:t>de</w:t>
            </w:r>
            <w:r>
              <w:rPr>
                <w:spacing w:val="-3"/>
                <w:sz w:val="20"/>
              </w:rPr>
              <w:t xml:space="preserve"> </w:t>
            </w:r>
            <w:r>
              <w:rPr>
                <w:sz w:val="20"/>
              </w:rPr>
              <w:t>película</w:t>
            </w:r>
            <w:r>
              <w:rPr>
                <w:spacing w:val="-4"/>
                <w:sz w:val="20"/>
              </w:rPr>
              <w:t xml:space="preserve"> </w:t>
            </w:r>
            <w:r>
              <w:rPr>
                <w:sz w:val="20"/>
              </w:rPr>
              <w:t>crispetas</w:t>
            </w:r>
            <w:r>
              <w:rPr>
                <w:spacing w:val="2"/>
                <w:sz w:val="20"/>
              </w:rPr>
              <w:t xml:space="preserve"> </w:t>
            </w:r>
            <w:r>
              <w:rPr>
                <w:sz w:val="20"/>
              </w:rPr>
              <w:t>en</w:t>
            </w:r>
            <w:r>
              <w:rPr>
                <w:spacing w:val="-3"/>
                <w:sz w:val="20"/>
              </w:rPr>
              <w:t xml:space="preserve"> </w:t>
            </w:r>
            <w:r>
              <w:rPr>
                <w:sz w:val="20"/>
              </w:rPr>
              <w:t>grupo</w:t>
            </w:r>
          </w:p>
        </w:tc>
      </w:tr>
      <w:tr w:rsidR="009E4935" w14:paraId="419C1C13" w14:textId="77777777">
        <w:trPr>
          <w:trHeight w:val="656"/>
        </w:trPr>
        <w:tc>
          <w:tcPr>
            <w:tcW w:w="9360" w:type="dxa"/>
          </w:tcPr>
          <w:p w14:paraId="1DD64EDC" w14:textId="77777777" w:rsidR="009E4935" w:rsidRDefault="00F75E67">
            <w:pPr>
              <w:pStyle w:val="TableParagraph"/>
              <w:spacing w:line="261" w:lineRule="auto"/>
              <w:ind w:left="107"/>
              <w:rPr>
                <w:sz w:val="20"/>
              </w:rPr>
            </w:pPr>
            <w:r>
              <w:rPr>
                <w:sz w:val="20"/>
              </w:rPr>
              <w:t>Diseñar</w:t>
            </w:r>
            <w:r>
              <w:rPr>
                <w:spacing w:val="-3"/>
                <w:sz w:val="20"/>
              </w:rPr>
              <w:t xml:space="preserve"> </w:t>
            </w:r>
            <w:r>
              <w:rPr>
                <w:sz w:val="20"/>
              </w:rPr>
              <w:t>un</w:t>
            </w:r>
            <w:r>
              <w:rPr>
                <w:spacing w:val="-6"/>
                <w:sz w:val="20"/>
              </w:rPr>
              <w:t xml:space="preserve"> </w:t>
            </w:r>
            <w:r>
              <w:rPr>
                <w:sz w:val="20"/>
              </w:rPr>
              <w:t>Robot</w:t>
            </w:r>
            <w:r>
              <w:rPr>
                <w:spacing w:val="-5"/>
                <w:sz w:val="20"/>
              </w:rPr>
              <w:t xml:space="preserve"> </w:t>
            </w:r>
            <w:r>
              <w:rPr>
                <w:sz w:val="20"/>
              </w:rPr>
              <w:t>aplicando</w:t>
            </w:r>
            <w:r>
              <w:rPr>
                <w:spacing w:val="-5"/>
                <w:sz w:val="20"/>
              </w:rPr>
              <w:t xml:space="preserve"> </w:t>
            </w:r>
            <w:r>
              <w:rPr>
                <w:sz w:val="20"/>
              </w:rPr>
              <w:t>los</w:t>
            </w:r>
            <w:r>
              <w:rPr>
                <w:spacing w:val="-3"/>
                <w:sz w:val="20"/>
              </w:rPr>
              <w:t xml:space="preserve"> </w:t>
            </w:r>
            <w:r>
              <w:rPr>
                <w:sz w:val="20"/>
              </w:rPr>
              <w:t>conocimientos</w:t>
            </w:r>
            <w:r>
              <w:rPr>
                <w:spacing w:val="-3"/>
                <w:sz w:val="20"/>
              </w:rPr>
              <w:t xml:space="preserve"> </w:t>
            </w:r>
            <w:r>
              <w:rPr>
                <w:sz w:val="20"/>
              </w:rPr>
              <w:t>de</w:t>
            </w:r>
            <w:r>
              <w:rPr>
                <w:spacing w:val="-5"/>
                <w:sz w:val="20"/>
              </w:rPr>
              <w:t xml:space="preserve"> </w:t>
            </w:r>
            <w:r>
              <w:rPr>
                <w:sz w:val="20"/>
              </w:rPr>
              <w:t>la</w:t>
            </w:r>
            <w:r>
              <w:rPr>
                <w:spacing w:val="-5"/>
                <w:sz w:val="20"/>
              </w:rPr>
              <w:t xml:space="preserve"> </w:t>
            </w:r>
            <w:r>
              <w:rPr>
                <w:sz w:val="20"/>
              </w:rPr>
              <w:t>Ciencia</w:t>
            </w:r>
            <w:r>
              <w:rPr>
                <w:spacing w:val="-5"/>
                <w:sz w:val="20"/>
              </w:rPr>
              <w:t xml:space="preserve"> </w:t>
            </w:r>
            <w:r>
              <w:rPr>
                <w:sz w:val="20"/>
              </w:rPr>
              <w:t>Computacional y</w:t>
            </w:r>
            <w:r>
              <w:rPr>
                <w:spacing w:val="-7"/>
                <w:sz w:val="20"/>
              </w:rPr>
              <w:t xml:space="preserve"> </w:t>
            </w:r>
            <w:r>
              <w:rPr>
                <w:sz w:val="20"/>
              </w:rPr>
              <w:t>los</w:t>
            </w:r>
            <w:r>
              <w:rPr>
                <w:spacing w:val="-4"/>
                <w:sz w:val="20"/>
              </w:rPr>
              <w:t xml:space="preserve"> </w:t>
            </w:r>
            <w:r>
              <w:rPr>
                <w:sz w:val="20"/>
              </w:rPr>
              <w:t>conceptos</w:t>
            </w:r>
            <w:r>
              <w:rPr>
                <w:spacing w:val="-3"/>
                <w:sz w:val="20"/>
              </w:rPr>
              <w:t xml:space="preserve"> </w:t>
            </w:r>
            <w:r>
              <w:rPr>
                <w:sz w:val="20"/>
              </w:rPr>
              <w:t>básicos</w:t>
            </w:r>
            <w:r>
              <w:rPr>
                <w:spacing w:val="-4"/>
                <w:sz w:val="20"/>
              </w:rPr>
              <w:t xml:space="preserve"> </w:t>
            </w:r>
            <w:r>
              <w:rPr>
                <w:sz w:val="20"/>
              </w:rPr>
              <w:t>de</w:t>
            </w:r>
            <w:r>
              <w:rPr>
                <w:spacing w:val="-52"/>
                <w:sz w:val="20"/>
              </w:rPr>
              <w:t xml:space="preserve"> </w:t>
            </w:r>
            <w:r>
              <w:rPr>
                <w:sz w:val="20"/>
              </w:rPr>
              <w:t>programación</w:t>
            </w:r>
          </w:p>
        </w:tc>
      </w:tr>
    </w:tbl>
    <w:p w14:paraId="1CEDC9B0" w14:textId="77777777" w:rsidR="009E4935" w:rsidRDefault="009E4935">
      <w:pPr>
        <w:pStyle w:val="Textoindependiente"/>
      </w:pPr>
    </w:p>
    <w:p w14:paraId="695F3509" w14:textId="7845DE14" w:rsidR="009E4935" w:rsidRPr="00643B06" w:rsidRDefault="00643B06" w:rsidP="00643B06">
      <w:pPr>
        <w:pStyle w:val="Ttulo1"/>
        <w:tabs>
          <w:tab w:val="left" w:pos="2215"/>
        </w:tabs>
        <w:spacing w:before="212"/>
        <w:ind w:left="851"/>
        <w:rPr>
          <w:rFonts w:ascii="Arial MT" w:eastAsia="Arial MT" w:hAnsi="Arial MT" w:cs="Arial MT"/>
          <w:bCs w:val="0"/>
          <w:sz w:val="22"/>
          <w:szCs w:val="22"/>
        </w:rPr>
      </w:pPr>
      <w:bookmarkStart w:id="81" w:name="_Toc171241802"/>
      <w:r>
        <w:rPr>
          <w:rFonts w:ascii="Arial MT" w:eastAsia="Arial MT" w:hAnsi="Arial MT" w:cs="Arial MT"/>
          <w:bCs w:val="0"/>
          <w:sz w:val="22"/>
          <w:szCs w:val="22"/>
        </w:rPr>
        <w:t>ARTÍCULO 8.2.1.4</w:t>
      </w:r>
      <w:r w:rsidRPr="007B7720">
        <w:rPr>
          <w:rFonts w:ascii="Arial MT" w:eastAsia="Arial MT" w:hAnsi="Arial MT" w:cs="Arial MT"/>
          <w:bCs w:val="0"/>
          <w:sz w:val="22"/>
          <w:szCs w:val="22"/>
        </w:rPr>
        <w:t xml:space="preserve">. </w:t>
      </w:r>
      <w:r w:rsidR="00F75E67" w:rsidRPr="00643B06">
        <w:rPr>
          <w:rFonts w:ascii="Arial MT" w:eastAsia="Arial MT" w:hAnsi="Arial MT" w:cs="Arial MT"/>
          <w:bCs w:val="0"/>
          <w:sz w:val="22"/>
          <w:szCs w:val="22"/>
        </w:rPr>
        <w:t>SEXUALIDAD Y CONSTRUCCIÓN DE CIUDADANIA</w:t>
      </w:r>
      <w:bookmarkEnd w:id="81"/>
    </w:p>
    <w:p w14:paraId="04827AC8" w14:textId="77777777" w:rsidR="009E4935" w:rsidRPr="00643B06" w:rsidRDefault="009E4935">
      <w:pPr>
        <w:pStyle w:val="Textoindependiente"/>
        <w:rPr>
          <w:b/>
          <w:sz w:val="22"/>
          <w:szCs w:val="22"/>
        </w:rPr>
      </w:pPr>
    </w:p>
    <w:p w14:paraId="1CACFC56" w14:textId="77777777" w:rsidR="009E4935" w:rsidRPr="00643B06" w:rsidRDefault="00F75E67" w:rsidP="00643B06">
      <w:pPr>
        <w:pStyle w:val="Textoindependiente"/>
        <w:spacing w:before="151" w:line="256" w:lineRule="auto"/>
        <w:ind w:left="851" w:right="882"/>
        <w:jc w:val="both"/>
        <w:rPr>
          <w:sz w:val="22"/>
          <w:szCs w:val="22"/>
        </w:rPr>
      </w:pPr>
      <w:r w:rsidRPr="00643B06">
        <w:rPr>
          <w:sz w:val="22"/>
          <w:szCs w:val="22"/>
        </w:rPr>
        <w:t>Orienta en la importancia del cuidado de su cuerpo, mente y emociones; así como la generación de relaciones interpersonales sanas y duraderas que contribuyan a la consecución de las metas de su proyecto de vida.</w:t>
      </w:r>
    </w:p>
    <w:p w14:paraId="33593321" w14:textId="77777777" w:rsidR="009E4935" w:rsidRDefault="009E4935">
      <w:pPr>
        <w:pStyle w:val="Textoindependiente"/>
        <w:spacing w:before="4"/>
        <w:rPr>
          <w:sz w:val="14"/>
        </w:rPr>
      </w:pPr>
    </w:p>
    <w:tbl>
      <w:tblPr>
        <w:tblStyle w:val="NormalTable0"/>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60"/>
      </w:tblGrid>
      <w:tr w:rsidR="009E4935" w14:paraId="4AF73D66" w14:textId="77777777" w:rsidTr="006504A3">
        <w:trPr>
          <w:trHeight w:val="443"/>
        </w:trPr>
        <w:tc>
          <w:tcPr>
            <w:tcW w:w="9360" w:type="dxa"/>
            <w:vAlign w:val="center"/>
          </w:tcPr>
          <w:p w14:paraId="000B4233" w14:textId="77777777" w:rsidR="009E4935" w:rsidRPr="006504A3" w:rsidRDefault="00F75E67" w:rsidP="006504A3">
            <w:pPr>
              <w:pStyle w:val="TableParagraph"/>
              <w:spacing w:line="227" w:lineRule="exact"/>
              <w:ind w:left="3990" w:right="3975"/>
              <w:jc w:val="center"/>
              <w:rPr>
                <w:b/>
                <w:sz w:val="20"/>
              </w:rPr>
            </w:pPr>
            <w:r w:rsidRPr="006504A3">
              <w:rPr>
                <w:b/>
                <w:sz w:val="20"/>
              </w:rPr>
              <w:t>ACTIVIDADES</w:t>
            </w:r>
          </w:p>
        </w:tc>
      </w:tr>
      <w:tr w:rsidR="009E4935" w14:paraId="07A9FA5E" w14:textId="77777777" w:rsidTr="654E1DAC">
        <w:trPr>
          <w:trHeight w:val="656"/>
        </w:trPr>
        <w:tc>
          <w:tcPr>
            <w:tcW w:w="9360" w:type="dxa"/>
          </w:tcPr>
          <w:p w14:paraId="09FB459B" w14:textId="77777777" w:rsidR="009E4935" w:rsidRDefault="00F75E67">
            <w:pPr>
              <w:pStyle w:val="TableParagraph"/>
              <w:spacing w:line="261" w:lineRule="auto"/>
              <w:ind w:left="107"/>
              <w:rPr>
                <w:sz w:val="20"/>
              </w:rPr>
            </w:pPr>
            <w:r>
              <w:rPr>
                <w:sz w:val="20"/>
              </w:rPr>
              <w:t>Conmemoración</w:t>
            </w:r>
            <w:r>
              <w:rPr>
                <w:spacing w:val="16"/>
                <w:sz w:val="20"/>
              </w:rPr>
              <w:t xml:space="preserve"> </w:t>
            </w:r>
            <w:r>
              <w:rPr>
                <w:sz w:val="20"/>
              </w:rPr>
              <w:t>del</w:t>
            </w:r>
            <w:r>
              <w:rPr>
                <w:spacing w:val="17"/>
                <w:sz w:val="20"/>
              </w:rPr>
              <w:t xml:space="preserve"> </w:t>
            </w:r>
            <w:r>
              <w:rPr>
                <w:sz w:val="20"/>
              </w:rPr>
              <w:t>día</w:t>
            </w:r>
            <w:r>
              <w:rPr>
                <w:spacing w:val="17"/>
                <w:sz w:val="20"/>
              </w:rPr>
              <w:t xml:space="preserve"> </w:t>
            </w:r>
            <w:r>
              <w:rPr>
                <w:sz w:val="20"/>
              </w:rPr>
              <w:t>por</w:t>
            </w:r>
            <w:r>
              <w:rPr>
                <w:spacing w:val="17"/>
                <w:sz w:val="20"/>
              </w:rPr>
              <w:t xml:space="preserve"> </w:t>
            </w:r>
            <w:r>
              <w:rPr>
                <w:sz w:val="20"/>
              </w:rPr>
              <w:t>la</w:t>
            </w:r>
            <w:r>
              <w:rPr>
                <w:spacing w:val="18"/>
                <w:sz w:val="20"/>
              </w:rPr>
              <w:t xml:space="preserve"> </w:t>
            </w:r>
            <w:r>
              <w:rPr>
                <w:sz w:val="20"/>
              </w:rPr>
              <w:t>igualdad</w:t>
            </w:r>
            <w:r>
              <w:rPr>
                <w:spacing w:val="16"/>
                <w:sz w:val="20"/>
              </w:rPr>
              <w:t xml:space="preserve"> </w:t>
            </w:r>
            <w:r>
              <w:rPr>
                <w:sz w:val="20"/>
              </w:rPr>
              <w:t>de</w:t>
            </w:r>
            <w:r>
              <w:rPr>
                <w:spacing w:val="14"/>
                <w:sz w:val="20"/>
              </w:rPr>
              <w:t xml:space="preserve"> </w:t>
            </w:r>
            <w:r>
              <w:rPr>
                <w:sz w:val="20"/>
              </w:rPr>
              <w:t>género</w:t>
            </w:r>
            <w:r>
              <w:rPr>
                <w:spacing w:val="18"/>
                <w:sz w:val="20"/>
              </w:rPr>
              <w:t xml:space="preserve"> </w:t>
            </w:r>
            <w:r>
              <w:rPr>
                <w:sz w:val="20"/>
              </w:rPr>
              <w:t>(Día</w:t>
            </w:r>
            <w:r>
              <w:rPr>
                <w:spacing w:val="17"/>
                <w:sz w:val="20"/>
              </w:rPr>
              <w:t xml:space="preserve"> </w:t>
            </w:r>
            <w:r>
              <w:rPr>
                <w:sz w:val="20"/>
              </w:rPr>
              <w:t>de</w:t>
            </w:r>
            <w:r>
              <w:rPr>
                <w:spacing w:val="19"/>
                <w:sz w:val="20"/>
              </w:rPr>
              <w:t xml:space="preserve"> </w:t>
            </w:r>
            <w:r>
              <w:rPr>
                <w:sz w:val="20"/>
              </w:rPr>
              <w:t>la</w:t>
            </w:r>
            <w:r>
              <w:rPr>
                <w:spacing w:val="16"/>
                <w:sz w:val="20"/>
              </w:rPr>
              <w:t xml:space="preserve"> </w:t>
            </w:r>
            <w:r>
              <w:rPr>
                <w:sz w:val="20"/>
              </w:rPr>
              <w:t>mujer).</w:t>
            </w:r>
            <w:r>
              <w:rPr>
                <w:spacing w:val="16"/>
                <w:sz w:val="20"/>
              </w:rPr>
              <w:t xml:space="preserve"> </w:t>
            </w:r>
            <w:r>
              <w:rPr>
                <w:sz w:val="20"/>
              </w:rPr>
              <w:t>Igualdad</w:t>
            </w:r>
            <w:r>
              <w:rPr>
                <w:spacing w:val="19"/>
                <w:sz w:val="20"/>
              </w:rPr>
              <w:t xml:space="preserve"> </w:t>
            </w:r>
            <w:r>
              <w:rPr>
                <w:sz w:val="20"/>
              </w:rPr>
              <w:t>de</w:t>
            </w:r>
            <w:r>
              <w:rPr>
                <w:spacing w:val="16"/>
                <w:sz w:val="20"/>
              </w:rPr>
              <w:t xml:space="preserve"> </w:t>
            </w:r>
            <w:r>
              <w:rPr>
                <w:sz w:val="20"/>
              </w:rPr>
              <w:t>género,</w:t>
            </w:r>
            <w:r>
              <w:rPr>
                <w:spacing w:val="17"/>
                <w:sz w:val="20"/>
              </w:rPr>
              <w:t xml:space="preserve"> </w:t>
            </w:r>
            <w:r>
              <w:rPr>
                <w:sz w:val="20"/>
              </w:rPr>
              <w:t>diversidad</w:t>
            </w:r>
            <w:r>
              <w:rPr>
                <w:spacing w:val="-52"/>
                <w:sz w:val="20"/>
              </w:rPr>
              <w:t xml:space="preserve"> </w:t>
            </w:r>
            <w:r>
              <w:rPr>
                <w:sz w:val="20"/>
              </w:rPr>
              <w:t>sexual</w:t>
            </w:r>
            <w:r>
              <w:rPr>
                <w:spacing w:val="3"/>
                <w:sz w:val="20"/>
              </w:rPr>
              <w:t xml:space="preserve"> </w:t>
            </w:r>
            <w:r>
              <w:rPr>
                <w:sz w:val="20"/>
              </w:rPr>
              <w:t>y</w:t>
            </w:r>
            <w:r>
              <w:rPr>
                <w:spacing w:val="-5"/>
                <w:sz w:val="20"/>
              </w:rPr>
              <w:t xml:space="preserve"> </w:t>
            </w:r>
            <w:r>
              <w:rPr>
                <w:sz w:val="20"/>
              </w:rPr>
              <w:t>de</w:t>
            </w:r>
            <w:r>
              <w:rPr>
                <w:spacing w:val="-2"/>
                <w:sz w:val="20"/>
              </w:rPr>
              <w:t xml:space="preserve"> </w:t>
            </w:r>
            <w:r>
              <w:rPr>
                <w:sz w:val="20"/>
              </w:rPr>
              <w:t>género</w:t>
            </w:r>
          </w:p>
        </w:tc>
      </w:tr>
      <w:tr w:rsidR="009E4935" w14:paraId="76249623" w14:textId="77777777" w:rsidTr="654E1DAC">
        <w:trPr>
          <w:trHeight w:val="654"/>
        </w:trPr>
        <w:tc>
          <w:tcPr>
            <w:tcW w:w="9360" w:type="dxa"/>
          </w:tcPr>
          <w:p w14:paraId="1EF69E53" w14:textId="77777777" w:rsidR="009E4935" w:rsidRDefault="00F75E67">
            <w:pPr>
              <w:pStyle w:val="TableParagraph"/>
              <w:spacing w:line="256" w:lineRule="auto"/>
              <w:ind w:left="107"/>
              <w:rPr>
                <w:sz w:val="20"/>
              </w:rPr>
            </w:pPr>
            <w:r>
              <w:rPr>
                <w:sz w:val="20"/>
              </w:rPr>
              <w:t>Encuentros</w:t>
            </w:r>
            <w:r>
              <w:rPr>
                <w:spacing w:val="23"/>
                <w:sz w:val="20"/>
              </w:rPr>
              <w:t xml:space="preserve"> </w:t>
            </w:r>
            <w:r>
              <w:rPr>
                <w:sz w:val="20"/>
              </w:rPr>
              <w:t>formativos</w:t>
            </w:r>
            <w:r>
              <w:rPr>
                <w:spacing w:val="21"/>
                <w:sz w:val="20"/>
              </w:rPr>
              <w:t xml:space="preserve"> </w:t>
            </w:r>
            <w:r>
              <w:rPr>
                <w:sz w:val="20"/>
              </w:rPr>
              <w:t>con</w:t>
            </w:r>
            <w:r>
              <w:rPr>
                <w:spacing w:val="19"/>
                <w:sz w:val="20"/>
              </w:rPr>
              <w:t xml:space="preserve"> </w:t>
            </w:r>
            <w:r>
              <w:rPr>
                <w:sz w:val="20"/>
              </w:rPr>
              <w:t>los</w:t>
            </w:r>
            <w:r>
              <w:rPr>
                <w:spacing w:val="24"/>
                <w:sz w:val="20"/>
              </w:rPr>
              <w:t xml:space="preserve"> </w:t>
            </w:r>
            <w:r>
              <w:rPr>
                <w:sz w:val="20"/>
              </w:rPr>
              <w:t>estudiantes</w:t>
            </w:r>
            <w:r>
              <w:rPr>
                <w:spacing w:val="23"/>
                <w:sz w:val="20"/>
              </w:rPr>
              <w:t xml:space="preserve"> </w:t>
            </w:r>
            <w:r>
              <w:rPr>
                <w:sz w:val="20"/>
              </w:rPr>
              <w:t>sobre</w:t>
            </w:r>
            <w:r>
              <w:rPr>
                <w:spacing w:val="21"/>
                <w:sz w:val="20"/>
              </w:rPr>
              <w:t xml:space="preserve"> </w:t>
            </w:r>
            <w:r>
              <w:rPr>
                <w:sz w:val="20"/>
              </w:rPr>
              <w:t>funciones</w:t>
            </w:r>
            <w:r>
              <w:rPr>
                <w:spacing w:val="23"/>
                <w:sz w:val="20"/>
              </w:rPr>
              <w:t xml:space="preserve"> </w:t>
            </w:r>
            <w:r>
              <w:rPr>
                <w:sz w:val="20"/>
              </w:rPr>
              <w:t>de</w:t>
            </w:r>
            <w:r>
              <w:rPr>
                <w:spacing w:val="21"/>
                <w:sz w:val="20"/>
              </w:rPr>
              <w:t xml:space="preserve"> </w:t>
            </w:r>
            <w:r>
              <w:rPr>
                <w:sz w:val="20"/>
              </w:rPr>
              <w:t>la</w:t>
            </w:r>
            <w:r>
              <w:rPr>
                <w:spacing w:val="21"/>
                <w:sz w:val="20"/>
              </w:rPr>
              <w:t xml:space="preserve"> </w:t>
            </w:r>
            <w:r>
              <w:rPr>
                <w:sz w:val="20"/>
              </w:rPr>
              <w:t>sexualidad</w:t>
            </w:r>
            <w:r>
              <w:rPr>
                <w:spacing w:val="24"/>
                <w:sz w:val="20"/>
              </w:rPr>
              <w:t xml:space="preserve"> </w:t>
            </w:r>
            <w:r>
              <w:rPr>
                <w:sz w:val="20"/>
              </w:rPr>
              <w:t>y</w:t>
            </w:r>
            <w:r>
              <w:rPr>
                <w:spacing w:val="17"/>
                <w:sz w:val="20"/>
              </w:rPr>
              <w:t xml:space="preserve"> </w:t>
            </w:r>
            <w:r>
              <w:rPr>
                <w:sz w:val="20"/>
              </w:rPr>
              <w:t>estrategias</w:t>
            </w:r>
            <w:r>
              <w:rPr>
                <w:spacing w:val="21"/>
                <w:sz w:val="20"/>
              </w:rPr>
              <w:t xml:space="preserve"> </w:t>
            </w:r>
            <w:r>
              <w:rPr>
                <w:sz w:val="20"/>
              </w:rPr>
              <w:t>de</w:t>
            </w:r>
            <w:r>
              <w:rPr>
                <w:spacing w:val="-53"/>
                <w:sz w:val="20"/>
              </w:rPr>
              <w:t xml:space="preserve"> </w:t>
            </w:r>
            <w:r>
              <w:rPr>
                <w:sz w:val="20"/>
              </w:rPr>
              <w:t>autocuidado;</w:t>
            </w:r>
            <w:r>
              <w:rPr>
                <w:spacing w:val="1"/>
                <w:sz w:val="20"/>
              </w:rPr>
              <w:t xml:space="preserve"> </w:t>
            </w:r>
            <w:r>
              <w:rPr>
                <w:sz w:val="20"/>
              </w:rPr>
              <w:t>Derechos</w:t>
            </w:r>
            <w:r>
              <w:rPr>
                <w:spacing w:val="4"/>
                <w:sz w:val="20"/>
              </w:rPr>
              <w:t xml:space="preserve"> </w:t>
            </w:r>
            <w:r>
              <w:rPr>
                <w:sz w:val="20"/>
              </w:rPr>
              <w:t>humanos,</w:t>
            </w:r>
            <w:r>
              <w:rPr>
                <w:spacing w:val="-3"/>
                <w:sz w:val="20"/>
              </w:rPr>
              <w:t xml:space="preserve"> </w:t>
            </w:r>
            <w:r>
              <w:rPr>
                <w:sz w:val="20"/>
              </w:rPr>
              <w:t>sexuales</w:t>
            </w:r>
            <w:r>
              <w:rPr>
                <w:spacing w:val="4"/>
                <w:sz w:val="20"/>
              </w:rPr>
              <w:t xml:space="preserve"> </w:t>
            </w:r>
            <w:r>
              <w:rPr>
                <w:sz w:val="20"/>
              </w:rPr>
              <w:t>y</w:t>
            </w:r>
            <w:r>
              <w:rPr>
                <w:spacing w:val="-5"/>
                <w:sz w:val="20"/>
              </w:rPr>
              <w:t xml:space="preserve"> </w:t>
            </w:r>
            <w:r>
              <w:rPr>
                <w:sz w:val="20"/>
              </w:rPr>
              <w:t>reproductivos.</w:t>
            </w:r>
          </w:p>
        </w:tc>
      </w:tr>
      <w:tr w:rsidR="009E4935" w14:paraId="562E8D19" w14:textId="77777777" w:rsidTr="654E1DAC">
        <w:trPr>
          <w:trHeight w:val="409"/>
        </w:trPr>
        <w:tc>
          <w:tcPr>
            <w:tcW w:w="9360" w:type="dxa"/>
          </w:tcPr>
          <w:p w14:paraId="74A0C18F" w14:textId="77777777" w:rsidR="009E4935" w:rsidRDefault="00F75E67">
            <w:pPr>
              <w:pStyle w:val="TableParagraph"/>
              <w:spacing w:line="229" w:lineRule="exact"/>
              <w:ind w:left="107"/>
              <w:rPr>
                <w:sz w:val="20"/>
              </w:rPr>
            </w:pPr>
            <w:r>
              <w:rPr>
                <w:sz w:val="20"/>
              </w:rPr>
              <w:t>Conversatorios</w:t>
            </w:r>
            <w:r>
              <w:rPr>
                <w:spacing w:val="-3"/>
                <w:sz w:val="20"/>
              </w:rPr>
              <w:t xml:space="preserve"> </w:t>
            </w:r>
            <w:r>
              <w:rPr>
                <w:sz w:val="20"/>
              </w:rPr>
              <w:t>con</w:t>
            </w:r>
            <w:r>
              <w:rPr>
                <w:spacing w:val="-4"/>
                <w:sz w:val="20"/>
              </w:rPr>
              <w:t xml:space="preserve"> </w:t>
            </w:r>
            <w:r>
              <w:rPr>
                <w:sz w:val="20"/>
              </w:rPr>
              <w:t>estudiantes</w:t>
            </w:r>
            <w:r>
              <w:rPr>
                <w:spacing w:val="-2"/>
                <w:sz w:val="20"/>
              </w:rPr>
              <w:t xml:space="preserve"> </w:t>
            </w:r>
            <w:r>
              <w:rPr>
                <w:sz w:val="20"/>
              </w:rPr>
              <w:t>de</w:t>
            </w:r>
            <w:r>
              <w:rPr>
                <w:spacing w:val="-1"/>
                <w:sz w:val="20"/>
              </w:rPr>
              <w:t xml:space="preserve"> </w:t>
            </w:r>
            <w:r>
              <w:rPr>
                <w:sz w:val="20"/>
              </w:rPr>
              <w:t>grados</w:t>
            </w:r>
            <w:r>
              <w:rPr>
                <w:spacing w:val="-3"/>
                <w:sz w:val="20"/>
              </w:rPr>
              <w:t xml:space="preserve"> </w:t>
            </w:r>
            <w:r>
              <w:rPr>
                <w:sz w:val="20"/>
              </w:rPr>
              <w:t>superiores en</w:t>
            </w:r>
            <w:r>
              <w:rPr>
                <w:spacing w:val="-4"/>
                <w:sz w:val="20"/>
              </w:rPr>
              <w:t xml:space="preserve"> </w:t>
            </w:r>
            <w:r>
              <w:rPr>
                <w:sz w:val="20"/>
              </w:rPr>
              <w:t>temáticas</w:t>
            </w:r>
            <w:r>
              <w:rPr>
                <w:spacing w:val="-2"/>
                <w:sz w:val="20"/>
              </w:rPr>
              <w:t xml:space="preserve"> </w:t>
            </w:r>
            <w:r>
              <w:rPr>
                <w:sz w:val="20"/>
              </w:rPr>
              <w:t>de</w:t>
            </w:r>
            <w:r>
              <w:rPr>
                <w:spacing w:val="-3"/>
                <w:sz w:val="20"/>
              </w:rPr>
              <w:t xml:space="preserve"> </w:t>
            </w:r>
            <w:r>
              <w:rPr>
                <w:sz w:val="20"/>
              </w:rPr>
              <w:t>diversidad</w:t>
            </w:r>
            <w:r>
              <w:rPr>
                <w:spacing w:val="-2"/>
                <w:sz w:val="20"/>
              </w:rPr>
              <w:t xml:space="preserve"> </w:t>
            </w:r>
            <w:r>
              <w:rPr>
                <w:sz w:val="20"/>
              </w:rPr>
              <w:t>sexual</w:t>
            </w:r>
            <w:r>
              <w:rPr>
                <w:spacing w:val="1"/>
                <w:sz w:val="20"/>
              </w:rPr>
              <w:t xml:space="preserve"> </w:t>
            </w:r>
            <w:r>
              <w:rPr>
                <w:sz w:val="20"/>
              </w:rPr>
              <w:t>y</w:t>
            </w:r>
            <w:r>
              <w:rPr>
                <w:spacing w:val="-8"/>
                <w:sz w:val="20"/>
              </w:rPr>
              <w:t xml:space="preserve"> </w:t>
            </w:r>
            <w:r>
              <w:rPr>
                <w:sz w:val="20"/>
              </w:rPr>
              <w:t>de</w:t>
            </w:r>
            <w:r>
              <w:rPr>
                <w:spacing w:val="-5"/>
                <w:sz w:val="20"/>
              </w:rPr>
              <w:t xml:space="preserve"> </w:t>
            </w:r>
            <w:r>
              <w:rPr>
                <w:sz w:val="20"/>
              </w:rPr>
              <w:t>género</w:t>
            </w:r>
          </w:p>
        </w:tc>
      </w:tr>
      <w:tr w:rsidR="009E4935" w14:paraId="255E3A86" w14:textId="77777777" w:rsidTr="654E1DAC">
        <w:trPr>
          <w:trHeight w:val="656"/>
        </w:trPr>
        <w:tc>
          <w:tcPr>
            <w:tcW w:w="9360" w:type="dxa"/>
          </w:tcPr>
          <w:p w14:paraId="52E7E58D" w14:textId="77777777" w:rsidR="009E4935" w:rsidRDefault="00F75E67">
            <w:pPr>
              <w:pStyle w:val="TableParagraph"/>
              <w:spacing w:line="261" w:lineRule="auto"/>
              <w:ind w:left="107"/>
              <w:rPr>
                <w:sz w:val="20"/>
              </w:rPr>
            </w:pPr>
            <w:r>
              <w:rPr>
                <w:sz w:val="20"/>
              </w:rPr>
              <w:t>Formación</w:t>
            </w:r>
            <w:r>
              <w:rPr>
                <w:spacing w:val="32"/>
                <w:sz w:val="20"/>
              </w:rPr>
              <w:t xml:space="preserve"> </w:t>
            </w:r>
            <w:r>
              <w:rPr>
                <w:sz w:val="20"/>
              </w:rPr>
              <w:t>a</w:t>
            </w:r>
            <w:r>
              <w:rPr>
                <w:spacing w:val="32"/>
                <w:sz w:val="20"/>
              </w:rPr>
              <w:t xml:space="preserve"> </w:t>
            </w:r>
            <w:r>
              <w:rPr>
                <w:sz w:val="20"/>
              </w:rPr>
              <w:t>docentes</w:t>
            </w:r>
            <w:r>
              <w:rPr>
                <w:spacing w:val="34"/>
                <w:sz w:val="20"/>
              </w:rPr>
              <w:t xml:space="preserve"> </w:t>
            </w:r>
            <w:r>
              <w:rPr>
                <w:sz w:val="20"/>
              </w:rPr>
              <w:t>en</w:t>
            </w:r>
            <w:r>
              <w:rPr>
                <w:spacing w:val="33"/>
                <w:sz w:val="20"/>
              </w:rPr>
              <w:t xml:space="preserve"> </w:t>
            </w:r>
            <w:r>
              <w:rPr>
                <w:sz w:val="20"/>
              </w:rPr>
              <w:t>diversidad</w:t>
            </w:r>
            <w:r>
              <w:rPr>
                <w:spacing w:val="31"/>
                <w:sz w:val="20"/>
              </w:rPr>
              <w:t xml:space="preserve"> </w:t>
            </w:r>
            <w:r>
              <w:rPr>
                <w:sz w:val="20"/>
              </w:rPr>
              <w:t>sexual</w:t>
            </w:r>
            <w:r>
              <w:rPr>
                <w:spacing w:val="34"/>
                <w:sz w:val="20"/>
              </w:rPr>
              <w:t xml:space="preserve"> </w:t>
            </w:r>
            <w:r>
              <w:rPr>
                <w:sz w:val="20"/>
              </w:rPr>
              <w:t>y</w:t>
            </w:r>
            <w:r>
              <w:rPr>
                <w:spacing w:val="29"/>
                <w:sz w:val="20"/>
              </w:rPr>
              <w:t xml:space="preserve"> </w:t>
            </w:r>
            <w:r>
              <w:rPr>
                <w:sz w:val="20"/>
              </w:rPr>
              <w:t>de</w:t>
            </w:r>
            <w:r>
              <w:rPr>
                <w:spacing w:val="32"/>
                <w:sz w:val="20"/>
              </w:rPr>
              <w:t xml:space="preserve"> </w:t>
            </w:r>
            <w:r>
              <w:rPr>
                <w:sz w:val="20"/>
              </w:rPr>
              <w:t>género;</w:t>
            </w:r>
            <w:r>
              <w:rPr>
                <w:spacing w:val="33"/>
                <w:sz w:val="20"/>
              </w:rPr>
              <w:t xml:space="preserve"> </w:t>
            </w:r>
            <w:r>
              <w:rPr>
                <w:sz w:val="20"/>
              </w:rPr>
              <w:t>así</w:t>
            </w:r>
            <w:r>
              <w:rPr>
                <w:spacing w:val="32"/>
                <w:sz w:val="20"/>
              </w:rPr>
              <w:t xml:space="preserve"> </w:t>
            </w:r>
            <w:r>
              <w:rPr>
                <w:sz w:val="20"/>
              </w:rPr>
              <w:t>como</w:t>
            </w:r>
            <w:r>
              <w:rPr>
                <w:spacing w:val="32"/>
                <w:sz w:val="20"/>
              </w:rPr>
              <w:t xml:space="preserve"> </w:t>
            </w:r>
            <w:r>
              <w:rPr>
                <w:sz w:val="20"/>
              </w:rPr>
              <w:t>derechos</w:t>
            </w:r>
            <w:r>
              <w:rPr>
                <w:spacing w:val="34"/>
                <w:sz w:val="20"/>
              </w:rPr>
              <w:t xml:space="preserve"> </w:t>
            </w:r>
            <w:r>
              <w:rPr>
                <w:sz w:val="20"/>
              </w:rPr>
              <w:t>humanos</w:t>
            </w:r>
            <w:r>
              <w:rPr>
                <w:spacing w:val="33"/>
                <w:sz w:val="20"/>
              </w:rPr>
              <w:t xml:space="preserve"> </w:t>
            </w:r>
            <w:r>
              <w:rPr>
                <w:sz w:val="20"/>
              </w:rPr>
              <w:t>sexuales</w:t>
            </w:r>
            <w:r>
              <w:rPr>
                <w:spacing w:val="38"/>
                <w:sz w:val="20"/>
              </w:rPr>
              <w:t xml:space="preserve"> </w:t>
            </w:r>
            <w:r>
              <w:rPr>
                <w:sz w:val="20"/>
              </w:rPr>
              <w:t>y</w:t>
            </w:r>
            <w:r>
              <w:rPr>
                <w:spacing w:val="-52"/>
                <w:sz w:val="20"/>
              </w:rPr>
              <w:t xml:space="preserve"> </w:t>
            </w:r>
            <w:r>
              <w:rPr>
                <w:sz w:val="20"/>
              </w:rPr>
              <w:t>reproductivos.</w:t>
            </w:r>
          </w:p>
        </w:tc>
      </w:tr>
      <w:tr w:rsidR="009E4935" w14:paraId="0652CA57" w14:textId="77777777" w:rsidTr="654E1DAC">
        <w:trPr>
          <w:trHeight w:val="407"/>
        </w:trPr>
        <w:tc>
          <w:tcPr>
            <w:tcW w:w="9360" w:type="dxa"/>
          </w:tcPr>
          <w:p w14:paraId="2AF7FA87" w14:textId="77777777" w:rsidR="009E4935" w:rsidRDefault="00F75E67">
            <w:pPr>
              <w:pStyle w:val="TableParagraph"/>
              <w:spacing w:line="227" w:lineRule="exact"/>
              <w:ind w:left="107"/>
              <w:rPr>
                <w:sz w:val="20"/>
              </w:rPr>
            </w:pPr>
            <w:r>
              <w:rPr>
                <w:sz w:val="20"/>
              </w:rPr>
              <w:t>Prevención</w:t>
            </w:r>
            <w:r>
              <w:rPr>
                <w:spacing w:val="-4"/>
                <w:sz w:val="20"/>
              </w:rPr>
              <w:t xml:space="preserve"> </w:t>
            </w:r>
            <w:r>
              <w:rPr>
                <w:sz w:val="20"/>
              </w:rPr>
              <w:t>de</w:t>
            </w:r>
            <w:r>
              <w:rPr>
                <w:spacing w:val="-5"/>
                <w:sz w:val="20"/>
              </w:rPr>
              <w:t xml:space="preserve"> </w:t>
            </w:r>
            <w:r>
              <w:rPr>
                <w:sz w:val="20"/>
              </w:rPr>
              <w:t>la</w:t>
            </w:r>
            <w:r>
              <w:rPr>
                <w:spacing w:val="-1"/>
                <w:sz w:val="20"/>
              </w:rPr>
              <w:t xml:space="preserve"> </w:t>
            </w:r>
            <w:r>
              <w:rPr>
                <w:sz w:val="20"/>
              </w:rPr>
              <w:t>Explotación</w:t>
            </w:r>
            <w:r>
              <w:rPr>
                <w:spacing w:val="-3"/>
                <w:sz w:val="20"/>
              </w:rPr>
              <w:t xml:space="preserve"> </w:t>
            </w:r>
            <w:r>
              <w:rPr>
                <w:sz w:val="20"/>
              </w:rPr>
              <w:t>Sexual</w:t>
            </w:r>
            <w:r>
              <w:rPr>
                <w:spacing w:val="-1"/>
                <w:sz w:val="20"/>
              </w:rPr>
              <w:t xml:space="preserve"> </w:t>
            </w:r>
            <w:r>
              <w:rPr>
                <w:sz w:val="20"/>
              </w:rPr>
              <w:t>y</w:t>
            </w:r>
            <w:r>
              <w:rPr>
                <w:spacing w:val="-5"/>
                <w:sz w:val="20"/>
              </w:rPr>
              <w:t xml:space="preserve"> </w:t>
            </w:r>
            <w:r>
              <w:rPr>
                <w:sz w:val="20"/>
              </w:rPr>
              <w:t>Comercial</w:t>
            </w:r>
            <w:r>
              <w:rPr>
                <w:spacing w:val="-4"/>
                <w:sz w:val="20"/>
              </w:rPr>
              <w:t xml:space="preserve"> </w:t>
            </w:r>
            <w:r>
              <w:rPr>
                <w:sz w:val="20"/>
              </w:rPr>
              <w:t>de</w:t>
            </w:r>
            <w:r>
              <w:rPr>
                <w:spacing w:val="-2"/>
                <w:sz w:val="20"/>
              </w:rPr>
              <w:t xml:space="preserve"> </w:t>
            </w:r>
            <w:r>
              <w:rPr>
                <w:sz w:val="20"/>
              </w:rPr>
              <w:t>Niños,</w:t>
            </w:r>
            <w:r>
              <w:rPr>
                <w:spacing w:val="-3"/>
                <w:sz w:val="20"/>
              </w:rPr>
              <w:t xml:space="preserve"> </w:t>
            </w:r>
            <w:r>
              <w:rPr>
                <w:sz w:val="20"/>
              </w:rPr>
              <w:t>Niñas</w:t>
            </w:r>
            <w:r>
              <w:rPr>
                <w:spacing w:val="1"/>
                <w:sz w:val="20"/>
              </w:rPr>
              <w:t xml:space="preserve"> </w:t>
            </w:r>
            <w:r>
              <w:rPr>
                <w:sz w:val="20"/>
              </w:rPr>
              <w:t>y</w:t>
            </w:r>
            <w:r>
              <w:rPr>
                <w:spacing w:val="-5"/>
                <w:sz w:val="20"/>
              </w:rPr>
              <w:t xml:space="preserve"> </w:t>
            </w:r>
            <w:r>
              <w:rPr>
                <w:sz w:val="20"/>
              </w:rPr>
              <w:t>Adolescentes.</w:t>
            </w:r>
            <w:r>
              <w:rPr>
                <w:spacing w:val="49"/>
                <w:sz w:val="20"/>
              </w:rPr>
              <w:t xml:space="preserve"> </w:t>
            </w:r>
            <w:r>
              <w:rPr>
                <w:sz w:val="20"/>
              </w:rPr>
              <w:t>Escuela</w:t>
            </w:r>
            <w:r>
              <w:rPr>
                <w:spacing w:val="-3"/>
                <w:sz w:val="20"/>
              </w:rPr>
              <w:t xml:space="preserve"> </w:t>
            </w:r>
            <w:r>
              <w:rPr>
                <w:sz w:val="20"/>
              </w:rPr>
              <w:t>de</w:t>
            </w:r>
            <w:r>
              <w:rPr>
                <w:spacing w:val="-3"/>
                <w:sz w:val="20"/>
              </w:rPr>
              <w:t xml:space="preserve"> </w:t>
            </w:r>
            <w:r>
              <w:rPr>
                <w:sz w:val="20"/>
              </w:rPr>
              <w:t>padres</w:t>
            </w:r>
          </w:p>
        </w:tc>
      </w:tr>
      <w:tr w:rsidR="009E4935" w14:paraId="0F3315FB" w14:textId="77777777" w:rsidTr="654E1DAC">
        <w:trPr>
          <w:trHeight w:val="409"/>
        </w:trPr>
        <w:tc>
          <w:tcPr>
            <w:tcW w:w="9360" w:type="dxa"/>
          </w:tcPr>
          <w:p w14:paraId="31290F0C" w14:textId="77777777" w:rsidR="009E4935" w:rsidRDefault="00F75E67">
            <w:pPr>
              <w:pStyle w:val="TableParagraph"/>
              <w:spacing w:line="227" w:lineRule="exact"/>
              <w:ind w:left="107"/>
              <w:rPr>
                <w:sz w:val="20"/>
              </w:rPr>
            </w:pPr>
            <w:r>
              <w:rPr>
                <w:sz w:val="20"/>
              </w:rPr>
              <w:t>Acciones</w:t>
            </w:r>
            <w:r>
              <w:rPr>
                <w:spacing w:val="-1"/>
                <w:sz w:val="20"/>
              </w:rPr>
              <w:t xml:space="preserve"> </w:t>
            </w:r>
            <w:r>
              <w:rPr>
                <w:sz w:val="20"/>
              </w:rPr>
              <w:t>de</w:t>
            </w:r>
            <w:r>
              <w:rPr>
                <w:spacing w:val="-2"/>
                <w:sz w:val="20"/>
              </w:rPr>
              <w:t xml:space="preserve"> </w:t>
            </w:r>
            <w:r>
              <w:rPr>
                <w:sz w:val="20"/>
              </w:rPr>
              <w:t>Prevención</w:t>
            </w:r>
            <w:r>
              <w:rPr>
                <w:spacing w:val="-4"/>
                <w:sz w:val="20"/>
              </w:rPr>
              <w:t xml:space="preserve"> </w:t>
            </w:r>
            <w:r>
              <w:rPr>
                <w:sz w:val="20"/>
              </w:rPr>
              <w:t>del</w:t>
            </w:r>
            <w:r>
              <w:rPr>
                <w:spacing w:val="-6"/>
                <w:sz w:val="20"/>
              </w:rPr>
              <w:t xml:space="preserve"> </w:t>
            </w:r>
            <w:r>
              <w:rPr>
                <w:sz w:val="20"/>
              </w:rPr>
              <w:t>embarazo</w:t>
            </w:r>
            <w:r>
              <w:rPr>
                <w:spacing w:val="-4"/>
                <w:sz w:val="20"/>
              </w:rPr>
              <w:t xml:space="preserve"> </w:t>
            </w:r>
            <w:r>
              <w:rPr>
                <w:sz w:val="20"/>
              </w:rPr>
              <w:t>a</w:t>
            </w:r>
            <w:r>
              <w:rPr>
                <w:spacing w:val="-4"/>
                <w:sz w:val="20"/>
              </w:rPr>
              <w:t xml:space="preserve"> </w:t>
            </w:r>
            <w:r>
              <w:rPr>
                <w:sz w:val="20"/>
              </w:rPr>
              <w:t>temprana</w:t>
            </w:r>
            <w:r>
              <w:rPr>
                <w:spacing w:val="-2"/>
                <w:sz w:val="20"/>
              </w:rPr>
              <w:t xml:space="preserve"> </w:t>
            </w:r>
            <w:r>
              <w:rPr>
                <w:sz w:val="20"/>
              </w:rPr>
              <w:t>edad</w:t>
            </w:r>
            <w:r>
              <w:rPr>
                <w:spacing w:val="-5"/>
                <w:sz w:val="20"/>
              </w:rPr>
              <w:t xml:space="preserve"> </w:t>
            </w:r>
            <w:r>
              <w:rPr>
                <w:sz w:val="20"/>
              </w:rPr>
              <w:t>(embarazo</w:t>
            </w:r>
            <w:r>
              <w:rPr>
                <w:spacing w:val="-6"/>
                <w:sz w:val="20"/>
              </w:rPr>
              <w:t xml:space="preserve"> </w:t>
            </w:r>
            <w:r>
              <w:rPr>
                <w:sz w:val="20"/>
              </w:rPr>
              <w:t>adolescente)</w:t>
            </w:r>
          </w:p>
        </w:tc>
      </w:tr>
    </w:tbl>
    <w:p w14:paraId="32957DFF" w14:textId="77777777" w:rsidR="00143B9E" w:rsidRDefault="00143B9E">
      <w:pPr>
        <w:pStyle w:val="Textoindependiente"/>
        <w:rPr>
          <w:sz w:val="22"/>
        </w:rPr>
      </w:pPr>
    </w:p>
    <w:p w14:paraId="2C0F80AC" w14:textId="77777777" w:rsidR="00143B9E" w:rsidRDefault="00143B9E">
      <w:pPr>
        <w:pStyle w:val="Textoindependiente"/>
        <w:rPr>
          <w:sz w:val="22"/>
        </w:rPr>
      </w:pPr>
    </w:p>
    <w:p w14:paraId="44C7339E" w14:textId="2C10E484" w:rsidR="009E4935" w:rsidRDefault="00221F94" w:rsidP="00221F94">
      <w:pPr>
        <w:pStyle w:val="Ttulo1"/>
        <w:tabs>
          <w:tab w:val="left" w:pos="2215"/>
        </w:tabs>
        <w:spacing w:before="165"/>
        <w:ind w:left="851"/>
      </w:pPr>
      <w:bookmarkStart w:id="82" w:name="_Toc171241803"/>
      <w:r>
        <w:rPr>
          <w:rFonts w:ascii="Arial MT" w:eastAsia="Arial MT" w:hAnsi="Arial MT" w:cs="Arial MT"/>
          <w:bCs w:val="0"/>
          <w:sz w:val="22"/>
          <w:szCs w:val="22"/>
        </w:rPr>
        <w:t>ARTÍCULO 8.2.1.5</w:t>
      </w:r>
      <w:r w:rsidRPr="007B7720">
        <w:rPr>
          <w:rFonts w:ascii="Arial MT" w:eastAsia="Arial MT" w:hAnsi="Arial MT" w:cs="Arial MT"/>
          <w:bCs w:val="0"/>
          <w:sz w:val="22"/>
          <w:szCs w:val="22"/>
        </w:rPr>
        <w:t xml:space="preserve">. </w:t>
      </w:r>
      <w:r w:rsidR="00F75E67" w:rsidRPr="00221F94">
        <w:rPr>
          <w:rFonts w:ascii="Arial MT" w:eastAsia="Arial MT" w:hAnsi="Arial MT" w:cs="Arial MT"/>
          <w:bCs w:val="0"/>
          <w:sz w:val="22"/>
          <w:szCs w:val="22"/>
        </w:rPr>
        <w:t>SERVICIO SOCIAL DE LOS ESTUDIANTES</w:t>
      </w:r>
      <w:bookmarkEnd w:id="82"/>
    </w:p>
    <w:p w14:paraId="291418E1" w14:textId="77777777" w:rsidR="009E4935" w:rsidRDefault="009E4935"/>
    <w:p w14:paraId="69C80293" w14:textId="77777777" w:rsidR="00143B9E" w:rsidRDefault="00143B9E"/>
    <w:p w14:paraId="030B3979" w14:textId="77777777" w:rsidR="009E4935" w:rsidRPr="00221F94" w:rsidRDefault="00F75E67" w:rsidP="00221F94">
      <w:pPr>
        <w:pStyle w:val="Textoindependiente"/>
        <w:spacing w:before="77" w:line="256" w:lineRule="auto"/>
        <w:ind w:left="851" w:right="887"/>
        <w:jc w:val="both"/>
        <w:rPr>
          <w:sz w:val="22"/>
          <w:szCs w:val="22"/>
        </w:rPr>
      </w:pPr>
      <w:r w:rsidRPr="00221F94">
        <w:rPr>
          <w:sz w:val="22"/>
          <w:szCs w:val="22"/>
        </w:rPr>
        <w:t>Realizar labores educativas (no formal) que tienen como propósito el mejoramiento de las condiciones de vida de la comunidad, a través de la prestación del servicio social de los estudiantes de decimo y once en cada sede.</w:t>
      </w:r>
    </w:p>
    <w:p w14:paraId="56D02CF7" w14:textId="5DCB83C9" w:rsidR="654E1DAC" w:rsidRDefault="654E1DAC" w:rsidP="654E1DAC">
      <w:pPr>
        <w:pStyle w:val="Textoindependiente"/>
        <w:spacing w:before="77" w:line="256" w:lineRule="auto"/>
        <w:ind w:left="700" w:right="887"/>
        <w:jc w:val="both"/>
      </w:pPr>
    </w:p>
    <w:p w14:paraId="60A8803E" w14:textId="77777777" w:rsidR="009E4935" w:rsidRDefault="009E4935">
      <w:pPr>
        <w:pStyle w:val="Textoindependiente"/>
        <w:spacing w:before="3"/>
        <w:rPr>
          <w:sz w:val="14"/>
        </w:rPr>
      </w:pPr>
    </w:p>
    <w:tbl>
      <w:tblPr>
        <w:tblStyle w:val="NormalTable0"/>
        <w:tblW w:w="0" w:type="auto"/>
        <w:tblInd w:w="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34"/>
      </w:tblGrid>
      <w:tr w:rsidR="009E4935" w14:paraId="06C606E7" w14:textId="77777777" w:rsidTr="00221F94">
        <w:trPr>
          <w:trHeight w:val="383"/>
        </w:trPr>
        <w:tc>
          <w:tcPr>
            <w:tcW w:w="8834" w:type="dxa"/>
            <w:vAlign w:val="center"/>
          </w:tcPr>
          <w:p w14:paraId="3B4CA796" w14:textId="77777777" w:rsidR="009E4935" w:rsidRPr="00221F94" w:rsidRDefault="00F75E67" w:rsidP="00221F94">
            <w:pPr>
              <w:pStyle w:val="TableParagraph"/>
              <w:spacing w:line="203" w:lineRule="exact"/>
              <w:ind w:left="3793" w:right="3780"/>
              <w:jc w:val="center"/>
              <w:rPr>
                <w:b/>
                <w:sz w:val="18"/>
              </w:rPr>
            </w:pPr>
            <w:r w:rsidRPr="00221F94">
              <w:rPr>
                <w:b/>
                <w:sz w:val="18"/>
              </w:rPr>
              <w:t>ACTIVIDADES</w:t>
            </w:r>
          </w:p>
        </w:tc>
      </w:tr>
      <w:tr w:rsidR="009E4935" w14:paraId="7FFE8E91" w14:textId="77777777">
        <w:trPr>
          <w:trHeight w:val="407"/>
        </w:trPr>
        <w:tc>
          <w:tcPr>
            <w:tcW w:w="8834" w:type="dxa"/>
          </w:tcPr>
          <w:p w14:paraId="7603847C" w14:textId="77777777" w:rsidR="009E4935" w:rsidRDefault="00F75E67">
            <w:pPr>
              <w:pStyle w:val="TableParagraph"/>
              <w:spacing w:line="227" w:lineRule="exact"/>
              <w:ind w:left="107"/>
              <w:rPr>
                <w:sz w:val="20"/>
              </w:rPr>
            </w:pPr>
            <w:r>
              <w:rPr>
                <w:sz w:val="20"/>
              </w:rPr>
              <w:t>Proceso</w:t>
            </w:r>
            <w:r>
              <w:rPr>
                <w:spacing w:val="-5"/>
                <w:sz w:val="20"/>
              </w:rPr>
              <w:t xml:space="preserve"> </w:t>
            </w:r>
            <w:r>
              <w:rPr>
                <w:sz w:val="20"/>
              </w:rPr>
              <w:t>de</w:t>
            </w:r>
            <w:r>
              <w:rPr>
                <w:spacing w:val="-4"/>
                <w:sz w:val="20"/>
              </w:rPr>
              <w:t xml:space="preserve"> </w:t>
            </w:r>
            <w:r>
              <w:rPr>
                <w:sz w:val="20"/>
              </w:rPr>
              <w:t>inducción</w:t>
            </w:r>
            <w:r>
              <w:rPr>
                <w:spacing w:val="-5"/>
                <w:sz w:val="20"/>
              </w:rPr>
              <w:t xml:space="preserve"> </w:t>
            </w:r>
            <w:r>
              <w:rPr>
                <w:sz w:val="20"/>
              </w:rPr>
              <w:t>sobre</w:t>
            </w:r>
            <w:r>
              <w:rPr>
                <w:spacing w:val="-4"/>
                <w:sz w:val="20"/>
              </w:rPr>
              <w:t xml:space="preserve"> </w:t>
            </w:r>
            <w:r>
              <w:rPr>
                <w:sz w:val="20"/>
              </w:rPr>
              <w:t>lineamientos</w:t>
            </w:r>
            <w:r>
              <w:rPr>
                <w:spacing w:val="-2"/>
                <w:sz w:val="20"/>
              </w:rPr>
              <w:t xml:space="preserve"> </w:t>
            </w:r>
            <w:r>
              <w:rPr>
                <w:sz w:val="20"/>
              </w:rPr>
              <w:t>de</w:t>
            </w:r>
            <w:r>
              <w:rPr>
                <w:spacing w:val="-1"/>
                <w:sz w:val="20"/>
              </w:rPr>
              <w:t xml:space="preserve"> </w:t>
            </w:r>
            <w:r>
              <w:rPr>
                <w:sz w:val="20"/>
              </w:rPr>
              <w:t>la</w:t>
            </w:r>
            <w:r>
              <w:rPr>
                <w:spacing w:val="-3"/>
                <w:sz w:val="20"/>
              </w:rPr>
              <w:t xml:space="preserve"> </w:t>
            </w:r>
            <w:r>
              <w:rPr>
                <w:sz w:val="20"/>
              </w:rPr>
              <w:t>prestación</w:t>
            </w:r>
            <w:r>
              <w:rPr>
                <w:spacing w:val="-4"/>
                <w:sz w:val="20"/>
              </w:rPr>
              <w:t xml:space="preserve"> </w:t>
            </w:r>
            <w:r>
              <w:rPr>
                <w:sz w:val="20"/>
              </w:rPr>
              <w:t>del</w:t>
            </w:r>
            <w:r>
              <w:rPr>
                <w:spacing w:val="-4"/>
                <w:sz w:val="20"/>
              </w:rPr>
              <w:t xml:space="preserve"> </w:t>
            </w:r>
            <w:r>
              <w:rPr>
                <w:sz w:val="20"/>
              </w:rPr>
              <w:t>servicio</w:t>
            </w:r>
            <w:r>
              <w:rPr>
                <w:spacing w:val="-5"/>
                <w:sz w:val="20"/>
              </w:rPr>
              <w:t xml:space="preserve"> </w:t>
            </w:r>
            <w:r>
              <w:rPr>
                <w:sz w:val="20"/>
              </w:rPr>
              <w:t>social.</w:t>
            </w:r>
          </w:p>
        </w:tc>
      </w:tr>
      <w:tr w:rsidR="009E4935" w14:paraId="1BD5E198" w14:textId="77777777">
        <w:trPr>
          <w:trHeight w:val="1808"/>
        </w:trPr>
        <w:tc>
          <w:tcPr>
            <w:tcW w:w="8834" w:type="dxa"/>
          </w:tcPr>
          <w:p w14:paraId="63B044E3" w14:textId="77777777" w:rsidR="009E4935" w:rsidRDefault="00F75E67">
            <w:pPr>
              <w:pStyle w:val="TableParagraph"/>
              <w:spacing w:line="227" w:lineRule="exact"/>
              <w:ind w:left="107"/>
              <w:rPr>
                <w:sz w:val="20"/>
              </w:rPr>
            </w:pPr>
            <w:r>
              <w:rPr>
                <w:sz w:val="20"/>
              </w:rPr>
              <w:t>Actividades</w:t>
            </w:r>
            <w:r>
              <w:rPr>
                <w:spacing w:val="-3"/>
                <w:sz w:val="20"/>
              </w:rPr>
              <w:t xml:space="preserve"> </w:t>
            </w:r>
            <w:r>
              <w:rPr>
                <w:sz w:val="20"/>
              </w:rPr>
              <w:t>que</w:t>
            </w:r>
            <w:r>
              <w:rPr>
                <w:spacing w:val="-2"/>
                <w:sz w:val="20"/>
              </w:rPr>
              <w:t xml:space="preserve"> </w:t>
            </w:r>
            <w:r>
              <w:rPr>
                <w:sz w:val="20"/>
              </w:rPr>
              <w:t>se</w:t>
            </w:r>
            <w:r>
              <w:rPr>
                <w:spacing w:val="-5"/>
                <w:sz w:val="20"/>
              </w:rPr>
              <w:t xml:space="preserve"> </w:t>
            </w:r>
            <w:r>
              <w:rPr>
                <w:sz w:val="20"/>
              </w:rPr>
              <w:t>realizan</w:t>
            </w:r>
            <w:r>
              <w:rPr>
                <w:spacing w:val="-1"/>
                <w:sz w:val="20"/>
              </w:rPr>
              <w:t xml:space="preserve"> </w:t>
            </w:r>
            <w:r>
              <w:rPr>
                <w:sz w:val="20"/>
              </w:rPr>
              <w:t>por</w:t>
            </w:r>
            <w:r>
              <w:rPr>
                <w:spacing w:val="-5"/>
                <w:sz w:val="20"/>
              </w:rPr>
              <w:t xml:space="preserve"> </w:t>
            </w:r>
            <w:r>
              <w:rPr>
                <w:sz w:val="20"/>
              </w:rPr>
              <w:t>los</w:t>
            </w:r>
            <w:r>
              <w:rPr>
                <w:spacing w:val="-2"/>
                <w:sz w:val="20"/>
              </w:rPr>
              <w:t xml:space="preserve"> </w:t>
            </w:r>
            <w:r>
              <w:rPr>
                <w:sz w:val="20"/>
              </w:rPr>
              <w:t>estudiantes:</w:t>
            </w:r>
          </w:p>
          <w:p w14:paraId="7C4FAE2D" w14:textId="77777777" w:rsidR="009E4935" w:rsidRDefault="00F75E67">
            <w:pPr>
              <w:pStyle w:val="TableParagraph"/>
              <w:spacing w:before="178" w:line="259" w:lineRule="auto"/>
              <w:ind w:left="107" w:right="5753"/>
              <w:rPr>
                <w:sz w:val="20"/>
              </w:rPr>
            </w:pPr>
            <w:r>
              <w:rPr>
                <w:sz w:val="20"/>
              </w:rPr>
              <w:t>Acompañamiento pedagógico.</w:t>
            </w:r>
            <w:r>
              <w:rPr>
                <w:spacing w:val="1"/>
                <w:sz w:val="20"/>
              </w:rPr>
              <w:t xml:space="preserve"> </w:t>
            </w:r>
            <w:r>
              <w:rPr>
                <w:sz w:val="20"/>
              </w:rPr>
              <w:t>Apoyo deportivo y recreativo</w:t>
            </w:r>
            <w:r>
              <w:rPr>
                <w:spacing w:val="1"/>
                <w:sz w:val="20"/>
              </w:rPr>
              <w:t xml:space="preserve"> </w:t>
            </w:r>
            <w:r>
              <w:rPr>
                <w:sz w:val="20"/>
              </w:rPr>
              <w:t>Elaboración</w:t>
            </w:r>
            <w:r>
              <w:rPr>
                <w:spacing w:val="-2"/>
                <w:sz w:val="20"/>
              </w:rPr>
              <w:t xml:space="preserve"> </w:t>
            </w:r>
            <w:r>
              <w:rPr>
                <w:sz w:val="20"/>
              </w:rPr>
              <w:t>de</w:t>
            </w:r>
            <w:r>
              <w:rPr>
                <w:spacing w:val="-5"/>
                <w:sz w:val="20"/>
              </w:rPr>
              <w:t xml:space="preserve"> </w:t>
            </w:r>
            <w:r>
              <w:rPr>
                <w:sz w:val="20"/>
              </w:rPr>
              <w:t>material</w:t>
            </w:r>
            <w:r>
              <w:rPr>
                <w:spacing w:val="-6"/>
                <w:sz w:val="20"/>
              </w:rPr>
              <w:t xml:space="preserve"> </w:t>
            </w:r>
            <w:r>
              <w:rPr>
                <w:sz w:val="20"/>
              </w:rPr>
              <w:t>didáctico</w:t>
            </w:r>
          </w:p>
          <w:p w14:paraId="17D9DBE7" w14:textId="77777777" w:rsidR="009E4935" w:rsidRDefault="00F75E67">
            <w:pPr>
              <w:pStyle w:val="TableParagraph"/>
              <w:spacing w:before="1" w:line="256" w:lineRule="auto"/>
              <w:ind w:left="107"/>
              <w:rPr>
                <w:sz w:val="20"/>
              </w:rPr>
            </w:pPr>
            <w:r>
              <w:rPr>
                <w:sz w:val="20"/>
              </w:rPr>
              <w:t>Apoyo</w:t>
            </w:r>
            <w:r>
              <w:rPr>
                <w:spacing w:val="-2"/>
                <w:sz w:val="20"/>
              </w:rPr>
              <w:t xml:space="preserve"> </w:t>
            </w:r>
            <w:r>
              <w:rPr>
                <w:sz w:val="20"/>
              </w:rPr>
              <w:t>a</w:t>
            </w:r>
            <w:r>
              <w:rPr>
                <w:spacing w:val="-4"/>
                <w:sz w:val="20"/>
              </w:rPr>
              <w:t xml:space="preserve"> </w:t>
            </w:r>
            <w:r>
              <w:rPr>
                <w:sz w:val="20"/>
              </w:rPr>
              <w:t>las</w:t>
            </w:r>
            <w:r>
              <w:rPr>
                <w:spacing w:val="-2"/>
                <w:sz w:val="20"/>
              </w:rPr>
              <w:t xml:space="preserve"> </w:t>
            </w:r>
            <w:r>
              <w:rPr>
                <w:sz w:val="20"/>
              </w:rPr>
              <w:t>coordinaciones,</w:t>
            </w:r>
            <w:r>
              <w:rPr>
                <w:spacing w:val="-5"/>
                <w:sz w:val="20"/>
              </w:rPr>
              <w:t xml:space="preserve"> </w:t>
            </w:r>
            <w:r>
              <w:rPr>
                <w:sz w:val="20"/>
              </w:rPr>
              <w:t>biblioteca,</w:t>
            </w:r>
            <w:r>
              <w:rPr>
                <w:spacing w:val="-4"/>
                <w:sz w:val="20"/>
              </w:rPr>
              <w:t xml:space="preserve"> </w:t>
            </w:r>
            <w:r>
              <w:rPr>
                <w:sz w:val="20"/>
              </w:rPr>
              <w:t>rectoría y</w:t>
            </w:r>
            <w:r>
              <w:rPr>
                <w:spacing w:val="-5"/>
                <w:sz w:val="20"/>
              </w:rPr>
              <w:t xml:space="preserve"> </w:t>
            </w:r>
            <w:r>
              <w:rPr>
                <w:sz w:val="20"/>
              </w:rPr>
              <w:t>docente</w:t>
            </w:r>
            <w:r>
              <w:rPr>
                <w:spacing w:val="-4"/>
                <w:sz w:val="20"/>
              </w:rPr>
              <w:t xml:space="preserve"> </w:t>
            </w:r>
            <w:r>
              <w:rPr>
                <w:sz w:val="20"/>
              </w:rPr>
              <w:t>de</w:t>
            </w:r>
            <w:r>
              <w:rPr>
                <w:spacing w:val="-5"/>
                <w:sz w:val="20"/>
              </w:rPr>
              <w:t xml:space="preserve"> </w:t>
            </w:r>
            <w:r>
              <w:rPr>
                <w:sz w:val="20"/>
              </w:rPr>
              <w:t>apoyo</w:t>
            </w:r>
            <w:r>
              <w:rPr>
                <w:spacing w:val="-5"/>
                <w:sz w:val="20"/>
              </w:rPr>
              <w:t xml:space="preserve"> </w:t>
            </w:r>
            <w:r>
              <w:rPr>
                <w:sz w:val="20"/>
              </w:rPr>
              <w:t>para</w:t>
            </w:r>
            <w:r>
              <w:rPr>
                <w:spacing w:val="-4"/>
                <w:sz w:val="20"/>
              </w:rPr>
              <w:t xml:space="preserve"> </w:t>
            </w:r>
            <w:r>
              <w:rPr>
                <w:sz w:val="20"/>
              </w:rPr>
              <w:t>Comunidades de</w:t>
            </w:r>
            <w:r>
              <w:rPr>
                <w:spacing w:val="-52"/>
                <w:sz w:val="20"/>
              </w:rPr>
              <w:t xml:space="preserve"> </w:t>
            </w:r>
            <w:r>
              <w:rPr>
                <w:sz w:val="20"/>
              </w:rPr>
              <w:t>aprendizaje.</w:t>
            </w:r>
          </w:p>
        </w:tc>
      </w:tr>
    </w:tbl>
    <w:p w14:paraId="773C524A" w14:textId="77777777" w:rsidR="009E4935" w:rsidRDefault="009E4935">
      <w:pPr>
        <w:pStyle w:val="Textoindependiente"/>
        <w:rPr>
          <w:sz w:val="22"/>
        </w:rPr>
      </w:pPr>
    </w:p>
    <w:p w14:paraId="602DEB6C" w14:textId="77777777" w:rsidR="009E4935" w:rsidRDefault="009E4935">
      <w:pPr>
        <w:pStyle w:val="Textoindependiente"/>
        <w:spacing w:before="4"/>
      </w:pPr>
    </w:p>
    <w:p w14:paraId="5CAD88E4" w14:textId="373E9F60" w:rsidR="009E4935" w:rsidRDefault="00642917" w:rsidP="005B49E3">
      <w:pPr>
        <w:pStyle w:val="Ttulo1"/>
        <w:tabs>
          <w:tab w:val="left" w:pos="2215"/>
        </w:tabs>
        <w:ind w:left="851"/>
      </w:pPr>
      <w:bookmarkStart w:id="83" w:name="_Toc171241804"/>
      <w:r>
        <w:t xml:space="preserve">ARTÍCULO 8.2.1.6. </w:t>
      </w:r>
      <w:r w:rsidR="00F75E67">
        <w:t>PREVENCIÓN</w:t>
      </w:r>
      <w:r w:rsidR="00F75E67">
        <w:rPr>
          <w:spacing w:val="-5"/>
        </w:rPr>
        <w:t xml:space="preserve"> </w:t>
      </w:r>
      <w:r w:rsidR="00F75E67">
        <w:t>INTEGRAL DE</w:t>
      </w:r>
      <w:r w:rsidR="00F75E67">
        <w:rPr>
          <w:spacing w:val="-3"/>
        </w:rPr>
        <w:t xml:space="preserve"> </w:t>
      </w:r>
      <w:r w:rsidR="003817D2">
        <w:rPr>
          <w:spacing w:val="-3"/>
        </w:rPr>
        <w:t>RIESGOS PSICOSOCIALES</w:t>
      </w:r>
      <w:bookmarkEnd w:id="83"/>
    </w:p>
    <w:p w14:paraId="09496EEF" w14:textId="77777777" w:rsidR="00642917" w:rsidRDefault="00642917" w:rsidP="00642917">
      <w:pPr>
        <w:pStyle w:val="Ttulo1"/>
        <w:tabs>
          <w:tab w:val="left" w:pos="2215"/>
        </w:tabs>
      </w:pPr>
    </w:p>
    <w:p w14:paraId="517776E7" w14:textId="77777777" w:rsidR="009E4935" w:rsidRPr="00902EF5" w:rsidRDefault="00F75E67" w:rsidP="00902EF5">
      <w:pPr>
        <w:pStyle w:val="Textoindependiente"/>
        <w:spacing w:before="152" w:line="256" w:lineRule="auto"/>
        <w:ind w:left="851" w:right="885"/>
        <w:jc w:val="both"/>
        <w:rPr>
          <w:sz w:val="22"/>
          <w:szCs w:val="22"/>
        </w:rPr>
      </w:pPr>
      <w:r w:rsidRPr="00902EF5">
        <w:rPr>
          <w:sz w:val="22"/>
          <w:szCs w:val="22"/>
        </w:rPr>
        <w:t>Implementar un programa de prevención de Riesgos Psicosociales que permita orientar a los estudiantes de la Institución Educativa Enrique Vélez Escobar, brindando espacios de reflexión para contribuir a la generación de acciones de prevención y atención.</w:t>
      </w:r>
    </w:p>
    <w:p w14:paraId="6F1954C8" w14:textId="77777777" w:rsidR="009E4935" w:rsidRDefault="009E4935">
      <w:pPr>
        <w:pStyle w:val="Textoindependiente"/>
        <w:spacing w:before="1"/>
        <w:rPr>
          <w:sz w:val="14"/>
        </w:rPr>
      </w:pPr>
    </w:p>
    <w:tbl>
      <w:tblPr>
        <w:tblStyle w:val="NormalTable0"/>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60"/>
      </w:tblGrid>
      <w:tr w:rsidR="009E4935" w14:paraId="7133BBB0" w14:textId="77777777" w:rsidTr="003817D2">
        <w:trPr>
          <w:trHeight w:val="409"/>
        </w:trPr>
        <w:tc>
          <w:tcPr>
            <w:tcW w:w="9360" w:type="dxa"/>
            <w:vAlign w:val="center"/>
          </w:tcPr>
          <w:p w14:paraId="39D666D5" w14:textId="77777777" w:rsidR="009E4935" w:rsidRPr="003817D2" w:rsidRDefault="00F75E67" w:rsidP="003817D2">
            <w:pPr>
              <w:pStyle w:val="TableParagraph"/>
              <w:spacing w:line="229" w:lineRule="exact"/>
              <w:ind w:left="3990" w:right="3975"/>
              <w:jc w:val="center"/>
              <w:rPr>
                <w:b/>
                <w:sz w:val="20"/>
              </w:rPr>
            </w:pPr>
            <w:r w:rsidRPr="003817D2">
              <w:rPr>
                <w:b/>
                <w:sz w:val="20"/>
              </w:rPr>
              <w:lastRenderedPageBreak/>
              <w:t>ACTIVIDADES</w:t>
            </w:r>
          </w:p>
        </w:tc>
      </w:tr>
      <w:tr w:rsidR="009E4935" w14:paraId="66DFDA2C" w14:textId="77777777">
        <w:trPr>
          <w:trHeight w:val="407"/>
        </w:trPr>
        <w:tc>
          <w:tcPr>
            <w:tcW w:w="9360" w:type="dxa"/>
          </w:tcPr>
          <w:p w14:paraId="68B4459F" w14:textId="77777777" w:rsidR="009E4935" w:rsidRDefault="00F75E67">
            <w:pPr>
              <w:pStyle w:val="TableParagraph"/>
              <w:spacing w:line="227" w:lineRule="exact"/>
              <w:ind w:left="107"/>
              <w:rPr>
                <w:sz w:val="20"/>
              </w:rPr>
            </w:pPr>
            <w:r>
              <w:rPr>
                <w:sz w:val="20"/>
              </w:rPr>
              <w:t>Taller:</w:t>
            </w:r>
            <w:r>
              <w:rPr>
                <w:spacing w:val="-5"/>
                <w:sz w:val="20"/>
              </w:rPr>
              <w:t xml:space="preserve"> </w:t>
            </w:r>
            <w:r>
              <w:rPr>
                <w:sz w:val="20"/>
              </w:rPr>
              <w:t>Factores</w:t>
            </w:r>
            <w:r>
              <w:rPr>
                <w:spacing w:val="-4"/>
                <w:sz w:val="20"/>
              </w:rPr>
              <w:t xml:space="preserve"> </w:t>
            </w:r>
            <w:r>
              <w:rPr>
                <w:sz w:val="20"/>
              </w:rPr>
              <w:t>de</w:t>
            </w:r>
            <w:r>
              <w:rPr>
                <w:spacing w:val="-4"/>
                <w:sz w:val="20"/>
              </w:rPr>
              <w:t xml:space="preserve"> </w:t>
            </w:r>
            <w:r>
              <w:rPr>
                <w:sz w:val="20"/>
              </w:rPr>
              <w:t>Riesgo</w:t>
            </w:r>
            <w:r>
              <w:rPr>
                <w:spacing w:val="-3"/>
                <w:sz w:val="20"/>
              </w:rPr>
              <w:t xml:space="preserve"> </w:t>
            </w:r>
            <w:r>
              <w:rPr>
                <w:sz w:val="20"/>
              </w:rPr>
              <w:t>y</w:t>
            </w:r>
            <w:r>
              <w:rPr>
                <w:spacing w:val="-3"/>
                <w:sz w:val="20"/>
              </w:rPr>
              <w:t xml:space="preserve"> </w:t>
            </w:r>
            <w:r>
              <w:rPr>
                <w:sz w:val="20"/>
              </w:rPr>
              <w:t>Protección</w:t>
            </w:r>
          </w:p>
        </w:tc>
      </w:tr>
      <w:tr w:rsidR="009E4935" w14:paraId="07571D8E" w14:textId="77777777">
        <w:trPr>
          <w:trHeight w:val="409"/>
        </w:trPr>
        <w:tc>
          <w:tcPr>
            <w:tcW w:w="9360" w:type="dxa"/>
          </w:tcPr>
          <w:p w14:paraId="34C1BC07" w14:textId="77777777" w:rsidR="009E4935" w:rsidRDefault="00F75E67">
            <w:pPr>
              <w:pStyle w:val="TableParagraph"/>
              <w:spacing w:line="229" w:lineRule="exact"/>
              <w:ind w:left="107"/>
              <w:rPr>
                <w:sz w:val="20"/>
              </w:rPr>
            </w:pPr>
            <w:r>
              <w:rPr>
                <w:sz w:val="20"/>
              </w:rPr>
              <w:t>Taller</w:t>
            </w:r>
            <w:r>
              <w:rPr>
                <w:spacing w:val="-3"/>
                <w:sz w:val="20"/>
              </w:rPr>
              <w:t xml:space="preserve"> </w:t>
            </w:r>
            <w:r>
              <w:rPr>
                <w:sz w:val="20"/>
              </w:rPr>
              <w:t>de</w:t>
            </w:r>
            <w:r>
              <w:rPr>
                <w:spacing w:val="-6"/>
                <w:sz w:val="20"/>
              </w:rPr>
              <w:t xml:space="preserve"> </w:t>
            </w:r>
            <w:r>
              <w:rPr>
                <w:sz w:val="20"/>
              </w:rPr>
              <w:t>competencias</w:t>
            </w:r>
            <w:r>
              <w:rPr>
                <w:spacing w:val="-3"/>
                <w:sz w:val="20"/>
              </w:rPr>
              <w:t xml:space="preserve"> </w:t>
            </w:r>
            <w:r>
              <w:rPr>
                <w:sz w:val="20"/>
              </w:rPr>
              <w:t>cognitivas.</w:t>
            </w:r>
          </w:p>
        </w:tc>
      </w:tr>
      <w:tr w:rsidR="009E4935" w14:paraId="3A247837" w14:textId="77777777">
        <w:trPr>
          <w:trHeight w:val="656"/>
        </w:trPr>
        <w:tc>
          <w:tcPr>
            <w:tcW w:w="9360" w:type="dxa"/>
          </w:tcPr>
          <w:p w14:paraId="34158F3A" w14:textId="77777777" w:rsidR="009E4935" w:rsidRDefault="00F75E67">
            <w:pPr>
              <w:pStyle w:val="TableParagraph"/>
              <w:spacing w:line="256" w:lineRule="auto"/>
              <w:ind w:left="107" w:right="5785"/>
              <w:rPr>
                <w:sz w:val="20"/>
              </w:rPr>
            </w:pPr>
            <w:r>
              <w:rPr>
                <w:sz w:val="20"/>
              </w:rPr>
              <w:t>Agentes</w:t>
            </w:r>
            <w:r>
              <w:rPr>
                <w:spacing w:val="-5"/>
                <w:sz w:val="20"/>
              </w:rPr>
              <w:t xml:space="preserve"> </w:t>
            </w:r>
            <w:r>
              <w:rPr>
                <w:sz w:val="20"/>
              </w:rPr>
              <w:t>externos</w:t>
            </w:r>
            <w:r>
              <w:rPr>
                <w:spacing w:val="-6"/>
                <w:sz w:val="20"/>
              </w:rPr>
              <w:t xml:space="preserve"> </w:t>
            </w:r>
            <w:r>
              <w:rPr>
                <w:sz w:val="20"/>
              </w:rPr>
              <w:t>para</w:t>
            </w:r>
            <w:r>
              <w:rPr>
                <w:spacing w:val="-8"/>
                <w:sz w:val="20"/>
              </w:rPr>
              <w:t xml:space="preserve"> </w:t>
            </w:r>
            <w:r>
              <w:rPr>
                <w:sz w:val="20"/>
              </w:rPr>
              <w:t>capacitaciones.</w:t>
            </w:r>
            <w:r>
              <w:rPr>
                <w:spacing w:val="-52"/>
                <w:sz w:val="20"/>
              </w:rPr>
              <w:t xml:space="preserve"> </w:t>
            </w:r>
            <w:r>
              <w:rPr>
                <w:sz w:val="20"/>
              </w:rPr>
              <w:t>Riesgos</w:t>
            </w:r>
            <w:r>
              <w:rPr>
                <w:spacing w:val="3"/>
                <w:sz w:val="20"/>
              </w:rPr>
              <w:t xml:space="preserve"> </w:t>
            </w:r>
            <w:r>
              <w:rPr>
                <w:sz w:val="20"/>
              </w:rPr>
              <w:t>en</w:t>
            </w:r>
            <w:r>
              <w:rPr>
                <w:spacing w:val="-2"/>
                <w:sz w:val="20"/>
              </w:rPr>
              <w:t xml:space="preserve"> </w:t>
            </w:r>
            <w:r>
              <w:rPr>
                <w:sz w:val="20"/>
              </w:rPr>
              <w:t>torno</w:t>
            </w:r>
            <w:r>
              <w:rPr>
                <w:spacing w:val="2"/>
                <w:sz w:val="20"/>
              </w:rPr>
              <w:t xml:space="preserve"> </w:t>
            </w:r>
            <w:r>
              <w:rPr>
                <w:sz w:val="20"/>
              </w:rPr>
              <w:t>a</w:t>
            </w:r>
            <w:r>
              <w:rPr>
                <w:spacing w:val="-3"/>
                <w:sz w:val="20"/>
              </w:rPr>
              <w:t xml:space="preserve"> </w:t>
            </w:r>
            <w:r>
              <w:rPr>
                <w:sz w:val="20"/>
              </w:rPr>
              <w:t>la</w:t>
            </w:r>
            <w:r>
              <w:rPr>
                <w:spacing w:val="-2"/>
                <w:sz w:val="20"/>
              </w:rPr>
              <w:t xml:space="preserve"> </w:t>
            </w:r>
            <w:r>
              <w:rPr>
                <w:sz w:val="20"/>
              </w:rPr>
              <w:t>salud.</w:t>
            </w:r>
          </w:p>
        </w:tc>
      </w:tr>
      <w:tr w:rsidR="009E4935" w14:paraId="2E5FFE20" w14:textId="77777777">
        <w:trPr>
          <w:trHeight w:val="407"/>
        </w:trPr>
        <w:tc>
          <w:tcPr>
            <w:tcW w:w="9360" w:type="dxa"/>
          </w:tcPr>
          <w:p w14:paraId="2424AF26" w14:textId="77777777" w:rsidR="009E4935" w:rsidRDefault="00F75E67">
            <w:pPr>
              <w:pStyle w:val="TableParagraph"/>
              <w:spacing w:line="227" w:lineRule="exact"/>
              <w:ind w:left="107"/>
              <w:rPr>
                <w:sz w:val="20"/>
              </w:rPr>
            </w:pPr>
            <w:r>
              <w:rPr>
                <w:sz w:val="20"/>
              </w:rPr>
              <w:t>Taller</w:t>
            </w:r>
            <w:r>
              <w:rPr>
                <w:spacing w:val="-3"/>
                <w:sz w:val="20"/>
              </w:rPr>
              <w:t xml:space="preserve"> </w:t>
            </w:r>
            <w:r>
              <w:rPr>
                <w:sz w:val="20"/>
              </w:rPr>
              <w:t>de</w:t>
            </w:r>
            <w:r>
              <w:rPr>
                <w:spacing w:val="-5"/>
                <w:sz w:val="20"/>
              </w:rPr>
              <w:t xml:space="preserve"> </w:t>
            </w:r>
            <w:r>
              <w:rPr>
                <w:sz w:val="20"/>
              </w:rPr>
              <w:t>competencias</w:t>
            </w:r>
            <w:r>
              <w:rPr>
                <w:spacing w:val="-3"/>
                <w:sz w:val="20"/>
              </w:rPr>
              <w:t xml:space="preserve"> </w:t>
            </w:r>
            <w:r>
              <w:rPr>
                <w:sz w:val="20"/>
              </w:rPr>
              <w:t>emocionales</w:t>
            </w:r>
            <w:r>
              <w:rPr>
                <w:spacing w:val="2"/>
                <w:sz w:val="20"/>
              </w:rPr>
              <w:t xml:space="preserve"> </w:t>
            </w:r>
            <w:r>
              <w:rPr>
                <w:sz w:val="20"/>
              </w:rPr>
              <w:t>y</w:t>
            </w:r>
            <w:r>
              <w:rPr>
                <w:spacing w:val="-7"/>
                <w:sz w:val="20"/>
              </w:rPr>
              <w:t xml:space="preserve"> </w:t>
            </w:r>
            <w:r>
              <w:rPr>
                <w:sz w:val="20"/>
              </w:rPr>
              <w:t>comunicación</w:t>
            </w:r>
            <w:r>
              <w:rPr>
                <w:spacing w:val="-5"/>
                <w:sz w:val="20"/>
              </w:rPr>
              <w:t xml:space="preserve"> </w:t>
            </w:r>
            <w:r>
              <w:rPr>
                <w:sz w:val="20"/>
              </w:rPr>
              <w:t>asertiva.</w:t>
            </w:r>
          </w:p>
        </w:tc>
      </w:tr>
      <w:tr w:rsidR="009E4935" w14:paraId="3C9DC4D3" w14:textId="77777777">
        <w:trPr>
          <w:trHeight w:val="656"/>
        </w:trPr>
        <w:tc>
          <w:tcPr>
            <w:tcW w:w="9360" w:type="dxa"/>
          </w:tcPr>
          <w:p w14:paraId="33A4E9BE" w14:textId="77777777" w:rsidR="009E4935" w:rsidRDefault="00F75E67">
            <w:pPr>
              <w:pStyle w:val="TableParagraph"/>
              <w:spacing w:line="227" w:lineRule="exact"/>
              <w:ind w:left="107"/>
              <w:rPr>
                <w:sz w:val="20"/>
              </w:rPr>
            </w:pPr>
            <w:r>
              <w:rPr>
                <w:sz w:val="20"/>
              </w:rPr>
              <w:t>Taller</w:t>
            </w:r>
            <w:r>
              <w:rPr>
                <w:spacing w:val="-3"/>
                <w:sz w:val="20"/>
              </w:rPr>
              <w:t xml:space="preserve"> </w:t>
            </w:r>
            <w:r>
              <w:rPr>
                <w:sz w:val="20"/>
              </w:rPr>
              <w:t>de</w:t>
            </w:r>
            <w:r>
              <w:rPr>
                <w:spacing w:val="-6"/>
                <w:sz w:val="20"/>
              </w:rPr>
              <w:t xml:space="preserve"> </w:t>
            </w:r>
            <w:r>
              <w:rPr>
                <w:sz w:val="20"/>
              </w:rPr>
              <w:t>competencias</w:t>
            </w:r>
            <w:r>
              <w:rPr>
                <w:spacing w:val="-3"/>
                <w:sz w:val="20"/>
              </w:rPr>
              <w:t xml:space="preserve"> </w:t>
            </w:r>
            <w:r>
              <w:rPr>
                <w:sz w:val="20"/>
              </w:rPr>
              <w:t>comunicativas.</w:t>
            </w:r>
          </w:p>
          <w:p w14:paraId="58A7E8E0" w14:textId="77777777" w:rsidR="009E4935" w:rsidRDefault="00F75E67">
            <w:pPr>
              <w:pStyle w:val="TableParagraph"/>
              <w:spacing w:before="19"/>
              <w:ind w:left="107"/>
              <w:rPr>
                <w:sz w:val="20"/>
              </w:rPr>
            </w:pPr>
            <w:r>
              <w:rPr>
                <w:sz w:val="20"/>
              </w:rPr>
              <w:t>“La</w:t>
            </w:r>
            <w:r>
              <w:rPr>
                <w:spacing w:val="-4"/>
                <w:sz w:val="20"/>
              </w:rPr>
              <w:t xml:space="preserve"> </w:t>
            </w:r>
            <w:r>
              <w:rPr>
                <w:sz w:val="20"/>
              </w:rPr>
              <w:t>comunicación: una</w:t>
            </w:r>
            <w:r>
              <w:rPr>
                <w:spacing w:val="-4"/>
                <w:sz w:val="20"/>
              </w:rPr>
              <w:t xml:space="preserve"> </w:t>
            </w:r>
            <w:r>
              <w:rPr>
                <w:sz w:val="20"/>
              </w:rPr>
              <w:t>actitud</w:t>
            </w:r>
            <w:r>
              <w:rPr>
                <w:spacing w:val="-3"/>
                <w:sz w:val="20"/>
              </w:rPr>
              <w:t xml:space="preserve"> </w:t>
            </w:r>
            <w:r>
              <w:rPr>
                <w:sz w:val="20"/>
              </w:rPr>
              <w:t>frente</w:t>
            </w:r>
            <w:r>
              <w:rPr>
                <w:spacing w:val="-4"/>
                <w:sz w:val="20"/>
              </w:rPr>
              <w:t xml:space="preserve"> </w:t>
            </w:r>
            <w:r>
              <w:rPr>
                <w:sz w:val="20"/>
              </w:rPr>
              <w:t>a</w:t>
            </w:r>
            <w:r>
              <w:rPr>
                <w:spacing w:val="-1"/>
                <w:sz w:val="20"/>
              </w:rPr>
              <w:t xml:space="preserve"> </w:t>
            </w:r>
            <w:r>
              <w:rPr>
                <w:sz w:val="20"/>
              </w:rPr>
              <w:t>la</w:t>
            </w:r>
            <w:r>
              <w:rPr>
                <w:spacing w:val="-3"/>
                <w:sz w:val="20"/>
              </w:rPr>
              <w:t xml:space="preserve"> </w:t>
            </w:r>
            <w:r>
              <w:rPr>
                <w:sz w:val="20"/>
              </w:rPr>
              <w:t>vida”</w:t>
            </w:r>
          </w:p>
        </w:tc>
      </w:tr>
    </w:tbl>
    <w:p w14:paraId="0B949844" w14:textId="77777777" w:rsidR="009E4935" w:rsidRDefault="009E4935">
      <w:pPr>
        <w:pStyle w:val="Textoindependiente"/>
        <w:rPr>
          <w:sz w:val="22"/>
        </w:rPr>
      </w:pPr>
    </w:p>
    <w:p w14:paraId="0738ADF1" w14:textId="77777777" w:rsidR="009E4935" w:rsidRDefault="009E4935">
      <w:pPr>
        <w:pStyle w:val="Textoindependiente"/>
        <w:spacing w:before="7"/>
        <w:rPr>
          <w:sz w:val="32"/>
        </w:rPr>
      </w:pPr>
    </w:p>
    <w:p w14:paraId="68D659ED" w14:textId="77777777" w:rsidR="006B03F8" w:rsidRDefault="006B03F8">
      <w:pPr>
        <w:pStyle w:val="Textoindependiente"/>
        <w:spacing w:before="7"/>
        <w:rPr>
          <w:sz w:val="32"/>
        </w:rPr>
      </w:pPr>
    </w:p>
    <w:p w14:paraId="0244BF74" w14:textId="77777777" w:rsidR="006B03F8" w:rsidRDefault="006B03F8">
      <w:pPr>
        <w:pStyle w:val="Textoindependiente"/>
        <w:spacing w:before="7"/>
        <w:rPr>
          <w:sz w:val="32"/>
        </w:rPr>
      </w:pPr>
    </w:p>
    <w:p w14:paraId="22717D44" w14:textId="77777777" w:rsidR="006B03F8" w:rsidRDefault="006B03F8">
      <w:pPr>
        <w:pStyle w:val="Textoindependiente"/>
        <w:spacing w:before="7"/>
        <w:rPr>
          <w:sz w:val="32"/>
        </w:rPr>
      </w:pPr>
    </w:p>
    <w:p w14:paraId="24759CEB" w14:textId="77777777" w:rsidR="009E4935" w:rsidRDefault="00F75E67" w:rsidP="0039184B">
      <w:pPr>
        <w:pStyle w:val="Ttulo1"/>
        <w:spacing w:line="261" w:lineRule="auto"/>
        <w:ind w:left="851" w:right="875"/>
        <w:rPr>
          <w:rFonts w:ascii="Arial MT" w:eastAsia="Arial MT" w:hAnsi="Arial MT" w:cs="Arial MT"/>
          <w:bCs w:val="0"/>
          <w:sz w:val="22"/>
          <w:szCs w:val="22"/>
        </w:rPr>
      </w:pPr>
      <w:bookmarkStart w:id="84" w:name="_Toc171241805"/>
      <w:r w:rsidRPr="0086764E">
        <w:rPr>
          <w:rFonts w:ascii="Arial MT" w:eastAsia="Arial MT" w:hAnsi="Arial MT" w:cs="Arial MT"/>
          <w:bCs w:val="0"/>
          <w:sz w:val="22"/>
          <w:szCs w:val="22"/>
        </w:rPr>
        <w:t>ARTÍCULO 8.3. PROTOCOLOS DE LA RUTA DE ATENCIÓN INTEGRAL PARA LA CONVIVENCIA ESCOLAR</w:t>
      </w:r>
      <w:bookmarkEnd w:id="84"/>
    </w:p>
    <w:p w14:paraId="0A462C6F" w14:textId="77777777" w:rsidR="0086764E" w:rsidRPr="0086764E" w:rsidRDefault="0086764E" w:rsidP="0039184B">
      <w:pPr>
        <w:pStyle w:val="Ttulo1"/>
        <w:spacing w:line="261" w:lineRule="auto"/>
        <w:ind w:left="851" w:right="875"/>
        <w:rPr>
          <w:rFonts w:ascii="Arial MT" w:eastAsia="Arial MT" w:hAnsi="Arial MT" w:cs="Arial MT"/>
          <w:bCs w:val="0"/>
          <w:sz w:val="22"/>
          <w:szCs w:val="22"/>
        </w:rPr>
      </w:pPr>
    </w:p>
    <w:p w14:paraId="643CAFBD" w14:textId="77777777" w:rsidR="0086764E" w:rsidRDefault="00F75E67" w:rsidP="008612CA">
      <w:pPr>
        <w:pStyle w:val="Prrafodelista"/>
        <w:numPr>
          <w:ilvl w:val="0"/>
          <w:numId w:val="21"/>
        </w:numPr>
        <w:tabs>
          <w:tab w:val="left" w:pos="1276"/>
        </w:tabs>
        <w:ind w:left="1134" w:right="884" w:hanging="283"/>
      </w:pPr>
      <w:r w:rsidRPr="0086764E">
        <w:t>Poner en conocimiento del comité de convivencia escolar cualquier situación que afecte la convivencia escolar es un deber de la víctima, estudiantes, docentes, directivos docentes, padres de familia o acudientes o cualquier persona</w:t>
      </w:r>
    </w:p>
    <w:p w14:paraId="21AA5F7B" w14:textId="77777777" w:rsidR="0086764E" w:rsidRDefault="00F75E67" w:rsidP="008612CA">
      <w:pPr>
        <w:pStyle w:val="Prrafodelista"/>
        <w:numPr>
          <w:ilvl w:val="0"/>
          <w:numId w:val="21"/>
        </w:numPr>
        <w:tabs>
          <w:tab w:val="left" w:pos="1276"/>
        </w:tabs>
        <w:ind w:left="1134" w:right="884" w:hanging="283"/>
      </w:pPr>
      <w:r w:rsidRPr="0086764E">
        <w:t>Identificación de situaciones que afectan la convivencia por acoso o violencia escolar por parte del comité escolar de convivencia para su documentación, análisis y atención a partir de la aplicación del Manual de convivencia.</w:t>
      </w:r>
    </w:p>
    <w:p w14:paraId="10045E71" w14:textId="77777777" w:rsidR="0086764E" w:rsidRDefault="00F75E67" w:rsidP="008612CA">
      <w:pPr>
        <w:pStyle w:val="Prrafodelista"/>
        <w:numPr>
          <w:ilvl w:val="0"/>
          <w:numId w:val="21"/>
        </w:numPr>
        <w:tabs>
          <w:tab w:val="left" w:pos="1276"/>
        </w:tabs>
        <w:ind w:left="1134" w:right="884" w:hanging="283"/>
      </w:pPr>
      <w:r w:rsidRPr="0086764E">
        <w:t>El comité de convivencia escolar debe poner en conocimiento de los hechos a los padres de familia o acudientes de las víctimas y de los generadores de los hechos violentos.</w:t>
      </w:r>
    </w:p>
    <w:p w14:paraId="0F0DFFA4" w14:textId="77777777" w:rsidR="0086764E" w:rsidRPr="0086764E" w:rsidRDefault="00F75E67" w:rsidP="008612CA">
      <w:pPr>
        <w:pStyle w:val="Prrafodelista"/>
        <w:numPr>
          <w:ilvl w:val="0"/>
          <w:numId w:val="21"/>
        </w:numPr>
        <w:tabs>
          <w:tab w:val="left" w:pos="1276"/>
        </w:tabs>
        <w:ind w:left="1134" w:right="884" w:hanging="283"/>
      </w:pPr>
      <w:r w:rsidRPr="00EF3D3E">
        <w:t>El comité de convivencia escolar buscará alternativas de solución frente a los hechos presentados procurando encontrar espacios de mediación, cuando proceda, garantizando el debido proceso, la promoción de las relaciones participativas incluyentes, solidarias, de la corresponsabilidad y el respeto de los derechos humanos.</w:t>
      </w:r>
    </w:p>
    <w:p w14:paraId="2DA48A90" w14:textId="77777777" w:rsidR="0086764E" w:rsidRPr="0086764E" w:rsidRDefault="00F75E67" w:rsidP="008612CA">
      <w:pPr>
        <w:pStyle w:val="Prrafodelista"/>
        <w:numPr>
          <w:ilvl w:val="0"/>
          <w:numId w:val="21"/>
        </w:numPr>
        <w:tabs>
          <w:tab w:val="left" w:pos="1276"/>
        </w:tabs>
        <w:ind w:left="1134" w:right="884" w:hanging="283"/>
      </w:pPr>
      <w:r w:rsidRPr="00EF3D3E">
        <w:t>La Institución Educativa garantizará la atención integral y el seguimiento pertinente para cada caso.</w:t>
      </w:r>
    </w:p>
    <w:p w14:paraId="7D2463A3" w14:textId="1C6484D7" w:rsidR="009E4935" w:rsidRPr="0086764E" w:rsidRDefault="00F75E67" w:rsidP="008612CA">
      <w:pPr>
        <w:pStyle w:val="Prrafodelista"/>
        <w:numPr>
          <w:ilvl w:val="0"/>
          <w:numId w:val="21"/>
        </w:numPr>
        <w:tabs>
          <w:tab w:val="left" w:pos="1276"/>
        </w:tabs>
        <w:ind w:left="1134" w:right="884" w:hanging="283"/>
      </w:pPr>
      <w:r w:rsidRPr="00EF3D3E">
        <w:t>Una vez agotada esta instancia las situaciones de alto riesgo de violencia escolar o vulneración de derechos sexuales y reproductivos de los niños, niñas y adolescentes que no puedan ser resueltas por las vías que establece este Manual y se requiera de la intervención de otras entidades o instancias serán trasladadas por el (la) rector (a) dela institución de conformidad con las decisiones del comité escolar de convivencia, al ICBF, la Comisaria de Familia, La Personería Municipal o la Policía de Infancia y Adolescencia según corresponda.</w:t>
      </w:r>
    </w:p>
    <w:p w14:paraId="780F5B93" w14:textId="77777777" w:rsidR="009E4935" w:rsidRPr="00EF3D3E" w:rsidRDefault="009E4935">
      <w:pPr>
        <w:pStyle w:val="Textoindependiente"/>
        <w:spacing w:before="10"/>
        <w:rPr>
          <w:sz w:val="22"/>
          <w:szCs w:val="22"/>
        </w:rPr>
      </w:pPr>
    </w:p>
    <w:p w14:paraId="0038FDE2" w14:textId="77777777" w:rsidR="009E4935" w:rsidRPr="00EF3D3E" w:rsidRDefault="00F75E67" w:rsidP="00C238EB">
      <w:pPr>
        <w:pStyle w:val="Textoindependiente"/>
        <w:spacing w:line="242" w:lineRule="auto"/>
        <w:ind w:left="851" w:right="878"/>
        <w:jc w:val="both"/>
        <w:rPr>
          <w:sz w:val="22"/>
          <w:szCs w:val="22"/>
        </w:rPr>
      </w:pPr>
      <w:r w:rsidRPr="00C238EB">
        <w:rPr>
          <w:b/>
          <w:sz w:val="22"/>
          <w:szCs w:val="22"/>
        </w:rPr>
        <w:t>PARÁGRAFO 1:</w:t>
      </w:r>
      <w:r w:rsidRPr="00EF3D3E">
        <w:rPr>
          <w:sz w:val="22"/>
          <w:szCs w:val="22"/>
        </w:rPr>
        <w:t xml:space="preserve"> Estas estrategias y mecanismos de la ruta de atención integral se deben actualizar con una periodicidad mínima de dos años, como resultado de las evaluaciones que se realicen sobre su funcionamiento.</w:t>
      </w:r>
    </w:p>
    <w:p w14:paraId="257074BC" w14:textId="77777777" w:rsidR="009E4935" w:rsidRPr="00EF3D3E" w:rsidRDefault="009E4935" w:rsidP="00C238EB">
      <w:pPr>
        <w:pStyle w:val="Textoindependiente"/>
        <w:spacing w:before="4"/>
        <w:ind w:left="851"/>
        <w:rPr>
          <w:sz w:val="22"/>
          <w:szCs w:val="22"/>
        </w:rPr>
      </w:pPr>
    </w:p>
    <w:p w14:paraId="663B1B86" w14:textId="77777777" w:rsidR="009E4935" w:rsidRPr="00EF3D3E" w:rsidRDefault="00F75E67" w:rsidP="00C238EB">
      <w:pPr>
        <w:pStyle w:val="Textoindependiente"/>
        <w:spacing w:line="242" w:lineRule="auto"/>
        <w:ind w:left="851" w:right="883"/>
        <w:jc w:val="both"/>
        <w:rPr>
          <w:sz w:val="22"/>
          <w:szCs w:val="22"/>
        </w:rPr>
      </w:pPr>
      <w:r w:rsidRPr="00C238EB">
        <w:rPr>
          <w:b/>
          <w:sz w:val="22"/>
          <w:szCs w:val="22"/>
        </w:rPr>
        <w:t>PARÁGRAFO 2:</w:t>
      </w:r>
      <w:r w:rsidRPr="00EF3D3E">
        <w:rPr>
          <w:sz w:val="22"/>
          <w:szCs w:val="22"/>
        </w:rPr>
        <w:t xml:space="preserve"> La atención en salud mental a los niños, niñas y adolescentes y las familias afectadas por la violencia escolar o vulneración de derechos sexuales y reproductivos será prioritaria, con base en el plan obligatorio de salud, en el marco del sistema general de seguridad social en salud.</w:t>
      </w:r>
    </w:p>
    <w:p w14:paraId="049BD9FF" w14:textId="77777777" w:rsidR="009E4935" w:rsidRPr="00EF3D3E" w:rsidRDefault="009E4935">
      <w:pPr>
        <w:pStyle w:val="Textoindependiente"/>
        <w:rPr>
          <w:sz w:val="22"/>
          <w:szCs w:val="22"/>
        </w:rPr>
      </w:pPr>
    </w:p>
    <w:p w14:paraId="6A06B7D8" w14:textId="77777777" w:rsidR="009E4935" w:rsidRPr="00EF3D3E" w:rsidRDefault="009E4935">
      <w:pPr>
        <w:pStyle w:val="Textoindependiente"/>
        <w:rPr>
          <w:sz w:val="22"/>
          <w:szCs w:val="22"/>
        </w:rPr>
      </w:pPr>
    </w:p>
    <w:p w14:paraId="1EC7B9C1" w14:textId="77777777" w:rsidR="009E4935" w:rsidRDefault="00F75E67" w:rsidP="00944981">
      <w:pPr>
        <w:pStyle w:val="Ttulo1"/>
        <w:spacing w:line="261" w:lineRule="auto"/>
        <w:ind w:left="851" w:right="875"/>
        <w:rPr>
          <w:rFonts w:ascii="Arial MT" w:eastAsia="Arial MT" w:hAnsi="Arial MT" w:cs="Arial MT"/>
          <w:bCs w:val="0"/>
          <w:sz w:val="22"/>
          <w:szCs w:val="22"/>
        </w:rPr>
      </w:pPr>
      <w:bookmarkStart w:id="85" w:name="_Toc171241806"/>
      <w:r w:rsidRPr="008A7601">
        <w:rPr>
          <w:rFonts w:ascii="Arial MT" w:eastAsia="Arial MT" w:hAnsi="Arial MT" w:cs="Arial MT"/>
          <w:bCs w:val="0"/>
          <w:sz w:val="22"/>
          <w:szCs w:val="22"/>
        </w:rPr>
        <w:t>ARTÍCULO 8.4. TIPIFICACIÓN DE SITUACIONES QUE AFECTAN LA CONVIVENCIA</w:t>
      </w:r>
      <w:bookmarkEnd w:id="85"/>
    </w:p>
    <w:p w14:paraId="68EAE462" w14:textId="77777777" w:rsidR="00FE5747" w:rsidRDefault="00FE5747" w:rsidP="00944981">
      <w:pPr>
        <w:pStyle w:val="Ttulo1"/>
        <w:spacing w:line="261" w:lineRule="auto"/>
        <w:ind w:left="851" w:right="875"/>
        <w:rPr>
          <w:rFonts w:ascii="Arial MT" w:eastAsia="Arial MT" w:hAnsi="Arial MT" w:cs="Arial MT"/>
          <w:bCs w:val="0"/>
          <w:sz w:val="22"/>
          <w:szCs w:val="22"/>
        </w:rPr>
      </w:pPr>
    </w:p>
    <w:p w14:paraId="73017507" w14:textId="292A8A6B" w:rsidR="00FE5747" w:rsidRPr="006122CF" w:rsidRDefault="00FE5747" w:rsidP="00FE5747">
      <w:pPr>
        <w:pStyle w:val="Ttulo1"/>
        <w:spacing w:before="175"/>
        <w:ind w:left="851"/>
        <w:rPr>
          <w:rFonts w:ascii="Arial MT" w:eastAsia="Arial MT" w:hAnsi="Arial MT" w:cs="Arial MT"/>
          <w:bCs w:val="0"/>
          <w:sz w:val="22"/>
          <w:szCs w:val="22"/>
        </w:rPr>
      </w:pPr>
      <w:bookmarkStart w:id="86" w:name="_Toc171241807"/>
      <w:r w:rsidRPr="006122CF">
        <w:rPr>
          <w:rFonts w:ascii="Arial MT" w:eastAsia="Arial MT" w:hAnsi="Arial MT" w:cs="Arial MT"/>
          <w:bCs w:val="0"/>
          <w:sz w:val="22"/>
          <w:szCs w:val="22"/>
        </w:rPr>
        <w:t xml:space="preserve">ARTÍCULO </w:t>
      </w:r>
      <w:r>
        <w:rPr>
          <w:rFonts w:ascii="Arial MT" w:eastAsia="Arial MT" w:hAnsi="Arial MT" w:cs="Arial MT"/>
          <w:bCs w:val="0"/>
          <w:sz w:val="22"/>
          <w:szCs w:val="22"/>
        </w:rPr>
        <w:t>8.4.1.</w:t>
      </w:r>
      <w:r w:rsidRPr="006122CF">
        <w:rPr>
          <w:rFonts w:ascii="Arial MT" w:eastAsia="Arial MT" w:hAnsi="Arial MT" w:cs="Arial MT"/>
          <w:bCs w:val="0"/>
          <w:sz w:val="22"/>
          <w:szCs w:val="22"/>
        </w:rPr>
        <w:t xml:space="preserve"> ELEMENTOS DEL CONFLICTO</w:t>
      </w:r>
      <w:bookmarkEnd w:id="86"/>
    </w:p>
    <w:p w14:paraId="19F3861B" w14:textId="77777777" w:rsidR="00FE5747" w:rsidRPr="006122CF" w:rsidRDefault="00FE5747" w:rsidP="00FE5747">
      <w:pPr>
        <w:pStyle w:val="Textoindependiente"/>
        <w:spacing w:before="230"/>
        <w:ind w:left="851" w:right="885"/>
        <w:jc w:val="both"/>
        <w:rPr>
          <w:sz w:val="22"/>
          <w:szCs w:val="22"/>
        </w:rPr>
      </w:pPr>
      <w:r w:rsidRPr="006122CF">
        <w:rPr>
          <w:sz w:val="22"/>
          <w:szCs w:val="22"/>
        </w:rPr>
        <w:t>Para la comprensión de los asuntos que se deriven de este Manual se partirá de la siguiente conceptualización de los elementos del conflicto:</w:t>
      </w:r>
    </w:p>
    <w:p w14:paraId="2E6C7753" w14:textId="77777777" w:rsidR="00FE5747" w:rsidRPr="006122CF" w:rsidRDefault="00FE5747" w:rsidP="00FE5747">
      <w:pPr>
        <w:pStyle w:val="Textoindependiente"/>
        <w:spacing w:before="10"/>
        <w:ind w:left="851"/>
        <w:rPr>
          <w:sz w:val="22"/>
          <w:szCs w:val="22"/>
        </w:rPr>
      </w:pPr>
    </w:p>
    <w:p w14:paraId="122A89DD" w14:textId="77777777" w:rsidR="00FE5747" w:rsidRDefault="00FE5747" w:rsidP="00FE5747">
      <w:pPr>
        <w:pStyle w:val="Ttulo2"/>
        <w:ind w:left="851"/>
        <w:rPr>
          <w:rFonts w:ascii="Arial MT" w:eastAsia="Arial MT" w:hAnsi="Arial MT" w:cs="Arial MT"/>
          <w:bCs w:val="0"/>
          <w:sz w:val="22"/>
          <w:szCs w:val="22"/>
        </w:rPr>
      </w:pPr>
      <w:bookmarkStart w:id="87" w:name="_Toc171241808"/>
      <w:r w:rsidRPr="009B1A18">
        <w:rPr>
          <w:rFonts w:ascii="Arial MT" w:eastAsia="Arial MT" w:hAnsi="Arial MT" w:cs="Arial MT"/>
          <w:bCs w:val="0"/>
          <w:sz w:val="22"/>
          <w:szCs w:val="22"/>
        </w:rPr>
        <w:t>PERSONAS</w:t>
      </w:r>
      <w:bookmarkEnd w:id="87"/>
    </w:p>
    <w:p w14:paraId="04F7AD8B" w14:textId="77777777" w:rsidR="00FE5747" w:rsidRPr="009B1A18" w:rsidRDefault="00FE5747" w:rsidP="00FE5747">
      <w:pPr>
        <w:pStyle w:val="Textoindependiente"/>
        <w:spacing w:before="3"/>
        <w:ind w:left="851" w:right="875"/>
        <w:jc w:val="both"/>
        <w:rPr>
          <w:sz w:val="22"/>
          <w:szCs w:val="22"/>
        </w:rPr>
      </w:pPr>
      <w:r w:rsidRPr="006122CF">
        <w:rPr>
          <w:sz w:val="22"/>
          <w:szCs w:val="22"/>
        </w:rPr>
        <w:t>En todo conflicto hay dos o más personas que expresan ideas, necesidades e intereses diferentes sobre</w:t>
      </w:r>
      <w:r>
        <w:rPr>
          <w:sz w:val="22"/>
          <w:szCs w:val="22"/>
        </w:rPr>
        <w:t xml:space="preserve"> </w:t>
      </w:r>
      <w:r w:rsidRPr="009B1A18">
        <w:rPr>
          <w:sz w:val="22"/>
          <w:szCs w:val="22"/>
        </w:rPr>
        <w:t>un asunto.</w:t>
      </w:r>
    </w:p>
    <w:p w14:paraId="2CC96133" w14:textId="77777777" w:rsidR="00FE5747" w:rsidRPr="009B1A18" w:rsidRDefault="00FE5747" w:rsidP="00FE5747">
      <w:pPr>
        <w:pStyle w:val="Textoindependiente"/>
        <w:spacing w:before="10"/>
        <w:rPr>
          <w:sz w:val="22"/>
          <w:szCs w:val="22"/>
        </w:rPr>
      </w:pPr>
    </w:p>
    <w:p w14:paraId="44A2A1BE" w14:textId="77777777" w:rsidR="00FE5747" w:rsidRPr="009B1A18" w:rsidRDefault="00FE5747" w:rsidP="00FE5747">
      <w:pPr>
        <w:pStyle w:val="Ttulo2"/>
        <w:ind w:left="851"/>
        <w:rPr>
          <w:rFonts w:ascii="Arial MT" w:eastAsia="Arial MT" w:hAnsi="Arial MT" w:cs="Arial MT"/>
          <w:bCs w:val="0"/>
          <w:sz w:val="22"/>
          <w:szCs w:val="22"/>
        </w:rPr>
      </w:pPr>
      <w:bookmarkStart w:id="88" w:name="_Toc171241809"/>
      <w:r w:rsidRPr="009B1A18">
        <w:rPr>
          <w:rFonts w:ascii="Arial MT" w:eastAsia="Arial MT" w:hAnsi="Arial MT" w:cs="Arial MT"/>
          <w:bCs w:val="0"/>
          <w:sz w:val="22"/>
          <w:szCs w:val="22"/>
        </w:rPr>
        <w:t>SITUACIONES</w:t>
      </w:r>
      <w:bookmarkEnd w:id="88"/>
    </w:p>
    <w:p w14:paraId="2E23C30D" w14:textId="77777777" w:rsidR="00FE5747" w:rsidRPr="009B1A18" w:rsidRDefault="00FE5747" w:rsidP="00FE5747">
      <w:pPr>
        <w:pStyle w:val="Textoindependiente"/>
        <w:ind w:left="851" w:right="883"/>
        <w:jc w:val="both"/>
        <w:rPr>
          <w:sz w:val="22"/>
          <w:szCs w:val="22"/>
        </w:rPr>
      </w:pPr>
      <w:r w:rsidRPr="009B1A18">
        <w:rPr>
          <w:sz w:val="22"/>
          <w:szCs w:val="22"/>
        </w:rPr>
        <w:t>En el contexto educativo se entiende como evento que sucede en un momento, lugar y circunstancias determinadas, generando unas actuaciones, reacciones o posturas entre las partes involucradas que afectan la convivencia y que por lo tanto debe analizarse, aclararse y resolverse de una manera adecuada.</w:t>
      </w:r>
    </w:p>
    <w:p w14:paraId="2CFE9913" w14:textId="77777777" w:rsidR="00FE5747" w:rsidRPr="009B1A18" w:rsidRDefault="00FE5747" w:rsidP="00FE5747">
      <w:pPr>
        <w:pStyle w:val="Textoindependiente"/>
        <w:rPr>
          <w:sz w:val="22"/>
          <w:szCs w:val="22"/>
        </w:rPr>
      </w:pPr>
    </w:p>
    <w:p w14:paraId="3E432F17" w14:textId="77777777" w:rsidR="00FE5747" w:rsidRPr="009B1A18" w:rsidRDefault="00FE5747" w:rsidP="00FE5747">
      <w:pPr>
        <w:pStyle w:val="Textoindependiente"/>
        <w:rPr>
          <w:sz w:val="22"/>
          <w:szCs w:val="22"/>
        </w:rPr>
      </w:pPr>
    </w:p>
    <w:p w14:paraId="3272603F" w14:textId="77777777" w:rsidR="00FE5747" w:rsidRPr="009B1A18" w:rsidRDefault="00FE5747" w:rsidP="00FE5747">
      <w:pPr>
        <w:pStyle w:val="Ttulo2"/>
        <w:ind w:left="851"/>
        <w:rPr>
          <w:rFonts w:ascii="Arial MT" w:eastAsia="Arial MT" w:hAnsi="Arial MT" w:cs="Arial MT"/>
          <w:bCs w:val="0"/>
          <w:sz w:val="22"/>
          <w:szCs w:val="22"/>
        </w:rPr>
      </w:pPr>
      <w:bookmarkStart w:id="89" w:name="_Toc171241810"/>
      <w:r w:rsidRPr="009B1A18">
        <w:rPr>
          <w:rFonts w:ascii="Arial MT" w:eastAsia="Arial MT" w:hAnsi="Arial MT" w:cs="Arial MT"/>
          <w:bCs w:val="0"/>
          <w:sz w:val="22"/>
          <w:szCs w:val="22"/>
        </w:rPr>
        <w:t>PROTOCOLO</w:t>
      </w:r>
      <w:bookmarkEnd w:id="89"/>
    </w:p>
    <w:p w14:paraId="68E31106" w14:textId="77777777" w:rsidR="00FE5747" w:rsidRPr="009B1A18" w:rsidRDefault="00FE5747" w:rsidP="00FE5747">
      <w:pPr>
        <w:pStyle w:val="Textoindependiente"/>
        <w:ind w:left="851" w:right="886"/>
        <w:jc w:val="both"/>
        <w:rPr>
          <w:sz w:val="22"/>
          <w:szCs w:val="22"/>
        </w:rPr>
      </w:pPr>
      <w:r w:rsidRPr="009B1A18">
        <w:rPr>
          <w:sz w:val="22"/>
          <w:szCs w:val="22"/>
        </w:rPr>
        <w:t>El protocolo es la regla que guía la manera en que deben realizarse los procedimientos necesarios para asistir oportunamente a la Comunidad Educativa, frente a situaciones que afectan la convivencia escolar y el ejercicio de los derechos humanos, sexuales y reproductivos en el marco de la aplicación de la justicia restaurativa.</w:t>
      </w:r>
    </w:p>
    <w:p w14:paraId="1648696F" w14:textId="77777777" w:rsidR="00FE5747" w:rsidRDefault="00FE5747" w:rsidP="00944981">
      <w:pPr>
        <w:pStyle w:val="Ttulo1"/>
        <w:spacing w:line="261" w:lineRule="auto"/>
        <w:ind w:left="851" w:right="875"/>
        <w:rPr>
          <w:rFonts w:ascii="Arial MT" w:eastAsia="Arial MT" w:hAnsi="Arial MT" w:cs="Arial MT"/>
          <w:bCs w:val="0"/>
          <w:sz w:val="22"/>
          <w:szCs w:val="22"/>
        </w:rPr>
      </w:pPr>
    </w:p>
    <w:p w14:paraId="624737D8" w14:textId="39E83033" w:rsidR="005C3C27" w:rsidRDefault="00F75E67" w:rsidP="00227786">
      <w:pPr>
        <w:pStyle w:val="Textoindependiente"/>
        <w:spacing w:before="224"/>
        <w:ind w:left="1440" w:right="881" w:hanging="589"/>
        <w:jc w:val="both"/>
        <w:rPr>
          <w:b/>
          <w:sz w:val="22"/>
          <w:szCs w:val="22"/>
        </w:rPr>
      </w:pPr>
      <w:r w:rsidRPr="008A7601">
        <w:rPr>
          <w:b/>
          <w:sz w:val="22"/>
          <w:szCs w:val="22"/>
        </w:rPr>
        <w:t>AR</w:t>
      </w:r>
      <w:r w:rsidR="007538C6">
        <w:rPr>
          <w:b/>
          <w:sz w:val="22"/>
          <w:szCs w:val="22"/>
        </w:rPr>
        <w:t>TÍCULO 8.4.2</w:t>
      </w:r>
      <w:r w:rsidR="008A7601">
        <w:rPr>
          <w:b/>
          <w:sz w:val="22"/>
          <w:szCs w:val="22"/>
        </w:rPr>
        <w:t>. SITUACIONES TIPO I</w:t>
      </w:r>
    </w:p>
    <w:p w14:paraId="6F2DE43F" w14:textId="79EA91E2" w:rsidR="009E4935" w:rsidRPr="005C3C27" w:rsidRDefault="00F75E67" w:rsidP="005C3C27">
      <w:pPr>
        <w:pStyle w:val="Textoindependiente"/>
        <w:spacing w:before="224"/>
        <w:ind w:left="851" w:right="881"/>
        <w:jc w:val="both"/>
        <w:rPr>
          <w:sz w:val="22"/>
          <w:szCs w:val="22"/>
        </w:rPr>
      </w:pPr>
      <w:r w:rsidRPr="005C3C27">
        <w:rPr>
          <w:sz w:val="22"/>
          <w:szCs w:val="22"/>
        </w:rPr>
        <w:t>Corresponden a este tipo los conflictos manejados inadecuadamente y aquellas situaciones esporádicas que inciden negativamente en el clima escolar, y que en ningún caso generan daños al cuerpo o a la salud física o mental (Decreto 1965 de 2013, artículo 40). Comportamientos y eventos que de no detenerse oportunamente pueden suceder de forma reiterativa y derivar en situaciones tipo II o III.</w:t>
      </w:r>
    </w:p>
    <w:p w14:paraId="4E9A3B7F" w14:textId="77777777" w:rsidR="009E4935" w:rsidRPr="005C3C27" w:rsidRDefault="009E4935">
      <w:pPr>
        <w:pStyle w:val="Textoindependiente"/>
        <w:spacing w:before="1"/>
        <w:rPr>
          <w:sz w:val="22"/>
          <w:szCs w:val="22"/>
        </w:rPr>
      </w:pPr>
    </w:p>
    <w:p w14:paraId="0DE965A9" w14:textId="77777777" w:rsidR="009E4935" w:rsidRPr="005C3C27" w:rsidRDefault="00F75E67" w:rsidP="005C3C27">
      <w:pPr>
        <w:pStyle w:val="Textoindependiente"/>
        <w:ind w:left="851" w:right="885"/>
        <w:jc w:val="both"/>
        <w:rPr>
          <w:sz w:val="22"/>
          <w:szCs w:val="22"/>
        </w:rPr>
      </w:pPr>
      <w:r w:rsidRPr="005C3C27">
        <w:rPr>
          <w:sz w:val="22"/>
          <w:szCs w:val="22"/>
        </w:rPr>
        <w:t>Estas situaciones se pueden presentar en el desarrollo cotidiano de las actividades del aula, en las horas de descanso, en actividades de comunidad y encuentros generales en la Institución.</w:t>
      </w:r>
    </w:p>
    <w:p w14:paraId="4DEDB4CC" w14:textId="77777777" w:rsidR="009E4935" w:rsidRPr="005C3C27" w:rsidRDefault="009E4935">
      <w:pPr>
        <w:pStyle w:val="Textoindependiente"/>
        <w:spacing w:before="1"/>
        <w:rPr>
          <w:sz w:val="22"/>
          <w:szCs w:val="22"/>
        </w:rPr>
      </w:pPr>
    </w:p>
    <w:p w14:paraId="757CE411" w14:textId="77777777" w:rsidR="00B153A2" w:rsidRDefault="00F75E67" w:rsidP="008612CA">
      <w:pPr>
        <w:pStyle w:val="Prrafodelista"/>
        <w:numPr>
          <w:ilvl w:val="0"/>
          <w:numId w:val="20"/>
        </w:numPr>
        <w:tabs>
          <w:tab w:val="left" w:pos="942"/>
        </w:tabs>
        <w:ind w:left="1134" w:right="883" w:hanging="283"/>
      </w:pPr>
      <w:r w:rsidRPr="005C3C27">
        <w:t>Conflictos relacionados con el uso de vocabulario inadecuado o irrespetuoso, con o sin connotación sexual, hacia compañeros, docentes, directivos y personal de apoyo.</w:t>
      </w:r>
    </w:p>
    <w:p w14:paraId="329A9DB7" w14:textId="77777777" w:rsidR="00B153A2" w:rsidRDefault="00F75E67" w:rsidP="008612CA">
      <w:pPr>
        <w:pStyle w:val="Prrafodelista"/>
        <w:numPr>
          <w:ilvl w:val="0"/>
          <w:numId w:val="20"/>
        </w:numPr>
        <w:tabs>
          <w:tab w:val="left" w:pos="942"/>
        </w:tabs>
        <w:ind w:left="1134" w:right="883" w:hanging="283"/>
      </w:pPr>
      <w:r w:rsidRPr="005C3C27">
        <w:t>Conflictos relacionados con el lenguaje no verbal o corporal con interpretaciones ofensiva; con o sin connotación sexual.</w:t>
      </w:r>
    </w:p>
    <w:p w14:paraId="4C8F24D3" w14:textId="77777777" w:rsidR="00B153A2" w:rsidRDefault="00F75E67" w:rsidP="008612CA">
      <w:pPr>
        <w:pStyle w:val="Prrafodelista"/>
        <w:numPr>
          <w:ilvl w:val="0"/>
          <w:numId w:val="20"/>
        </w:numPr>
        <w:tabs>
          <w:tab w:val="left" w:pos="942"/>
        </w:tabs>
        <w:ind w:left="1134" w:right="883" w:hanging="283"/>
      </w:pPr>
      <w:r w:rsidRPr="005C3C27">
        <w:t>Conflictos relacionados con juegos bruscos, accidentes o peleas sin daño al cuerpo o a la salud.</w:t>
      </w:r>
    </w:p>
    <w:p w14:paraId="49D16BE2" w14:textId="77777777" w:rsidR="00B153A2" w:rsidRDefault="00F75E67" w:rsidP="008612CA">
      <w:pPr>
        <w:pStyle w:val="Prrafodelista"/>
        <w:numPr>
          <w:ilvl w:val="0"/>
          <w:numId w:val="20"/>
        </w:numPr>
        <w:tabs>
          <w:tab w:val="left" w:pos="942"/>
        </w:tabs>
        <w:ind w:left="1134" w:right="883" w:hanging="283"/>
      </w:pPr>
      <w:r w:rsidRPr="005C3C27">
        <w:t>Conflictos relacionados con el uso inadecuado de los bienes ajenos (</w:t>
      </w:r>
      <w:proofErr w:type="spellStart"/>
      <w:r w:rsidRPr="005C3C27">
        <w:t>tortugazo</w:t>
      </w:r>
      <w:proofErr w:type="spellEnd"/>
      <w:r w:rsidRPr="005C3C27">
        <w:t>, esconder o dañar los objetos de los compañeros etc.)</w:t>
      </w:r>
    </w:p>
    <w:p w14:paraId="454F0AF7" w14:textId="77777777" w:rsidR="00B153A2" w:rsidRDefault="00F75E67" w:rsidP="008612CA">
      <w:pPr>
        <w:pStyle w:val="Prrafodelista"/>
        <w:numPr>
          <w:ilvl w:val="0"/>
          <w:numId w:val="20"/>
        </w:numPr>
        <w:tabs>
          <w:tab w:val="left" w:pos="942"/>
        </w:tabs>
        <w:ind w:left="1134" w:right="883" w:hanging="283"/>
      </w:pPr>
      <w:r w:rsidRPr="005C3C27">
        <w:t>Conflictos relacionados con chismes, comentarios mal intencionados, falsa información, rechazo, discriminación o intolerancia de las diferencias individuales de las personas o por razones de genero u orientación sexual.</w:t>
      </w:r>
    </w:p>
    <w:p w14:paraId="52FBF1B5" w14:textId="77777777" w:rsidR="00B153A2" w:rsidRDefault="00F75E67" w:rsidP="008612CA">
      <w:pPr>
        <w:pStyle w:val="Prrafodelista"/>
        <w:numPr>
          <w:ilvl w:val="0"/>
          <w:numId w:val="20"/>
        </w:numPr>
        <w:tabs>
          <w:tab w:val="left" w:pos="942"/>
        </w:tabs>
        <w:ind w:left="1134" w:right="883" w:hanging="283"/>
      </w:pPr>
      <w:r w:rsidRPr="005C3C27">
        <w:t>Conflictos relacionados con el no desarrollo de las actividades académicas y escolares seguimiento de las instrucciones o de disciplina.</w:t>
      </w:r>
    </w:p>
    <w:p w14:paraId="3B2B61DA" w14:textId="2674926F" w:rsidR="009E4935" w:rsidRDefault="00F75E67" w:rsidP="008612CA">
      <w:pPr>
        <w:pStyle w:val="Prrafodelista"/>
        <w:numPr>
          <w:ilvl w:val="0"/>
          <w:numId w:val="20"/>
        </w:numPr>
        <w:tabs>
          <w:tab w:val="left" w:pos="942"/>
        </w:tabs>
        <w:ind w:left="1134" w:right="883" w:hanging="283"/>
      </w:pPr>
      <w:r w:rsidRPr="005C3C27">
        <w:lastRenderedPageBreak/>
        <w:t>Conflictos relacionados con otras situaciones de tipo personal o psicosocial.</w:t>
      </w:r>
    </w:p>
    <w:p w14:paraId="45904B87" w14:textId="77777777" w:rsidR="00D40FFD" w:rsidRDefault="00D40FFD" w:rsidP="00D40FFD">
      <w:pPr>
        <w:tabs>
          <w:tab w:val="left" w:pos="942"/>
        </w:tabs>
        <w:ind w:right="883"/>
      </w:pPr>
    </w:p>
    <w:p w14:paraId="505CB62F" w14:textId="36DA9BF7" w:rsidR="00D40FFD" w:rsidRDefault="00D40FFD" w:rsidP="00D40FFD">
      <w:pPr>
        <w:pStyle w:val="Ttulo1"/>
        <w:ind w:left="851"/>
        <w:jc w:val="both"/>
      </w:pPr>
      <w:bookmarkStart w:id="90" w:name="_Toc171241811"/>
      <w:r w:rsidRPr="00BD1BB8">
        <w:t>ARTÍCULO</w:t>
      </w:r>
      <w:r w:rsidRPr="00BD1BB8">
        <w:rPr>
          <w:spacing w:val="-3"/>
        </w:rPr>
        <w:t xml:space="preserve"> </w:t>
      </w:r>
      <w:r w:rsidRPr="00BD1BB8">
        <w:t>8.4.2.1</w:t>
      </w:r>
      <w:r w:rsidRPr="00BD1BB8">
        <w:rPr>
          <w:spacing w:val="-3"/>
        </w:rPr>
        <w:t xml:space="preserve"> </w:t>
      </w:r>
      <w:r w:rsidRPr="00BD1BB8">
        <w:t>RUTA</w:t>
      </w:r>
      <w:r w:rsidRPr="00BD1BB8">
        <w:rPr>
          <w:spacing w:val="-5"/>
        </w:rPr>
        <w:t xml:space="preserve"> </w:t>
      </w:r>
      <w:r w:rsidRPr="00BD1BB8">
        <w:t>DE ATENCIÓN</w:t>
      </w:r>
      <w:r w:rsidRPr="00BD1BB8">
        <w:rPr>
          <w:spacing w:val="-3"/>
        </w:rPr>
        <w:t xml:space="preserve"> </w:t>
      </w:r>
      <w:r w:rsidRPr="00BD1BB8">
        <w:t>PARA</w:t>
      </w:r>
      <w:r w:rsidRPr="00BD1BB8">
        <w:rPr>
          <w:spacing w:val="-5"/>
        </w:rPr>
        <w:t xml:space="preserve"> </w:t>
      </w:r>
      <w:r w:rsidRPr="00BD1BB8">
        <w:t>SITUACIONES</w:t>
      </w:r>
      <w:r w:rsidRPr="00BD1BB8">
        <w:rPr>
          <w:spacing w:val="1"/>
        </w:rPr>
        <w:t xml:space="preserve"> </w:t>
      </w:r>
      <w:r w:rsidRPr="00BD1BB8">
        <w:t>TIPO</w:t>
      </w:r>
      <w:r w:rsidRPr="00BD1BB8">
        <w:rPr>
          <w:spacing w:val="-3"/>
        </w:rPr>
        <w:t xml:space="preserve"> </w:t>
      </w:r>
      <w:r w:rsidR="00005FD4">
        <w:t>I</w:t>
      </w:r>
      <w:bookmarkEnd w:id="90"/>
    </w:p>
    <w:p w14:paraId="77FD6D72" w14:textId="77777777" w:rsidR="00D40FFD" w:rsidRDefault="00D40FFD" w:rsidP="00D40FFD">
      <w:pPr>
        <w:tabs>
          <w:tab w:val="left" w:pos="942"/>
        </w:tabs>
        <w:ind w:right="883"/>
      </w:pPr>
    </w:p>
    <w:p w14:paraId="06F82E1A" w14:textId="77777777" w:rsidR="00130BFA" w:rsidRDefault="00130BFA" w:rsidP="00130BFA">
      <w:pPr>
        <w:tabs>
          <w:tab w:val="left" w:pos="942"/>
        </w:tabs>
        <w:ind w:left="851" w:right="883"/>
      </w:pPr>
    </w:p>
    <w:tbl>
      <w:tblPr>
        <w:tblStyle w:val="NormalTable0"/>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4043"/>
        <w:gridCol w:w="2493"/>
        <w:gridCol w:w="3103"/>
      </w:tblGrid>
      <w:tr w:rsidR="00EE256C" w14:paraId="6354F7B2" w14:textId="77777777" w:rsidTr="00C176BE">
        <w:trPr>
          <w:trHeight w:val="688"/>
        </w:trPr>
        <w:tc>
          <w:tcPr>
            <w:tcW w:w="865" w:type="dxa"/>
            <w:shd w:val="clear" w:color="auto" w:fill="9ABA59"/>
            <w:vAlign w:val="center"/>
          </w:tcPr>
          <w:p w14:paraId="0B609F3E" w14:textId="77777777" w:rsidR="00EE256C" w:rsidRPr="005A6D05" w:rsidRDefault="00EE256C" w:rsidP="009B5D54">
            <w:pPr>
              <w:pStyle w:val="TableParagraph"/>
              <w:jc w:val="center"/>
              <w:rPr>
                <w:rFonts w:ascii="Times New Roman"/>
                <w:b/>
                <w:sz w:val="20"/>
              </w:rPr>
            </w:pPr>
            <w:proofErr w:type="spellStart"/>
            <w:r w:rsidRPr="005A6D05">
              <w:rPr>
                <w:rFonts w:ascii="Times New Roman"/>
                <w:b/>
                <w:sz w:val="20"/>
              </w:rPr>
              <w:t>N</w:t>
            </w:r>
            <w:r w:rsidRPr="005A6D05">
              <w:rPr>
                <w:rFonts w:ascii="Times New Roman"/>
                <w:b/>
                <w:sz w:val="20"/>
              </w:rPr>
              <w:t>º</w:t>
            </w:r>
            <w:proofErr w:type="spellEnd"/>
          </w:p>
        </w:tc>
        <w:tc>
          <w:tcPr>
            <w:tcW w:w="4043" w:type="dxa"/>
            <w:shd w:val="clear" w:color="auto" w:fill="9ABA59"/>
            <w:vAlign w:val="center"/>
          </w:tcPr>
          <w:p w14:paraId="14C9C3A0" w14:textId="77777777" w:rsidR="00EE256C" w:rsidRPr="00D5487D" w:rsidRDefault="00EE256C" w:rsidP="009B5D54">
            <w:pPr>
              <w:pStyle w:val="TableParagraph"/>
              <w:tabs>
                <w:tab w:val="left" w:pos="2430"/>
              </w:tabs>
              <w:spacing w:line="227" w:lineRule="exact"/>
              <w:ind w:left="162" w:right="53"/>
              <w:jc w:val="center"/>
              <w:rPr>
                <w:b/>
                <w:sz w:val="24"/>
              </w:rPr>
            </w:pPr>
            <w:r w:rsidRPr="00D5487D">
              <w:rPr>
                <w:b/>
                <w:sz w:val="24"/>
              </w:rPr>
              <w:t>Procedimiento</w:t>
            </w:r>
          </w:p>
        </w:tc>
        <w:tc>
          <w:tcPr>
            <w:tcW w:w="2493" w:type="dxa"/>
            <w:shd w:val="clear" w:color="auto" w:fill="9ABA59"/>
            <w:vAlign w:val="center"/>
          </w:tcPr>
          <w:p w14:paraId="1B628A26" w14:textId="77777777" w:rsidR="00EE256C" w:rsidRPr="00D5487D" w:rsidRDefault="00EE256C" w:rsidP="009B5D54">
            <w:pPr>
              <w:pStyle w:val="TableParagraph"/>
              <w:spacing w:line="227" w:lineRule="exact"/>
              <w:ind w:left="83" w:right="56"/>
              <w:jc w:val="center"/>
              <w:rPr>
                <w:b/>
                <w:sz w:val="24"/>
              </w:rPr>
            </w:pPr>
            <w:r w:rsidRPr="00D5487D">
              <w:rPr>
                <w:b/>
                <w:sz w:val="24"/>
              </w:rPr>
              <w:t>Conducto</w:t>
            </w:r>
            <w:r w:rsidRPr="00D5487D">
              <w:rPr>
                <w:b/>
                <w:spacing w:val="-6"/>
                <w:sz w:val="24"/>
              </w:rPr>
              <w:t xml:space="preserve"> </w:t>
            </w:r>
            <w:r w:rsidRPr="00D5487D">
              <w:rPr>
                <w:b/>
                <w:sz w:val="24"/>
              </w:rPr>
              <w:t>regular</w:t>
            </w:r>
          </w:p>
        </w:tc>
        <w:tc>
          <w:tcPr>
            <w:tcW w:w="3103" w:type="dxa"/>
            <w:shd w:val="clear" w:color="auto" w:fill="9ABA59"/>
            <w:vAlign w:val="center"/>
          </w:tcPr>
          <w:p w14:paraId="2E5A900C" w14:textId="77777777" w:rsidR="00EE256C" w:rsidRPr="00D5487D" w:rsidRDefault="00EE256C" w:rsidP="009B5D54">
            <w:pPr>
              <w:pStyle w:val="TableParagraph"/>
              <w:spacing w:line="227" w:lineRule="exact"/>
              <w:ind w:left="459" w:right="459"/>
              <w:jc w:val="center"/>
              <w:rPr>
                <w:b/>
                <w:sz w:val="24"/>
              </w:rPr>
            </w:pPr>
            <w:r w:rsidRPr="00D5487D">
              <w:rPr>
                <w:b/>
                <w:sz w:val="24"/>
              </w:rPr>
              <w:t>Evidencia</w:t>
            </w:r>
          </w:p>
        </w:tc>
      </w:tr>
      <w:tr w:rsidR="00EE256C" w14:paraId="2978905A" w14:textId="77777777" w:rsidTr="00C176BE">
        <w:trPr>
          <w:trHeight w:val="688"/>
        </w:trPr>
        <w:tc>
          <w:tcPr>
            <w:tcW w:w="865" w:type="dxa"/>
            <w:shd w:val="clear" w:color="auto" w:fill="9ABA59"/>
            <w:vAlign w:val="center"/>
          </w:tcPr>
          <w:p w14:paraId="4DAF519D" w14:textId="77777777" w:rsidR="00EE256C" w:rsidRPr="00B961A2" w:rsidRDefault="00EE256C" w:rsidP="009B5D54">
            <w:pPr>
              <w:pStyle w:val="TableParagraph"/>
              <w:spacing w:line="227" w:lineRule="exact"/>
              <w:ind w:left="32"/>
              <w:jc w:val="center"/>
              <w:rPr>
                <w:sz w:val="20"/>
              </w:rPr>
            </w:pPr>
            <w:r>
              <w:rPr>
                <w:w w:val="99"/>
                <w:sz w:val="20"/>
              </w:rPr>
              <w:t>1</w:t>
            </w:r>
          </w:p>
        </w:tc>
        <w:tc>
          <w:tcPr>
            <w:tcW w:w="4043" w:type="dxa"/>
            <w:shd w:val="clear" w:color="auto" w:fill="C2D69B" w:themeFill="accent3" w:themeFillTint="99"/>
            <w:vAlign w:val="center"/>
          </w:tcPr>
          <w:p w14:paraId="59DAC7BB" w14:textId="77777777" w:rsidR="00EE256C" w:rsidRPr="00D5487D" w:rsidRDefault="00EE256C" w:rsidP="00B26DD9">
            <w:pPr>
              <w:pStyle w:val="TableParagraph"/>
              <w:tabs>
                <w:tab w:val="left" w:pos="2430"/>
              </w:tabs>
              <w:spacing w:line="227" w:lineRule="exact"/>
              <w:ind w:left="162" w:right="53"/>
              <w:jc w:val="center"/>
              <w:rPr>
                <w:b/>
                <w:sz w:val="24"/>
              </w:rPr>
            </w:pPr>
            <w:r>
              <w:rPr>
                <w:rFonts w:ascii="Arial" w:hAnsi="Arial"/>
                <w:b/>
                <w:sz w:val="20"/>
              </w:rPr>
              <w:t>Reunión</w:t>
            </w:r>
            <w:r>
              <w:rPr>
                <w:rFonts w:ascii="Arial" w:hAnsi="Arial"/>
                <w:b/>
                <w:spacing w:val="-4"/>
                <w:sz w:val="20"/>
              </w:rPr>
              <w:t xml:space="preserve"> </w:t>
            </w:r>
            <w:r>
              <w:rPr>
                <w:rFonts w:ascii="Arial" w:hAnsi="Arial"/>
                <w:b/>
                <w:sz w:val="20"/>
              </w:rPr>
              <w:t>inmediata</w:t>
            </w:r>
            <w:r>
              <w:rPr>
                <w:rFonts w:ascii="Arial" w:hAnsi="Arial"/>
                <w:b/>
                <w:spacing w:val="-3"/>
                <w:sz w:val="20"/>
              </w:rPr>
              <w:t xml:space="preserve"> </w:t>
            </w:r>
            <w:r>
              <w:rPr>
                <w:rFonts w:ascii="Arial" w:hAnsi="Arial"/>
                <w:b/>
                <w:sz w:val="20"/>
              </w:rPr>
              <w:t>con</w:t>
            </w:r>
            <w:r>
              <w:rPr>
                <w:rFonts w:ascii="Arial" w:hAnsi="Arial"/>
                <w:b/>
                <w:spacing w:val="-4"/>
                <w:sz w:val="20"/>
              </w:rPr>
              <w:t xml:space="preserve"> </w:t>
            </w:r>
            <w:r>
              <w:rPr>
                <w:rFonts w:ascii="Arial" w:hAnsi="Arial"/>
                <w:b/>
                <w:sz w:val="20"/>
              </w:rPr>
              <w:t>las</w:t>
            </w:r>
            <w:r>
              <w:rPr>
                <w:rFonts w:ascii="Arial" w:hAnsi="Arial"/>
                <w:b/>
                <w:spacing w:val="-4"/>
                <w:sz w:val="20"/>
              </w:rPr>
              <w:t xml:space="preserve"> </w:t>
            </w:r>
            <w:r>
              <w:rPr>
                <w:rFonts w:ascii="Arial" w:hAnsi="Arial"/>
                <w:b/>
                <w:sz w:val="20"/>
              </w:rPr>
              <w:t>partes</w:t>
            </w:r>
            <w:r>
              <w:rPr>
                <w:rFonts w:ascii="Arial" w:hAnsi="Arial"/>
                <w:b/>
                <w:spacing w:val="-53"/>
                <w:sz w:val="20"/>
              </w:rPr>
              <w:t xml:space="preserve"> </w:t>
            </w:r>
            <w:r>
              <w:rPr>
                <w:rFonts w:ascii="Arial" w:hAnsi="Arial"/>
                <w:b/>
                <w:sz w:val="20"/>
              </w:rPr>
              <w:t>involucradas en el</w:t>
            </w:r>
            <w:r>
              <w:rPr>
                <w:rFonts w:ascii="Arial" w:hAnsi="Arial"/>
                <w:b/>
                <w:spacing w:val="1"/>
                <w:sz w:val="20"/>
              </w:rPr>
              <w:t xml:space="preserve"> </w:t>
            </w:r>
            <w:r>
              <w:rPr>
                <w:rFonts w:ascii="Arial" w:hAnsi="Arial"/>
                <w:b/>
                <w:sz w:val="20"/>
              </w:rPr>
              <w:t>conflicto.</w:t>
            </w:r>
          </w:p>
        </w:tc>
        <w:tc>
          <w:tcPr>
            <w:tcW w:w="2493" w:type="dxa"/>
            <w:shd w:val="clear" w:color="auto" w:fill="C2D69B" w:themeFill="accent3" w:themeFillTint="99"/>
            <w:vAlign w:val="center"/>
          </w:tcPr>
          <w:p w14:paraId="392D26A7" w14:textId="77777777" w:rsidR="00EE256C" w:rsidRPr="00D5487D" w:rsidRDefault="00EE256C" w:rsidP="00B26DD9">
            <w:pPr>
              <w:pStyle w:val="TableParagraph"/>
              <w:spacing w:line="227" w:lineRule="exact"/>
              <w:ind w:left="83" w:right="56"/>
              <w:jc w:val="center"/>
              <w:rPr>
                <w:b/>
                <w:sz w:val="24"/>
              </w:rPr>
            </w:pPr>
            <w:r>
              <w:rPr>
                <w:sz w:val="20"/>
              </w:rPr>
              <w:t>Docente</w:t>
            </w:r>
            <w:r>
              <w:rPr>
                <w:spacing w:val="-8"/>
                <w:sz w:val="20"/>
              </w:rPr>
              <w:t xml:space="preserve"> </w:t>
            </w:r>
            <w:r>
              <w:rPr>
                <w:sz w:val="20"/>
              </w:rPr>
              <w:t>de</w:t>
            </w:r>
            <w:r>
              <w:rPr>
                <w:spacing w:val="-6"/>
                <w:sz w:val="20"/>
              </w:rPr>
              <w:t xml:space="preserve"> </w:t>
            </w:r>
            <w:r>
              <w:rPr>
                <w:sz w:val="20"/>
              </w:rPr>
              <w:t>área</w:t>
            </w:r>
            <w:r>
              <w:rPr>
                <w:spacing w:val="-4"/>
                <w:sz w:val="20"/>
              </w:rPr>
              <w:t xml:space="preserve"> </w:t>
            </w:r>
            <w:r>
              <w:rPr>
                <w:sz w:val="20"/>
              </w:rPr>
              <w:t>y/o</w:t>
            </w:r>
            <w:r>
              <w:rPr>
                <w:spacing w:val="-53"/>
                <w:sz w:val="20"/>
              </w:rPr>
              <w:t xml:space="preserve"> </w:t>
            </w:r>
            <w:r>
              <w:rPr>
                <w:sz w:val="20"/>
              </w:rPr>
              <w:t>director</w:t>
            </w:r>
            <w:r>
              <w:rPr>
                <w:spacing w:val="-1"/>
                <w:sz w:val="20"/>
              </w:rPr>
              <w:t xml:space="preserve"> </w:t>
            </w:r>
            <w:r>
              <w:rPr>
                <w:sz w:val="20"/>
              </w:rPr>
              <w:t>de</w:t>
            </w:r>
            <w:r>
              <w:rPr>
                <w:spacing w:val="-4"/>
                <w:sz w:val="20"/>
              </w:rPr>
              <w:t xml:space="preserve"> </w:t>
            </w:r>
            <w:r>
              <w:rPr>
                <w:sz w:val="20"/>
              </w:rPr>
              <w:t>grupo</w:t>
            </w:r>
          </w:p>
        </w:tc>
        <w:tc>
          <w:tcPr>
            <w:tcW w:w="3103" w:type="dxa"/>
            <w:shd w:val="clear" w:color="auto" w:fill="C2D69B" w:themeFill="accent3" w:themeFillTint="99"/>
            <w:vAlign w:val="center"/>
          </w:tcPr>
          <w:p w14:paraId="1430A6B8" w14:textId="26723C51" w:rsidR="00EE256C" w:rsidRPr="00D5487D" w:rsidRDefault="00EE256C" w:rsidP="00B26DD9">
            <w:pPr>
              <w:pStyle w:val="TableParagraph"/>
              <w:spacing w:line="227" w:lineRule="exact"/>
              <w:ind w:left="459" w:right="459"/>
              <w:jc w:val="center"/>
              <w:rPr>
                <w:b/>
                <w:sz w:val="24"/>
              </w:rPr>
            </w:pPr>
            <w:r>
              <w:rPr>
                <w:sz w:val="20"/>
              </w:rPr>
              <w:t>Reporte</w:t>
            </w:r>
            <w:r>
              <w:rPr>
                <w:spacing w:val="-2"/>
                <w:sz w:val="20"/>
              </w:rPr>
              <w:t xml:space="preserve"> </w:t>
            </w:r>
            <w:r>
              <w:rPr>
                <w:sz w:val="20"/>
              </w:rPr>
              <w:t xml:space="preserve">en </w:t>
            </w:r>
            <w:r w:rsidR="00B26DD9">
              <w:rPr>
                <w:sz w:val="20"/>
              </w:rPr>
              <w:t>el Anecdotario</w:t>
            </w:r>
          </w:p>
        </w:tc>
      </w:tr>
      <w:tr w:rsidR="00B26DD9" w14:paraId="1C6A5C12" w14:textId="77777777" w:rsidTr="00C176BE">
        <w:trPr>
          <w:trHeight w:val="688"/>
        </w:trPr>
        <w:tc>
          <w:tcPr>
            <w:tcW w:w="865" w:type="dxa"/>
            <w:shd w:val="clear" w:color="auto" w:fill="9ABA59"/>
            <w:vAlign w:val="center"/>
          </w:tcPr>
          <w:p w14:paraId="11468651" w14:textId="77777777" w:rsidR="00B26DD9" w:rsidRDefault="00B26DD9" w:rsidP="00B26DD9">
            <w:pPr>
              <w:pStyle w:val="TableParagraph"/>
              <w:spacing w:before="133"/>
              <w:ind w:left="31"/>
              <w:jc w:val="center"/>
              <w:rPr>
                <w:rFonts w:ascii="Arial"/>
                <w:b/>
                <w:sz w:val="20"/>
              </w:rPr>
            </w:pPr>
            <w:r>
              <w:rPr>
                <w:rFonts w:ascii="Arial"/>
                <w:b/>
                <w:w w:val="99"/>
                <w:sz w:val="20"/>
              </w:rPr>
              <w:t>A</w:t>
            </w:r>
          </w:p>
          <w:p w14:paraId="599B9F0D" w14:textId="77777777" w:rsidR="00B26DD9" w:rsidRDefault="00B26DD9" w:rsidP="00B26DD9">
            <w:pPr>
              <w:pStyle w:val="TableParagraph"/>
              <w:spacing w:line="227" w:lineRule="exact"/>
              <w:ind w:left="32"/>
              <w:jc w:val="center"/>
              <w:rPr>
                <w:w w:val="99"/>
                <w:sz w:val="20"/>
              </w:rPr>
            </w:pPr>
          </w:p>
        </w:tc>
        <w:tc>
          <w:tcPr>
            <w:tcW w:w="4043" w:type="dxa"/>
            <w:shd w:val="clear" w:color="auto" w:fill="EAF1DD" w:themeFill="accent3" w:themeFillTint="33"/>
          </w:tcPr>
          <w:p w14:paraId="42319675" w14:textId="77777777" w:rsidR="00B26DD9" w:rsidRDefault="00B26DD9" w:rsidP="00B26DD9">
            <w:pPr>
              <w:pStyle w:val="TableParagraph"/>
              <w:tabs>
                <w:tab w:val="left" w:pos="2430"/>
              </w:tabs>
              <w:spacing w:line="227" w:lineRule="exact"/>
              <w:ind w:left="162" w:right="53"/>
              <w:jc w:val="center"/>
              <w:rPr>
                <w:rFonts w:ascii="Arial" w:hAnsi="Arial"/>
                <w:b/>
                <w:sz w:val="20"/>
              </w:rPr>
            </w:pPr>
            <w:r>
              <w:rPr>
                <w:sz w:val="20"/>
              </w:rPr>
              <w:t>Intervención</w:t>
            </w:r>
            <w:r>
              <w:rPr>
                <w:spacing w:val="-1"/>
                <w:sz w:val="20"/>
              </w:rPr>
              <w:t xml:space="preserve"> </w:t>
            </w:r>
            <w:r>
              <w:rPr>
                <w:sz w:val="20"/>
              </w:rPr>
              <w:t>por</w:t>
            </w:r>
            <w:r>
              <w:rPr>
                <w:spacing w:val="-1"/>
                <w:sz w:val="20"/>
              </w:rPr>
              <w:t xml:space="preserve"> </w:t>
            </w:r>
            <w:r>
              <w:rPr>
                <w:sz w:val="20"/>
              </w:rPr>
              <w:t>medio</w:t>
            </w:r>
            <w:r>
              <w:rPr>
                <w:spacing w:val="-4"/>
                <w:sz w:val="20"/>
              </w:rPr>
              <w:t xml:space="preserve"> </w:t>
            </w:r>
            <w:r>
              <w:rPr>
                <w:sz w:val="20"/>
              </w:rPr>
              <w:t>de</w:t>
            </w:r>
            <w:r>
              <w:rPr>
                <w:spacing w:val="-2"/>
                <w:sz w:val="20"/>
              </w:rPr>
              <w:t xml:space="preserve"> </w:t>
            </w:r>
            <w:r>
              <w:rPr>
                <w:sz w:val="20"/>
              </w:rPr>
              <w:t>la</w:t>
            </w:r>
            <w:r>
              <w:rPr>
                <w:spacing w:val="-4"/>
                <w:sz w:val="20"/>
              </w:rPr>
              <w:t xml:space="preserve"> </w:t>
            </w:r>
            <w:r>
              <w:rPr>
                <w:sz w:val="20"/>
              </w:rPr>
              <w:t>cual</w:t>
            </w:r>
            <w:r>
              <w:rPr>
                <w:spacing w:val="-4"/>
                <w:sz w:val="20"/>
              </w:rPr>
              <w:t xml:space="preserve"> </w:t>
            </w:r>
            <w:r>
              <w:rPr>
                <w:sz w:val="20"/>
              </w:rPr>
              <w:t>cada</w:t>
            </w:r>
            <w:r>
              <w:rPr>
                <w:spacing w:val="-53"/>
                <w:sz w:val="20"/>
              </w:rPr>
              <w:t xml:space="preserve"> </w:t>
            </w:r>
            <w:r>
              <w:rPr>
                <w:sz w:val="20"/>
              </w:rPr>
              <w:t>parte</w:t>
            </w:r>
            <w:r>
              <w:rPr>
                <w:spacing w:val="-2"/>
                <w:sz w:val="20"/>
              </w:rPr>
              <w:t xml:space="preserve"> </w:t>
            </w:r>
            <w:r>
              <w:rPr>
                <w:sz w:val="20"/>
              </w:rPr>
              <w:t>expone</w:t>
            </w:r>
            <w:r>
              <w:rPr>
                <w:spacing w:val="-2"/>
                <w:sz w:val="20"/>
              </w:rPr>
              <w:t xml:space="preserve"> </w:t>
            </w:r>
            <w:r>
              <w:rPr>
                <w:sz w:val="20"/>
              </w:rPr>
              <w:t>su</w:t>
            </w:r>
            <w:r>
              <w:rPr>
                <w:spacing w:val="-2"/>
                <w:sz w:val="20"/>
              </w:rPr>
              <w:t xml:space="preserve"> </w:t>
            </w:r>
            <w:r>
              <w:rPr>
                <w:sz w:val="20"/>
              </w:rPr>
              <w:t>punto</w:t>
            </w:r>
            <w:r>
              <w:rPr>
                <w:spacing w:val="1"/>
                <w:sz w:val="20"/>
              </w:rPr>
              <w:t xml:space="preserve"> </w:t>
            </w:r>
            <w:r>
              <w:rPr>
                <w:sz w:val="20"/>
              </w:rPr>
              <w:t>de</w:t>
            </w:r>
            <w:r>
              <w:rPr>
                <w:spacing w:val="1"/>
                <w:sz w:val="20"/>
              </w:rPr>
              <w:t xml:space="preserve"> </w:t>
            </w:r>
            <w:r>
              <w:rPr>
                <w:sz w:val="20"/>
              </w:rPr>
              <w:t>vista.</w:t>
            </w:r>
          </w:p>
        </w:tc>
        <w:tc>
          <w:tcPr>
            <w:tcW w:w="2493" w:type="dxa"/>
            <w:shd w:val="clear" w:color="auto" w:fill="EAF1DD" w:themeFill="accent3" w:themeFillTint="33"/>
            <w:vAlign w:val="center"/>
          </w:tcPr>
          <w:p w14:paraId="0365CD17" w14:textId="77777777" w:rsidR="00B26DD9" w:rsidRDefault="00B26DD9" w:rsidP="00B26DD9">
            <w:pPr>
              <w:pStyle w:val="TableParagraph"/>
              <w:spacing w:line="227" w:lineRule="exact"/>
              <w:ind w:left="83" w:right="56"/>
              <w:jc w:val="center"/>
              <w:rPr>
                <w:sz w:val="20"/>
              </w:rPr>
            </w:pPr>
            <w:r>
              <w:rPr>
                <w:sz w:val="20"/>
              </w:rPr>
              <w:t>Docente</w:t>
            </w:r>
            <w:r>
              <w:rPr>
                <w:spacing w:val="-9"/>
                <w:sz w:val="20"/>
              </w:rPr>
              <w:t xml:space="preserve"> </w:t>
            </w:r>
            <w:r>
              <w:rPr>
                <w:sz w:val="20"/>
              </w:rPr>
              <w:t>de</w:t>
            </w:r>
            <w:r>
              <w:rPr>
                <w:spacing w:val="-5"/>
                <w:sz w:val="20"/>
              </w:rPr>
              <w:t xml:space="preserve"> </w:t>
            </w:r>
            <w:r>
              <w:rPr>
                <w:sz w:val="20"/>
              </w:rPr>
              <w:t>área</w:t>
            </w:r>
            <w:r>
              <w:rPr>
                <w:spacing w:val="-3"/>
                <w:sz w:val="20"/>
              </w:rPr>
              <w:t xml:space="preserve"> </w:t>
            </w:r>
            <w:r>
              <w:rPr>
                <w:sz w:val="20"/>
              </w:rPr>
              <w:t>y/o</w:t>
            </w:r>
            <w:r>
              <w:rPr>
                <w:spacing w:val="-53"/>
                <w:sz w:val="20"/>
              </w:rPr>
              <w:t xml:space="preserve"> </w:t>
            </w:r>
            <w:r>
              <w:rPr>
                <w:sz w:val="20"/>
              </w:rPr>
              <w:t>director</w:t>
            </w:r>
            <w:r>
              <w:rPr>
                <w:spacing w:val="-1"/>
                <w:sz w:val="20"/>
              </w:rPr>
              <w:t xml:space="preserve"> </w:t>
            </w:r>
            <w:r>
              <w:rPr>
                <w:sz w:val="20"/>
              </w:rPr>
              <w:t>de</w:t>
            </w:r>
            <w:r>
              <w:rPr>
                <w:spacing w:val="-4"/>
                <w:sz w:val="20"/>
              </w:rPr>
              <w:t xml:space="preserve"> </w:t>
            </w:r>
            <w:r>
              <w:rPr>
                <w:sz w:val="20"/>
              </w:rPr>
              <w:t>grupo</w:t>
            </w:r>
          </w:p>
        </w:tc>
        <w:tc>
          <w:tcPr>
            <w:tcW w:w="3103" w:type="dxa"/>
            <w:shd w:val="clear" w:color="auto" w:fill="EAF1DD" w:themeFill="accent3" w:themeFillTint="33"/>
            <w:vAlign w:val="center"/>
          </w:tcPr>
          <w:p w14:paraId="7379A2E0" w14:textId="20150CEE" w:rsidR="00B26DD9" w:rsidRDefault="00B26DD9" w:rsidP="00B26DD9">
            <w:pPr>
              <w:pStyle w:val="TableParagraph"/>
              <w:spacing w:line="227" w:lineRule="exact"/>
              <w:ind w:left="459" w:right="459"/>
              <w:jc w:val="center"/>
              <w:rPr>
                <w:sz w:val="20"/>
              </w:rPr>
            </w:pPr>
            <w:r w:rsidRPr="00516186">
              <w:rPr>
                <w:sz w:val="20"/>
              </w:rPr>
              <w:t>Reporte</w:t>
            </w:r>
            <w:r w:rsidRPr="00516186">
              <w:rPr>
                <w:spacing w:val="-2"/>
                <w:sz w:val="20"/>
              </w:rPr>
              <w:t xml:space="preserve"> </w:t>
            </w:r>
            <w:r w:rsidRPr="00516186">
              <w:rPr>
                <w:sz w:val="20"/>
              </w:rPr>
              <w:t>en el Anecdotario</w:t>
            </w:r>
          </w:p>
        </w:tc>
      </w:tr>
      <w:tr w:rsidR="00B26DD9" w14:paraId="7ACA2362" w14:textId="77777777" w:rsidTr="00C176BE">
        <w:trPr>
          <w:trHeight w:val="688"/>
        </w:trPr>
        <w:tc>
          <w:tcPr>
            <w:tcW w:w="865" w:type="dxa"/>
            <w:shd w:val="clear" w:color="auto" w:fill="9ABA59"/>
            <w:vAlign w:val="center"/>
          </w:tcPr>
          <w:p w14:paraId="375AD935" w14:textId="0C2559E3" w:rsidR="00B26DD9" w:rsidRPr="00871B7D" w:rsidRDefault="00B663F9" w:rsidP="00B26DD9">
            <w:pPr>
              <w:pStyle w:val="TableParagraph"/>
              <w:ind w:left="31"/>
              <w:jc w:val="center"/>
              <w:rPr>
                <w:rFonts w:ascii="Arial"/>
                <w:b/>
                <w:sz w:val="20"/>
              </w:rPr>
            </w:pPr>
            <w:r>
              <w:rPr>
                <w:rFonts w:ascii="Arial"/>
                <w:b/>
                <w:sz w:val="20"/>
              </w:rPr>
              <w:t>B</w:t>
            </w:r>
          </w:p>
        </w:tc>
        <w:tc>
          <w:tcPr>
            <w:tcW w:w="4043" w:type="dxa"/>
            <w:shd w:val="clear" w:color="auto" w:fill="EAF1DD" w:themeFill="accent3" w:themeFillTint="33"/>
          </w:tcPr>
          <w:p w14:paraId="334BA8B6" w14:textId="77777777" w:rsidR="00B26DD9" w:rsidRDefault="00B26DD9" w:rsidP="00B26DD9">
            <w:pPr>
              <w:pStyle w:val="TableParagraph"/>
              <w:tabs>
                <w:tab w:val="left" w:pos="2430"/>
              </w:tabs>
              <w:spacing w:line="227" w:lineRule="exact"/>
              <w:ind w:left="162" w:right="53"/>
              <w:jc w:val="center"/>
              <w:rPr>
                <w:sz w:val="20"/>
              </w:rPr>
            </w:pPr>
            <w:r>
              <w:rPr>
                <w:sz w:val="20"/>
              </w:rPr>
              <w:t>Buscar</w:t>
            </w:r>
            <w:r>
              <w:rPr>
                <w:spacing w:val="-4"/>
                <w:sz w:val="20"/>
              </w:rPr>
              <w:t xml:space="preserve"> </w:t>
            </w:r>
            <w:r>
              <w:rPr>
                <w:sz w:val="20"/>
              </w:rPr>
              <w:t>entre</w:t>
            </w:r>
            <w:r>
              <w:rPr>
                <w:spacing w:val="-5"/>
                <w:sz w:val="20"/>
              </w:rPr>
              <w:t xml:space="preserve"> </w:t>
            </w:r>
            <w:r>
              <w:rPr>
                <w:sz w:val="20"/>
              </w:rPr>
              <w:t>las</w:t>
            </w:r>
            <w:r>
              <w:rPr>
                <w:spacing w:val="-4"/>
                <w:sz w:val="20"/>
              </w:rPr>
              <w:t xml:space="preserve"> </w:t>
            </w:r>
            <w:r>
              <w:rPr>
                <w:sz w:val="20"/>
              </w:rPr>
              <w:t>personas</w:t>
            </w:r>
            <w:r>
              <w:rPr>
                <w:spacing w:val="-4"/>
                <w:sz w:val="20"/>
              </w:rPr>
              <w:t xml:space="preserve"> </w:t>
            </w:r>
            <w:r>
              <w:rPr>
                <w:sz w:val="20"/>
              </w:rPr>
              <w:t>involucradas</w:t>
            </w:r>
            <w:r>
              <w:rPr>
                <w:spacing w:val="-4"/>
                <w:sz w:val="20"/>
              </w:rPr>
              <w:t xml:space="preserve"> </w:t>
            </w:r>
            <w:r>
              <w:rPr>
                <w:sz w:val="20"/>
              </w:rPr>
              <w:t>la</w:t>
            </w:r>
            <w:r>
              <w:rPr>
                <w:spacing w:val="-52"/>
                <w:sz w:val="20"/>
              </w:rPr>
              <w:t xml:space="preserve"> </w:t>
            </w:r>
            <w:r>
              <w:rPr>
                <w:sz w:val="20"/>
              </w:rPr>
              <w:t>estrategia para reparar los daños</w:t>
            </w:r>
            <w:r>
              <w:rPr>
                <w:spacing w:val="1"/>
                <w:sz w:val="20"/>
              </w:rPr>
              <w:t xml:space="preserve"> </w:t>
            </w:r>
            <w:r>
              <w:rPr>
                <w:sz w:val="20"/>
              </w:rPr>
              <w:t>causados, restablecer los derechos e</w:t>
            </w:r>
            <w:r>
              <w:rPr>
                <w:spacing w:val="1"/>
                <w:sz w:val="20"/>
              </w:rPr>
              <w:t xml:space="preserve"> </w:t>
            </w:r>
            <w:r>
              <w:rPr>
                <w:sz w:val="20"/>
              </w:rPr>
              <w:t>iniciar una</w:t>
            </w:r>
            <w:r>
              <w:rPr>
                <w:spacing w:val="-1"/>
                <w:sz w:val="20"/>
              </w:rPr>
              <w:t xml:space="preserve"> </w:t>
            </w:r>
            <w:r>
              <w:rPr>
                <w:sz w:val="20"/>
              </w:rPr>
              <w:t>mediación.</w:t>
            </w:r>
          </w:p>
        </w:tc>
        <w:tc>
          <w:tcPr>
            <w:tcW w:w="2493" w:type="dxa"/>
            <w:shd w:val="clear" w:color="auto" w:fill="EAF1DD" w:themeFill="accent3" w:themeFillTint="33"/>
            <w:vAlign w:val="center"/>
          </w:tcPr>
          <w:p w14:paraId="78941B84" w14:textId="77777777" w:rsidR="00B26DD9" w:rsidRDefault="00B26DD9" w:rsidP="00B26DD9">
            <w:pPr>
              <w:pStyle w:val="TableParagraph"/>
              <w:spacing w:line="227" w:lineRule="exact"/>
              <w:ind w:left="83" w:right="56"/>
              <w:jc w:val="center"/>
              <w:rPr>
                <w:sz w:val="20"/>
              </w:rPr>
            </w:pPr>
            <w:r>
              <w:rPr>
                <w:sz w:val="20"/>
              </w:rPr>
              <w:t>Docente</w:t>
            </w:r>
            <w:r>
              <w:rPr>
                <w:spacing w:val="-8"/>
                <w:sz w:val="20"/>
              </w:rPr>
              <w:t xml:space="preserve"> </w:t>
            </w:r>
            <w:r>
              <w:rPr>
                <w:sz w:val="20"/>
              </w:rPr>
              <w:t>de</w:t>
            </w:r>
            <w:r>
              <w:rPr>
                <w:spacing w:val="-6"/>
                <w:sz w:val="20"/>
              </w:rPr>
              <w:t xml:space="preserve"> </w:t>
            </w:r>
            <w:r>
              <w:rPr>
                <w:sz w:val="20"/>
              </w:rPr>
              <w:t>área</w:t>
            </w:r>
            <w:r>
              <w:rPr>
                <w:spacing w:val="-4"/>
                <w:sz w:val="20"/>
              </w:rPr>
              <w:t xml:space="preserve"> </w:t>
            </w:r>
            <w:r>
              <w:rPr>
                <w:sz w:val="20"/>
              </w:rPr>
              <w:t>y/o</w:t>
            </w:r>
            <w:r>
              <w:rPr>
                <w:spacing w:val="-53"/>
                <w:sz w:val="20"/>
              </w:rPr>
              <w:t xml:space="preserve"> </w:t>
            </w:r>
            <w:r>
              <w:rPr>
                <w:sz w:val="20"/>
              </w:rPr>
              <w:t>director</w:t>
            </w:r>
            <w:r>
              <w:rPr>
                <w:spacing w:val="-1"/>
                <w:sz w:val="20"/>
              </w:rPr>
              <w:t xml:space="preserve"> </w:t>
            </w:r>
            <w:r>
              <w:rPr>
                <w:sz w:val="20"/>
              </w:rPr>
              <w:t>de</w:t>
            </w:r>
            <w:r>
              <w:rPr>
                <w:spacing w:val="-4"/>
                <w:sz w:val="20"/>
              </w:rPr>
              <w:t xml:space="preserve"> </w:t>
            </w:r>
            <w:r>
              <w:rPr>
                <w:sz w:val="20"/>
              </w:rPr>
              <w:t>grupo</w:t>
            </w:r>
          </w:p>
        </w:tc>
        <w:tc>
          <w:tcPr>
            <w:tcW w:w="3103" w:type="dxa"/>
            <w:shd w:val="clear" w:color="auto" w:fill="EAF1DD" w:themeFill="accent3" w:themeFillTint="33"/>
            <w:vAlign w:val="center"/>
          </w:tcPr>
          <w:p w14:paraId="64F08924" w14:textId="599C6AB8" w:rsidR="00B26DD9" w:rsidRDefault="00B26DD9" w:rsidP="00B26DD9">
            <w:pPr>
              <w:pStyle w:val="TableParagraph"/>
              <w:spacing w:line="227" w:lineRule="exact"/>
              <w:ind w:left="459" w:right="459"/>
              <w:jc w:val="center"/>
              <w:rPr>
                <w:sz w:val="20"/>
              </w:rPr>
            </w:pPr>
            <w:r w:rsidRPr="00516186">
              <w:rPr>
                <w:sz w:val="20"/>
              </w:rPr>
              <w:t>Reporte</w:t>
            </w:r>
            <w:r w:rsidRPr="00516186">
              <w:rPr>
                <w:spacing w:val="-2"/>
                <w:sz w:val="20"/>
              </w:rPr>
              <w:t xml:space="preserve"> </w:t>
            </w:r>
            <w:r w:rsidRPr="00516186">
              <w:rPr>
                <w:sz w:val="20"/>
              </w:rPr>
              <w:t>en el Anecdotario</w:t>
            </w:r>
          </w:p>
        </w:tc>
      </w:tr>
      <w:tr w:rsidR="00B26DD9" w14:paraId="5AAB069D" w14:textId="77777777" w:rsidTr="00C176BE">
        <w:trPr>
          <w:trHeight w:val="688"/>
        </w:trPr>
        <w:tc>
          <w:tcPr>
            <w:tcW w:w="865" w:type="dxa"/>
            <w:shd w:val="clear" w:color="auto" w:fill="9ABA59"/>
            <w:vAlign w:val="center"/>
          </w:tcPr>
          <w:p w14:paraId="37BC69BA" w14:textId="77777777" w:rsidR="00B26DD9" w:rsidRPr="00A53618" w:rsidRDefault="00B26DD9" w:rsidP="00B26DD9">
            <w:pPr>
              <w:pStyle w:val="TableParagraph"/>
              <w:ind w:left="31"/>
              <w:jc w:val="center"/>
              <w:rPr>
                <w:rFonts w:ascii="Arial"/>
                <w:b/>
                <w:sz w:val="20"/>
              </w:rPr>
            </w:pPr>
            <w:r>
              <w:rPr>
                <w:rFonts w:ascii="Arial"/>
                <w:b/>
                <w:w w:val="99"/>
                <w:sz w:val="20"/>
              </w:rPr>
              <w:t>C</w:t>
            </w:r>
          </w:p>
        </w:tc>
        <w:tc>
          <w:tcPr>
            <w:tcW w:w="4043" w:type="dxa"/>
            <w:shd w:val="clear" w:color="auto" w:fill="EAF1DD" w:themeFill="accent3" w:themeFillTint="33"/>
          </w:tcPr>
          <w:p w14:paraId="5230D99D" w14:textId="77777777" w:rsidR="00B26DD9" w:rsidRDefault="00B26DD9" w:rsidP="00B26DD9">
            <w:pPr>
              <w:pStyle w:val="TableParagraph"/>
              <w:ind w:left="66" w:right="324"/>
              <w:jc w:val="center"/>
              <w:rPr>
                <w:sz w:val="20"/>
              </w:rPr>
            </w:pPr>
          </w:p>
          <w:p w14:paraId="37193C18" w14:textId="6F5117F7" w:rsidR="00B26DD9" w:rsidRDefault="00B26DD9" w:rsidP="00B26DD9">
            <w:pPr>
              <w:pStyle w:val="TableParagraph"/>
              <w:ind w:left="66" w:right="324"/>
              <w:jc w:val="center"/>
              <w:rPr>
                <w:sz w:val="20"/>
              </w:rPr>
            </w:pPr>
            <w:r>
              <w:rPr>
                <w:sz w:val="20"/>
              </w:rPr>
              <w:t xml:space="preserve">Dejar constancia de dicha solución en </w:t>
            </w:r>
            <w:proofErr w:type="gramStart"/>
            <w:r>
              <w:rPr>
                <w:sz w:val="20"/>
              </w:rPr>
              <w:t>el</w:t>
            </w:r>
            <w:r>
              <w:rPr>
                <w:spacing w:val="-54"/>
                <w:sz w:val="20"/>
              </w:rPr>
              <w:t xml:space="preserve"> </w:t>
            </w:r>
            <w:r>
              <w:rPr>
                <w:sz w:val="20"/>
              </w:rPr>
              <w:t xml:space="preserve"> Anecdotario</w:t>
            </w:r>
            <w:proofErr w:type="gramEnd"/>
          </w:p>
          <w:p w14:paraId="5E233950" w14:textId="77777777" w:rsidR="00B26DD9" w:rsidRDefault="00B26DD9" w:rsidP="00B26DD9">
            <w:pPr>
              <w:pStyle w:val="TableParagraph"/>
              <w:spacing w:before="9"/>
              <w:rPr>
                <w:rFonts w:ascii="Arial"/>
                <w:b/>
                <w:sz w:val="19"/>
              </w:rPr>
            </w:pPr>
          </w:p>
          <w:p w14:paraId="085A8EAD" w14:textId="77777777" w:rsidR="00B26DD9" w:rsidRDefault="00B26DD9" w:rsidP="00B26DD9">
            <w:pPr>
              <w:pStyle w:val="TableParagraph"/>
              <w:tabs>
                <w:tab w:val="left" w:pos="2430"/>
              </w:tabs>
              <w:spacing w:line="227" w:lineRule="exact"/>
              <w:ind w:left="162" w:right="53"/>
              <w:jc w:val="center"/>
              <w:rPr>
                <w:sz w:val="20"/>
              </w:rPr>
            </w:pPr>
            <w:r>
              <w:rPr>
                <w:sz w:val="20"/>
              </w:rPr>
              <w:t>La consolidación de estos registros debe</w:t>
            </w:r>
            <w:r>
              <w:rPr>
                <w:spacing w:val="1"/>
                <w:sz w:val="20"/>
              </w:rPr>
              <w:t xml:space="preserve"> </w:t>
            </w:r>
            <w:r>
              <w:rPr>
                <w:sz w:val="20"/>
              </w:rPr>
              <w:t>orientar la construcción de estrategias de</w:t>
            </w:r>
            <w:r>
              <w:rPr>
                <w:spacing w:val="-53"/>
                <w:sz w:val="20"/>
              </w:rPr>
              <w:t xml:space="preserve"> </w:t>
            </w:r>
            <w:r>
              <w:rPr>
                <w:sz w:val="20"/>
              </w:rPr>
              <w:t>promoción</w:t>
            </w:r>
            <w:r>
              <w:rPr>
                <w:spacing w:val="-3"/>
                <w:sz w:val="20"/>
              </w:rPr>
              <w:t xml:space="preserve"> </w:t>
            </w:r>
            <w:r>
              <w:rPr>
                <w:sz w:val="20"/>
              </w:rPr>
              <w:t>y</w:t>
            </w:r>
            <w:r>
              <w:rPr>
                <w:spacing w:val="-9"/>
                <w:sz w:val="20"/>
              </w:rPr>
              <w:t xml:space="preserve"> </w:t>
            </w:r>
            <w:r>
              <w:rPr>
                <w:sz w:val="20"/>
              </w:rPr>
              <w:t>prevención</w:t>
            </w:r>
            <w:r>
              <w:rPr>
                <w:spacing w:val="-5"/>
                <w:sz w:val="20"/>
              </w:rPr>
              <w:t xml:space="preserve"> </w:t>
            </w:r>
            <w:r>
              <w:rPr>
                <w:sz w:val="20"/>
              </w:rPr>
              <w:t>emanadas</w:t>
            </w:r>
            <w:r>
              <w:rPr>
                <w:spacing w:val="-4"/>
                <w:sz w:val="20"/>
              </w:rPr>
              <w:t xml:space="preserve"> </w:t>
            </w:r>
            <w:r>
              <w:rPr>
                <w:sz w:val="20"/>
              </w:rPr>
              <w:t>desde</w:t>
            </w:r>
            <w:r>
              <w:rPr>
                <w:spacing w:val="-53"/>
                <w:sz w:val="20"/>
              </w:rPr>
              <w:t xml:space="preserve"> </w:t>
            </w:r>
            <w:r>
              <w:rPr>
                <w:sz w:val="20"/>
              </w:rPr>
              <w:t>el</w:t>
            </w:r>
            <w:r>
              <w:rPr>
                <w:spacing w:val="-3"/>
                <w:sz w:val="20"/>
              </w:rPr>
              <w:t xml:space="preserve"> </w:t>
            </w:r>
            <w:r>
              <w:rPr>
                <w:sz w:val="20"/>
              </w:rPr>
              <w:t>CEC.</w:t>
            </w:r>
          </w:p>
        </w:tc>
        <w:tc>
          <w:tcPr>
            <w:tcW w:w="2493" w:type="dxa"/>
            <w:shd w:val="clear" w:color="auto" w:fill="EAF1DD" w:themeFill="accent3" w:themeFillTint="33"/>
            <w:vAlign w:val="center"/>
          </w:tcPr>
          <w:p w14:paraId="152049CF" w14:textId="77777777" w:rsidR="00B26DD9" w:rsidRDefault="00B26DD9" w:rsidP="00B26DD9">
            <w:pPr>
              <w:pStyle w:val="TableParagraph"/>
              <w:spacing w:line="227" w:lineRule="exact"/>
              <w:ind w:left="83" w:right="56"/>
              <w:jc w:val="center"/>
              <w:rPr>
                <w:sz w:val="20"/>
              </w:rPr>
            </w:pPr>
            <w:r>
              <w:rPr>
                <w:sz w:val="20"/>
              </w:rPr>
              <w:t>Docente</w:t>
            </w:r>
            <w:r>
              <w:rPr>
                <w:spacing w:val="-8"/>
                <w:sz w:val="20"/>
              </w:rPr>
              <w:t xml:space="preserve"> </w:t>
            </w:r>
            <w:r>
              <w:rPr>
                <w:sz w:val="20"/>
              </w:rPr>
              <w:t>de</w:t>
            </w:r>
            <w:r>
              <w:rPr>
                <w:spacing w:val="-6"/>
                <w:sz w:val="20"/>
              </w:rPr>
              <w:t xml:space="preserve"> </w:t>
            </w:r>
            <w:r>
              <w:rPr>
                <w:sz w:val="20"/>
              </w:rPr>
              <w:t>área</w:t>
            </w:r>
            <w:r>
              <w:rPr>
                <w:spacing w:val="-4"/>
                <w:sz w:val="20"/>
              </w:rPr>
              <w:t xml:space="preserve"> </w:t>
            </w:r>
            <w:r>
              <w:rPr>
                <w:sz w:val="20"/>
              </w:rPr>
              <w:t>y/o</w:t>
            </w:r>
            <w:r>
              <w:rPr>
                <w:spacing w:val="-53"/>
                <w:sz w:val="20"/>
              </w:rPr>
              <w:t xml:space="preserve"> </w:t>
            </w:r>
            <w:r>
              <w:rPr>
                <w:sz w:val="20"/>
              </w:rPr>
              <w:t>director</w:t>
            </w:r>
            <w:r>
              <w:rPr>
                <w:spacing w:val="-2"/>
                <w:sz w:val="20"/>
              </w:rPr>
              <w:t xml:space="preserve"> </w:t>
            </w:r>
            <w:r>
              <w:rPr>
                <w:sz w:val="20"/>
              </w:rPr>
              <w:t>de</w:t>
            </w:r>
            <w:r>
              <w:rPr>
                <w:spacing w:val="-4"/>
                <w:sz w:val="20"/>
              </w:rPr>
              <w:t xml:space="preserve"> </w:t>
            </w:r>
            <w:r>
              <w:rPr>
                <w:sz w:val="20"/>
              </w:rPr>
              <w:t>grupo.</w:t>
            </w:r>
          </w:p>
        </w:tc>
        <w:tc>
          <w:tcPr>
            <w:tcW w:w="3103" w:type="dxa"/>
            <w:shd w:val="clear" w:color="auto" w:fill="EAF1DD" w:themeFill="accent3" w:themeFillTint="33"/>
            <w:vAlign w:val="center"/>
          </w:tcPr>
          <w:p w14:paraId="12BC3E34" w14:textId="6573BB4C" w:rsidR="00B26DD9" w:rsidRDefault="00B26DD9" w:rsidP="00B26DD9">
            <w:pPr>
              <w:pStyle w:val="TableParagraph"/>
              <w:spacing w:line="227" w:lineRule="exact"/>
              <w:ind w:left="459" w:right="459"/>
              <w:jc w:val="center"/>
              <w:rPr>
                <w:sz w:val="20"/>
              </w:rPr>
            </w:pPr>
            <w:r w:rsidRPr="00516186">
              <w:rPr>
                <w:sz w:val="20"/>
              </w:rPr>
              <w:t>Reporte</w:t>
            </w:r>
            <w:r w:rsidRPr="00516186">
              <w:rPr>
                <w:spacing w:val="-2"/>
                <w:sz w:val="20"/>
              </w:rPr>
              <w:t xml:space="preserve"> </w:t>
            </w:r>
            <w:r w:rsidRPr="00516186">
              <w:rPr>
                <w:sz w:val="20"/>
              </w:rPr>
              <w:t>en el Anecdotario</w:t>
            </w:r>
          </w:p>
        </w:tc>
      </w:tr>
      <w:tr w:rsidR="00EE256C" w14:paraId="16A3AA44" w14:textId="77777777" w:rsidTr="00C176BE">
        <w:trPr>
          <w:trHeight w:val="1609"/>
        </w:trPr>
        <w:tc>
          <w:tcPr>
            <w:tcW w:w="865" w:type="dxa"/>
            <w:shd w:val="clear" w:color="auto" w:fill="9BBB59" w:themeFill="accent3"/>
            <w:vAlign w:val="center"/>
          </w:tcPr>
          <w:p w14:paraId="6E2997F0" w14:textId="77777777" w:rsidR="00EE256C" w:rsidRPr="005F370B" w:rsidRDefault="00EE256C" w:rsidP="009B5D54">
            <w:pPr>
              <w:pStyle w:val="TableParagraph"/>
              <w:ind w:left="31"/>
              <w:jc w:val="center"/>
              <w:rPr>
                <w:rFonts w:ascii="Arial"/>
                <w:b/>
                <w:sz w:val="20"/>
              </w:rPr>
            </w:pPr>
            <w:proofErr w:type="spellStart"/>
            <w:r w:rsidRPr="005F370B">
              <w:rPr>
                <w:sz w:val="2"/>
                <w:szCs w:val="2"/>
              </w:rPr>
              <w:t>Dd</w:t>
            </w:r>
            <w:r>
              <w:rPr>
                <w:rFonts w:ascii="Arial"/>
                <w:b/>
                <w:w w:val="99"/>
                <w:sz w:val="20"/>
              </w:rPr>
              <w:t>D</w:t>
            </w:r>
            <w:proofErr w:type="spellEnd"/>
          </w:p>
          <w:p w14:paraId="4CB6C966" w14:textId="77777777" w:rsidR="00EE256C" w:rsidRPr="005F370B" w:rsidRDefault="00EE256C" w:rsidP="009B5D54">
            <w:pPr>
              <w:jc w:val="center"/>
              <w:rPr>
                <w:sz w:val="2"/>
                <w:szCs w:val="2"/>
              </w:rPr>
            </w:pPr>
          </w:p>
        </w:tc>
        <w:tc>
          <w:tcPr>
            <w:tcW w:w="4043" w:type="dxa"/>
            <w:shd w:val="clear" w:color="auto" w:fill="EAF1DD" w:themeFill="accent3" w:themeFillTint="33"/>
            <w:vAlign w:val="center"/>
          </w:tcPr>
          <w:p w14:paraId="1B592799" w14:textId="77777777" w:rsidR="00EE256C" w:rsidRDefault="00EE256C" w:rsidP="007459C8">
            <w:pPr>
              <w:pStyle w:val="TableParagraph"/>
              <w:ind w:left="66" w:right="540"/>
              <w:jc w:val="center"/>
              <w:rPr>
                <w:sz w:val="20"/>
              </w:rPr>
            </w:pPr>
            <w:r>
              <w:rPr>
                <w:sz w:val="20"/>
              </w:rPr>
              <w:t>Si la situación sucedió en presencia del</w:t>
            </w:r>
            <w:r>
              <w:rPr>
                <w:spacing w:val="1"/>
                <w:sz w:val="20"/>
              </w:rPr>
              <w:t xml:space="preserve"> </w:t>
            </w:r>
            <w:r>
              <w:rPr>
                <w:sz w:val="20"/>
              </w:rPr>
              <w:t>grupo de clase se debe realizar una</w:t>
            </w:r>
            <w:r>
              <w:rPr>
                <w:spacing w:val="1"/>
                <w:sz w:val="20"/>
              </w:rPr>
              <w:t xml:space="preserve"> </w:t>
            </w:r>
            <w:r>
              <w:rPr>
                <w:sz w:val="20"/>
              </w:rPr>
              <w:t>reflexión pedagógica al respecto, corta y</w:t>
            </w:r>
            <w:r>
              <w:rPr>
                <w:spacing w:val="-54"/>
                <w:sz w:val="20"/>
              </w:rPr>
              <w:t xml:space="preserve"> </w:t>
            </w:r>
            <w:r>
              <w:rPr>
                <w:sz w:val="20"/>
              </w:rPr>
              <w:t>pertinente.</w:t>
            </w:r>
          </w:p>
        </w:tc>
        <w:tc>
          <w:tcPr>
            <w:tcW w:w="2493" w:type="dxa"/>
            <w:shd w:val="clear" w:color="auto" w:fill="EAF1DD" w:themeFill="accent3" w:themeFillTint="33"/>
            <w:vAlign w:val="center"/>
          </w:tcPr>
          <w:p w14:paraId="4650CE61" w14:textId="77777777" w:rsidR="00EE256C" w:rsidRDefault="00EE256C" w:rsidP="007459C8">
            <w:pPr>
              <w:pStyle w:val="TableParagraph"/>
              <w:spacing w:line="227" w:lineRule="exact"/>
              <w:ind w:left="518"/>
              <w:jc w:val="center"/>
              <w:rPr>
                <w:sz w:val="20"/>
              </w:rPr>
            </w:pPr>
            <w:r>
              <w:rPr>
                <w:sz w:val="20"/>
              </w:rPr>
              <w:t>Docente</w:t>
            </w:r>
            <w:r>
              <w:rPr>
                <w:spacing w:val="-8"/>
                <w:sz w:val="20"/>
              </w:rPr>
              <w:t xml:space="preserve"> </w:t>
            </w:r>
            <w:r>
              <w:rPr>
                <w:sz w:val="20"/>
              </w:rPr>
              <w:t>de</w:t>
            </w:r>
            <w:r>
              <w:rPr>
                <w:spacing w:val="-5"/>
                <w:sz w:val="20"/>
              </w:rPr>
              <w:t xml:space="preserve"> </w:t>
            </w:r>
            <w:r>
              <w:rPr>
                <w:sz w:val="20"/>
              </w:rPr>
              <w:t>área</w:t>
            </w:r>
            <w:r>
              <w:rPr>
                <w:spacing w:val="-4"/>
                <w:sz w:val="20"/>
              </w:rPr>
              <w:t xml:space="preserve"> </w:t>
            </w:r>
            <w:r>
              <w:rPr>
                <w:sz w:val="20"/>
              </w:rPr>
              <w:t>y/o</w:t>
            </w:r>
            <w:r>
              <w:rPr>
                <w:spacing w:val="-53"/>
                <w:sz w:val="20"/>
              </w:rPr>
              <w:t xml:space="preserve"> </w:t>
            </w:r>
            <w:r>
              <w:rPr>
                <w:sz w:val="20"/>
              </w:rPr>
              <w:t>director</w:t>
            </w:r>
            <w:r>
              <w:rPr>
                <w:spacing w:val="-2"/>
                <w:sz w:val="20"/>
              </w:rPr>
              <w:t xml:space="preserve"> </w:t>
            </w:r>
            <w:r>
              <w:rPr>
                <w:sz w:val="20"/>
              </w:rPr>
              <w:t>de</w:t>
            </w:r>
            <w:r>
              <w:rPr>
                <w:spacing w:val="-3"/>
                <w:sz w:val="20"/>
              </w:rPr>
              <w:t xml:space="preserve"> </w:t>
            </w:r>
            <w:r>
              <w:rPr>
                <w:sz w:val="20"/>
              </w:rPr>
              <w:t>grupo.</w:t>
            </w:r>
          </w:p>
        </w:tc>
        <w:tc>
          <w:tcPr>
            <w:tcW w:w="3103" w:type="dxa"/>
            <w:shd w:val="clear" w:color="auto" w:fill="EAF1DD" w:themeFill="accent3" w:themeFillTint="33"/>
            <w:vAlign w:val="center"/>
          </w:tcPr>
          <w:p w14:paraId="250A491D" w14:textId="29B716BA" w:rsidR="00EE256C" w:rsidRDefault="007459C8" w:rsidP="007459C8">
            <w:pPr>
              <w:pStyle w:val="TableParagraph"/>
              <w:spacing w:line="227" w:lineRule="exact"/>
              <w:ind w:left="459" w:right="465"/>
              <w:jc w:val="center"/>
              <w:rPr>
                <w:sz w:val="20"/>
              </w:rPr>
            </w:pPr>
            <w:r w:rsidRPr="00516186">
              <w:rPr>
                <w:sz w:val="20"/>
              </w:rPr>
              <w:t>Reporte</w:t>
            </w:r>
            <w:r w:rsidRPr="00516186">
              <w:rPr>
                <w:spacing w:val="-2"/>
                <w:sz w:val="20"/>
              </w:rPr>
              <w:t xml:space="preserve"> </w:t>
            </w:r>
            <w:r w:rsidRPr="00516186">
              <w:rPr>
                <w:sz w:val="20"/>
              </w:rPr>
              <w:t>en el Anecdotario</w:t>
            </w:r>
          </w:p>
        </w:tc>
      </w:tr>
      <w:tr w:rsidR="00EE256C" w14:paraId="087E9598" w14:textId="77777777" w:rsidTr="00C176BE">
        <w:trPr>
          <w:trHeight w:val="1609"/>
        </w:trPr>
        <w:tc>
          <w:tcPr>
            <w:tcW w:w="865" w:type="dxa"/>
            <w:shd w:val="clear" w:color="auto" w:fill="9BBB59" w:themeFill="accent3"/>
            <w:vAlign w:val="center"/>
          </w:tcPr>
          <w:p w14:paraId="1FC7A62E" w14:textId="77777777" w:rsidR="00EE256C" w:rsidRDefault="00EE256C" w:rsidP="009B5D54">
            <w:pPr>
              <w:pStyle w:val="TableParagraph"/>
              <w:spacing w:before="137"/>
              <w:ind w:left="32"/>
              <w:jc w:val="center"/>
              <w:rPr>
                <w:sz w:val="20"/>
              </w:rPr>
            </w:pPr>
            <w:r>
              <w:rPr>
                <w:w w:val="99"/>
                <w:sz w:val="20"/>
              </w:rPr>
              <w:t>2</w:t>
            </w:r>
          </w:p>
          <w:p w14:paraId="493F0462" w14:textId="77777777" w:rsidR="00EE256C" w:rsidRPr="005F370B" w:rsidRDefault="00EE256C" w:rsidP="009B5D54">
            <w:pPr>
              <w:pStyle w:val="TableParagraph"/>
              <w:ind w:left="31"/>
              <w:jc w:val="center"/>
              <w:rPr>
                <w:sz w:val="2"/>
                <w:szCs w:val="2"/>
              </w:rPr>
            </w:pPr>
          </w:p>
        </w:tc>
        <w:tc>
          <w:tcPr>
            <w:tcW w:w="4043" w:type="dxa"/>
            <w:shd w:val="clear" w:color="auto" w:fill="C2D69B" w:themeFill="accent3" w:themeFillTint="99"/>
            <w:vAlign w:val="center"/>
          </w:tcPr>
          <w:p w14:paraId="1197FCFF" w14:textId="77777777" w:rsidR="00EE256C" w:rsidRDefault="00EE256C" w:rsidP="007459C8">
            <w:pPr>
              <w:pStyle w:val="TableParagraph"/>
              <w:ind w:left="66" w:right="540"/>
              <w:jc w:val="center"/>
              <w:rPr>
                <w:sz w:val="20"/>
              </w:rPr>
            </w:pPr>
            <w:r>
              <w:rPr>
                <w:rFonts w:ascii="Arial" w:hAnsi="Arial"/>
                <w:b/>
                <w:sz w:val="20"/>
              </w:rPr>
              <w:t>Realizar seguimiento del caso y de</w:t>
            </w:r>
            <w:r>
              <w:rPr>
                <w:rFonts w:ascii="Arial" w:hAnsi="Arial"/>
                <w:b/>
                <w:spacing w:val="1"/>
                <w:sz w:val="20"/>
              </w:rPr>
              <w:t xml:space="preserve"> </w:t>
            </w:r>
            <w:r>
              <w:rPr>
                <w:rFonts w:ascii="Arial" w:hAnsi="Arial"/>
                <w:b/>
                <w:sz w:val="20"/>
              </w:rPr>
              <w:t>los compromisos por parte del</w:t>
            </w:r>
            <w:r>
              <w:rPr>
                <w:rFonts w:ascii="Arial" w:hAnsi="Arial"/>
                <w:b/>
                <w:spacing w:val="1"/>
                <w:sz w:val="20"/>
              </w:rPr>
              <w:t xml:space="preserve"> </w:t>
            </w:r>
            <w:r>
              <w:rPr>
                <w:rFonts w:ascii="Arial" w:hAnsi="Arial"/>
                <w:b/>
                <w:sz w:val="20"/>
              </w:rPr>
              <w:t>docente que atendió la situación a fin</w:t>
            </w:r>
            <w:r>
              <w:rPr>
                <w:rFonts w:ascii="Arial" w:hAnsi="Arial"/>
                <w:b/>
                <w:spacing w:val="-53"/>
                <w:sz w:val="20"/>
              </w:rPr>
              <w:t xml:space="preserve"> </w:t>
            </w:r>
            <w:r>
              <w:rPr>
                <w:rFonts w:ascii="Arial" w:hAnsi="Arial"/>
                <w:b/>
                <w:sz w:val="20"/>
              </w:rPr>
              <w:t>de</w:t>
            </w:r>
            <w:r>
              <w:rPr>
                <w:rFonts w:ascii="Arial" w:hAnsi="Arial"/>
                <w:b/>
                <w:spacing w:val="-5"/>
                <w:sz w:val="20"/>
              </w:rPr>
              <w:t xml:space="preserve"> </w:t>
            </w:r>
            <w:r>
              <w:rPr>
                <w:rFonts w:ascii="Arial" w:hAnsi="Arial"/>
                <w:b/>
                <w:sz w:val="20"/>
              </w:rPr>
              <w:t>verificar</w:t>
            </w:r>
            <w:r>
              <w:rPr>
                <w:rFonts w:ascii="Arial" w:hAnsi="Arial"/>
                <w:b/>
                <w:spacing w:val="-5"/>
                <w:sz w:val="20"/>
              </w:rPr>
              <w:t xml:space="preserve"> </w:t>
            </w:r>
            <w:r>
              <w:rPr>
                <w:rFonts w:ascii="Arial" w:hAnsi="Arial"/>
                <w:b/>
                <w:sz w:val="20"/>
              </w:rPr>
              <w:t>si</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solución</w:t>
            </w:r>
            <w:r>
              <w:rPr>
                <w:rFonts w:ascii="Arial" w:hAnsi="Arial"/>
                <w:b/>
                <w:spacing w:val="1"/>
                <w:sz w:val="20"/>
              </w:rPr>
              <w:t xml:space="preserve"> </w:t>
            </w:r>
            <w:r>
              <w:rPr>
                <w:rFonts w:ascii="Arial" w:hAnsi="Arial"/>
                <w:b/>
                <w:sz w:val="20"/>
              </w:rPr>
              <w:t>fue</w:t>
            </w:r>
            <w:r>
              <w:rPr>
                <w:rFonts w:ascii="Arial" w:hAnsi="Arial"/>
                <w:b/>
                <w:spacing w:val="-5"/>
                <w:sz w:val="20"/>
              </w:rPr>
              <w:t xml:space="preserve"> </w:t>
            </w:r>
            <w:r>
              <w:rPr>
                <w:rFonts w:ascii="Arial" w:hAnsi="Arial"/>
                <w:b/>
                <w:sz w:val="20"/>
              </w:rPr>
              <w:t>efectiva.</w:t>
            </w:r>
          </w:p>
        </w:tc>
        <w:tc>
          <w:tcPr>
            <w:tcW w:w="2493" w:type="dxa"/>
            <w:shd w:val="clear" w:color="auto" w:fill="C2D69B" w:themeFill="accent3" w:themeFillTint="99"/>
            <w:vAlign w:val="center"/>
          </w:tcPr>
          <w:p w14:paraId="0ED16A80" w14:textId="77777777" w:rsidR="00EE256C" w:rsidRDefault="00EE256C" w:rsidP="001E1028">
            <w:pPr>
              <w:pStyle w:val="TableParagraph"/>
              <w:spacing w:line="227" w:lineRule="exact"/>
              <w:ind w:left="225" w:right="198"/>
              <w:jc w:val="center"/>
              <w:rPr>
                <w:sz w:val="20"/>
              </w:rPr>
            </w:pPr>
            <w:r>
              <w:rPr>
                <w:sz w:val="20"/>
              </w:rPr>
              <w:t>Docente</w:t>
            </w:r>
            <w:r>
              <w:rPr>
                <w:spacing w:val="-8"/>
                <w:sz w:val="20"/>
              </w:rPr>
              <w:t xml:space="preserve"> </w:t>
            </w:r>
            <w:r>
              <w:rPr>
                <w:sz w:val="20"/>
              </w:rPr>
              <w:t>de</w:t>
            </w:r>
            <w:r>
              <w:rPr>
                <w:spacing w:val="-5"/>
                <w:sz w:val="20"/>
              </w:rPr>
              <w:t xml:space="preserve"> </w:t>
            </w:r>
            <w:r>
              <w:rPr>
                <w:sz w:val="20"/>
              </w:rPr>
              <w:t>área</w:t>
            </w:r>
            <w:r>
              <w:rPr>
                <w:spacing w:val="-4"/>
                <w:sz w:val="20"/>
              </w:rPr>
              <w:t xml:space="preserve"> </w:t>
            </w:r>
            <w:r>
              <w:rPr>
                <w:sz w:val="20"/>
              </w:rPr>
              <w:t>y/o</w:t>
            </w:r>
            <w:r>
              <w:rPr>
                <w:spacing w:val="-53"/>
                <w:sz w:val="20"/>
              </w:rPr>
              <w:t xml:space="preserve"> </w:t>
            </w:r>
            <w:r>
              <w:rPr>
                <w:sz w:val="20"/>
              </w:rPr>
              <w:t>director</w:t>
            </w:r>
            <w:r>
              <w:rPr>
                <w:spacing w:val="-2"/>
                <w:sz w:val="20"/>
              </w:rPr>
              <w:t xml:space="preserve"> </w:t>
            </w:r>
            <w:r>
              <w:rPr>
                <w:sz w:val="20"/>
              </w:rPr>
              <w:t>de</w:t>
            </w:r>
            <w:r>
              <w:rPr>
                <w:spacing w:val="-3"/>
                <w:sz w:val="20"/>
              </w:rPr>
              <w:t xml:space="preserve"> </w:t>
            </w:r>
            <w:r>
              <w:rPr>
                <w:sz w:val="20"/>
              </w:rPr>
              <w:t>grupo.</w:t>
            </w:r>
          </w:p>
        </w:tc>
        <w:tc>
          <w:tcPr>
            <w:tcW w:w="3103" w:type="dxa"/>
            <w:shd w:val="clear" w:color="auto" w:fill="C2D69B" w:themeFill="accent3" w:themeFillTint="99"/>
            <w:vAlign w:val="center"/>
          </w:tcPr>
          <w:p w14:paraId="12EF7C41" w14:textId="16780B35" w:rsidR="00EE256C" w:rsidRDefault="00B411BB" w:rsidP="007459C8">
            <w:pPr>
              <w:pStyle w:val="TableParagraph"/>
              <w:spacing w:line="227" w:lineRule="exact"/>
              <w:ind w:left="459" w:right="465"/>
              <w:jc w:val="center"/>
              <w:rPr>
                <w:sz w:val="20"/>
              </w:rPr>
            </w:pPr>
            <w:r w:rsidRPr="00516186">
              <w:rPr>
                <w:sz w:val="20"/>
              </w:rPr>
              <w:t>Reporte</w:t>
            </w:r>
            <w:r w:rsidRPr="00516186">
              <w:rPr>
                <w:spacing w:val="-2"/>
                <w:sz w:val="20"/>
              </w:rPr>
              <w:t xml:space="preserve"> </w:t>
            </w:r>
            <w:r w:rsidRPr="00516186">
              <w:rPr>
                <w:sz w:val="20"/>
              </w:rPr>
              <w:t>en el Anecdotario</w:t>
            </w:r>
          </w:p>
        </w:tc>
      </w:tr>
      <w:tr w:rsidR="009408D4" w14:paraId="63CB5FC7" w14:textId="77777777" w:rsidTr="00C176BE">
        <w:trPr>
          <w:trHeight w:val="1609"/>
        </w:trPr>
        <w:tc>
          <w:tcPr>
            <w:tcW w:w="865" w:type="dxa"/>
            <w:shd w:val="clear" w:color="auto" w:fill="9BBB59" w:themeFill="accent3"/>
            <w:vAlign w:val="center"/>
          </w:tcPr>
          <w:p w14:paraId="7B3DA2BC" w14:textId="77777777" w:rsidR="009408D4" w:rsidRDefault="009408D4" w:rsidP="009408D4">
            <w:pPr>
              <w:pStyle w:val="TableParagraph"/>
              <w:spacing w:before="137"/>
              <w:ind w:left="32"/>
              <w:jc w:val="center"/>
              <w:rPr>
                <w:w w:val="99"/>
                <w:sz w:val="20"/>
              </w:rPr>
            </w:pPr>
            <w:r>
              <w:rPr>
                <w:rFonts w:ascii="Arial"/>
                <w:b/>
                <w:w w:val="99"/>
                <w:sz w:val="20"/>
              </w:rPr>
              <w:t>A</w:t>
            </w:r>
          </w:p>
        </w:tc>
        <w:tc>
          <w:tcPr>
            <w:tcW w:w="4043" w:type="dxa"/>
            <w:shd w:val="clear" w:color="auto" w:fill="EAF1DD" w:themeFill="accent3" w:themeFillTint="33"/>
            <w:vAlign w:val="center"/>
          </w:tcPr>
          <w:p w14:paraId="36CF175B" w14:textId="74AC48AC" w:rsidR="009408D4" w:rsidRDefault="009408D4" w:rsidP="005F2ED5">
            <w:pPr>
              <w:pStyle w:val="TableParagraph"/>
              <w:tabs>
                <w:tab w:val="left" w:pos="3134"/>
              </w:tabs>
              <w:ind w:left="66" w:right="58"/>
              <w:jc w:val="center"/>
              <w:rPr>
                <w:sz w:val="20"/>
              </w:rPr>
            </w:pPr>
            <w:r>
              <w:rPr>
                <w:sz w:val="20"/>
              </w:rPr>
              <w:t>Si no se alcanza el objetivo con las</w:t>
            </w:r>
            <w:r>
              <w:rPr>
                <w:spacing w:val="1"/>
                <w:sz w:val="20"/>
              </w:rPr>
              <w:t xml:space="preserve"> </w:t>
            </w:r>
            <w:r>
              <w:rPr>
                <w:sz w:val="20"/>
              </w:rPr>
              <w:t>acciones pedagógicas, se Informa de</w:t>
            </w:r>
            <w:r>
              <w:rPr>
                <w:spacing w:val="1"/>
                <w:sz w:val="20"/>
              </w:rPr>
              <w:t xml:space="preserve"> </w:t>
            </w:r>
            <w:r>
              <w:rPr>
                <w:sz w:val="20"/>
              </w:rPr>
              <w:t>manera inmediata a los padres,</w:t>
            </w:r>
            <w:r>
              <w:rPr>
                <w:spacing w:val="1"/>
                <w:sz w:val="20"/>
              </w:rPr>
              <w:t xml:space="preserve"> </w:t>
            </w:r>
            <w:r>
              <w:rPr>
                <w:sz w:val="20"/>
              </w:rPr>
              <w:t>madres o acudientes de todos los</w:t>
            </w:r>
            <w:r>
              <w:rPr>
                <w:spacing w:val="1"/>
                <w:sz w:val="20"/>
              </w:rPr>
              <w:t xml:space="preserve"> </w:t>
            </w:r>
            <w:r>
              <w:rPr>
                <w:sz w:val="20"/>
              </w:rPr>
              <w:t>estudiantes involucrados y se dejará</w:t>
            </w:r>
            <w:r>
              <w:rPr>
                <w:spacing w:val="1"/>
                <w:sz w:val="20"/>
              </w:rPr>
              <w:t xml:space="preserve"> </w:t>
            </w:r>
            <w:r>
              <w:rPr>
                <w:sz w:val="20"/>
              </w:rPr>
              <w:t>constancia</w:t>
            </w:r>
            <w:r>
              <w:rPr>
                <w:spacing w:val="-4"/>
                <w:sz w:val="20"/>
              </w:rPr>
              <w:t xml:space="preserve"> </w:t>
            </w:r>
            <w:r>
              <w:rPr>
                <w:sz w:val="20"/>
              </w:rPr>
              <w:t>en el Plan</w:t>
            </w:r>
            <w:r>
              <w:rPr>
                <w:spacing w:val="-3"/>
                <w:sz w:val="20"/>
              </w:rPr>
              <w:t xml:space="preserve"> </w:t>
            </w:r>
            <w:r>
              <w:rPr>
                <w:sz w:val="20"/>
              </w:rPr>
              <w:t>de Aula</w:t>
            </w:r>
            <w:r>
              <w:rPr>
                <w:spacing w:val="-4"/>
                <w:sz w:val="20"/>
              </w:rPr>
              <w:t xml:space="preserve"> </w:t>
            </w:r>
            <w:r>
              <w:rPr>
                <w:sz w:val="20"/>
              </w:rPr>
              <w:t>con</w:t>
            </w:r>
            <w:r>
              <w:rPr>
                <w:spacing w:val="-5"/>
                <w:sz w:val="20"/>
              </w:rPr>
              <w:t xml:space="preserve"> </w:t>
            </w:r>
            <w:proofErr w:type="gramStart"/>
            <w:r>
              <w:rPr>
                <w:sz w:val="20"/>
              </w:rPr>
              <w:t>su</w:t>
            </w:r>
            <w:r w:rsidR="005F2ED5">
              <w:rPr>
                <w:sz w:val="20"/>
              </w:rPr>
              <w:t xml:space="preserve"> r</w:t>
            </w:r>
            <w:r>
              <w:rPr>
                <w:sz w:val="20"/>
              </w:rPr>
              <w:t>espectivas</w:t>
            </w:r>
            <w:r>
              <w:rPr>
                <w:spacing w:val="-2"/>
                <w:sz w:val="20"/>
              </w:rPr>
              <w:t xml:space="preserve"> </w:t>
            </w:r>
            <w:r>
              <w:rPr>
                <w:sz w:val="20"/>
              </w:rPr>
              <w:t>firmas</w:t>
            </w:r>
            <w:proofErr w:type="gramEnd"/>
            <w:r>
              <w:rPr>
                <w:sz w:val="20"/>
              </w:rPr>
              <w:t>.</w:t>
            </w:r>
          </w:p>
          <w:p w14:paraId="41BFC923" w14:textId="77777777" w:rsidR="009408D4" w:rsidRDefault="009408D4" w:rsidP="00273E2F">
            <w:pPr>
              <w:pStyle w:val="TableParagraph"/>
              <w:tabs>
                <w:tab w:val="left" w:pos="3134"/>
              </w:tabs>
              <w:spacing w:line="213" w:lineRule="exact"/>
              <w:ind w:left="66" w:right="58"/>
              <w:jc w:val="center"/>
              <w:rPr>
                <w:sz w:val="20"/>
              </w:rPr>
            </w:pPr>
          </w:p>
          <w:p w14:paraId="75941DB3" w14:textId="77777777" w:rsidR="009408D4" w:rsidRDefault="009408D4" w:rsidP="00273E2F">
            <w:pPr>
              <w:pStyle w:val="TableParagraph"/>
              <w:tabs>
                <w:tab w:val="left" w:pos="3134"/>
              </w:tabs>
              <w:ind w:left="66" w:right="58"/>
              <w:jc w:val="center"/>
              <w:rPr>
                <w:rFonts w:ascii="Arial" w:hAnsi="Arial"/>
                <w:b/>
                <w:sz w:val="20"/>
              </w:rPr>
            </w:pPr>
            <w:r>
              <w:rPr>
                <w:sz w:val="20"/>
              </w:rPr>
              <w:t>Se</w:t>
            </w:r>
            <w:r>
              <w:rPr>
                <w:spacing w:val="-3"/>
                <w:sz w:val="20"/>
              </w:rPr>
              <w:t xml:space="preserve"> </w:t>
            </w:r>
            <w:r>
              <w:rPr>
                <w:sz w:val="20"/>
              </w:rPr>
              <w:t>cita</w:t>
            </w:r>
            <w:r>
              <w:rPr>
                <w:spacing w:val="-3"/>
                <w:sz w:val="20"/>
              </w:rPr>
              <w:t xml:space="preserve"> </w:t>
            </w:r>
            <w:r>
              <w:rPr>
                <w:sz w:val="20"/>
              </w:rPr>
              <w:t>a los</w:t>
            </w:r>
            <w:r>
              <w:rPr>
                <w:spacing w:val="-1"/>
                <w:sz w:val="20"/>
              </w:rPr>
              <w:t xml:space="preserve"> </w:t>
            </w:r>
            <w:r>
              <w:rPr>
                <w:sz w:val="20"/>
              </w:rPr>
              <w:t>padres</w:t>
            </w:r>
            <w:r>
              <w:rPr>
                <w:spacing w:val="-1"/>
                <w:sz w:val="20"/>
              </w:rPr>
              <w:t xml:space="preserve"> </w:t>
            </w:r>
            <w:r>
              <w:rPr>
                <w:sz w:val="20"/>
              </w:rPr>
              <w:t>de</w:t>
            </w:r>
            <w:r>
              <w:rPr>
                <w:spacing w:val="-3"/>
                <w:sz w:val="20"/>
              </w:rPr>
              <w:t xml:space="preserve"> </w:t>
            </w:r>
            <w:r>
              <w:rPr>
                <w:sz w:val="20"/>
              </w:rPr>
              <w:t>familia</w:t>
            </w:r>
            <w:r>
              <w:rPr>
                <w:spacing w:val="-3"/>
                <w:sz w:val="20"/>
              </w:rPr>
              <w:t xml:space="preserve"> </w:t>
            </w:r>
            <w:r>
              <w:rPr>
                <w:sz w:val="20"/>
              </w:rPr>
              <w:t>para</w:t>
            </w:r>
            <w:r>
              <w:rPr>
                <w:spacing w:val="-53"/>
                <w:sz w:val="20"/>
              </w:rPr>
              <w:t xml:space="preserve"> </w:t>
            </w:r>
            <w:r>
              <w:rPr>
                <w:sz w:val="20"/>
              </w:rPr>
              <w:t>generar nuevos</w:t>
            </w:r>
            <w:r>
              <w:rPr>
                <w:spacing w:val="-1"/>
                <w:sz w:val="20"/>
              </w:rPr>
              <w:t xml:space="preserve"> </w:t>
            </w:r>
            <w:r>
              <w:rPr>
                <w:sz w:val="20"/>
              </w:rPr>
              <w:t>compromisos.</w:t>
            </w:r>
          </w:p>
        </w:tc>
        <w:tc>
          <w:tcPr>
            <w:tcW w:w="2493" w:type="dxa"/>
            <w:shd w:val="clear" w:color="auto" w:fill="EAF1DD" w:themeFill="accent3" w:themeFillTint="33"/>
            <w:vAlign w:val="center"/>
          </w:tcPr>
          <w:p w14:paraId="4E446200" w14:textId="77777777" w:rsidR="009408D4" w:rsidRDefault="009408D4" w:rsidP="00D9201E">
            <w:pPr>
              <w:pStyle w:val="TableParagraph"/>
              <w:spacing w:line="227" w:lineRule="exact"/>
              <w:ind w:left="225" w:right="198"/>
              <w:jc w:val="center"/>
              <w:rPr>
                <w:sz w:val="20"/>
              </w:rPr>
            </w:pPr>
            <w:r>
              <w:rPr>
                <w:sz w:val="20"/>
              </w:rPr>
              <w:t>Director</w:t>
            </w:r>
            <w:r>
              <w:rPr>
                <w:spacing w:val="-4"/>
                <w:sz w:val="20"/>
              </w:rPr>
              <w:t xml:space="preserve"> </w:t>
            </w:r>
            <w:r>
              <w:rPr>
                <w:sz w:val="20"/>
              </w:rPr>
              <w:t>de</w:t>
            </w:r>
            <w:r>
              <w:rPr>
                <w:spacing w:val="-4"/>
                <w:sz w:val="20"/>
              </w:rPr>
              <w:t xml:space="preserve"> </w:t>
            </w:r>
            <w:r>
              <w:rPr>
                <w:sz w:val="20"/>
              </w:rPr>
              <w:t>grupo</w:t>
            </w:r>
          </w:p>
        </w:tc>
        <w:tc>
          <w:tcPr>
            <w:tcW w:w="3103" w:type="dxa"/>
            <w:shd w:val="clear" w:color="auto" w:fill="EAF1DD" w:themeFill="accent3" w:themeFillTint="33"/>
            <w:vAlign w:val="center"/>
          </w:tcPr>
          <w:p w14:paraId="30706B26" w14:textId="7BAF8856" w:rsidR="009408D4" w:rsidRDefault="009408D4" w:rsidP="009408D4">
            <w:pPr>
              <w:pStyle w:val="TableParagraph"/>
              <w:spacing w:line="227" w:lineRule="exact"/>
              <w:ind w:left="459" w:right="465"/>
              <w:jc w:val="center"/>
              <w:rPr>
                <w:sz w:val="20"/>
              </w:rPr>
            </w:pPr>
            <w:r w:rsidRPr="008D6D27">
              <w:rPr>
                <w:sz w:val="20"/>
              </w:rPr>
              <w:t>Reporte</w:t>
            </w:r>
            <w:r w:rsidRPr="008D6D27">
              <w:rPr>
                <w:spacing w:val="-2"/>
                <w:sz w:val="20"/>
              </w:rPr>
              <w:t xml:space="preserve"> </w:t>
            </w:r>
            <w:r w:rsidRPr="008D6D27">
              <w:rPr>
                <w:sz w:val="20"/>
              </w:rPr>
              <w:t>en el Anecdotario</w:t>
            </w:r>
          </w:p>
        </w:tc>
      </w:tr>
      <w:tr w:rsidR="009408D4" w14:paraId="105EC84C" w14:textId="77777777" w:rsidTr="00C176BE">
        <w:trPr>
          <w:trHeight w:val="1609"/>
        </w:trPr>
        <w:tc>
          <w:tcPr>
            <w:tcW w:w="865" w:type="dxa"/>
            <w:shd w:val="clear" w:color="auto" w:fill="9BBB59" w:themeFill="accent3"/>
            <w:vAlign w:val="center"/>
          </w:tcPr>
          <w:p w14:paraId="6F856769" w14:textId="1F36BD24" w:rsidR="009408D4" w:rsidRDefault="009408D4" w:rsidP="009408D4">
            <w:pPr>
              <w:pStyle w:val="TableParagraph"/>
              <w:spacing w:before="137"/>
              <w:ind w:left="32"/>
              <w:jc w:val="center"/>
              <w:rPr>
                <w:rFonts w:ascii="Arial"/>
                <w:b/>
                <w:w w:val="99"/>
                <w:sz w:val="20"/>
              </w:rPr>
            </w:pPr>
            <w:r>
              <w:rPr>
                <w:rFonts w:ascii="Arial"/>
                <w:b/>
                <w:w w:val="99"/>
                <w:sz w:val="20"/>
              </w:rPr>
              <w:t>B</w:t>
            </w:r>
          </w:p>
        </w:tc>
        <w:tc>
          <w:tcPr>
            <w:tcW w:w="4043" w:type="dxa"/>
            <w:shd w:val="clear" w:color="auto" w:fill="EAF1DD" w:themeFill="accent3" w:themeFillTint="33"/>
            <w:vAlign w:val="center"/>
          </w:tcPr>
          <w:p w14:paraId="480EBD33" w14:textId="77777777" w:rsidR="009408D4" w:rsidRDefault="009408D4" w:rsidP="009408D4">
            <w:pPr>
              <w:pStyle w:val="TableParagraph"/>
              <w:ind w:left="66" w:right="343"/>
              <w:jc w:val="center"/>
              <w:rPr>
                <w:sz w:val="20"/>
              </w:rPr>
            </w:pPr>
            <w:r>
              <w:rPr>
                <w:sz w:val="20"/>
              </w:rPr>
              <w:t>Coordinación cita a la familia para un</w:t>
            </w:r>
            <w:r>
              <w:rPr>
                <w:spacing w:val="1"/>
                <w:sz w:val="20"/>
              </w:rPr>
              <w:t xml:space="preserve"> </w:t>
            </w:r>
            <w:r>
              <w:rPr>
                <w:sz w:val="20"/>
              </w:rPr>
              <w:t>diálogo</w:t>
            </w:r>
            <w:r>
              <w:rPr>
                <w:spacing w:val="-4"/>
                <w:sz w:val="20"/>
              </w:rPr>
              <w:t xml:space="preserve"> </w:t>
            </w:r>
            <w:r>
              <w:rPr>
                <w:sz w:val="20"/>
              </w:rPr>
              <w:t>con</w:t>
            </w:r>
            <w:r>
              <w:rPr>
                <w:spacing w:val="-1"/>
                <w:sz w:val="20"/>
              </w:rPr>
              <w:t xml:space="preserve"> </w:t>
            </w:r>
            <w:r>
              <w:rPr>
                <w:sz w:val="20"/>
              </w:rPr>
              <w:t>el</w:t>
            </w:r>
            <w:r>
              <w:rPr>
                <w:spacing w:val="-1"/>
                <w:sz w:val="20"/>
              </w:rPr>
              <w:t xml:space="preserve"> </w:t>
            </w:r>
            <w:r>
              <w:rPr>
                <w:sz w:val="20"/>
              </w:rPr>
              <w:t>estudiante</w:t>
            </w:r>
            <w:r>
              <w:rPr>
                <w:spacing w:val="-1"/>
                <w:sz w:val="20"/>
              </w:rPr>
              <w:t xml:space="preserve"> </w:t>
            </w:r>
            <w:r>
              <w:rPr>
                <w:sz w:val="20"/>
              </w:rPr>
              <w:t>y</w:t>
            </w:r>
            <w:r>
              <w:rPr>
                <w:spacing w:val="-3"/>
                <w:sz w:val="20"/>
              </w:rPr>
              <w:t xml:space="preserve"> </w:t>
            </w:r>
            <w:r>
              <w:rPr>
                <w:sz w:val="20"/>
              </w:rPr>
              <w:t>el</w:t>
            </w:r>
            <w:r>
              <w:rPr>
                <w:spacing w:val="-4"/>
                <w:sz w:val="20"/>
              </w:rPr>
              <w:t xml:space="preserve"> </w:t>
            </w:r>
            <w:r>
              <w:rPr>
                <w:sz w:val="20"/>
              </w:rPr>
              <w:t>director</w:t>
            </w:r>
            <w:r>
              <w:rPr>
                <w:spacing w:val="-3"/>
                <w:sz w:val="20"/>
              </w:rPr>
              <w:t xml:space="preserve"> </w:t>
            </w:r>
            <w:r>
              <w:rPr>
                <w:sz w:val="20"/>
              </w:rPr>
              <w:t>de</w:t>
            </w:r>
            <w:r>
              <w:rPr>
                <w:spacing w:val="-53"/>
                <w:sz w:val="20"/>
              </w:rPr>
              <w:t xml:space="preserve"> </w:t>
            </w:r>
            <w:r>
              <w:rPr>
                <w:sz w:val="20"/>
              </w:rPr>
              <w:t>grupo.</w:t>
            </w:r>
          </w:p>
          <w:p w14:paraId="787D23C4" w14:textId="77777777" w:rsidR="009408D4" w:rsidRDefault="009408D4" w:rsidP="009408D4">
            <w:pPr>
              <w:pStyle w:val="TableParagraph"/>
              <w:spacing w:before="3"/>
              <w:jc w:val="center"/>
              <w:rPr>
                <w:rFonts w:ascii="Arial"/>
                <w:b/>
                <w:sz w:val="19"/>
              </w:rPr>
            </w:pPr>
          </w:p>
          <w:p w14:paraId="73D21906" w14:textId="77777777" w:rsidR="009408D4" w:rsidRDefault="009408D4" w:rsidP="009408D4">
            <w:pPr>
              <w:pStyle w:val="TableParagraph"/>
              <w:ind w:left="66" w:right="168" w:firstLine="55"/>
              <w:jc w:val="center"/>
              <w:rPr>
                <w:sz w:val="20"/>
              </w:rPr>
            </w:pPr>
            <w:r>
              <w:rPr>
                <w:sz w:val="20"/>
              </w:rPr>
              <w:t>Se</w:t>
            </w:r>
            <w:r>
              <w:rPr>
                <w:spacing w:val="-2"/>
                <w:sz w:val="20"/>
              </w:rPr>
              <w:t xml:space="preserve"> </w:t>
            </w:r>
            <w:r>
              <w:rPr>
                <w:sz w:val="20"/>
              </w:rPr>
              <w:t>hará</w:t>
            </w:r>
            <w:r>
              <w:rPr>
                <w:spacing w:val="-1"/>
                <w:sz w:val="20"/>
              </w:rPr>
              <w:t xml:space="preserve"> </w:t>
            </w:r>
            <w:r>
              <w:rPr>
                <w:sz w:val="20"/>
              </w:rPr>
              <w:t>una</w:t>
            </w:r>
            <w:r>
              <w:rPr>
                <w:spacing w:val="-4"/>
                <w:sz w:val="20"/>
              </w:rPr>
              <w:t xml:space="preserve"> </w:t>
            </w:r>
            <w:r>
              <w:rPr>
                <w:sz w:val="20"/>
              </w:rPr>
              <w:t>reflexión,</w:t>
            </w:r>
            <w:r>
              <w:rPr>
                <w:spacing w:val="-4"/>
                <w:sz w:val="20"/>
              </w:rPr>
              <w:t xml:space="preserve"> </w:t>
            </w:r>
            <w:r>
              <w:rPr>
                <w:sz w:val="20"/>
              </w:rPr>
              <w:t>se</w:t>
            </w:r>
            <w:r>
              <w:rPr>
                <w:spacing w:val="-4"/>
                <w:sz w:val="20"/>
              </w:rPr>
              <w:t xml:space="preserve"> </w:t>
            </w:r>
            <w:r>
              <w:rPr>
                <w:sz w:val="20"/>
              </w:rPr>
              <w:t>definirá</w:t>
            </w:r>
            <w:r>
              <w:rPr>
                <w:spacing w:val="-4"/>
                <w:sz w:val="20"/>
              </w:rPr>
              <w:t xml:space="preserve"> </w:t>
            </w:r>
            <w:r>
              <w:rPr>
                <w:sz w:val="20"/>
              </w:rPr>
              <w:t>proceso</w:t>
            </w:r>
            <w:r>
              <w:rPr>
                <w:spacing w:val="-53"/>
                <w:sz w:val="20"/>
              </w:rPr>
              <w:t xml:space="preserve"> </w:t>
            </w:r>
            <w:r>
              <w:rPr>
                <w:sz w:val="20"/>
              </w:rPr>
              <w:t>con métodos alternativos de solución de</w:t>
            </w:r>
            <w:r>
              <w:rPr>
                <w:spacing w:val="1"/>
                <w:sz w:val="20"/>
              </w:rPr>
              <w:t xml:space="preserve"> </w:t>
            </w:r>
            <w:r>
              <w:rPr>
                <w:sz w:val="20"/>
              </w:rPr>
              <w:t>conflictos o proceso disciplinario con</w:t>
            </w:r>
            <w:r>
              <w:rPr>
                <w:spacing w:val="1"/>
                <w:sz w:val="20"/>
              </w:rPr>
              <w:t xml:space="preserve"> </w:t>
            </w:r>
            <w:r>
              <w:rPr>
                <w:sz w:val="20"/>
              </w:rPr>
              <w:lastRenderedPageBreak/>
              <w:t>debido proceso y se establecerán las</w:t>
            </w:r>
            <w:r>
              <w:rPr>
                <w:spacing w:val="1"/>
                <w:sz w:val="20"/>
              </w:rPr>
              <w:t xml:space="preserve"> </w:t>
            </w:r>
            <w:r>
              <w:rPr>
                <w:sz w:val="20"/>
              </w:rPr>
              <w:t>fechas</w:t>
            </w:r>
            <w:r>
              <w:rPr>
                <w:spacing w:val="-1"/>
                <w:sz w:val="20"/>
              </w:rPr>
              <w:t xml:space="preserve"> </w:t>
            </w:r>
            <w:r>
              <w:rPr>
                <w:sz w:val="20"/>
              </w:rPr>
              <w:t>de</w:t>
            </w:r>
            <w:r>
              <w:rPr>
                <w:spacing w:val="-1"/>
                <w:sz w:val="20"/>
              </w:rPr>
              <w:t xml:space="preserve"> </w:t>
            </w:r>
            <w:r>
              <w:rPr>
                <w:sz w:val="20"/>
              </w:rPr>
              <w:t>seguimiento.</w:t>
            </w:r>
          </w:p>
          <w:p w14:paraId="5E170113" w14:textId="77777777" w:rsidR="009408D4" w:rsidRDefault="009408D4" w:rsidP="009408D4">
            <w:pPr>
              <w:pStyle w:val="TableParagraph"/>
              <w:jc w:val="center"/>
              <w:rPr>
                <w:rFonts w:ascii="Arial"/>
                <w:b/>
                <w:sz w:val="20"/>
              </w:rPr>
            </w:pPr>
          </w:p>
          <w:p w14:paraId="6BDD0C12" w14:textId="33912685" w:rsidR="009408D4" w:rsidRDefault="009408D4" w:rsidP="009408D4">
            <w:pPr>
              <w:pStyle w:val="TableParagraph"/>
              <w:ind w:left="66" w:right="540"/>
              <w:jc w:val="center"/>
              <w:rPr>
                <w:sz w:val="20"/>
              </w:rPr>
            </w:pPr>
            <w:r>
              <w:rPr>
                <w:sz w:val="20"/>
              </w:rPr>
              <w:t>Generando</w:t>
            </w:r>
            <w:r>
              <w:rPr>
                <w:spacing w:val="-5"/>
                <w:sz w:val="20"/>
              </w:rPr>
              <w:t xml:space="preserve"> </w:t>
            </w:r>
            <w:r>
              <w:rPr>
                <w:sz w:val="20"/>
              </w:rPr>
              <w:t>espacios en</w:t>
            </w:r>
            <w:r>
              <w:rPr>
                <w:spacing w:val="-2"/>
                <w:sz w:val="20"/>
              </w:rPr>
              <w:t xml:space="preserve"> </w:t>
            </w:r>
            <w:r>
              <w:rPr>
                <w:sz w:val="20"/>
              </w:rPr>
              <w:t>los</w:t>
            </w:r>
            <w:r>
              <w:rPr>
                <w:spacing w:val="-2"/>
                <w:sz w:val="20"/>
              </w:rPr>
              <w:t xml:space="preserve"> </w:t>
            </w:r>
            <w:r>
              <w:rPr>
                <w:sz w:val="20"/>
              </w:rPr>
              <w:t>que</w:t>
            </w:r>
            <w:r>
              <w:rPr>
                <w:spacing w:val="-3"/>
                <w:sz w:val="20"/>
              </w:rPr>
              <w:t xml:space="preserve"> </w:t>
            </w:r>
            <w:r>
              <w:rPr>
                <w:sz w:val="20"/>
              </w:rPr>
              <w:t>las</w:t>
            </w:r>
            <w:r>
              <w:rPr>
                <w:spacing w:val="-4"/>
                <w:sz w:val="20"/>
              </w:rPr>
              <w:t xml:space="preserve"> </w:t>
            </w:r>
            <w:r>
              <w:rPr>
                <w:sz w:val="20"/>
              </w:rPr>
              <w:t>partes</w:t>
            </w:r>
            <w:r>
              <w:rPr>
                <w:spacing w:val="-52"/>
                <w:sz w:val="20"/>
              </w:rPr>
              <w:t xml:space="preserve"> </w:t>
            </w:r>
            <w:r>
              <w:rPr>
                <w:sz w:val="20"/>
              </w:rPr>
              <w:t>involucradas y los padres, madres o</w:t>
            </w:r>
            <w:r>
              <w:rPr>
                <w:spacing w:val="1"/>
                <w:sz w:val="20"/>
              </w:rPr>
              <w:t xml:space="preserve"> </w:t>
            </w:r>
            <w:r>
              <w:rPr>
                <w:sz w:val="20"/>
              </w:rPr>
              <w:t>acudientes de los estudiantes puedan</w:t>
            </w:r>
            <w:r>
              <w:rPr>
                <w:spacing w:val="1"/>
                <w:sz w:val="20"/>
              </w:rPr>
              <w:t xml:space="preserve"> </w:t>
            </w:r>
            <w:r>
              <w:rPr>
                <w:sz w:val="20"/>
              </w:rPr>
              <w:t>exponer o precisar lo acontecido,</w:t>
            </w:r>
            <w:r>
              <w:rPr>
                <w:spacing w:val="1"/>
                <w:sz w:val="20"/>
              </w:rPr>
              <w:t xml:space="preserve"> </w:t>
            </w:r>
            <w:r>
              <w:rPr>
                <w:sz w:val="20"/>
              </w:rPr>
              <w:t>preservando en cualquier caso el derecho</w:t>
            </w:r>
            <w:r>
              <w:rPr>
                <w:spacing w:val="-53"/>
                <w:sz w:val="20"/>
              </w:rPr>
              <w:t xml:space="preserve"> </w:t>
            </w:r>
            <w:r>
              <w:rPr>
                <w:sz w:val="20"/>
              </w:rPr>
              <w:t>a la intimidad, confidencialidad y demás</w:t>
            </w:r>
            <w:r>
              <w:rPr>
                <w:spacing w:val="1"/>
                <w:sz w:val="20"/>
              </w:rPr>
              <w:t xml:space="preserve"> </w:t>
            </w:r>
            <w:r>
              <w:rPr>
                <w:sz w:val="20"/>
              </w:rPr>
              <w:t>derechos.</w:t>
            </w:r>
          </w:p>
        </w:tc>
        <w:tc>
          <w:tcPr>
            <w:tcW w:w="2493" w:type="dxa"/>
            <w:shd w:val="clear" w:color="auto" w:fill="EAF1DD" w:themeFill="accent3" w:themeFillTint="33"/>
            <w:vAlign w:val="center"/>
          </w:tcPr>
          <w:p w14:paraId="1A250228" w14:textId="42D968AC" w:rsidR="009408D4" w:rsidRDefault="00C176BE" w:rsidP="00C176BE">
            <w:pPr>
              <w:pStyle w:val="TableParagraph"/>
              <w:spacing w:line="227" w:lineRule="exact"/>
              <w:ind w:left="-58"/>
              <w:jc w:val="center"/>
              <w:rPr>
                <w:sz w:val="20"/>
              </w:rPr>
            </w:pPr>
            <w:r>
              <w:rPr>
                <w:sz w:val="20"/>
              </w:rPr>
              <w:lastRenderedPageBreak/>
              <w:t>Coordinador</w:t>
            </w:r>
          </w:p>
        </w:tc>
        <w:tc>
          <w:tcPr>
            <w:tcW w:w="3103" w:type="dxa"/>
            <w:shd w:val="clear" w:color="auto" w:fill="EAF1DD" w:themeFill="accent3" w:themeFillTint="33"/>
            <w:vAlign w:val="center"/>
          </w:tcPr>
          <w:p w14:paraId="18D07680" w14:textId="6F370D3D" w:rsidR="009408D4" w:rsidRDefault="00C176BE" w:rsidP="009408D4">
            <w:pPr>
              <w:pStyle w:val="TableParagraph"/>
              <w:spacing w:line="227" w:lineRule="exact"/>
              <w:ind w:left="459" w:right="465"/>
              <w:jc w:val="center"/>
              <w:rPr>
                <w:sz w:val="20"/>
              </w:rPr>
            </w:pPr>
            <w:r w:rsidRPr="00516186">
              <w:rPr>
                <w:sz w:val="20"/>
              </w:rPr>
              <w:t>Reporte</w:t>
            </w:r>
            <w:r w:rsidRPr="00516186">
              <w:rPr>
                <w:spacing w:val="-2"/>
                <w:sz w:val="20"/>
              </w:rPr>
              <w:t xml:space="preserve"> </w:t>
            </w:r>
            <w:r w:rsidRPr="00516186">
              <w:rPr>
                <w:sz w:val="20"/>
              </w:rPr>
              <w:t>en el Anecdotario</w:t>
            </w:r>
          </w:p>
        </w:tc>
      </w:tr>
      <w:tr w:rsidR="00EE256C" w14:paraId="0EEEA46B" w14:textId="77777777" w:rsidTr="00B26FFC">
        <w:trPr>
          <w:trHeight w:val="1609"/>
        </w:trPr>
        <w:tc>
          <w:tcPr>
            <w:tcW w:w="865" w:type="dxa"/>
            <w:shd w:val="clear" w:color="auto" w:fill="9BBB59" w:themeFill="accent3"/>
            <w:vAlign w:val="center"/>
          </w:tcPr>
          <w:p w14:paraId="3695DC82" w14:textId="300C892D" w:rsidR="00EE256C" w:rsidRDefault="00EE256C" w:rsidP="00EE256C">
            <w:pPr>
              <w:pStyle w:val="TableParagraph"/>
              <w:spacing w:before="137"/>
              <w:ind w:left="32"/>
              <w:jc w:val="center"/>
              <w:rPr>
                <w:rFonts w:ascii="Arial"/>
                <w:b/>
                <w:w w:val="99"/>
                <w:sz w:val="20"/>
              </w:rPr>
            </w:pPr>
            <w:r>
              <w:rPr>
                <w:rFonts w:ascii="Arial"/>
                <w:b/>
                <w:w w:val="99"/>
                <w:sz w:val="20"/>
              </w:rPr>
              <w:t>3</w:t>
            </w:r>
          </w:p>
        </w:tc>
        <w:tc>
          <w:tcPr>
            <w:tcW w:w="4043" w:type="dxa"/>
            <w:shd w:val="clear" w:color="auto" w:fill="EAF1DD" w:themeFill="accent3" w:themeFillTint="33"/>
            <w:vAlign w:val="center"/>
          </w:tcPr>
          <w:p w14:paraId="56FA14E8" w14:textId="77777777" w:rsidR="00EE256C" w:rsidRDefault="00EE256C" w:rsidP="00B26FFC">
            <w:pPr>
              <w:pStyle w:val="TableParagraph"/>
              <w:spacing w:line="224" w:lineRule="exact"/>
              <w:ind w:left="79"/>
              <w:jc w:val="center"/>
              <w:rPr>
                <w:rFonts w:ascii="Arial" w:hAnsi="Arial"/>
                <w:b/>
                <w:sz w:val="20"/>
              </w:rPr>
            </w:pPr>
            <w:r>
              <w:rPr>
                <w:rFonts w:ascii="Arial" w:hAnsi="Arial"/>
                <w:b/>
                <w:sz w:val="20"/>
              </w:rPr>
              <w:t>Si</w:t>
            </w:r>
            <w:r>
              <w:rPr>
                <w:rFonts w:ascii="Arial" w:hAnsi="Arial"/>
                <w:b/>
                <w:spacing w:val="-2"/>
                <w:sz w:val="20"/>
              </w:rPr>
              <w:t xml:space="preserve"> </w:t>
            </w:r>
            <w:r>
              <w:rPr>
                <w:rFonts w:ascii="Arial" w:hAnsi="Arial"/>
                <w:b/>
                <w:sz w:val="20"/>
              </w:rPr>
              <w:t>se</w:t>
            </w:r>
            <w:r>
              <w:rPr>
                <w:rFonts w:ascii="Arial" w:hAnsi="Arial"/>
                <w:b/>
                <w:spacing w:val="-4"/>
                <w:sz w:val="20"/>
              </w:rPr>
              <w:t xml:space="preserve"> </w:t>
            </w:r>
            <w:r>
              <w:rPr>
                <w:rFonts w:ascii="Arial" w:hAnsi="Arial"/>
                <w:b/>
                <w:sz w:val="20"/>
              </w:rPr>
              <w:t>agotan</w:t>
            </w:r>
            <w:r>
              <w:rPr>
                <w:rFonts w:ascii="Arial" w:hAnsi="Arial"/>
                <w:b/>
                <w:spacing w:val="-1"/>
                <w:sz w:val="20"/>
              </w:rPr>
              <w:t xml:space="preserve"> </w:t>
            </w:r>
            <w:r>
              <w:rPr>
                <w:rFonts w:ascii="Arial" w:hAnsi="Arial"/>
                <w:b/>
                <w:sz w:val="20"/>
              </w:rPr>
              <w:t>las</w:t>
            </w:r>
            <w:r>
              <w:rPr>
                <w:rFonts w:ascii="Arial" w:hAnsi="Arial"/>
                <w:b/>
                <w:spacing w:val="-4"/>
                <w:sz w:val="20"/>
              </w:rPr>
              <w:t xml:space="preserve"> </w:t>
            </w:r>
            <w:r>
              <w:rPr>
                <w:rFonts w:ascii="Arial" w:hAnsi="Arial"/>
                <w:b/>
                <w:sz w:val="20"/>
              </w:rPr>
              <w:t>acciones</w:t>
            </w:r>
            <w:r>
              <w:rPr>
                <w:rFonts w:ascii="Arial" w:hAnsi="Arial"/>
                <w:b/>
                <w:spacing w:val="-1"/>
                <w:sz w:val="20"/>
              </w:rPr>
              <w:t xml:space="preserve"> </w:t>
            </w:r>
            <w:r>
              <w:rPr>
                <w:rFonts w:ascii="Arial" w:hAnsi="Arial"/>
                <w:b/>
                <w:sz w:val="20"/>
              </w:rPr>
              <w:t>pedagógicas</w:t>
            </w:r>
          </w:p>
          <w:p w14:paraId="2E392DA9" w14:textId="1859A7CB" w:rsidR="00EE256C" w:rsidRDefault="00EE256C" w:rsidP="00B26FFC">
            <w:pPr>
              <w:pStyle w:val="TableParagraph"/>
              <w:ind w:left="66" w:right="343"/>
              <w:jc w:val="center"/>
              <w:rPr>
                <w:sz w:val="20"/>
              </w:rPr>
            </w:pPr>
            <w:r>
              <w:rPr>
                <w:rFonts w:ascii="Arial" w:hAnsi="Arial"/>
                <w:b/>
                <w:sz w:val="20"/>
              </w:rPr>
              <w:t xml:space="preserve">– </w:t>
            </w:r>
            <w:r w:rsidR="00B26FFC">
              <w:rPr>
                <w:rFonts w:ascii="Arial" w:hAnsi="Arial"/>
                <w:b/>
                <w:sz w:val="20"/>
              </w:rPr>
              <w:t>Métodos</w:t>
            </w:r>
            <w:r>
              <w:rPr>
                <w:rFonts w:ascii="Arial" w:hAnsi="Arial"/>
                <w:b/>
                <w:sz w:val="20"/>
              </w:rPr>
              <w:t xml:space="preserve"> alternativos de solución de</w:t>
            </w:r>
            <w:r>
              <w:rPr>
                <w:rFonts w:ascii="Arial" w:hAnsi="Arial"/>
                <w:b/>
                <w:spacing w:val="1"/>
                <w:sz w:val="20"/>
              </w:rPr>
              <w:t xml:space="preserve"> </w:t>
            </w:r>
            <w:r>
              <w:rPr>
                <w:rFonts w:ascii="Arial" w:hAnsi="Arial"/>
                <w:b/>
                <w:sz w:val="20"/>
              </w:rPr>
              <w:t>conflictos – el caso puede ser</w:t>
            </w:r>
            <w:r>
              <w:rPr>
                <w:rFonts w:ascii="Arial" w:hAnsi="Arial"/>
                <w:b/>
                <w:spacing w:val="1"/>
                <w:sz w:val="20"/>
              </w:rPr>
              <w:t xml:space="preserve"> </w:t>
            </w:r>
            <w:r>
              <w:rPr>
                <w:rFonts w:ascii="Arial" w:hAnsi="Arial"/>
                <w:b/>
                <w:sz w:val="20"/>
              </w:rPr>
              <w:t>consultado con otras instancias</w:t>
            </w:r>
            <w:r>
              <w:rPr>
                <w:rFonts w:ascii="Arial" w:hAnsi="Arial"/>
                <w:b/>
                <w:spacing w:val="1"/>
                <w:sz w:val="20"/>
              </w:rPr>
              <w:t xml:space="preserve"> </w:t>
            </w:r>
            <w:r>
              <w:rPr>
                <w:rFonts w:ascii="Arial" w:hAnsi="Arial"/>
                <w:b/>
                <w:sz w:val="20"/>
              </w:rPr>
              <w:t>institucionales (rectoría, orientación</w:t>
            </w:r>
            <w:r>
              <w:rPr>
                <w:rFonts w:ascii="Arial" w:hAnsi="Arial"/>
                <w:b/>
                <w:spacing w:val="1"/>
                <w:sz w:val="20"/>
              </w:rPr>
              <w:t xml:space="preserve"> </w:t>
            </w:r>
            <w:r>
              <w:rPr>
                <w:rFonts w:ascii="Arial" w:hAnsi="Arial"/>
                <w:b/>
                <w:sz w:val="20"/>
              </w:rPr>
              <w:t>escolar,</w:t>
            </w:r>
            <w:r>
              <w:rPr>
                <w:rFonts w:ascii="Arial" w:hAnsi="Arial"/>
                <w:b/>
                <w:spacing w:val="-4"/>
                <w:sz w:val="20"/>
              </w:rPr>
              <w:t xml:space="preserve"> </w:t>
            </w:r>
            <w:r>
              <w:rPr>
                <w:rFonts w:ascii="Arial" w:hAnsi="Arial"/>
                <w:b/>
                <w:sz w:val="20"/>
              </w:rPr>
              <w:t>comité</w:t>
            </w:r>
            <w:r>
              <w:rPr>
                <w:rFonts w:ascii="Arial" w:hAnsi="Arial"/>
                <w:b/>
                <w:spacing w:val="-7"/>
                <w:sz w:val="20"/>
              </w:rPr>
              <w:t xml:space="preserve"> </w:t>
            </w:r>
            <w:r>
              <w:rPr>
                <w:rFonts w:ascii="Arial" w:hAnsi="Arial"/>
                <w:b/>
                <w:sz w:val="20"/>
              </w:rPr>
              <w:t>de</w:t>
            </w:r>
            <w:r>
              <w:rPr>
                <w:rFonts w:ascii="Arial" w:hAnsi="Arial"/>
                <w:b/>
                <w:spacing w:val="-5"/>
                <w:sz w:val="20"/>
              </w:rPr>
              <w:t xml:space="preserve"> </w:t>
            </w:r>
            <w:r>
              <w:rPr>
                <w:rFonts w:ascii="Arial" w:hAnsi="Arial"/>
                <w:b/>
                <w:sz w:val="20"/>
              </w:rPr>
              <w:t>convivencia,</w:t>
            </w:r>
            <w:r>
              <w:rPr>
                <w:rFonts w:ascii="Arial" w:hAnsi="Arial"/>
                <w:b/>
                <w:spacing w:val="-3"/>
                <w:sz w:val="20"/>
              </w:rPr>
              <w:t xml:space="preserve"> </w:t>
            </w:r>
            <w:r>
              <w:rPr>
                <w:rFonts w:ascii="Arial" w:hAnsi="Arial"/>
                <w:b/>
                <w:sz w:val="20"/>
              </w:rPr>
              <w:t>consejo</w:t>
            </w:r>
            <w:r>
              <w:rPr>
                <w:rFonts w:ascii="Arial" w:hAnsi="Arial"/>
                <w:b/>
                <w:spacing w:val="-53"/>
                <w:sz w:val="20"/>
              </w:rPr>
              <w:t xml:space="preserve"> </w:t>
            </w:r>
            <w:r>
              <w:rPr>
                <w:rFonts w:ascii="Arial" w:hAnsi="Arial"/>
                <w:b/>
                <w:sz w:val="20"/>
              </w:rPr>
              <w:t>directivo).</w:t>
            </w:r>
          </w:p>
        </w:tc>
        <w:tc>
          <w:tcPr>
            <w:tcW w:w="2493" w:type="dxa"/>
            <w:shd w:val="clear" w:color="auto" w:fill="EAF1DD" w:themeFill="accent3" w:themeFillTint="33"/>
            <w:vAlign w:val="center"/>
          </w:tcPr>
          <w:p w14:paraId="62997C57" w14:textId="656DDFBB" w:rsidR="00EE256C" w:rsidRDefault="00EE256C" w:rsidP="00C176BE">
            <w:pPr>
              <w:pStyle w:val="TableParagraph"/>
              <w:spacing w:line="227" w:lineRule="exact"/>
              <w:ind w:left="83"/>
              <w:jc w:val="center"/>
              <w:rPr>
                <w:sz w:val="20"/>
              </w:rPr>
            </w:pPr>
            <w:r>
              <w:rPr>
                <w:sz w:val="20"/>
              </w:rPr>
              <w:t>Coordinador.</w:t>
            </w:r>
            <w:r>
              <w:rPr>
                <w:spacing w:val="-5"/>
                <w:sz w:val="20"/>
              </w:rPr>
              <w:t xml:space="preserve"> </w:t>
            </w:r>
            <w:r>
              <w:rPr>
                <w:sz w:val="20"/>
              </w:rPr>
              <w:t>CEC</w:t>
            </w:r>
          </w:p>
        </w:tc>
        <w:tc>
          <w:tcPr>
            <w:tcW w:w="3103" w:type="dxa"/>
            <w:shd w:val="clear" w:color="auto" w:fill="EAF1DD" w:themeFill="accent3" w:themeFillTint="33"/>
            <w:vAlign w:val="center"/>
          </w:tcPr>
          <w:p w14:paraId="35440E8A" w14:textId="2019C256" w:rsidR="00EE256C" w:rsidRDefault="00C176BE" w:rsidP="00C176BE">
            <w:pPr>
              <w:pStyle w:val="TableParagraph"/>
              <w:spacing w:line="227" w:lineRule="exact"/>
              <w:ind w:left="459" w:right="465"/>
              <w:jc w:val="center"/>
              <w:rPr>
                <w:sz w:val="20"/>
              </w:rPr>
            </w:pPr>
            <w:r w:rsidRPr="00516186">
              <w:rPr>
                <w:sz w:val="20"/>
              </w:rPr>
              <w:t>Reporte</w:t>
            </w:r>
            <w:r w:rsidRPr="00516186">
              <w:rPr>
                <w:spacing w:val="-2"/>
                <w:sz w:val="20"/>
              </w:rPr>
              <w:t xml:space="preserve"> </w:t>
            </w:r>
            <w:r w:rsidRPr="00516186">
              <w:rPr>
                <w:sz w:val="20"/>
              </w:rPr>
              <w:t>en el Anecdotario</w:t>
            </w:r>
          </w:p>
        </w:tc>
      </w:tr>
    </w:tbl>
    <w:p w14:paraId="20B75F12" w14:textId="77777777" w:rsidR="00130BFA" w:rsidRDefault="00130BFA" w:rsidP="00130BFA">
      <w:pPr>
        <w:tabs>
          <w:tab w:val="left" w:pos="942"/>
        </w:tabs>
        <w:ind w:left="851" w:right="883"/>
      </w:pPr>
    </w:p>
    <w:p w14:paraId="3DF42F59" w14:textId="77777777" w:rsidR="00C075C6" w:rsidRDefault="00C075C6" w:rsidP="00C075C6">
      <w:pPr>
        <w:tabs>
          <w:tab w:val="left" w:pos="942"/>
        </w:tabs>
        <w:ind w:right="883"/>
      </w:pPr>
    </w:p>
    <w:p w14:paraId="22CBA2BC" w14:textId="2B5547FB" w:rsidR="00BC77FF" w:rsidRDefault="00F75E67" w:rsidP="00BC77FF">
      <w:pPr>
        <w:pStyle w:val="Textoindependiente"/>
        <w:ind w:left="851" w:right="881"/>
        <w:jc w:val="both"/>
        <w:rPr>
          <w:sz w:val="22"/>
          <w:szCs w:val="22"/>
        </w:rPr>
      </w:pPr>
      <w:r w:rsidRPr="00BC77FF">
        <w:rPr>
          <w:b/>
          <w:sz w:val="22"/>
          <w:szCs w:val="22"/>
        </w:rPr>
        <w:t>AR</w:t>
      </w:r>
      <w:r w:rsidR="007538C6">
        <w:rPr>
          <w:b/>
          <w:sz w:val="22"/>
          <w:szCs w:val="22"/>
        </w:rPr>
        <w:t>TÍCULO 8.4.3</w:t>
      </w:r>
      <w:r w:rsidR="00FA7840">
        <w:rPr>
          <w:b/>
          <w:sz w:val="22"/>
          <w:szCs w:val="22"/>
        </w:rPr>
        <w:t>. SITUACIONES TIPO II</w:t>
      </w:r>
    </w:p>
    <w:p w14:paraId="1190E77C" w14:textId="77777777" w:rsidR="00BC77FF" w:rsidRDefault="00BC77FF" w:rsidP="00BC77FF">
      <w:pPr>
        <w:pStyle w:val="Textoindependiente"/>
        <w:ind w:left="851" w:right="881"/>
        <w:jc w:val="both"/>
        <w:rPr>
          <w:sz w:val="22"/>
          <w:szCs w:val="22"/>
        </w:rPr>
      </w:pPr>
    </w:p>
    <w:p w14:paraId="175D253C" w14:textId="792EC037" w:rsidR="009E4935" w:rsidRDefault="00F75E67" w:rsidP="00BC77FF">
      <w:pPr>
        <w:pStyle w:val="Textoindependiente"/>
        <w:ind w:left="851" w:right="881"/>
        <w:jc w:val="both"/>
        <w:rPr>
          <w:sz w:val="22"/>
          <w:szCs w:val="22"/>
        </w:rPr>
      </w:pPr>
      <w:r w:rsidRPr="009B1A18">
        <w:rPr>
          <w:sz w:val="22"/>
          <w:szCs w:val="22"/>
        </w:rPr>
        <w:t>Corresponden a este tipo las situaciones de agresión escolar, acoso escolar y ciberacoso, los eventos que no revisten la comisión de un delito y que cumplen con cualquiera de las siguientes características: a) se presenta de forma repetida y sistemática, b) que causen daños al cuerpo o a la salud (física o mental) de la persona agredida sin generar incapacidad, acoso escolar (</w:t>
      </w:r>
      <w:proofErr w:type="spellStart"/>
      <w:r w:rsidRPr="009B1A18">
        <w:rPr>
          <w:sz w:val="22"/>
          <w:szCs w:val="22"/>
        </w:rPr>
        <w:t>bullying</w:t>
      </w:r>
      <w:proofErr w:type="spellEnd"/>
      <w:r w:rsidRPr="009B1A18">
        <w:rPr>
          <w:sz w:val="22"/>
          <w:szCs w:val="22"/>
        </w:rPr>
        <w:t>), acoso por homofobia o basado en actitudes sexistas, contacto físico intencional no consentido.</w:t>
      </w:r>
    </w:p>
    <w:p w14:paraId="773D2D91" w14:textId="77777777" w:rsidR="009E56BA" w:rsidRPr="009B1A18" w:rsidRDefault="009E56BA" w:rsidP="00BC77FF">
      <w:pPr>
        <w:pStyle w:val="Textoindependiente"/>
        <w:ind w:left="851" w:right="881"/>
        <w:jc w:val="both"/>
        <w:rPr>
          <w:sz w:val="22"/>
          <w:szCs w:val="22"/>
        </w:rPr>
      </w:pPr>
    </w:p>
    <w:p w14:paraId="6B6A1C94" w14:textId="77777777" w:rsidR="009E4935" w:rsidRDefault="009E4935">
      <w:pPr>
        <w:pStyle w:val="Textoindependiente"/>
        <w:spacing w:before="9"/>
        <w:rPr>
          <w:sz w:val="22"/>
          <w:szCs w:val="22"/>
        </w:rPr>
      </w:pPr>
    </w:p>
    <w:p w14:paraId="24A7A347" w14:textId="5982EA6F" w:rsidR="007F4B90" w:rsidRPr="00247F9D" w:rsidRDefault="00E579B0" w:rsidP="009E56BA">
      <w:pPr>
        <w:pStyle w:val="Ttulo1"/>
        <w:ind w:left="851"/>
        <w:rPr>
          <w:rFonts w:ascii="Arial MT" w:eastAsia="Arial MT" w:hAnsi="Arial MT" w:cs="Arial MT"/>
          <w:bCs w:val="0"/>
          <w:sz w:val="22"/>
          <w:szCs w:val="22"/>
        </w:rPr>
      </w:pPr>
      <w:bookmarkStart w:id="91" w:name="_Toc171241812"/>
      <w:r w:rsidRPr="00247F9D">
        <w:rPr>
          <w:rFonts w:ascii="Arial MT" w:eastAsia="Arial MT" w:hAnsi="Arial MT" w:cs="Arial MT"/>
          <w:bCs w:val="0"/>
          <w:sz w:val="22"/>
          <w:szCs w:val="22"/>
        </w:rPr>
        <w:t>ARTÍCULO 8.4.3.1. RUTA DE ATENCIÓN PARA SITUACIONES TIPO II</w:t>
      </w:r>
      <w:bookmarkEnd w:id="91"/>
    </w:p>
    <w:p w14:paraId="0E68831D" w14:textId="77777777" w:rsidR="009E56BA" w:rsidRDefault="009E56BA" w:rsidP="009E56BA">
      <w:pPr>
        <w:pStyle w:val="Ttulo1"/>
        <w:ind w:left="851"/>
        <w:rPr>
          <w:spacing w:val="-2"/>
        </w:rPr>
      </w:pPr>
    </w:p>
    <w:tbl>
      <w:tblPr>
        <w:tblStyle w:val="NormalTable0"/>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4870"/>
        <w:gridCol w:w="2632"/>
        <w:gridCol w:w="2457"/>
      </w:tblGrid>
      <w:tr w:rsidR="009E56BA" w14:paraId="39B5048B" w14:textId="77777777" w:rsidTr="00F41B40">
        <w:trPr>
          <w:trHeight w:val="666"/>
        </w:trPr>
        <w:tc>
          <w:tcPr>
            <w:tcW w:w="660" w:type="dxa"/>
            <w:shd w:val="clear" w:color="auto" w:fill="9ABA59"/>
            <w:vAlign w:val="center"/>
          </w:tcPr>
          <w:p w14:paraId="2C81EAA3" w14:textId="77777777" w:rsidR="009E56BA" w:rsidRPr="00571DC1" w:rsidRDefault="009E56BA" w:rsidP="00571DC1">
            <w:pPr>
              <w:pStyle w:val="TableParagraph"/>
              <w:spacing w:line="227" w:lineRule="exact"/>
              <w:ind w:left="98"/>
              <w:jc w:val="center"/>
              <w:rPr>
                <w:b/>
                <w:sz w:val="20"/>
              </w:rPr>
            </w:pPr>
            <w:r w:rsidRPr="00571DC1">
              <w:rPr>
                <w:b/>
                <w:sz w:val="20"/>
              </w:rPr>
              <w:t>NO.</w:t>
            </w:r>
          </w:p>
        </w:tc>
        <w:tc>
          <w:tcPr>
            <w:tcW w:w="4870" w:type="dxa"/>
            <w:shd w:val="clear" w:color="auto" w:fill="9ABA59"/>
            <w:vAlign w:val="center"/>
          </w:tcPr>
          <w:p w14:paraId="0F132FCE" w14:textId="77777777" w:rsidR="009E56BA" w:rsidRPr="00571DC1" w:rsidRDefault="009E56BA" w:rsidP="00571DC1">
            <w:pPr>
              <w:pStyle w:val="TableParagraph"/>
              <w:spacing w:line="227" w:lineRule="exact"/>
              <w:ind w:left="1227"/>
              <w:jc w:val="center"/>
              <w:rPr>
                <w:b/>
                <w:sz w:val="20"/>
              </w:rPr>
            </w:pPr>
            <w:r w:rsidRPr="00571DC1">
              <w:rPr>
                <w:b/>
                <w:sz w:val="20"/>
              </w:rPr>
              <w:t>PROCEDIMIENTO</w:t>
            </w:r>
          </w:p>
        </w:tc>
        <w:tc>
          <w:tcPr>
            <w:tcW w:w="2632" w:type="dxa"/>
            <w:shd w:val="clear" w:color="auto" w:fill="9ABA59"/>
            <w:vAlign w:val="center"/>
          </w:tcPr>
          <w:p w14:paraId="6E1DBB57" w14:textId="77777777" w:rsidR="009E56BA" w:rsidRPr="00571DC1" w:rsidRDefault="009E56BA" w:rsidP="00571DC1">
            <w:pPr>
              <w:pStyle w:val="TableParagraph"/>
              <w:ind w:left="627" w:right="511" w:hanging="96"/>
              <w:jc w:val="center"/>
              <w:rPr>
                <w:b/>
                <w:sz w:val="20"/>
              </w:rPr>
            </w:pPr>
            <w:r w:rsidRPr="00571DC1">
              <w:rPr>
                <w:b/>
                <w:sz w:val="20"/>
              </w:rPr>
              <w:t>CONDUCTO</w:t>
            </w:r>
            <w:r w:rsidRPr="00571DC1">
              <w:rPr>
                <w:b/>
                <w:spacing w:val="-54"/>
                <w:sz w:val="20"/>
              </w:rPr>
              <w:t xml:space="preserve"> </w:t>
            </w:r>
            <w:r w:rsidRPr="00571DC1">
              <w:rPr>
                <w:b/>
                <w:sz w:val="20"/>
              </w:rPr>
              <w:t>REGULAR</w:t>
            </w:r>
          </w:p>
        </w:tc>
        <w:tc>
          <w:tcPr>
            <w:tcW w:w="2457" w:type="dxa"/>
            <w:shd w:val="clear" w:color="auto" w:fill="9ABA59"/>
            <w:vAlign w:val="center"/>
          </w:tcPr>
          <w:p w14:paraId="05A8D9B7" w14:textId="77777777" w:rsidR="009E56BA" w:rsidRPr="00571DC1" w:rsidRDefault="009E56BA" w:rsidP="00571DC1">
            <w:pPr>
              <w:pStyle w:val="TableParagraph"/>
              <w:spacing w:line="227" w:lineRule="exact"/>
              <w:ind w:left="494"/>
              <w:jc w:val="center"/>
              <w:rPr>
                <w:b/>
                <w:sz w:val="20"/>
              </w:rPr>
            </w:pPr>
            <w:r w:rsidRPr="00571DC1">
              <w:rPr>
                <w:b/>
                <w:sz w:val="20"/>
              </w:rPr>
              <w:t>EVIDENCIA</w:t>
            </w:r>
          </w:p>
        </w:tc>
      </w:tr>
      <w:tr w:rsidR="00571DC1" w14:paraId="7292EE59" w14:textId="77777777" w:rsidTr="00F41B40">
        <w:trPr>
          <w:trHeight w:val="666"/>
        </w:trPr>
        <w:tc>
          <w:tcPr>
            <w:tcW w:w="660" w:type="dxa"/>
            <w:shd w:val="clear" w:color="auto" w:fill="9BBB59" w:themeFill="accent3"/>
            <w:vAlign w:val="center"/>
          </w:tcPr>
          <w:p w14:paraId="30A4DE40" w14:textId="1F3F52D1" w:rsidR="00571DC1" w:rsidRPr="00571DC1" w:rsidRDefault="00571DC1" w:rsidP="00571DC1">
            <w:pPr>
              <w:pStyle w:val="TableParagraph"/>
              <w:spacing w:line="227" w:lineRule="exact"/>
              <w:jc w:val="center"/>
              <w:rPr>
                <w:sz w:val="20"/>
              </w:rPr>
            </w:pPr>
            <w:r>
              <w:rPr>
                <w:w w:val="99"/>
                <w:sz w:val="20"/>
              </w:rPr>
              <w:t>1</w:t>
            </w:r>
          </w:p>
        </w:tc>
        <w:tc>
          <w:tcPr>
            <w:tcW w:w="4870" w:type="dxa"/>
            <w:shd w:val="clear" w:color="auto" w:fill="C2D69B" w:themeFill="accent3" w:themeFillTint="99"/>
            <w:vAlign w:val="center"/>
          </w:tcPr>
          <w:p w14:paraId="3FEF19C9" w14:textId="4D28C63F" w:rsidR="00571DC1" w:rsidRDefault="00571DC1" w:rsidP="00571DC1">
            <w:pPr>
              <w:pStyle w:val="TableParagraph"/>
              <w:spacing w:line="227" w:lineRule="exact"/>
              <w:ind w:left="16"/>
              <w:jc w:val="center"/>
              <w:rPr>
                <w:color w:val="FFFFFF"/>
                <w:sz w:val="20"/>
              </w:rPr>
            </w:pPr>
            <w:r>
              <w:rPr>
                <w:rFonts w:ascii="Arial" w:hAnsi="Arial"/>
                <w:b/>
                <w:sz w:val="20"/>
              </w:rPr>
              <w:t>RECEPCIÓN</w:t>
            </w:r>
            <w:r>
              <w:rPr>
                <w:rFonts w:ascii="Arial" w:hAnsi="Arial"/>
                <w:b/>
                <w:spacing w:val="-4"/>
                <w:sz w:val="20"/>
              </w:rPr>
              <w:t xml:space="preserve"> </w:t>
            </w:r>
            <w:r>
              <w:rPr>
                <w:rFonts w:ascii="Arial" w:hAnsi="Arial"/>
                <w:b/>
                <w:sz w:val="20"/>
              </w:rPr>
              <w:t>DEL</w:t>
            </w:r>
            <w:r>
              <w:rPr>
                <w:rFonts w:ascii="Arial" w:hAnsi="Arial"/>
                <w:b/>
                <w:spacing w:val="-4"/>
                <w:sz w:val="20"/>
              </w:rPr>
              <w:t xml:space="preserve"> </w:t>
            </w:r>
            <w:r>
              <w:rPr>
                <w:rFonts w:ascii="Arial" w:hAnsi="Arial"/>
                <w:b/>
                <w:sz w:val="20"/>
              </w:rPr>
              <w:t>CASO</w:t>
            </w:r>
            <w:r>
              <w:rPr>
                <w:rFonts w:ascii="Arial" w:hAnsi="Arial"/>
                <w:b/>
                <w:spacing w:val="-1"/>
                <w:sz w:val="20"/>
              </w:rPr>
              <w:t xml:space="preserve"> </w:t>
            </w:r>
            <w:r>
              <w:rPr>
                <w:rFonts w:ascii="Arial" w:hAnsi="Arial"/>
                <w:b/>
                <w:sz w:val="20"/>
              </w:rPr>
              <w:t>POR</w:t>
            </w:r>
            <w:r>
              <w:rPr>
                <w:rFonts w:ascii="Arial" w:hAnsi="Arial"/>
                <w:b/>
                <w:spacing w:val="-6"/>
                <w:sz w:val="20"/>
              </w:rPr>
              <w:t xml:space="preserve"> </w:t>
            </w:r>
            <w:r>
              <w:rPr>
                <w:rFonts w:ascii="Arial" w:hAnsi="Arial"/>
                <w:b/>
                <w:sz w:val="20"/>
              </w:rPr>
              <w:t>PARTE</w:t>
            </w:r>
            <w:r>
              <w:rPr>
                <w:rFonts w:ascii="Arial" w:hAnsi="Arial"/>
                <w:b/>
                <w:spacing w:val="-52"/>
                <w:sz w:val="20"/>
              </w:rPr>
              <w:t xml:space="preserve"> </w:t>
            </w:r>
            <w:r>
              <w:rPr>
                <w:rFonts w:ascii="Arial" w:hAnsi="Arial"/>
                <w:b/>
                <w:sz w:val="20"/>
              </w:rPr>
              <w:t>DEL CEC: COORDINADOR DE</w:t>
            </w:r>
            <w:r>
              <w:rPr>
                <w:rFonts w:ascii="Arial" w:hAnsi="Arial"/>
                <w:b/>
                <w:spacing w:val="1"/>
                <w:sz w:val="20"/>
              </w:rPr>
              <w:t xml:space="preserve"> </w:t>
            </w:r>
            <w:r>
              <w:rPr>
                <w:rFonts w:ascii="Arial" w:hAnsi="Arial"/>
                <w:b/>
                <w:sz w:val="20"/>
              </w:rPr>
              <w:t>CONVIVENCIA</w:t>
            </w:r>
            <w:r>
              <w:rPr>
                <w:rFonts w:ascii="Arial" w:hAnsi="Arial"/>
                <w:b/>
                <w:spacing w:val="-6"/>
                <w:sz w:val="20"/>
              </w:rPr>
              <w:t xml:space="preserve"> </w:t>
            </w:r>
            <w:r>
              <w:rPr>
                <w:rFonts w:ascii="Arial" w:hAnsi="Arial"/>
                <w:b/>
                <w:sz w:val="20"/>
              </w:rPr>
              <w:t>O</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SEDE.</w:t>
            </w:r>
          </w:p>
        </w:tc>
        <w:tc>
          <w:tcPr>
            <w:tcW w:w="2632" w:type="dxa"/>
            <w:shd w:val="clear" w:color="auto" w:fill="C2D69B" w:themeFill="accent3" w:themeFillTint="99"/>
            <w:vAlign w:val="center"/>
          </w:tcPr>
          <w:p w14:paraId="52BD1A5F" w14:textId="304A43AB" w:rsidR="00571DC1" w:rsidRDefault="00571DC1" w:rsidP="00571DC1">
            <w:pPr>
              <w:pStyle w:val="TableParagraph"/>
              <w:tabs>
                <w:tab w:val="left" w:pos="1395"/>
              </w:tabs>
              <w:ind w:left="119" w:right="139"/>
              <w:jc w:val="center"/>
              <w:rPr>
                <w:color w:val="FFFFFF"/>
                <w:sz w:val="20"/>
              </w:rPr>
            </w:pPr>
            <w:r>
              <w:rPr>
                <w:sz w:val="20"/>
              </w:rPr>
              <w:t>Docente</w:t>
            </w:r>
            <w:r>
              <w:rPr>
                <w:spacing w:val="-5"/>
                <w:sz w:val="20"/>
              </w:rPr>
              <w:t xml:space="preserve"> </w:t>
            </w:r>
            <w:r>
              <w:rPr>
                <w:sz w:val="20"/>
              </w:rPr>
              <w:t>o</w:t>
            </w:r>
            <w:r>
              <w:rPr>
                <w:spacing w:val="-5"/>
                <w:sz w:val="20"/>
              </w:rPr>
              <w:t xml:space="preserve"> </w:t>
            </w:r>
            <w:r>
              <w:rPr>
                <w:sz w:val="20"/>
              </w:rPr>
              <w:t>estudiante</w:t>
            </w:r>
            <w:r>
              <w:rPr>
                <w:spacing w:val="-53"/>
                <w:sz w:val="20"/>
              </w:rPr>
              <w:t xml:space="preserve"> </w:t>
            </w:r>
            <w:r>
              <w:rPr>
                <w:sz w:val="20"/>
              </w:rPr>
              <w:t>que</w:t>
            </w:r>
            <w:r>
              <w:rPr>
                <w:spacing w:val="-2"/>
                <w:sz w:val="20"/>
              </w:rPr>
              <w:t xml:space="preserve"> </w:t>
            </w:r>
            <w:r>
              <w:rPr>
                <w:sz w:val="20"/>
              </w:rPr>
              <w:t>haya</w:t>
            </w:r>
            <w:r>
              <w:rPr>
                <w:spacing w:val="-5"/>
                <w:sz w:val="20"/>
              </w:rPr>
              <w:t xml:space="preserve"> </w:t>
            </w:r>
            <w:r>
              <w:rPr>
                <w:sz w:val="20"/>
              </w:rPr>
              <w:t>conocido</w:t>
            </w:r>
            <w:r>
              <w:rPr>
                <w:spacing w:val="-4"/>
                <w:sz w:val="20"/>
              </w:rPr>
              <w:t xml:space="preserve"> </w:t>
            </w:r>
            <w:r>
              <w:rPr>
                <w:sz w:val="20"/>
              </w:rPr>
              <w:t>la</w:t>
            </w:r>
            <w:r>
              <w:rPr>
                <w:spacing w:val="-53"/>
                <w:sz w:val="20"/>
              </w:rPr>
              <w:t xml:space="preserve"> </w:t>
            </w:r>
            <w:r>
              <w:rPr>
                <w:sz w:val="20"/>
              </w:rPr>
              <w:t>situación</w:t>
            </w:r>
          </w:p>
        </w:tc>
        <w:tc>
          <w:tcPr>
            <w:tcW w:w="2457" w:type="dxa"/>
            <w:shd w:val="clear" w:color="auto" w:fill="C2D69B" w:themeFill="accent3" w:themeFillTint="99"/>
          </w:tcPr>
          <w:p w14:paraId="3BA98CFF" w14:textId="77777777" w:rsidR="00571DC1" w:rsidRDefault="00571DC1" w:rsidP="00571DC1">
            <w:pPr>
              <w:pStyle w:val="TableParagraph"/>
              <w:spacing w:line="227" w:lineRule="exact"/>
              <w:ind w:left="494"/>
              <w:rPr>
                <w:color w:val="FFFFFF"/>
                <w:sz w:val="20"/>
              </w:rPr>
            </w:pPr>
          </w:p>
        </w:tc>
      </w:tr>
      <w:tr w:rsidR="00571DC1" w14:paraId="65C14743" w14:textId="77777777" w:rsidTr="00F41B40">
        <w:trPr>
          <w:trHeight w:val="666"/>
        </w:trPr>
        <w:tc>
          <w:tcPr>
            <w:tcW w:w="660" w:type="dxa"/>
            <w:shd w:val="clear" w:color="auto" w:fill="9BBB59" w:themeFill="accent3"/>
            <w:vAlign w:val="center"/>
          </w:tcPr>
          <w:p w14:paraId="72685246" w14:textId="42D7B09A" w:rsidR="00571DC1" w:rsidRDefault="00571DC1" w:rsidP="00571DC1">
            <w:pPr>
              <w:pStyle w:val="TableParagraph"/>
              <w:spacing w:line="227" w:lineRule="exact"/>
              <w:jc w:val="center"/>
              <w:rPr>
                <w:w w:val="99"/>
                <w:sz w:val="20"/>
              </w:rPr>
            </w:pPr>
            <w:r>
              <w:rPr>
                <w:w w:val="99"/>
                <w:sz w:val="20"/>
              </w:rPr>
              <w:t>A</w:t>
            </w:r>
          </w:p>
        </w:tc>
        <w:tc>
          <w:tcPr>
            <w:tcW w:w="4870" w:type="dxa"/>
            <w:shd w:val="clear" w:color="auto" w:fill="EAF1DD" w:themeFill="accent3" w:themeFillTint="33"/>
            <w:vAlign w:val="center"/>
          </w:tcPr>
          <w:p w14:paraId="2729367A" w14:textId="27633DEB" w:rsidR="00571DC1" w:rsidRPr="00571DC1" w:rsidRDefault="00571DC1" w:rsidP="00571DC1">
            <w:pPr>
              <w:pStyle w:val="TableParagraph"/>
              <w:ind w:left="66" w:right="129"/>
              <w:jc w:val="center"/>
              <w:rPr>
                <w:sz w:val="20"/>
              </w:rPr>
            </w:pPr>
            <w:r>
              <w:rPr>
                <w:sz w:val="20"/>
              </w:rPr>
              <w:t>En casos de daño al cuerpo o a la salud,</w:t>
            </w:r>
            <w:r>
              <w:rPr>
                <w:spacing w:val="1"/>
                <w:sz w:val="20"/>
              </w:rPr>
              <w:t xml:space="preserve"> </w:t>
            </w:r>
            <w:r>
              <w:rPr>
                <w:sz w:val="20"/>
              </w:rPr>
              <w:t>garantizar la atención inmediata en salud</w:t>
            </w:r>
            <w:r>
              <w:rPr>
                <w:spacing w:val="1"/>
                <w:sz w:val="20"/>
              </w:rPr>
              <w:t xml:space="preserve"> </w:t>
            </w:r>
            <w:r>
              <w:rPr>
                <w:sz w:val="20"/>
              </w:rPr>
              <w:t>física y/o mental de los involucrados,</w:t>
            </w:r>
            <w:r>
              <w:rPr>
                <w:spacing w:val="1"/>
                <w:sz w:val="20"/>
              </w:rPr>
              <w:t xml:space="preserve"> </w:t>
            </w:r>
            <w:r>
              <w:rPr>
                <w:sz w:val="20"/>
              </w:rPr>
              <w:t>mediante</w:t>
            </w:r>
            <w:r>
              <w:rPr>
                <w:spacing w:val="-2"/>
                <w:sz w:val="20"/>
              </w:rPr>
              <w:t xml:space="preserve"> </w:t>
            </w:r>
            <w:r>
              <w:rPr>
                <w:sz w:val="20"/>
              </w:rPr>
              <w:t>la</w:t>
            </w:r>
            <w:r>
              <w:rPr>
                <w:spacing w:val="-2"/>
                <w:sz w:val="20"/>
              </w:rPr>
              <w:t xml:space="preserve"> </w:t>
            </w:r>
            <w:r>
              <w:rPr>
                <w:sz w:val="20"/>
              </w:rPr>
              <w:t>remisión</w:t>
            </w:r>
            <w:r>
              <w:rPr>
                <w:spacing w:val="-3"/>
                <w:sz w:val="20"/>
              </w:rPr>
              <w:t xml:space="preserve"> </w:t>
            </w:r>
            <w:r>
              <w:rPr>
                <w:sz w:val="20"/>
              </w:rPr>
              <w:t>a</w:t>
            </w:r>
            <w:r>
              <w:rPr>
                <w:spacing w:val="-1"/>
                <w:sz w:val="20"/>
              </w:rPr>
              <w:t xml:space="preserve"> </w:t>
            </w:r>
            <w:r>
              <w:rPr>
                <w:sz w:val="20"/>
              </w:rPr>
              <w:t>las</w:t>
            </w:r>
            <w:r>
              <w:rPr>
                <w:spacing w:val="3"/>
                <w:sz w:val="20"/>
              </w:rPr>
              <w:t xml:space="preserve"> </w:t>
            </w:r>
            <w:r>
              <w:rPr>
                <w:sz w:val="20"/>
              </w:rPr>
              <w:t>entidades competentes,</w:t>
            </w:r>
            <w:r>
              <w:rPr>
                <w:spacing w:val="-2"/>
                <w:sz w:val="20"/>
              </w:rPr>
              <w:t xml:space="preserve"> </w:t>
            </w:r>
            <w:r>
              <w:rPr>
                <w:sz w:val="20"/>
              </w:rPr>
              <w:t>actuación</w:t>
            </w:r>
            <w:r>
              <w:rPr>
                <w:spacing w:val="-2"/>
                <w:sz w:val="20"/>
              </w:rPr>
              <w:t xml:space="preserve"> </w:t>
            </w:r>
            <w:r>
              <w:rPr>
                <w:sz w:val="20"/>
              </w:rPr>
              <w:t>de</w:t>
            </w:r>
            <w:r>
              <w:rPr>
                <w:spacing w:val="-2"/>
                <w:sz w:val="20"/>
              </w:rPr>
              <w:t xml:space="preserve"> </w:t>
            </w:r>
            <w:r>
              <w:rPr>
                <w:sz w:val="20"/>
              </w:rPr>
              <w:t>la</w:t>
            </w:r>
            <w:r>
              <w:rPr>
                <w:spacing w:val="-6"/>
                <w:sz w:val="20"/>
              </w:rPr>
              <w:t xml:space="preserve"> </w:t>
            </w:r>
            <w:r>
              <w:rPr>
                <w:sz w:val="20"/>
              </w:rPr>
              <w:t>cual</w:t>
            </w:r>
            <w:r>
              <w:rPr>
                <w:spacing w:val="-5"/>
                <w:sz w:val="20"/>
              </w:rPr>
              <w:t xml:space="preserve"> </w:t>
            </w:r>
            <w:r>
              <w:rPr>
                <w:sz w:val="20"/>
              </w:rPr>
              <w:t>se</w:t>
            </w:r>
            <w:r>
              <w:rPr>
                <w:spacing w:val="-4"/>
                <w:sz w:val="20"/>
              </w:rPr>
              <w:t xml:space="preserve"> </w:t>
            </w:r>
            <w:r>
              <w:rPr>
                <w:sz w:val="20"/>
              </w:rPr>
              <w:t>dejará</w:t>
            </w:r>
            <w:r>
              <w:rPr>
                <w:spacing w:val="-53"/>
                <w:sz w:val="20"/>
              </w:rPr>
              <w:t xml:space="preserve"> </w:t>
            </w:r>
            <w:r>
              <w:rPr>
                <w:sz w:val="20"/>
              </w:rPr>
              <w:t>constancia.</w:t>
            </w:r>
          </w:p>
        </w:tc>
        <w:tc>
          <w:tcPr>
            <w:tcW w:w="2632" w:type="dxa"/>
            <w:shd w:val="clear" w:color="auto" w:fill="EAF1DD" w:themeFill="accent3" w:themeFillTint="33"/>
            <w:vAlign w:val="center"/>
          </w:tcPr>
          <w:p w14:paraId="731BA149" w14:textId="2ED8564F" w:rsidR="00571DC1" w:rsidRDefault="00571DC1" w:rsidP="00571DC1">
            <w:pPr>
              <w:pStyle w:val="TableParagraph"/>
              <w:tabs>
                <w:tab w:val="left" w:pos="1395"/>
              </w:tabs>
              <w:ind w:left="119" w:right="139"/>
              <w:jc w:val="center"/>
              <w:rPr>
                <w:sz w:val="20"/>
              </w:rPr>
            </w:pPr>
            <w:r>
              <w:rPr>
                <w:sz w:val="20"/>
              </w:rPr>
              <w:t>Docente</w:t>
            </w:r>
            <w:r>
              <w:rPr>
                <w:spacing w:val="-4"/>
                <w:sz w:val="20"/>
              </w:rPr>
              <w:t xml:space="preserve"> </w:t>
            </w:r>
            <w:r>
              <w:rPr>
                <w:sz w:val="20"/>
              </w:rPr>
              <w:t>o</w:t>
            </w:r>
            <w:r>
              <w:rPr>
                <w:spacing w:val="-4"/>
                <w:sz w:val="20"/>
              </w:rPr>
              <w:t xml:space="preserve"> </w:t>
            </w:r>
            <w:r>
              <w:rPr>
                <w:sz w:val="20"/>
              </w:rPr>
              <w:t>coordinador</w:t>
            </w:r>
          </w:p>
        </w:tc>
        <w:tc>
          <w:tcPr>
            <w:tcW w:w="2457" w:type="dxa"/>
            <w:shd w:val="clear" w:color="auto" w:fill="EAF1DD" w:themeFill="accent3" w:themeFillTint="33"/>
            <w:vAlign w:val="center"/>
          </w:tcPr>
          <w:p w14:paraId="3C73E985" w14:textId="77777777" w:rsidR="00571DC1" w:rsidRDefault="00571DC1" w:rsidP="00571DC1">
            <w:pPr>
              <w:pStyle w:val="TableParagraph"/>
              <w:ind w:left="90" w:right="219"/>
              <w:jc w:val="center"/>
              <w:rPr>
                <w:sz w:val="20"/>
              </w:rPr>
            </w:pPr>
            <w:r>
              <w:rPr>
                <w:sz w:val="20"/>
              </w:rPr>
              <w:t>Informe</w:t>
            </w:r>
            <w:r>
              <w:rPr>
                <w:spacing w:val="-9"/>
                <w:sz w:val="20"/>
              </w:rPr>
              <w:t xml:space="preserve"> </w:t>
            </w:r>
            <w:r>
              <w:rPr>
                <w:sz w:val="20"/>
              </w:rPr>
              <w:t>de</w:t>
            </w:r>
            <w:r>
              <w:rPr>
                <w:spacing w:val="-9"/>
                <w:sz w:val="20"/>
              </w:rPr>
              <w:t xml:space="preserve"> </w:t>
            </w:r>
            <w:r>
              <w:rPr>
                <w:sz w:val="20"/>
              </w:rPr>
              <w:t>atención</w:t>
            </w:r>
            <w:r>
              <w:rPr>
                <w:spacing w:val="-52"/>
                <w:sz w:val="20"/>
              </w:rPr>
              <w:t xml:space="preserve"> </w:t>
            </w:r>
            <w:r>
              <w:rPr>
                <w:sz w:val="20"/>
              </w:rPr>
              <w:t>en</w:t>
            </w:r>
            <w:r>
              <w:rPr>
                <w:spacing w:val="-3"/>
                <w:sz w:val="20"/>
              </w:rPr>
              <w:t xml:space="preserve"> </w:t>
            </w:r>
            <w:r>
              <w:rPr>
                <w:sz w:val="20"/>
              </w:rPr>
              <w:t>salud.</w:t>
            </w:r>
          </w:p>
          <w:p w14:paraId="45D25E78" w14:textId="77777777" w:rsidR="00571DC1" w:rsidRDefault="00571DC1" w:rsidP="00571DC1">
            <w:pPr>
              <w:pStyle w:val="TableParagraph"/>
              <w:spacing w:before="9"/>
              <w:jc w:val="center"/>
              <w:rPr>
                <w:rFonts w:ascii="Arial"/>
                <w:b/>
                <w:sz w:val="19"/>
              </w:rPr>
            </w:pPr>
          </w:p>
          <w:p w14:paraId="06076BDA" w14:textId="3E4D6F8E" w:rsidR="00571DC1" w:rsidRDefault="007D7D35" w:rsidP="007D7D35">
            <w:pPr>
              <w:pStyle w:val="TableParagraph"/>
              <w:spacing w:line="227" w:lineRule="exact"/>
              <w:jc w:val="center"/>
              <w:rPr>
                <w:color w:val="FFFFFF"/>
                <w:sz w:val="20"/>
              </w:rPr>
            </w:pPr>
            <w:r>
              <w:rPr>
                <w:sz w:val="20"/>
              </w:rPr>
              <w:t>Reporte</w:t>
            </w:r>
            <w:r>
              <w:rPr>
                <w:spacing w:val="-9"/>
                <w:sz w:val="20"/>
              </w:rPr>
              <w:t xml:space="preserve"> </w:t>
            </w:r>
            <w:r>
              <w:rPr>
                <w:sz w:val="20"/>
              </w:rPr>
              <w:t>en</w:t>
            </w:r>
            <w:r>
              <w:rPr>
                <w:spacing w:val="-5"/>
                <w:sz w:val="20"/>
              </w:rPr>
              <w:t xml:space="preserve"> </w:t>
            </w:r>
            <w:r>
              <w:rPr>
                <w:sz w:val="20"/>
              </w:rPr>
              <w:t>el Anecdotario</w:t>
            </w:r>
          </w:p>
        </w:tc>
      </w:tr>
      <w:tr w:rsidR="00571DC1" w14:paraId="151BF83F" w14:textId="77777777" w:rsidTr="00F41B40">
        <w:trPr>
          <w:trHeight w:val="666"/>
        </w:trPr>
        <w:tc>
          <w:tcPr>
            <w:tcW w:w="660" w:type="dxa"/>
            <w:shd w:val="clear" w:color="auto" w:fill="9BBB59" w:themeFill="accent3"/>
            <w:vAlign w:val="center"/>
          </w:tcPr>
          <w:p w14:paraId="5AD31C90" w14:textId="6D0F36F7" w:rsidR="00571DC1" w:rsidRDefault="00571DC1" w:rsidP="00571DC1">
            <w:pPr>
              <w:pStyle w:val="TableParagraph"/>
              <w:spacing w:line="227" w:lineRule="exact"/>
              <w:jc w:val="center"/>
              <w:rPr>
                <w:w w:val="99"/>
                <w:sz w:val="20"/>
              </w:rPr>
            </w:pPr>
            <w:r>
              <w:rPr>
                <w:w w:val="99"/>
                <w:sz w:val="20"/>
              </w:rPr>
              <w:t>B</w:t>
            </w:r>
          </w:p>
        </w:tc>
        <w:tc>
          <w:tcPr>
            <w:tcW w:w="4870" w:type="dxa"/>
            <w:shd w:val="clear" w:color="auto" w:fill="EAF1DD" w:themeFill="accent3" w:themeFillTint="33"/>
          </w:tcPr>
          <w:p w14:paraId="6FFB94FB" w14:textId="73FDA66D" w:rsidR="00571DC1" w:rsidRDefault="00571DC1" w:rsidP="00C319AE">
            <w:pPr>
              <w:pStyle w:val="TableParagraph"/>
              <w:ind w:left="64" w:right="208"/>
              <w:rPr>
                <w:sz w:val="20"/>
              </w:rPr>
            </w:pPr>
            <w:r>
              <w:rPr>
                <w:sz w:val="20"/>
              </w:rPr>
              <w:t>Adoptar las medidas para proteger a los</w:t>
            </w:r>
            <w:r>
              <w:rPr>
                <w:spacing w:val="1"/>
                <w:sz w:val="20"/>
              </w:rPr>
              <w:t xml:space="preserve"> </w:t>
            </w:r>
            <w:r>
              <w:rPr>
                <w:sz w:val="20"/>
              </w:rPr>
              <w:t>involucrados en la situación de posibles</w:t>
            </w:r>
            <w:r>
              <w:rPr>
                <w:spacing w:val="1"/>
                <w:sz w:val="20"/>
              </w:rPr>
              <w:t xml:space="preserve"> </w:t>
            </w:r>
            <w:r>
              <w:rPr>
                <w:sz w:val="20"/>
              </w:rPr>
              <w:t>acciones</w:t>
            </w:r>
            <w:r>
              <w:rPr>
                <w:spacing w:val="-2"/>
                <w:sz w:val="20"/>
              </w:rPr>
              <w:t xml:space="preserve"> </w:t>
            </w:r>
            <w:r>
              <w:rPr>
                <w:sz w:val="20"/>
              </w:rPr>
              <w:t>en</w:t>
            </w:r>
            <w:r>
              <w:rPr>
                <w:spacing w:val="-5"/>
                <w:sz w:val="20"/>
              </w:rPr>
              <w:t xml:space="preserve"> </w:t>
            </w:r>
            <w:r>
              <w:rPr>
                <w:sz w:val="20"/>
              </w:rPr>
              <w:t>su</w:t>
            </w:r>
            <w:r>
              <w:rPr>
                <w:spacing w:val="-4"/>
                <w:sz w:val="20"/>
              </w:rPr>
              <w:t xml:space="preserve"> </w:t>
            </w:r>
            <w:r>
              <w:rPr>
                <w:sz w:val="20"/>
              </w:rPr>
              <w:t>contra,</w:t>
            </w:r>
            <w:r>
              <w:rPr>
                <w:spacing w:val="-4"/>
                <w:sz w:val="20"/>
              </w:rPr>
              <w:t xml:space="preserve"> </w:t>
            </w:r>
            <w:r>
              <w:rPr>
                <w:sz w:val="20"/>
              </w:rPr>
              <w:t>actuación</w:t>
            </w:r>
            <w:r>
              <w:rPr>
                <w:spacing w:val="-1"/>
                <w:sz w:val="20"/>
              </w:rPr>
              <w:t xml:space="preserve"> </w:t>
            </w:r>
            <w:r>
              <w:rPr>
                <w:sz w:val="20"/>
              </w:rPr>
              <w:t>de la</w:t>
            </w:r>
            <w:r>
              <w:rPr>
                <w:spacing w:val="-5"/>
                <w:sz w:val="20"/>
              </w:rPr>
              <w:t xml:space="preserve"> </w:t>
            </w:r>
            <w:r>
              <w:rPr>
                <w:sz w:val="20"/>
              </w:rPr>
              <w:t>cual</w:t>
            </w:r>
            <w:r>
              <w:rPr>
                <w:spacing w:val="-52"/>
                <w:sz w:val="20"/>
              </w:rPr>
              <w:t xml:space="preserve"> </w:t>
            </w:r>
            <w:r>
              <w:rPr>
                <w:sz w:val="20"/>
              </w:rPr>
              <w:t>se dejará constancia. Es importante dejar</w:t>
            </w:r>
            <w:r>
              <w:rPr>
                <w:spacing w:val="1"/>
                <w:sz w:val="20"/>
              </w:rPr>
              <w:t xml:space="preserve"> </w:t>
            </w:r>
            <w:r>
              <w:rPr>
                <w:sz w:val="20"/>
              </w:rPr>
              <w:t>claro</w:t>
            </w:r>
            <w:r>
              <w:rPr>
                <w:spacing w:val="-3"/>
                <w:sz w:val="20"/>
              </w:rPr>
              <w:t xml:space="preserve"> </w:t>
            </w:r>
            <w:r>
              <w:rPr>
                <w:sz w:val="20"/>
              </w:rPr>
              <w:t>que</w:t>
            </w:r>
            <w:r>
              <w:rPr>
                <w:spacing w:val="-3"/>
                <w:sz w:val="20"/>
              </w:rPr>
              <w:t xml:space="preserve"> </w:t>
            </w:r>
            <w:r>
              <w:rPr>
                <w:sz w:val="20"/>
              </w:rPr>
              <w:t>el</w:t>
            </w:r>
            <w:r>
              <w:rPr>
                <w:spacing w:val="-3"/>
                <w:sz w:val="20"/>
              </w:rPr>
              <w:t xml:space="preserve"> </w:t>
            </w:r>
            <w:r>
              <w:rPr>
                <w:sz w:val="20"/>
              </w:rPr>
              <w:t>agresor</w:t>
            </w:r>
            <w:r>
              <w:rPr>
                <w:spacing w:val="-1"/>
                <w:sz w:val="20"/>
              </w:rPr>
              <w:t xml:space="preserve"> </w:t>
            </w:r>
            <w:r>
              <w:rPr>
                <w:sz w:val="20"/>
              </w:rPr>
              <w:t>también</w:t>
            </w:r>
            <w:r>
              <w:rPr>
                <w:spacing w:val="-3"/>
                <w:sz w:val="20"/>
              </w:rPr>
              <w:t xml:space="preserve"> </w:t>
            </w:r>
            <w:r>
              <w:rPr>
                <w:sz w:val="20"/>
              </w:rPr>
              <w:t>es</w:t>
            </w:r>
            <w:r>
              <w:rPr>
                <w:spacing w:val="-1"/>
                <w:sz w:val="20"/>
              </w:rPr>
              <w:t xml:space="preserve"> </w:t>
            </w:r>
            <w:r>
              <w:rPr>
                <w:sz w:val="20"/>
              </w:rPr>
              <w:t>un sujeto</w:t>
            </w:r>
            <w:r w:rsidR="00C319AE">
              <w:rPr>
                <w:sz w:val="20"/>
              </w:rPr>
              <w:t xml:space="preserve"> </w:t>
            </w:r>
            <w:r>
              <w:rPr>
                <w:sz w:val="20"/>
              </w:rPr>
              <w:t>de</w:t>
            </w:r>
            <w:r>
              <w:rPr>
                <w:spacing w:val="-5"/>
                <w:sz w:val="20"/>
              </w:rPr>
              <w:t xml:space="preserve"> </w:t>
            </w:r>
            <w:r>
              <w:rPr>
                <w:sz w:val="20"/>
              </w:rPr>
              <w:t>derechos,</w:t>
            </w:r>
            <w:r>
              <w:rPr>
                <w:spacing w:val="-4"/>
                <w:sz w:val="20"/>
              </w:rPr>
              <w:t xml:space="preserve"> </w:t>
            </w:r>
            <w:r>
              <w:rPr>
                <w:sz w:val="20"/>
              </w:rPr>
              <w:t>motivo por el</w:t>
            </w:r>
            <w:r>
              <w:rPr>
                <w:spacing w:val="-1"/>
                <w:sz w:val="20"/>
              </w:rPr>
              <w:t xml:space="preserve"> </w:t>
            </w:r>
            <w:r>
              <w:rPr>
                <w:sz w:val="20"/>
              </w:rPr>
              <w:t>cual</w:t>
            </w:r>
            <w:r>
              <w:rPr>
                <w:spacing w:val="-4"/>
                <w:sz w:val="20"/>
              </w:rPr>
              <w:t xml:space="preserve"> </w:t>
            </w:r>
            <w:r>
              <w:rPr>
                <w:sz w:val="20"/>
              </w:rPr>
              <w:t>también</w:t>
            </w:r>
            <w:r>
              <w:rPr>
                <w:spacing w:val="-4"/>
                <w:sz w:val="20"/>
              </w:rPr>
              <w:t xml:space="preserve"> </w:t>
            </w:r>
            <w:r>
              <w:rPr>
                <w:sz w:val="20"/>
              </w:rPr>
              <w:t>se</w:t>
            </w:r>
            <w:r>
              <w:rPr>
                <w:spacing w:val="-52"/>
                <w:sz w:val="20"/>
              </w:rPr>
              <w:t xml:space="preserve"> </w:t>
            </w:r>
            <w:r>
              <w:rPr>
                <w:sz w:val="20"/>
              </w:rPr>
              <w:t>le</w:t>
            </w:r>
            <w:r>
              <w:rPr>
                <w:spacing w:val="-3"/>
                <w:sz w:val="20"/>
              </w:rPr>
              <w:t xml:space="preserve"> </w:t>
            </w:r>
            <w:r>
              <w:rPr>
                <w:sz w:val="20"/>
              </w:rPr>
              <w:t>debe proteger.</w:t>
            </w:r>
          </w:p>
        </w:tc>
        <w:tc>
          <w:tcPr>
            <w:tcW w:w="2632" w:type="dxa"/>
            <w:shd w:val="clear" w:color="auto" w:fill="EAF1DD" w:themeFill="accent3" w:themeFillTint="33"/>
            <w:vAlign w:val="center"/>
          </w:tcPr>
          <w:p w14:paraId="218F44C4" w14:textId="09EE59D3" w:rsidR="00571DC1" w:rsidRDefault="00571DC1" w:rsidP="00571DC1">
            <w:pPr>
              <w:pStyle w:val="TableParagraph"/>
              <w:tabs>
                <w:tab w:val="left" w:pos="1395"/>
              </w:tabs>
              <w:ind w:left="119" w:right="139"/>
              <w:jc w:val="center"/>
              <w:rPr>
                <w:sz w:val="20"/>
              </w:rPr>
            </w:pPr>
            <w:r>
              <w:rPr>
                <w:sz w:val="20"/>
              </w:rPr>
              <w:t>Docente</w:t>
            </w:r>
            <w:r>
              <w:rPr>
                <w:spacing w:val="-4"/>
                <w:sz w:val="20"/>
              </w:rPr>
              <w:t xml:space="preserve"> </w:t>
            </w:r>
            <w:r>
              <w:rPr>
                <w:sz w:val="20"/>
              </w:rPr>
              <w:t>o</w:t>
            </w:r>
            <w:r>
              <w:rPr>
                <w:spacing w:val="-4"/>
                <w:sz w:val="20"/>
              </w:rPr>
              <w:t xml:space="preserve"> </w:t>
            </w:r>
            <w:r>
              <w:rPr>
                <w:sz w:val="20"/>
              </w:rPr>
              <w:t>coordinador</w:t>
            </w:r>
          </w:p>
        </w:tc>
        <w:tc>
          <w:tcPr>
            <w:tcW w:w="2457" w:type="dxa"/>
            <w:shd w:val="clear" w:color="auto" w:fill="EAF1DD" w:themeFill="accent3" w:themeFillTint="33"/>
            <w:vAlign w:val="center"/>
          </w:tcPr>
          <w:p w14:paraId="17F8A09D" w14:textId="77777777" w:rsidR="00571DC1" w:rsidRDefault="00571DC1" w:rsidP="00571DC1">
            <w:pPr>
              <w:pStyle w:val="TableParagraph"/>
              <w:spacing w:line="237" w:lineRule="auto"/>
              <w:ind w:left="90" w:right="337"/>
              <w:jc w:val="center"/>
              <w:rPr>
                <w:sz w:val="20"/>
              </w:rPr>
            </w:pPr>
            <w:r>
              <w:rPr>
                <w:sz w:val="20"/>
              </w:rPr>
              <w:t>Constancia</w:t>
            </w:r>
            <w:r>
              <w:rPr>
                <w:spacing w:val="-14"/>
                <w:sz w:val="20"/>
              </w:rPr>
              <w:t xml:space="preserve"> </w:t>
            </w:r>
            <w:r>
              <w:rPr>
                <w:sz w:val="20"/>
              </w:rPr>
              <w:t>escrita</w:t>
            </w:r>
            <w:r>
              <w:rPr>
                <w:spacing w:val="-53"/>
                <w:sz w:val="20"/>
              </w:rPr>
              <w:t xml:space="preserve"> </w:t>
            </w:r>
            <w:r>
              <w:rPr>
                <w:sz w:val="20"/>
              </w:rPr>
              <w:t>de</w:t>
            </w:r>
            <w:r>
              <w:rPr>
                <w:spacing w:val="-3"/>
                <w:sz w:val="20"/>
              </w:rPr>
              <w:t xml:space="preserve"> </w:t>
            </w:r>
            <w:r>
              <w:rPr>
                <w:sz w:val="20"/>
              </w:rPr>
              <w:t>la</w:t>
            </w:r>
            <w:r>
              <w:rPr>
                <w:spacing w:val="-2"/>
                <w:sz w:val="20"/>
              </w:rPr>
              <w:t xml:space="preserve"> </w:t>
            </w:r>
            <w:r>
              <w:rPr>
                <w:sz w:val="20"/>
              </w:rPr>
              <w:t>actuación.</w:t>
            </w:r>
          </w:p>
          <w:p w14:paraId="383659EA" w14:textId="77777777" w:rsidR="00571DC1" w:rsidRDefault="00571DC1" w:rsidP="00571DC1">
            <w:pPr>
              <w:pStyle w:val="TableParagraph"/>
              <w:spacing w:before="7"/>
              <w:jc w:val="center"/>
              <w:rPr>
                <w:rFonts w:ascii="Arial"/>
                <w:b/>
                <w:sz w:val="19"/>
              </w:rPr>
            </w:pPr>
          </w:p>
          <w:p w14:paraId="104DD61E" w14:textId="6EE322DC" w:rsidR="00571DC1" w:rsidRDefault="007D7D35" w:rsidP="00571DC1">
            <w:pPr>
              <w:pStyle w:val="TableParagraph"/>
              <w:ind w:left="90" w:right="219"/>
              <w:jc w:val="center"/>
              <w:rPr>
                <w:sz w:val="20"/>
              </w:rPr>
            </w:pPr>
            <w:r>
              <w:rPr>
                <w:sz w:val="20"/>
              </w:rPr>
              <w:t>Reporte</w:t>
            </w:r>
            <w:r>
              <w:rPr>
                <w:spacing w:val="-9"/>
                <w:sz w:val="20"/>
              </w:rPr>
              <w:t xml:space="preserve"> </w:t>
            </w:r>
            <w:r>
              <w:rPr>
                <w:sz w:val="20"/>
              </w:rPr>
              <w:t>en</w:t>
            </w:r>
            <w:r>
              <w:rPr>
                <w:spacing w:val="-5"/>
                <w:sz w:val="20"/>
              </w:rPr>
              <w:t xml:space="preserve"> </w:t>
            </w:r>
            <w:r>
              <w:rPr>
                <w:sz w:val="20"/>
              </w:rPr>
              <w:t>el Anecdotario</w:t>
            </w:r>
          </w:p>
        </w:tc>
      </w:tr>
      <w:tr w:rsidR="00423DEC" w14:paraId="2652668D" w14:textId="77777777" w:rsidTr="00F41B40">
        <w:trPr>
          <w:trHeight w:val="666"/>
        </w:trPr>
        <w:tc>
          <w:tcPr>
            <w:tcW w:w="660" w:type="dxa"/>
            <w:shd w:val="clear" w:color="auto" w:fill="9BBB59" w:themeFill="accent3"/>
            <w:vAlign w:val="center"/>
          </w:tcPr>
          <w:p w14:paraId="53065942" w14:textId="4234F32F" w:rsidR="00423DEC" w:rsidRDefault="00423DEC" w:rsidP="00423DEC">
            <w:pPr>
              <w:pStyle w:val="TableParagraph"/>
              <w:spacing w:line="227" w:lineRule="exact"/>
              <w:jc w:val="center"/>
              <w:rPr>
                <w:w w:val="99"/>
                <w:sz w:val="20"/>
              </w:rPr>
            </w:pPr>
            <w:r>
              <w:rPr>
                <w:w w:val="99"/>
                <w:sz w:val="20"/>
              </w:rPr>
              <w:t>2</w:t>
            </w:r>
          </w:p>
        </w:tc>
        <w:tc>
          <w:tcPr>
            <w:tcW w:w="4870" w:type="dxa"/>
            <w:shd w:val="clear" w:color="auto" w:fill="C2D69B" w:themeFill="accent3" w:themeFillTint="99"/>
            <w:vAlign w:val="center"/>
          </w:tcPr>
          <w:p w14:paraId="13D47149" w14:textId="77777777" w:rsidR="00423DEC" w:rsidRDefault="00423DEC" w:rsidP="00423DEC">
            <w:pPr>
              <w:pStyle w:val="TableParagraph"/>
              <w:spacing w:line="213" w:lineRule="exact"/>
              <w:ind w:left="66"/>
              <w:jc w:val="center"/>
              <w:rPr>
                <w:rFonts w:ascii="Arial"/>
                <w:b/>
                <w:sz w:val="20"/>
              </w:rPr>
            </w:pPr>
            <w:r>
              <w:rPr>
                <w:rFonts w:ascii="Arial"/>
                <w:b/>
                <w:sz w:val="20"/>
              </w:rPr>
              <w:t>INFORMAR</w:t>
            </w:r>
            <w:r>
              <w:rPr>
                <w:rFonts w:ascii="Arial"/>
                <w:b/>
                <w:spacing w:val="-2"/>
                <w:sz w:val="20"/>
              </w:rPr>
              <w:t xml:space="preserve"> </w:t>
            </w:r>
            <w:r>
              <w:rPr>
                <w:rFonts w:ascii="Arial"/>
                <w:b/>
                <w:sz w:val="20"/>
              </w:rPr>
              <w:t>DE</w:t>
            </w:r>
            <w:r>
              <w:rPr>
                <w:rFonts w:ascii="Arial"/>
                <w:b/>
                <w:spacing w:val="-2"/>
                <w:sz w:val="20"/>
              </w:rPr>
              <w:t xml:space="preserve"> </w:t>
            </w:r>
            <w:r>
              <w:rPr>
                <w:rFonts w:ascii="Arial"/>
                <w:b/>
                <w:sz w:val="20"/>
              </w:rPr>
              <w:t>MANERA</w:t>
            </w:r>
            <w:r>
              <w:rPr>
                <w:rFonts w:ascii="Arial"/>
                <w:b/>
                <w:spacing w:val="-5"/>
                <w:sz w:val="20"/>
              </w:rPr>
              <w:t xml:space="preserve"> </w:t>
            </w:r>
            <w:r>
              <w:rPr>
                <w:rFonts w:ascii="Arial"/>
                <w:b/>
                <w:sz w:val="20"/>
              </w:rPr>
              <w:t>INMEDIATA</w:t>
            </w:r>
            <w:r>
              <w:rPr>
                <w:rFonts w:ascii="Arial"/>
                <w:b/>
                <w:spacing w:val="-2"/>
                <w:sz w:val="20"/>
              </w:rPr>
              <w:t xml:space="preserve"> </w:t>
            </w:r>
            <w:r>
              <w:rPr>
                <w:rFonts w:ascii="Arial"/>
                <w:b/>
                <w:sz w:val="20"/>
              </w:rPr>
              <w:t>A</w:t>
            </w:r>
          </w:p>
          <w:p w14:paraId="359B149D" w14:textId="580AB9D6" w:rsidR="00423DEC" w:rsidRDefault="00423DEC" w:rsidP="00423DEC">
            <w:pPr>
              <w:pStyle w:val="TableParagraph"/>
              <w:ind w:left="64" w:right="208"/>
              <w:jc w:val="center"/>
              <w:rPr>
                <w:sz w:val="20"/>
              </w:rPr>
            </w:pPr>
            <w:r>
              <w:rPr>
                <w:rFonts w:ascii="Arial" w:hAnsi="Arial"/>
                <w:b/>
                <w:sz w:val="20"/>
              </w:rPr>
              <w:t>LOS</w:t>
            </w:r>
            <w:r>
              <w:rPr>
                <w:rFonts w:ascii="Arial" w:hAnsi="Arial"/>
                <w:b/>
                <w:spacing w:val="-6"/>
                <w:sz w:val="20"/>
              </w:rPr>
              <w:t xml:space="preserve"> </w:t>
            </w:r>
            <w:r>
              <w:rPr>
                <w:rFonts w:ascii="Arial" w:hAnsi="Arial"/>
                <w:b/>
                <w:sz w:val="20"/>
              </w:rPr>
              <w:t>PADRES,</w:t>
            </w:r>
            <w:r>
              <w:rPr>
                <w:rFonts w:ascii="Arial" w:hAnsi="Arial"/>
                <w:b/>
                <w:spacing w:val="-5"/>
                <w:sz w:val="20"/>
              </w:rPr>
              <w:t xml:space="preserve"> </w:t>
            </w:r>
            <w:r>
              <w:rPr>
                <w:rFonts w:ascii="Arial" w:hAnsi="Arial"/>
                <w:b/>
                <w:sz w:val="20"/>
              </w:rPr>
              <w:t>MADRES</w:t>
            </w:r>
            <w:r>
              <w:rPr>
                <w:rFonts w:ascii="Arial" w:hAnsi="Arial"/>
                <w:b/>
                <w:spacing w:val="-4"/>
                <w:sz w:val="20"/>
              </w:rPr>
              <w:t xml:space="preserve"> </w:t>
            </w:r>
            <w:r>
              <w:rPr>
                <w:rFonts w:ascii="Arial" w:hAnsi="Arial"/>
                <w:b/>
                <w:sz w:val="20"/>
              </w:rPr>
              <w:t>O ACUDIENTES</w:t>
            </w:r>
            <w:r>
              <w:rPr>
                <w:rFonts w:ascii="Arial" w:hAnsi="Arial"/>
                <w:b/>
                <w:spacing w:val="-52"/>
                <w:sz w:val="20"/>
              </w:rPr>
              <w:t xml:space="preserve"> </w:t>
            </w:r>
            <w:r>
              <w:rPr>
                <w:rFonts w:ascii="Arial" w:hAnsi="Arial"/>
                <w:b/>
                <w:sz w:val="20"/>
              </w:rPr>
              <w:t>DE TODOS LOS ESTUDIANTES</w:t>
            </w:r>
            <w:r>
              <w:rPr>
                <w:rFonts w:ascii="Arial" w:hAnsi="Arial"/>
                <w:b/>
                <w:spacing w:val="1"/>
                <w:sz w:val="20"/>
              </w:rPr>
              <w:t xml:space="preserve"> </w:t>
            </w:r>
            <w:r>
              <w:rPr>
                <w:rFonts w:ascii="Arial" w:hAnsi="Arial"/>
                <w:b/>
                <w:sz w:val="20"/>
              </w:rPr>
              <w:t>INVOLUCRADOS, ACTUACIÓN DE LA</w:t>
            </w:r>
            <w:r>
              <w:rPr>
                <w:rFonts w:ascii="Arial" w:hAnsi="Arial"/>
                <w:b/>
                <w:spacing w:val="1"/>
                <w:sz w:val="20"/>
              </w:rPr>
              <w:t xml:space="preserve"> </w:t>
            </w:r>
            <w:r>
              <w:rPr>
                <w:rFonts w:ascii="Arial" w:hAnsi="Arial"/>
                <w:b/>
                <w:sz w:val="20"/>
              </w:rPr>
              <w:t>CUAL SE</w:t>
            </w:r>
            <w:r>
              <w:rPr>
                <w:rFonts w:ascii="Arial" w:hAnsi="Arial"/>
                <w:b/>
                <w:spacing w:val="-3"/>
                <w:sz w:val="20"/>
              </w:rPr>
              <w:t xml:space="preserve"> </w:t>
            </w:r>
            <w:r>
              <w:rPr>
                <w:rFonts w:ascii="Arial" w:hAnsi="Arial"/>
                <w:b/>
                <w:sz w:val="20"/>
              </w:rPr>
              <w:t>DEJARÁ</w:t>
            </w:r>
            <w:r>
              <w:rPr>
                <w:rFonts w:ascii="Arial" w:hAnsi="Arial"/>
                <w:b/>
                <w:spacing w:val="-3"/>
                <w:sz w:val="20"/>
              </w:rPr>
              <w:t xml:space="preserve"> </w:t>
            </w:r>
            <w:r>
              <w:rPr>
                <w:rFonts w:ascii="Arial" w:hAnsi="Arial"/>
                <w:b/>
                <w:sz w:val="20"/>
              </w:rPr>
              <w:t>CONSTANCIA.</w:t>
            </w:r>
          </w:p>
        </w:tc>
        <w:tc>
          <w:tcPr>
            <w:tcW w:w="2632" w:type="dxa"/>
            <w:shd w:val="clear" w:color="auto" w:fill="C2D69B" w:themeFill="accent3" w:themeFillTint="99"/>
            <w:vAlign w:val="center"/>
          </w:tcPr>
          <w:p w14:paraId="1972AA7F" w14:textId="6C58AF43" w:rsidR="00423DEC" w:rsidRDefault="00400AA5" w:rsidP="00423DEC">
            <w:pPr>
              <w:pStyle w:val="TableParagraph"/>
              <w:tabs>
                <w:tab w:val="left" w:pos="1395"/>
              </w:tabs>
              <w:ind w:left="119" w:right="139"/>
              <w:jc w:val="center"/>
              <w:rPr>
                <w:sz w:val="20"/>
              </w:rPr>
            </w:pPr>
            <w:r>
              <w:rPr>
                <w:sz w:val="20"/>
              </w:rPr>
              <w:t>Coordinador</w:t>
            </w:r>
          </w:p>
        </w:tc>
        <w:tc>
          <w:tcPr>
            <w:tcW w:w="2457" w:type="dxa"/>
            <w:shd w:val="clear" w:color="auto" w:fill="C2D69B" w:themeFill="accent3" w:themeFillTint="99"/>
            <w:vAlign w:val="center"/>
          </w:tcPr>
          <w:p w14:paraId="5F038D59" w14:textId="041A5025" w:rsidR="00423DEC" w:rsidRDefault="00423DEC" w:rsidP="00F6350B">
            <w:pPr>
              <w:pStyle w:val="TableParagraph"/>
              <w:spacing w:line="237" w:lineRule="auto"/>
              <w:ind w:left="90" w:right="337"/>
              <w:jc w:val="center"/>
              <w:rPr>
                <w:sz w:val="20"/>
              </w:rPr>
            </w:pPr>
            <w:r>
              <w:rPr>
                <w:sz w:val="20"/>
              </w:rPr>
              <w:t>Reporte</w:t>
            </w:r>
            <w:r>
              <w:rPr>
                <w:spacing w:val="-9"/>
                <w:sz w:val="20"/>
              </w:rPr>
              <w:t xml:space="preserve"> </w:t>
            </w:r>
            <w:r>
              <w:rPr>
                <w:sz w:val="20"/>
              </w:rPr>
              <w:t>en</w:t>
            </w:r>
            <w:r>
              <w:rPr>
                <w:spacing w:val="-5"/>
                <w:sz w:val="20"/>
              </w:rPr>
              <w:t xml:space="preserve"> </w:t>
            </w:r>
            <w:r w:rsidR="00F6350B">
              <w:rPr>
                <w:sz w:val="20"/>
              </w:rPr>
              <w:t>el Anecdotario</w:t>
            </w:r>
          </w:p>
        </w:tc>
      </w:tr>
      <w:tr w:rsidR="00F6350B" w14:paraId="6A479CAE" w14:textId="77777777" w:rsidTr="00F41B40">
        <w:trPr>
          <w:trHeight w:val="666"/>
        </w:trPr>
        <w:tc>
          <w:tcPr>
            <w:tcW w:w="660" w:type="dxa"/>
            <w:shd w:val="clear" w:color="auto" w:fill="9BBB59" w:themeFill="accent3"/>
            <w:vAlign w:val="center"/>
          </w:tcPr>
          <w:p w14:paraId="79BBBC31" w14:textId="5852A629" w:rsidR="00F6350B" w:rsidRDefault="00F6350B" w:rsidP="00F6350B">
            <w:pPr>
              <w:pStyle w:val="TableParagraph"/>
              <w:spacing w:line="227" w:lineRule="exact"/>
              <w:jc w:val="center"/>
              <w:rPr>
                <w:w w:val="99"/>
                <w:sz w:val="20"/>
              </w:rPr>
            </w:pPr>
            <w:r>
              <w:rPr>
                <w:w w:val="99"/>
                <w:sz w:val="20"/>
              </w:rPr>
              <w:lastRenderedPageBreak/>
              <w:t>A</w:t>
            </w:r>
          </w:p>
        </w:tc>
        <w:tc>
          <w:tcPr>
            <w:tcW w:w="4870" w:type="dxa"/>
            <w:shd w:val="clear" w:color="auto" w:fill="EAF1DD" w:themeFill="accent3" w:themeFillTint="33"/>
            <w:vAlign w:val="center"/>
          </w:tcPr>
          <w:p w14:paraId="0BE8BDC7" w14:textId="77777777" w:rsidR="00F6350B" w:rsidRDefault="00F6350B" w:rsidP="00F6350B">
            <w:pPr>
              <w:pStyle w:val="TableParagraph"/>
              <w:ind w:left="64" w:right="217"/>
              <w:jc w:val="center"/>
              <w:rPr>
                <w:sz w:val="20"/>
              </w:rPr>
            </w:pPr>
            <w:r>
              <w:rPr>
                <w:sz w:val="20"/>
              </w:rPr>
              <w:t>Una</w:t>
            </w:r>
            <w:r>
              <w:rPr>
                <w:spacing w:val="-4"/>
                <w:sz w:val="20"/>
              </w:rPr>
              <w:t xml:space="preserve"> </w:t>
            </w:r>
            <w:r>
              <w:rPr>
                <w:sz w:val="20"/>
              </w:rPr>
              <w:t>vez</w:t>
            </w:r>
            <w:r>
              <w:rPr>
                <w:spacing w:val="-5"/>
                <w:sz w:val="20"/>
              </w:rPr>
              <w:t xml:space="preserve"> </w:t>
            </w:r>
            <w:r>
              <w:rPr>
                <w:sz w:val="20"/>
              </w:rPr>
              <w:t>garantizada</w:t>
            </w:r>
            <w:r>
              <w:rPr>
                <w:spacing w:val="-3"/>
                <w:sz w:val="20"/>
              </w:rPr>
              <w:t xml:space="preserve"> </w:t>
            </w:r>
            <w:r>
              <w:rPr>
                <w:sz w:val="20"/>
              </w:rPr>
              <w:t>la</w:t>
            </w:r>
            <w:r>
              <w:rPr>
                <w:spacing w:val="-3"/>
                <w:sz w:val="20"/>
              </w:rPr>
              <w:t xml:space="preserve"> </w:t>
            </w:r>
            <w:r>
              <w:rPr>
                <w:sz w:val="20"/>
              </w:rPr>
              <w:t>atención</w:t>
            </w:r>
            <w:r>
              <w:rPr>
                <w:spacing w:val="-4"/>
                <w:sz w:val="20"/>
              </w:rPr>
              <w:t xml:space="preserve"> </w:t>
            </w:r>
            <w:r>
              <w:rPr>
                <w:sz w:val="20"/>
              </w:rPr>
              <w:t>requerida,</w:t>
            </w:r>
            <w:r>
              <w:rPr>
                <w:spacing w:val="-53"/>
                <w:sz w:val="20"/>
              </w:rPr>
              <w:t xml:space="preserve"> </w:t>
            </w:r>
            <w:r>
              <w:rPr>
                <w:sz w:val="20"/>
              </w:rPr>
              <w:t>el coordinador de convivencia o de sede</w:t>
            </w:r>
            <w:r>
              <w:rPr>
                <w:spacing w:val="1"/>
                <w:sz w:val="20"/>
              </w:rPr>
              <w:t xml:space="preserve"> </w:t>
            </w:r>
            <w:r>
              <w:rPr>
                <w:sz w:val="20"/>
              </w:rPr>
              <w:t>debe citar a las partes involucradas, a los</w:t>
            </w:r>
            <w:r>
              <w:rPr>
                <w:spacing w:val="1"/>
                <w:sz w:val="20"/>
              </w:rPr>
              <w:t xml:space="preserve"> </w:t>
            </w:r>
            <w:r>
              <w:rPr>
                <w:sz w:val="20"/>
              </w:rPr>
              <w:t>padres, madres o acudientes de los</w:t>
            </w:r>
            <w:r>
              <w:rPr>
                <w:spacing w:val="1"/>
                <w:sz w:val="20"/>
              </w:rPr>
              <w:t xml:space="preserve"> </w:t>
            </w:r>
            <w:r>
              <w:rPr>
                <w:sz w:val="20"/>
              </w:rPr>
              <w:t>estudiantes, para que puedan exponer y</w:t>
            </w:r>
            <w:r>
              <w:rPr>
                <w:spacing w:val="1"/>
                <w:sz w:val="20"/>
              </w:rPr>
              <w:t xml:space="preserve"> </w:t>
            </w:r>
            <w:r>
              <w:rPr>
                <w:sz w:val="20"/>
              </w:rPr>
              <w:t>precisar lo</w:t>
            </w:r>
            <w:r>
              <w:rPr>
                <w:spacing w:val="-1"/>
                <w:sz w:val="20"/>
              </w:rPr>
              <w:t xml:space="preserve"> </w:t>
            </w:r>
            <w:r>
              <w:rPr>
                <w:sz w:val="20"/>
              </w:rPr>
              <w:t>acontecido.</w:t>
            </w:r>
          </w:p>
          <w:p w14:paraId="7AC533C9" w14:textId="77777777" w:rsidR="00F6350B" w:rsidRDefault="00F6350B" w:rsidP="00F6350B">
            <w:pPr>
              <w:pStyle w:val="TableParagraph"/>
              <w:spacing w:before="9"/>
              <w:jc w:val="center"/>
              <w:rPr>
                <w:rFonts w:ascii="Arial"/>
                <w:b/>
                <w:sz w:val="19"/>
              </w:rPr>
            </w:pPr>
          </w:p>
          <w:p w14:paraId="322FAE0B" w14:textId="6E356B67" w:rsidR="00F6350B" w:rsidRPr="00F6350B" w:rsidRDefault="00F6350B" w:rsidP="00F6350B">
            <w:pPr>
              <w:pStyle w:val="TableParagraph"/>
              <w:ind w:left="64" w:right="129"/>
              <w:jc w:val="center"/>
              <w:rPr>
                <w:sz w:val="20"/>
              </w:rPr>
            </w:pPr>
            <w:r>
              <w:rPr>
                <w:sz w:val="20"/>
              </w:rPr>
              <w:t>Preservando,</w:t>
            </w:r>
            <w:r>
              <w:rPr>
                <w:spacing w:val="-6"/>
                <w:sz w:val="20"/>
              </w:rPr>
              <w:t xml:space="preserve"> </w:t>
            </w:r>
            <w:r>
              <w:rPr>
                <w:sz w:val="20"/>
              </w:rPr>
              <w:t>en</w:t>
            </w:r>
            <w:r>
              <w:rPr>
                <w:spacing w:val="-5"/>
                <w:sz w:val="20"/>
              </w:rPr>
              <w:t xml:space="preserve"> </w:t>
            </w:r>
            <w:r>
              <w:rPr>
                <w:sz w:val="20"/>
              </w:rPr>
              <w:t>cualquier</w:t>
            </w:r>
            <w:r>
              <w:rPr>
                <w:spacing w:val="-1"/>
                <w:sz w:val="20"/>
              </w:rPr>
              <w:t xml:space="preserve"> </w:t>
            </w:r>
            <w:r>
              <w:rPr>
                <w:sz w:val="20"/>
              </w:rPr>
              <w:t>caso,</w:t>
            </w:r>
            <w:r>
              <w:rPr>
                <w:spacing w:val="-5"/>
                <w:sz w:val="20"/>
              </w:rPr>
              <w:t xml:space="preserve"> </w:t>
            </w:r>
            <w:r>
              <w:rPr>
                <w:sz w:val="20"/>
              </w:rPr>
              <w:t>el</w:t>
            </w:r>
            <w:r>
              <w:rPr>
                <w:spacing w:val="-5"/>
                <w:sz w:val="20"/>
              </w:rPr>
              <w:t xml:space="preserve"> </w:t>
            </w:r>
            <w:r>
              <w:rPr>
                <w:sz w:val="20"/>
              </w:rPr>
              <w:t>derecho</w:t>
            </w:r>
            <w:r>
              <w:rPr>
                <w:spacing w:val="-52"/>
                <w:sz w:val="20"/>
              </w:rPr>
              <w:t xml:space="preserve"> </w:t>
            </w:r>
            <w:r>
              <w:rPr>
                <w:sz w:val="20"/>
              </w:rPr>
              <w:t>a la intimidad, confidencialidad y demás</w:t>
            </w:r>
            <w:r>
              <w:rPr>
                <w:spacing w:val="1"/>
                <w:sz w:val="20"/>
              </w:rPr>
              <w:t xml:space="preserve"> </w:t>
            </w:r>
            <w:r>
              <w:rPr>
                <w:sz w:val="20"/>
              </w:rPr>
              <w:t>derechos,</w:t>
            </w:r>
            <w:r>
              <w:rPr>
                <w:spacing w:val="-5"/>
                <w:sz w:val="20"/>
              </w:rPr>
              <w:t xml:space="preserve"> </w:t>
            </w:r>
            <w:r>
              <w:rPr>
                <w:sz w:val="20"/>
              </w:rPr>
              <w:t>dando lugar</w:t>
            </w:r>
            <w:r>
              <w:rPr>
                <w:spacing w:val="-1"/>
                <w:sz w:val="20"/>
              </w:rPr>
              <w:t xml:space="preserve"> </w:t>
            </w:r>
            <w:r>
              <w:rPr>
                <w:sz w:val="20"/>
              </w:rPr>
              <w:t>a</w:t>
            </w:r>
            <w:r>
              <w:rPr>
                <w:spacing w:val="-2"/>
                <w:sz w:val="20"/>
              </w:rPr>
              <w:t xml:space="preserve"> </w:t>
            </w:r>
            <w:r>
              <w:rPr>
                <w:sz w:val="20"/>
              </w:rPr>
              <w:t>la</w:t>
            </w:r>
            <w:r>
              <w:rPr>
                <w:spacing w:val="-2"/>
                <w:sz w:val="20"/>
              </w:rPr>
              <w:t xml:space="preserve"> </w:t>
            </w:r>
            <w:r>
              <w:rPr>
                <w:sz w:val="20"/>
              </w:rPr>
              <w:t>formulación</w:t>
            </w:r>
            <w:r>
              <w:rPr>
                <w:spacing w:val="-3"/>
                <w:sz w:val="20"/>
              </w:rPr>
              <w:t xml:space="preserve"> </w:t>
            </w:r>
            <w:r>
              <w:rPr>
                <w:sz w:val="20"/>
              </w:rPr>
              <w:t>de los</w:t>
            </w:r>
            <w:r>
              <w:rPr>
                <w:spacing w:val="-5"/>
                <w:sz w:val="20"/>
              </w:rPr>
              <w:t xml:space="preserve"> </w:t>
            </w:r>
            <w:r>
              <w:rPr>
                <w:sz w:val="20"/>
              </w:rPr>
              <w:t>respectivos</w:t>
            </w:r>
            <w:r>
              <w:rPr>
                <w:spacing w:val="-4"/>
                <w:sz w:val="20"/>
              </w:rPr>
              <w:t xml:space="preserve"> </w:t>
            </w:r>
            <w:r>
              <w:rPr>
                <w:sz w:val="20"/>
              </w:rPr>
              <w:t>descargos</w:t>
            </w:r>
            <w:r>
              <w:rPr>
                <w:spacing w:val="-1"/>
                <w:sz w:val="20"/>
              </w:rPr>
              <w:t xml:space="preserve"> </w:t>
            </w:r>
            <w:r>
              <w:rPr>
                <w:sz w:val="20"/>
              </w:rPr>
              <w:t>que</w:t>
            </w:r>
            <w:r>
              <w:rPr>
                <w:spacing w:val="-2"/>
                <w:sz w:val="20"/>
              </w:rPr>
              <w:t xml:space="preserve"> </w:t>
            </w:r>
            <w:r>
              <w:rPr>
                <w:sz w:val="20"/>
              </w:rPr>
              <w:t>deben</w:t>
            </w:r>
            <w:r>
              <w:rPr>
                <w:spacing w:val="-6"/>
                <w:sz w:val="20"/>
              </w:rPr>
              <w:t xml:space="preserve"> </w:t>
            </w:r>
            <w:r>
              <w:rPr>
                <w:sz w:val="20"/>
              </w:rPr>
              <w:t>dejar</w:t>
            </w:r>
            <w:r>
              <w:rPr>
                <w:spacing w:val="-53"/>
                <w:sz w:val="20"/>
              </w:rPr>
              <w:t xml:space="preserve"> </w:t>
            </w:r>
            <w:r>
              <w:rPr>
                <w:sz w:val="20"/>
              </w:rPr>
              <w:t>por escrito.</w:t>
            </w:r>
          </w:p>
        </w:tc>
        <w:tc>
          <w:tcPr>
            <w:tcW w:w="2632" w:type="dxa"/>
            <w:shd w:val="clear" w:color="auto" w:fill="EAF1DD" w:themeFill="accent3" w:themeFillTint="33"/>
            <w:vAlign w:val="center"/>
          </w:tcPr>
          <w:p w14:paraId="6A34BAC7" w14:textId="6B0C2D17" w:rsidR="00F6350B" w:rsidRDefault="00F6350B" w:rsidP="00F6350B">
            <w:pPr>
              <w:pStyle w:val="TableParagraph"/>
              <w:tabs>
                <w:tab w:val="left" w:pos="1395"/>
              </w:tabs>
              <w:ind w:left="119" w:right="139"/>
              <w:jc w:val="center"/>
              <w:rPr>
                <w:sz w:val="20"/>
              </w:rPr>
            </w:pPr>
            <w:r>
              <w:rPr>
                <w:sz w:val="20"/>
              </w:rPr>
              <w:t>Coordinador</w:t>
            </w:r>
          </w:p>
        </w:tc>
        <w:tc>
          <w:tcPr>
            <w:tcW w:w="2457" w:type="dxa"/>
            <w:shd w:val="clear" w:color="auto" w:fill="EAF1DD" w:themeFill="accent3" w:themeFillTint="33"/>
            <w:vAlign w:val="center"/>
          </w:tcPr>
          <w:p w14:paraId="03EE5BE2" w14:textId="45DB00D0" w:rsidR="00F6350B" w:rsidRDefault="00F6350B" w:rsidP="00F6350B">
            <w:pPr>
              <w:pStyle w:val="TableParagraph"/>
              <w:spacing w:line="237" w:lineRule="auto"/>
              <w:ind w:left="90" w:right="337"/>
              <w:jc w:val="center"/>
              <w:rPr>
                <w:sz w:val="20"/>
              </w:rPr>
            </w:pPr>
            <w:r w:rsidRPr="00493ABA">
              <w:rPr>
                <w:sz w:val="20"/>
              </w:rPr>
              <w:t>Reporte</w:t>
            </w:r>
            <w:r w:rsidRPr="00493ABA">
              <w:rPr>
                <w:spacing w:val="-9"/>
                <w:sz w:val="20"/>
              </w:rPr>
              <w:t xml:space="preserve"> </w:t>
            </w:r>
            <w:r w:rsidRPr="00493ABA">
              <w:rPr>
                <w:sz w:val="20"/>
              </w:rPr>
              <w:t>en</w:t>
            </w:r>
            <w:r w:rsidRPr="00493ABA">
              <w:rPr>
                <w:spacing w:val="-5"/>
                <w:sz w:val="20"/>
              </w:rPr>
              <w:t xml:space="preserve"> </w:t>
            </w:r>
            <w:r w:rsidRPr="00493ABA">
              <w:rPr>
                <w:sz w:val="20"/>
              </w:rPr>
              <w:t>el Anecdotario</w:t>
            </w:r>
          </w:p>
        </w:tc>
      </w:tr>
      <w:tr w:rsidR="00F6350B" w14:paraId="4DC6CF63" w14:textId="77777777" w:rsidTr="00F41B40">
        <w:trPr>
          <w:trHeight w:val="666"/>
        </w:trPr>
        <w:tc>
          <w:tcPr>
            <w:tcW w:w="660" w:type="dxa"/>
            <w:shd w:val="clear" w:color="auto" w:fill="9BBB59" w:themeFill="accent3"/>
            <w:vAlign w:val="center"/>
          </w:tcPr>
          <w:p w14:paraId="52027B5C" w14:textId="5F0EF3BC" w:rsidR="00F6350B" w:rsidRDefault="00F6350B" w:rsidP="00F6350B">
            <w:pPr>
              <w:pStyle w:val="TableParagraph"/>
              <w:spacing w:line="227" w:lineRule="exact"/>
              <w:jc w:val="center"/>
              <w:rPr>
                <w:w w:val="99"/>
                <w:sz w:val="20"/>
              </w:rPr>
            </w:pPr>
            <w:r>
              <w:rPr>
                <w:w w:val="99"/>
                <w:sz w:val="20"/>
              </w:rPr>
              <w:t>B</w:t>
            </w:r>
          </w:p>
        </w:tc>
        <w:tc>
          <w:tcPr>
            <w:tcW w:w="4870" w:type="dxa"/>
            <w:shd w:val="clear" w:color="auto" w:fill="EAF1DD" w:themeFill="accent3" w:themeFillTint="33"/>
            <w:vAlign w:val="center"/>
          </w:tcPr>
          <w:p w14:paraId="44436A17" w14:textId="48CAB541" w:rsidR="00F6350B" w:rsidRDefault="00F6350B" w:rsidP="00F6350B">
            <w:pPr>
              <w:pStyle w:val="TableParagraph"/>
              <w:ind w:left="64" w:right="217"/>
              <w:jc w:val="center"/>
              <w:rPr>
                <w:sz w:val="20"/>
              </w:rPr>
            </w:pPr>
            <w:r>
              <w:rPr>
                <w:sz w:val="20"/>
              </w:rPr>
              <w:t>El</w:t>
            </w:r>
            <w:r>
              <w:rPr>
                <w:spacing w:val="-4"/>
                <w:sz w:val="20"/>
              </w:rPr>
              <w:t xml:space="preserve"> </w:t>
            </w:r>
            <w:r>
              <w:rPr>
                <w:sz w:val="20"/>
              </w:rPr>
              <w:t>coordinador</w:t>
            </w:r>
            <w:r>
              <w:rPr>
                <w:spacing w:val="-2"/>
                <w:sz w:val="20"/>
              </w:rPr>
              <w:t xml:space="preserve"> </w:t>
            </w:r>
            <w:r>
              <w:rPr>
                <w:sz w:val="20"/>
              </w:rPr>
              <w:t>señalará</w:t>
            </w:r>
            <w:r>
              <w:rPr>
                <w:spacing w:val="-1"/>
                <w:sz w:val="20"/>
              </w:rPr>
              <w:t xml:space="preserve"> </w:t>
            </w:r>
            <w:r>
              <w:rPr>
                <w:sz w:val="20"/>
              </w:rPr>
              <w:t>la</w:t>
            </w:r>
            <w:r>
              <w:rPr>
                <w:spacing w:val="-3"/>
                <w:sz w:val="20"/>
              </w:rPr>
              <w:t xml:space="preserve"> </w:t>
            </w:r>
            <w:r>
              <w:rPr>
                <w:sz w:val="20"/>
              </w:rPr>
              <w:t>situación</w:t>
            </w:r>
            <w:r>
              <w:rPr>
                <w:spacing w:val="-4"/>
                <w:sz w:val="20"/>
              </w:rPr>
              <w:t xml:space="preserve"> </w:t>
            </w:r>
            <w:r>
              <w:rPr>
                <w:sz w:val="20"/>
              </w:rPr>
              <w:t>en</w:t>
            </w:r>
            <w:r>
              <w:rPr>
                <w:spacing w:val="-4"/>
                <w:sz w:val="20"/>
              </w:rPr>
              <w:t xml:space="preserve"> </w:t>
            </w:r>
            <w:r>
              <w:rPr>
                <w:sz w:val="20"/>
              </w:rPr>
              <w:t>la</w:t>
            </w:r>
            <w:r>
              <w:rPr>
                <w:spacing w:val="-53"/>
                <w:sz w:val="20"/>
              </w:rPr>
              <w:t xml:space="preserve"> </w:t>
            </w:r>
            <w:r>
              <w:rPr>
                <w:sz w:val="20"/>
              </w:rPr>
              <w:t>que se incurrió de acuerdo al Manual de</w:t>
            </w:r>
            <w:r>
              <w:rPr>
                <w:spacing w:val="1"/>
                <w:sz w:val="20"/>
              </w:rPr>
              <w:t xml:space="preserve"> </w:t>
            </w:r>
            <w:r>
              <w:rPr>
                <w:sz w:val="20"/>
              </w:rPr>
              <w:t>convivencia, les informará acerca de la</w:t>
            </w:r>
            <w:r>
              <w:rPr>
                <w:spacing w:val="1"/>
                <w:sz w:val="20"/>
              </w:rPr>
              <w:t xml:space="preserve"> </w:t>
            </w:r>
            <w:r>
              <w:rPr>
                <w:sz w:val="20"/>
              </w:rPr>
              <w:t>remisión</w:t>
            </w:r>
            <w:r>
              <w:rPr>
                <w:spacing w:val="-2"/>
                <w:sz w:val="20"/>
              </w:rPr>
              <w:t xml:space="preserve"> </w:t>
            </w:r>
            <w:r>
              <w:rPr>
                <w:sz w:val="20"/>
              </w:rPr>
              <w:t>de</w:t>
            </w:r>
            <w:r>
              <w:rPr>
                <w:spacing w:val="-2"/>
                <w:sz w:val="20"/>
              </w:rPr>
              <w:t xml:space="preserve"> </w:t>
            </w:r>
            <w:r>
              <w:rPr>
                <w:sz w:val="20"/>
              </w:rPr>
              <w:t>dicha</w:t>
            </w:r>
            <w:r>
              <w:rPr>
                <w:spacing w:val="-2"/>
                <w:sz w:val="20"/>
              </w:rPr>
              <w:t xml:space="preserve"> </w:t>
            </w:r>
            <w:r>
              <w:rPr>
                <w:sz w:val="20"/>
              </w:rPr>
              <w:t>situación</w:t>
            </w:r>
            <w:r>
              <w:rPr>
                <w:spacing w:val="-1"/>
                <w:sz w:val="20"/>
              </w:rPr>
              <w:t xml:space="preserve"> </w:t>
            </w:r>
            <w:r>
              <w:rPr>
                <w:sz w:val="20"/>
              </w:rPr>
              <w:t>al</w:t>
            </w:r>
            <w:r>
              <w:rPr>
                <w:spacing w:val="-3"/>
                <w:sz w:val="20"/>
              </w:rPr>
              <w:t xml:space="preserve"> </w:t>
            </w:r>
            <w:r>
              <w:rPr>
                <w:sz w:val="20"/>
              </w:rPr>
              <w:t>CEC.</w:t>
            </w:r>
          </w:p>
        </w:tc>
        <w:tc>
          <w:tcPr>
            <w:tcW w:w="2632" w:type="dxa"/>
            <w:shd w:val="clear" w:color="auto" w:fill="EAF1DD" w:themeFill="accent3" w:themeFillTint="33"/>
            <w:vAlign w:val="center"/>
          </w:tcPr>
          <w:p w14:paraId="6949BCE2" w14:textId="239853A9" w:rsidR="00F6350B" w:rsidRDefault="00F6350B" w:rsidP="00F6350B">
            <w:pPr>
              <w:pStyle w:val="TableParagraph"/>
              <w:tabs>
                <w:tab w:val="left" w:pos="1395"/>
              </w:tabs>
              <w:ind w:left="119" w:right="139"/>
              <w:jc w:val="center"/>
              <w:rPr>
                <w:sz w:val="20"/>
              </w:rPr>
            </w:pPr>
            <w:r>
              <w:rPr>
                <w:sz w:val="20"/>
              </w:rPr>
              <w:t>Coordinador.</w:t>
            </w:r>
            <w:r>
              <w:rPr>
                <w:spacing w:val="-5"/>
                <w:sz w:val="20"/>
              </w:rPr>
              <w:t xml:space="preserve"> </w:t>
            </w:r>
            <w:r>
              <w:rPr>
                <w:sz w:val="20"/>
              </w:rPr>
              <w:t>CEC</w:t>
            </w:r>
          </w:p>
        </w:tc>
        <w:tc>
          <w:tcPr>
            <w:tcW w:w="2457" w:type="dxa"/>
            <w:shd w:val="clear" w:color="auto" w:fill="EAF1DD" w:themeFill="accent3" w:themeFillTint="33"/>
            <w:vAlign w:val="center"/>
          </w:tcPr>
          <w:p w14:paraId="4CE023B6" w14:textId="0C775ED3" w:rsidR="00F6350B" w:rsidRDefault="00F6350B" w:rsidP="00F6350B">
            <w:pPr>
              <w:pStyle w:val="TableParagraph"/>
              <w:spacing w:line="237" w:lineRule="auto"/>
              <w:ind w:left="90" w:right="337"/>
              <w:jc w:val="center"/>
              <w:rPr>
                <w:sz w:val="20"/>
              </w:rPr>
            </w:pPr>
            <w:r w:rsidRPr="00493ABA">
              <w:rPr>
                <w:sz w:val="20"/>
              </w:rPr>
              <w:t>Reporte</w:t>
            </w:r>
            <w:r w:rsidRPr="00493ABA">
              <w:rPr>
                <w:spacing w:val="-9"/>
                <w:sz w:val="20"/>
              </w:rPr>
              <w:t xml:space="preserve"> </w:t>
            </w:r>
            <w:r w:rsidRPr="00493ABA">
              <w:rPr>
                <w:sz w:val="20"/>
              </w:rPr>
              <w:t>en</w:t>
            </w:r>
            <w:r w:rsidRPr="00493ABA">
              <w:rPr>
                <w:spacing w:val="-5"/>
                <w:sz w:val="20"/>
              </w:rPr>
              <w:t xml:space="preserve"> </w:t>
            </w:r>
            <w:r w:rsidRPr="00493ABA">
              <w:rPr>
                <w:sz w:val="20"/>
              </w:rPr>
              <w:t>el Anecdotario</w:t>
            </w:r>
          </w:p>
        </w:tc>
      </w:tr>
      <w:tr w:rsidR="00F6350B" w14:paraId="5B4F2BB9" w14:textId="77777777" w:rsidTr="00F41B40">
        <w:trPr>
          <w:trHeight w:val="666"/>
        </w:trPr>
        <w:tc>
          <w:tcPr>
            <w:tcW w:w="660" w:type="dxa"/>
            <w:shd w:val="clear" w:color="auto" w:fill="9BBB59" w:themeFill="accent3"/>
            <w:vAlign w:val="center"/>
          </w:tcPr>
          <w:p w14:paraId="554401CF" w14:textId="074D2D7B" w:rsidR="00F6350B" w:rsidRDefault="00F6350B" w:rsidP="00F6350B">
            <w:pPr>
              <w:pStyle w:val="TableParagraph"/>
              <w:spacing w:line="227" w:lineRule="exact"/>
              <w:jc w:val="center"/>
              <w:rPr>
                <w:w w:val="99"/>
                <w:sz w:val="20"/>
              </w:rPr>
            </w:pPr>
            <w:r>
              <w:rPr>
                <w:w w:val="99"/>
                <w:sz w:val="20"/>
              </w:rPr>
              <w:t>3</w:t>
            </w:r>
          </w:p>
        </w:tc>
        <w:tc>
          <w:tcPr>
            <w:tcW w:w="4870" w:type="dxa"/>
            <w:shd w:val="clear" w:color="auto" w:fill="C2D69B" w:themeFill="accent3" w:themeFillTint="99"/>
            <w:vAlign w:val="center"/>
          </w:tcPr>
          <w:p w14:paraId="7C4FD8EC" w14:textId="77777777" w:rsidR="00F6350B" w:rsidRDefault="00F6350B" w:rsidP="00F6350B">
            <w:pPr>
              <w:pStyle w:val="TableParagraph"/>
              <w:spacing w:line="224" w:lineRule="exact"/>
              <w:ind w:left="64"/>
              <w:jc w:val="center"/>
              <w:rPr>
                <w:rFonts w:ascii="Arial" w:hAnsi="Arial"/>
                <w:b/>
                <w:sz w:val="20"/>
              </w:rPr>
            </w:pPr>
            <w:r>
              <w:rPr>
                <w:rFonts w:ascii="Arial" w:hAnsi="Arial"/>
                <w:b/>
                <w:sz w:val="20"/>
              </w:rPr>
              <w:t>ATENCIÓN</w:t>
            </w:r>
            <w:r>
              <w:rPr>
                <w:rFonts w:ascii="Arial" w:hAnsi="Arial"/>
                <w:b/>
                <w:spacing w:val="-1"/>
                <w:sz w:val="20"/>
              </w:rPr>
              <w:t xml:space="preserve"> </w:t>
            </w:r>
            <w:r>
              <w:rPr>
                <w:rFonts w:ascii="Arial" w:hAnsi="Arial"/>
                <w:b/>
                <w:sz w:val="20"/>
              </w:rPr>
              <w:t>POR</w:t>
            </w:r>
            <w:r>
              <w:rPr>
                <w:rFonts w:ascii="Arial" w:hAnsi="Arial"/>
                <w:b/>
                <w:spacing w:val="-2"/>
                <w:sz w:val="20"/>
              </w:rPr>
              <w:t xml:space="preserve"> </w:t>
            </w:r>
            <w:r>
              <w:rPr>
                <w:rFonts w:ascii="Arial" w:hAnsi="Arial"/>
                <w:b/>
                <w:sz w:val="20"/>
              </w:rPr>
              <w:t>PARTE</w:t>
            </w:r>
            <w:r>
              <w:rPr>
                <w:rFonts w:ascii="Arial" w:hAnsi="Arial"/>
                <w:b/>
                <w:spacing w:val="-3"/>
                <w:sz w:val="20"/>
              </w:rPr>
              <w:t xml:space="preserve"> </w:t>
            </w:r>
            <w:r>
              <w:rPr>
                <w:rFonts w:ascii="Arial" w:hAnsi="Arial"/>
                <w:b/>
                <w:sz w:val="20"/>
              </w:rPr>
              <w:t>DEL</w:t>
            </w:r>
            <w:r>
              <w:rPr>
                <w:rFonts w:ascii="Arial" w:hAnsi="Arial"/>
                <w:b/>
                <w:spacing w:val="-2"/>
                <w:sz w:val="20"/>
              </w:rPr>
              <w:t xml:space="preserve"> </w:t>
            </w:r>
            <w:r>
              <w:rPr>
                <w:rFonts w:ascii="Arial" w:hAnsi="Arial"/>
                <w:b/>
                <w:sz w:val="20"/>
              </w:rPr>
              <w:t>CEC:</w:t>
            </w:r>
          </w:p>
          <w:p w14:paraId="1E41C3F5" w14:textId="77777777" w:rsidR="00F6350B" w:rsidRDefault="00F6350B" w:rsidP="00F6350B">
            <w:pPr>
              <w:pStyle w:val="TableParagraph"/>
              <w:ind w:left="64" w:right="211"/>
              <w:jc w:val="center"/>
              <w:rPr>
                <w:rFonts w:ascii="Arial" w:hAnsi="Arial"/>
                <w:b/>
                <w:sz w:val="20"/>
              </w:rPr>
            </w:pPr>
            <w:r>
              <w:rPr>
                <w:rFonts w:ascii="Arial" w:hAnsi="Arial"/>
                <w:b/>
                <w:sz w:val="20"/>
              </w:rPr>
              <w:t>SE</w:t>
            </w:r>
            <w:r>
              <w:rPr>
                <w:rFonts w:ascii="Arial" w:hAnsi="Arial"/>
                <w:b/>
                <w:spacing w:val="-5"/>
                <w:sz w:val="20"/>
              </w:rPr>
              <w:t xml:space="preserve"> </w:t>
            </w:r>
            <w:r>
              <w:rPr>
                <w:rFonts w:ascii="Arial" w:hAnsi="Arial"/>
                <w:b/>
                <w:sz w:val="20"/>
              </w:rPr>
              <w:t>DETERMINARÁN</w:t>
            </w:r>
            <w:r>
              <w:rPr>
                <w:rFonts w:ascii="Arial" w:hAnsi="Arial"/>
                <w:b/>
                <w:spacing w:val="-5"/>
                <w:sz w:val="20"/>
              </w:rPr>
              <w:t xml:space="preserve"> </w:t>
            </w:r>
            <w:r>
              <w:rPr>
                <w:rFonts w:ascii="Arial" w:hAnsi="Arial"/>
                <w:b/>
                <w:sz w:val="20"/>
              </w:rPr>
              <w:t>CONJUNTAMENTE</w:t>
            </w:r>
            <w:r>
              <w:rPr>
                <w:rFonts w:ascii="Arial" w:hAnsi="Arial"/>
                <w:b/>
                <w:spacing w:val="-53"/>
                <w:sz w:val="20"/>
              </w:rPr>
              <w:t xml:space="preserve"> </w:t>
            </w:r>
            <w:r>
              <w:rPr>
                <w:rFonts w:ascii="Arial" w:hAnsi="Arial"/>
                <w:b/>
                <w:sz w:val="20"/>
              </w:rPr>
              <w:t>LAS ACCIONES RESTAURATIVAS QUE</w:t>
            </w:r>
            <w:r>
              <w:rPr>
                <w:rFonts w:ascii="Arial" w:hAnsi="Arial"/>
                <w:b/>
                <w:spacing w:val="1"/>
                <w:sz w:val="20"/>
              </w:rPr>
              <w:t xml:space="preserve"> </w:t>
            </w:r>
            <w:r>
              <w:rPr>
                <w:rFonts w:ascii="Arial" w:hAnsi="Arial"/>
                <w:b/>
                <w:sz w:val="20"/>
              </w:rPr>
              <w:t>BUSQUEN LA REPARACIÓN DE LOS</w:t>
            </w:r>
            <w:r>
              <w:rPr>
                <w:rFonts w:ascii="Arial" w:hAnsi="Arial"/>
                <w:b/>
                <w:spacing w:val="1"/>
                <w:sz w:val="20"/>
              </w:rPr>
              <w:t xml:space="preserve"> </w:t>
            </w:r>
            <w:r>
              <w:rPr>
                <w:rFonts w:ascii="Arial" w:hAnsi="Arial"/>
                <w:b/>
                <w:sz w:val="20"/>
              </w:rPr>
              <w:t>DAÑOS</w:t>
            </w:r>
            <w:r>
              <w:rPr>
                <w:rFonts w:ascii="Arial" w:hAnsi="Arial"/>
                <w:b/>
                <w:spacing w:val="-2"/>
                <w:sz w:val="20"/>
              </w:rPr>
              <w:t xml:space="preserve"> </w:t>
            </w:r>
            <w:r>
              <w:rPr>
                <w:rFonts w:ascii="Arial" w:hAnsi="Arial"/>
                <w:b/>
                <w:sz w:val="20"/>
              </w:rPr>
              <w:t>CAUSADOS,</w:t>
            </w:r>
            <w:r>
              <w:rPr>
                <w:rFonts w:ascii="Arial" w:hAnsi="Arial"/>
                <w:b/>
                <w:spacing w:val="2"/>
                <w:sz w:val="20"/>
              </w:rPr>
              <w:t xml:space="preserve"> </w:t>
            </w:r>
            <w:r>
              <w:rPr>
                <w:rFonts w:ascii="Arial" w:hAnsi="Arial"/>
                <w:b/>
                <w:sz w:val="20"/>
              </w:rPr>
              <w:t>EL</w:t>
            </w:r>
            <w:r>
              <w:rPr>
                <w:rFonts w:ascii="Arial" w:hAnsi="Arial"/>
                <w:b/>
                <w:spacing w:val="1"/>
                <w:sz w:val="20"/>
              </w:rPr>
              <w:t xml:space="preserve"> </w:t>
            </w:r>
            <w:r>
              <w:rPr>
                <w:rFonts w:ascii="Arial" w:hAnsi="Arial"/>
                <w:b/>
                <w:sz w:val="20"/>
              </w:rPr>
              <w:t>RESTABLECIMIENTO DE LOS</w:t>
            </w:r>
            <w:r>
              <w:rPr>
                <w:rFonts w:ascii="Arial" w:hAnsi="Arial"/>
                <w:b/>
                <w:spacing w:val="1"/>
                <w:sz w:val="20"/>
              </w:rPr>
              <w:t xml:space="preserve"> </w:t>
            </w:r>
            <w:r>
              <w:rPr>
                <w:rFonts w:ascii="Arial" w:hAnsi="Arial"/>
                <w:b/>
                <w:sz w:val="20"/>
              </w:rPr>
              <w:t>DERECHOS Y LA MEDIACIÓN DENTRO</w:t>
            </w:r>
            <w:r>
              <w:rPr>
                <w:rFonts w:ascii="Arial" w:hAnsi="Arial"/>
                <w:b/>
                <w:spacing w:val="1"/>
                <w:sz w:val="20"/>
              </w:rPr>
              <w:t xml:space="preserve"> </w:t>
            </w:r>
            <w:r>
              <w:rPr>
                <w:rFonts w:ascii="Arial" w:hAnsi="Arial"/>
                <w:b/>
                <w:sz w:val="20"/>
              </w:rPr>
              <w:t>DE UN CLIMA DE RELACIONES</w:t>
            </w:r>
            <w:r>
              <w:rPr>
                <w:rFonts w:ascii="Arial" w:hAnsi="Arial"/>
                <w:b/>
                <w:spacing w:val="1"/>
                <w:sz w:val="20"/>
              </w:rPr>
              <w:t xml:space="preserve"> </w:t>
            </w:r>
            <w:r>
              <w:rPr>
                <w:rFonts w:ascii="Arial" w:hAnsi="Arial"/>
                <w:b/>
                <w:sz w:val="20"/>
              </w:rPr>
              <w:t>CONSTRUCTIVAS EN EL</w:t>
            </w:r>
            <w:r>
              <w:rPr>
                <w:rFonts w:ascii="Arial" w:hAnsi="Arial"/>
                <w:b/>
                <w:spacing w:val="1"/>
                <w:sz w:val="20"/>
              </w:rPr>
              <w:t xml:space="preserve"> </w:t>
            </w:r>
            <w:r>
              <w:rPr>
                <w:rFonts w:ascii="Arial" w:hAnsi="Arial"/>
                <w:b/>
                <w:sz w:val="20"/>
              </w:rPr>
              <w:t>ESTABLECIMIENTO EDUCATIVO; ASÍ</w:t>
            </w:r>
            <w:r>
              <w:rPr>
                <w:rFonts w:ascii="Arial" w:hAnsi="Arial"/>
                <w:b/>
                <w:spacing w:val="1"/>
                <w:sz w:val="20"/>
              </w:rPr>
              <w:t xml:space="preserve"> </w:t>
            </w:r>
            <w:r>
              <w:rPr>
                <w:rFonts w:ascii="Arial" w:hAnsi="Arial"/>
                <w:b/>
                <w:sz w:val="20"/>
              </w:rPr>
              <w:t>COMO LAS CONSECUENCIAS</w:t>
            </w:r>
            <w:r>
              <w:rPr>
                <w:rFonts w:ascii="Arial" w:hAnsi="Arial"/>
                <w:b/>
                <w:spacing w:val="1"/>
                <w:sz w:val="20"/>
              </w:rPr>
              <w:t xml:space="preserve"> </w:t>
            </w:r>
            <w:r>
              <w:rPr>
                <w:rFonts w:ascii="Arial" w:hAnsi="Arial"/>
                <w:b/>
                <w:sz w:val="20"/>
              </w:rPr>
              <w:t>APLICABLES</w:t>
            </w:r>
            <w:r>
              <w:rPr>
                <w:rFonts w:ascii="Arial" w:hAnsi="Arial"/>
                <w:b/>
                <w:spacing w:val="5"/>
                <w:sz w:val="20"/>
              </w:rPr>
              <w:t xml:space="preserve"> </w:t>
            </w:r>
            <w:r>
              <w:rPr>
                <w:rFonts w:ascii="Arial" w:hAnsi="Arial"/>
                <w:b/>
                <w:sz w:val="20"/>
              </w:rPr>
              <w:t>A</w:t>
            </w:r>
            <w:r>
              <w:rPr>
                <w:rFonts w:ascii="Arial" w:hAnsi="Arial"/>
                <w:b/>
                <w:spacing w:val="-6"/>
                <w:sz w:val="20"/>
              </w:rPr>
              <w:t xml:space="preserve"> </w:t>
            </w:r>
            <w:r>
              <w:rPr>
                <w:rFonts w:ascii="Arial" w:hAnsi="Arial"/>
                <w:b/>
                <w:sz w:val="20"/>
              </w:rPr>
              <w:t>QUIENES</w:t>
            </w:r>
            <w:r>
              <w:rPr>
                <w:rFonts w:ascii="Arial" w:hAnsi="Arial"/>
                <w:b/>
                <w:spacing w:val="1"/>
                <w:sz w:val="20"/>
              </w:rPr>
              <w:t xml:space="preserve"> </w:t>
            </w:r>
            <w:r>
              <w:rPr>
                <w:rFonts w:ascii="Arial" w:hAnsi="Arial"/>
                <w:b/>
                <w:sz w:val="20"/>
              </w:rPr>
              <w:t>HAN</w:t>
            </w:r>
            <w:r>
              <w:rPr>
                <w:rFonts w:ascii="Arial" w:hAnsi="Arial"/>
                <w:b/>
                <w:spacing w:val="1"/>
                <w:sz w:val="20"/>
              </w:rPr>
              <w:t xml:space="preserve"> </w:t>
            </w:r>
            <w:r>
              <w:rPr>
                <w:rFonts w:ascii="Arial" w:hAnsi="Arial"/>
                <w:b/>
                <w:sz w:val="20"/>
              </w:rPr>
              <w:t>PROMOVIDO, CONTRIBUIDO O</w:t>
            </w:r>
            <w:r>
              <w:rPr>
                <w:rFonts w:ascii="Arial" w:hAnsi="Arial"/>
                <w:b/>
                <w:spacing w:val="1"/>
                <w:sz w:val="20"/>
              </w:rPr>
              <w:t xml:space="preserve"> </w:t>
            </w:r>
            <w:r>
              <w:rPr>
                <w:rFonts w:ascii="Arial" w:hAnsi="Arial"/>
                <w:b/>
                <w:sz w:val="20"/>
              </w:rPr>
              <w:t>PARTICIPADO</w:t>
            </w:r>
            <w:r>
              <w:rPr>
                <w:rFonts w:ascii="Arial" w:hAnsi="Arial"/>
                <w:b/>
                <w:spacing w:val="1"/>
                <w:sz w:val="20"/>
              </w:rPr>
              <w:t xml:space="preserve"> </w:t>
            </w:r>
            <w:r>
              <w:rPr>
                <w:rFonts w:ascii="Arial" w:hAnsi="Arial"/>
                <w:b/>
                <w:sz w:val="20"/>
              </w:rPr>
              <w:t>EN</w:t>
            </w:r>
            <w:r>
              <w:rPr>
                <w:rFonts w:ascii="Arial" w:hAnsi="Arial"/>
                <w:b/>
                <w:spacing w:val="-2"/>
                <w:sz w:val="20"/>
              </w:rPr>
              <w:t xml:space="preserve"> </w:t>
            </w:r>
            <w:r>
              <w:rPr>
                <w:rFonts w:ascii="Arial" w:hAnsi="Arial"/>
                <w:b/>
                <w:sz w:val="20"/>
              </w:rPr>
              <w:t>LA</w:t>
            </w:r>
            <w:r>
              <w:rPr>
                <w:rFonts w:ascii="Arial" w:hAnsi="Arial"/>
                <w:b/>
                <w:spacing w:val="-4"/>
                <w:sz w:val="20"/>
              </w:rPr>
              <w:t xml:space="preserve"> </w:t>
            </w:r>
            <w:r>
              <w:rPr>
                <w:rFonts w:ascii="Arial" w:hAnsi="Arial"/>
                <w:b/>
                <w:sz w:val="20"/>
              </w:rPr>
              <w:t>SITUACIÓN</w:t>
            </w:r>
          </w:p>
          <w:p w14:paraId="2D065524" w14:textId="5C0748F9" w:rsidR="00F6350B" w:rsidRDefault="00F6350B" w:rsidP="00F6350B">
            <w:pPr>
              <w:pStyle w:val="TableParagraph"/>
              <w:ind w:left="64" w:right="217"/>
              <w:jc w:val="center"/>
              <w:rPr>
                <w:sz w:val="20"/>
              </w:rPr>
            </w:pPr>
            <w:r>
              <w:rPr>
                <w:rFonts w:ascii="Arial"/>
                <w:b/>
                <w:sz w:val="20"/>
              </w:rPr>
              <w:t>REPORTADA.</w:t>
            </w:r>
          </w:p>
        </w:tc>
        <w:tc>
          <w:tcPr>
            <w:tcW w:w="2632" w:type="dxa"/>
            <w:shd w:val="clear" w:color="auto" w:fill="C2D69B" w:themeFill="accent3" w:themeFillTint="99"/>
            <w:vAlign w:val="center"/>
          </w:tcPr>
          <w:p w14:paraId="66FD11FA" w14:textId="1E87506D" w:rsidR="00F6350B" w:rsidRDefault="00F6350B" w:rsidP="00F6350B">
            <w:pPr>
              <w:pStyle w:val="TableParagraph"/>
              <w:tabs>
                <w:tab w:val="left" w:pos="1395"/>
              </w:tabs>
              <w:ind w:left="119" w:right="139"/>
              <w:jc w:val="center"/>
              <w:rPr>
                <w:sz w:val="20"/>
              </w:rPr>
            </w:pPr>
            <w:r>
              <w:rPr>
                <w:sz w:val="20"/>
              </w:rPr>
              <w:t>Coordinador.</w:t>
            </w:r>
          </w:p>
        </w:tc>
        <w:tc>
          <w:tcPr>
            <w:tcW w:w="2457" w:type="dxa"/>
            <w:shd w:val="clear" w:color="auto" w:fill="C2D69B" w:themeFill="accent3" w:themeFillTint="99"/>
            <w:vAlign w:val="center"/>
          </w:tcPr>
          <w:p w14:paraId="15A7A41A" w14:textId="5773ECA8" w:rsidR="00F6350B" w:rsidRDefault="00F6350B" w:rsidP="00F6350B">
            <w:pPr>
              <w:pStyle w:val="TableParagraph"/>
              <w:spacing w:line="237" w:lineRule="auto"/>
              <w:ind w:left="90" w:right="337"/>
              <w:jc w:val="center"/>
              <w:rPr>
                <w:sz w:val="20"/>
              </w:rPr>
            </w:pPr>
            <w:r>
              <w:rPr>
                <w:sz w:val="20"/>
              </w:rPr>
              <w:t>Reporte</w:t>
            </w:r>
            <w:r>
              <w:rPr>
                <w:spacing w:val="-9"/>
                <w:sz w:val="20"/>
              </w:rPr>
              <w:t xml:space="preserve"> </w:t>
            </w:r>
            <w:r>
              <w:rPr>
                <w:sz w:val="20"/>
              </w:rPr>
              <w:t>en</w:t>
            </w:r>
            <w:r>
              <w:rPr>
                <w:spacing w:val="-5"/>
                <w:sz w:val="20"/>
              </w:rPr>
              <w:t xml:space="preserve"> </w:t>
            </w:r>
            <w:r>
              <w:rPr>
                <w:sz w:val="20"/>
              </w:rPr>
              <w:t>el Anecdotario /acta</w:t>
            </w:r>
            <w:r>
              <w:rPr>
                <w:spacing w:val="-1"/>
                <w:sz w:val="20"/>
              </w:rPr>
              <w:t xml:space="preserve"> </w:t>
            </w:r>
            <w:r>
              <w:rPr>
                <w:sz w:val="20"/>
              </w:rPr>
              <w:t>de</w:t>
            </w:r>
            <w:r>
              <w:rPr>
                <w:spacing w:val="-5"/>
                <w:sz w:val="20"/>
              </w:rPr>
              <w:t xml:space="preserve"> </w:t>
            </w:r>
            <w:r>
              <w:rPr>
                <w:sz w:val="20"/>
              </w:rPr>
              <w:t>CEC</w:t>
            </w:r>
          </w:p>
        </w:tc>
      </w:tr>
      <w:tr w:rsidR="0021260B" w14:paraId="7849A095" w14:textId="77777777" w:rsidTr="00F41B40">
        <w:trPr>
          <w:trHeight w:val="666"/>
        </w:trPr>
        <w:tc>
          <w:tcPr>
            <w:tcW w:w="660" w:type="dxa"/>
            <w:shd w:val="clear" w:color="auto" w:fill="9BBB59" w:themeFill="accent3"/>
            <w:vAlign w:val="center"/>
          </w:tcPr>
          <w:p w14:paraId="49620808" w14:textId="1311C739" w:rsidR="0021260B" w:rsidRDefault="0021260B" w:rsidP="0021260B">
            <w:pPr>
              <w:pStyle w:val="TableParagraph"/>
              <w:spacing w:line="227" w:lineRule="exact"/>
              <w:jc w:val="center"/>
              <w:rPr>
                <w:w w:val="99"/>
                <w:sz w:val="20"/>
              </w:rPr>
            </w:pPr>
            <w:r>
              <w:rPr>
                <w:w w:val="99"/>
                <w:sz w:val="20"/>
              </w:rPr>
              <w:t>A</w:t>
            </w:r>
          </w:p>
        </w:tc>
        <w:tc>
          <w:tcPr>
            <w:tcW w:w="4870" w:type="dxa"/>
            <w:shd w:val="clear" w:color="auto" w:fill="EAF1DD" w:themeFill="accent3" w:themeFillTint="33"/>
            <w:vAlign w:val="center"/>
          </w:tcPr>
          <w:p w14:paraId="50DAF0C6" w14:textId="3C586CD5" w:rsidR="0021260B" w:rsidRDefault="0021260B" w:rsidP="00AA0C7A">
            <w:pPr>
              <w:pStyle w:val="TableParagraph"/>
              <w:spacing w:line="224" w:lineRule="exact"/>
              <w:ind w:left="64"/>
              <w:jc w:val="center"/>
              <w:rPr>
                <w:rFonts w:ascii="Arial" w:hAnsi="Arial"/>
                <w:b/>
                <w:sz w:val="20"/>
              </w:rPr>
            </w:pPr>
            <w:r>
              <w:rPr>
                <w:sz w:val="20"/>
              </w:rPr>
              <w:t>Anexar estrategias de negociación y</w:t>
            </w:r>
            <w:r>
              <w:rPr>
                <w:spacing w:val="1"/>
                <w:sz w:val="20"/>
              </w:rPr>
              <w:t xml:space="preserve"> </w:t>
            </w:r>
            <w:r>
              <w:rPr>
                <w:sz w:val="20"/>
              </w:rPr>
              <w:t>acciones</w:t>
            </w:r>
            <w:r>
              <w:rPr>
                <w:spacing w:val="-3"/>
                <w:sz w:val="20"/>
              </w:rPr>
              <w:t xml:space="preserve"> </w:t>
            </w:r>
            <w:r>
              <w:rPr>
                <w:sz w:val="20"/>
              </w:rPr>
              <w:t>formativas</w:t>
            </w:r>
            <w:r>
              <w:rPr>
                <w:spacing w:val="-4"/>
                <w:sz w:val="20"/>
              </w:rPr>
              <w:t xml:space="preserve"> </w:t>
            </w:r>
            <w:r>
              <w:rPr>
                <w:sz w:val="20"/>
              </w:rPr>
              <w:t>–pedagógicas</w:t>
            </w:r>
            <w:r>
              <w:rPr>
                <w:spacing w:val="-4"/>
                <w:sz w:val="20"/>
              </w:rPr>
              <w:t xml:space="preserve"> </w:t>
            </w:r>
            <w:r>
              <w:rPr>
                <w:sz w:val="20"/>
              </w:rPr>
              <w:t>para</w:t>
            </w:r>
            <w:r>
              <w:rPr>
                <w:spacing w:val="-4"/>
                <w:sz w:val="20"/>
              </w:rPr>
              <w:t xml:space="preserve"> </w:t>
            </w:r>
            <w:r>
              <w:rPr>
                <w:sz w:val="20"/>
              </w:rPr>
              <w:t>la</w:t>
            </w:r>
            <w:r>
              <w:rPr>
                <w:spacing w:val="-53"/>
                <w:sz w:val="20"/>
              </w:rPr>
              <w:t xml:space="preserve"> </w:t>
            </w:r>
            <w:r>
              <w:rPr>
                <w:sz w:val="20"/>
              </w:rPr>
              <w:t>solución</w:t>
            </w:r>
            <w:r>
              <w:rPr>
                <w:spacing w:val="-2"/>
                <w:sz w:val="20"/>
              </w:rPr>
              <w:t xml:space="preserve"> </w:t>
            </w:r>
            <w:r>
              <w:rPr>
                <w:sz w:val="20"/>
              </w:rPr>
              <w:t>de</w:t>
            </w:r>
            <w:r>
              <w:rPr>
                <w:spacing w:val="-2"/>
                <w:sz w:val="20"/>
              </w:rPr>
              <w:t xml:space="preserve"> </w:t>
            </w:r>
            <w:r>
              <w:rPr>
                <w:sz w:val="20"/>
              </w:rPr>
              <w:t>conflictos.</w:t>
            </w:r>
          </w:p>
        </w:tc>
        <w:tc>
          <w:tcPr>
            <w:tcW w:w="2632" w:type="dxa"/>
            <w:shd w:val="clear" w:color="auto" w:fill="EAF1DD" w:themeFill="accent3" w:themeFillTint="33"/>
            <w:vAlign w:val="center"/>
          </w:tcPr>
          <w:p w14:paraId="7A53BBE9" w14:textId="27540305" w:rsidR="0021260B" w:rsidRDefault="0021260B" w:rsidP="00AA0C7A">
            <w:pPr>
              <w:pStyle w:val="TableParagraph"/>
              <w:tabs>
                <w:tab w:val="left" w:pos="1395"/>
              </w:tabs>
              <w:ind w:left="119" w:right="139"/>
              <w:jc w:val="center"/>
              <w:rPr>
                <w:sz w:val="20"/>
              </w:rPr>
            </w:pPr>
            <w:r>
              <w:rPr>
                <w:sz w:val="20"/>
              </w:rPr>
              <w:t>Coordinador.</w:t>
            </w:r>
            <w:r>
              <w:rPr>
                <w:spacing w:val="-5"/>
                <w:sz w:val="20"/>
              </w:rPr>
              <w:t xml:space="preserve"> </w:t>
            </w:r>
            <w:r>
              <w:rPr>
                <w:sz w:val="20"/>
              </w:rPr>
              <w:t>CEC</w:t>
            </w:r>
          </w:p>
        </w:tc>
        <w:tc>
          <w:tcPr>
            <w:tcW w:w="2457" w:type="dxa"/>
            <w:shd w:val="clear" w:color="auto" w:fill="EAF1DD" w:themeFill="accent3" w:themeFillTint="33"/>
            <w:vAlign w:val="center"/>
          </w:tcPr>
          <w:p w14:paraId="795CCDA1" w14:textId="4AD4A569" w:rsidR="0021260B" w:rsidRDefault="007D7D35" w:rsidP="00AA0C7A">
            <w:pPr>
              <w:pStyle w:val="TableParagraph"/>
              <w:spacing w:line="237" w:lineRule="auto"/>
              <w:ind w:left="90" w:right="337"/>
              <w:jc w:val="center"/>
              <w:rPr>
                <w:sz w:val="20"/>
              </w:rPr>
            </w:pPr>
            <w:r>
              <w:rPr>
                <w:sz w:val="20"/>
              </w:rPr>
              <w:t>Reporte</w:t>
            </w:r>
            <w:r>
              <w:rPr>
                <w:spacing w:val="-9"/>
                <w:sz w:val="20"/>
              </w:rPr>
              <w:t xml:space="preserve"> </w:t>
            </w:r>
            <w:r>
              <w:rPr>
                <w:sz w:val="20"/>
              </w:rPr>
              <w:t>en</w:t>
            </w:r>
            <w:r>
              <w:rPr>
                <w:spacing w:val="-5"/>
                <w:sz w:val="20"/>
              </w:rPr>
              <w:t xml:space="preserve"> </w:t>
            </w:r>
            <w:r>
              <w:rPr>
                <w:sz w:val="20"/>
              </w:rPr>
              <w:t xml:space="preserve">el Anecdotario </w:t>
            </w:r>
            <w:r w:rsidR="0021260B">
              <w:rPr>
                <w:sz w:val="20"/>
              </w:rPr>
              <w:t>/acta de</w:t>
            </w:r>
            <w:r w:rsidR="0021260B">
              <w:rPr>
                <w:spacing w:val="-4"/>
                <w:sz w:val="20"/>
              </w:rPr>
              <w:t xml:space="preserve"> </w:t>
            </w:r>
            <w:r w:rsidR="0021260B">
              <w:rPr>
                <w:sz w:val="20"/>
              </w:rPr>
              <w:t>CEC</w:t>
            </w:r>
          </w:p>
        </w:tc>
      </w:tr>
      <w:tr w:rsidR="00AA0C7A" w14:paraId="2D2F779E" w14:textId="77777777" w:rsidTr="00F41B40">
        <w:trPr>
          <w:trHeight w:val="666"/>
        </w:trPr>
        <w:tc>
          <w:tcPr>
            <w:tcW w:w="660" w:type="dxa"/>
            <w:shd w:val="clear" w:color="auto" w:fill="9BBB59" w:themeFill="accent3"/>
            <w:vAlign w:val="center"/>
          </w:tcPr>
          <w:p w14:paraId="54C054F2" w14:textId="676FBB9B" w:rsidR="00AA0C7A" w:rsidRDefault="00AA0C7A" w:rsidP="00AA0C7A">
            <w:pPr>
              <w:pStyle w:val="TableParagraph"/>
              <w:spacing w:line="227" w:lineRule="exact"/>
              <w:jc w:val="center"/>
              <w:rPr>
                <w:w w:val="99"/>
                <w:sz w:val="20"/>
              </w:rPr>
            </w:pPr>
            <w:r>
              <w:rPr>
                <w:w w:val="99"/>
                <w:sz w:val="20"/>
              </w:rPr>
              <w:t>4</w:t>
            </w:r>
          </w:p>
        </w:tc>
        <w:tc>
          <w:tcPr>
            <w:tcW w:w="4870" w:type="dxa"/>
            <w:shd w:val="clear" w:color="auto" w:fill="C2D69B" w:themeFill="accent3" w:themeFillTint="99"/>
            <w:vAlign w:val="center"/>
          </w:tcPr>
          <w:p w14:paraId="057906D1" w14:textId="77777777" w:rsidR="00AA0C7A" w:rsidRDefault="00AA0C7A" w:rsidP="00A47E66">
            <w:pPr>
              <w:pStyle w:val="TableParagraph"/>
              <w:spacing w:line="224" w:lineRule="exact"/>
              <w:ind w:left="64"/>
              <w:jc w:val="center"/>
              <w:rPr>
                <w:rFonts w:ascii="Arial" w:hAnsi="Arial"/>
                <w:b/>
                <w:sz w:val="20"/>
              </w:rPr>
            </w:pPr>
            <w:r>
              <w:rPr>
                <w:rFonts w:ascii="Arial" w:hAnsi="Arial"/>
                <w:b/>
                <w:sz w:val="20"/>
              </w:rPr>
              <w:t>EL</w:t>
            </w:r>
            <w:r>
              <w:rPr>
                <w:rFonts w:ascii="Arial" w:hAnsi="Arial"/>
                <w:b/>
                <w:spacing w:val="-2"/>
                <w:sz w:val="20"/>
              </w:rPr>
              <w:t xml:space="preserve"> </w:t>
            </w:r>
            <w:r>
              <w:rPr>
                <w:rFonts w:ascii="Arial" w:hAnsi="Arial"/>
                <w:b/>
                <w:sz w:val="20"/>
              </w:rPr>
              <w:t>COMITÉ</w:t>
            </w:r>
            <w:r>
              <w:rPr>
                <w:rFonts w:ascii="Arial" w:hAnsi="Arial"/>
                <w:b/>
                <w:spacing w:val="-4"/>
                <w:sz w:val="20"/>
              </w:rPr>
              <w:t xml:space="preserve"> </w:t>
            </w:r>
            <w:r>
              <w:rPr>
                <w:rFonts w:ascii="Arial" w:hAnsi="Arial"/>
                <w:b/>
                <w:sz w:val="20"/>
              </w:rPr>
              <w:t>REALIZARÁ</w:t>
            </w:r>
            <w:r>
              <w:rPr>
                <w:rFonts w:ascii="Arial" w:hAnsi="Arial"/>
                <w:b/>
                <w:spacing w:val="-3"/>
                <w:sz w:val="20"/>
              </w:rPr>
              <w:t xml:space="preserve"> </w:t>
            </w:r>
            <w:r>
              <w:rPr>
                <w:rFonts w:ascii="Arial" w:hAnsi="Arial"/>
                <w:b/>
                <w:sz w:val="20"/>
              </w:rPr>
              <w:t>EL</w:t>
            </w:r>
            <w:r>
              <w:rPr>
                <w:rFonts w:ascii="Arial" w:hAnsi="Arial"/>
                <w:b/>
                <w:spacing w:val="2"/>
                <w:sz w:val="20"/>
              </w:rPr>
              <w:t xml:space="preserve"> </w:t>
            </w:r>
            <w:r>
              <w:rPr>
                <w:rFonts w:ascii="Arial" w:hAnsi="Arial"/>
                <w:b/>
                <w:sz w:val="20"/>
              </w:rPr>
              <w:t>ANÁLISIS</w:t>
            </w:r>
            <w:r>
              <w:rPr>
                <w:rFonts w:ascii="Arial" w:hAnsi="Arial"/>
                <w:b/>
                <w:spacing w:val="-4"/>
                <w:sz w:val="20"/>
              </w:rPr>
              <w:t xml:space="preserve"> </w:t>
            </w:r>
            <w:r>
              <w:rPr>
                <w:rFonts w:ascii="Arial" w:hAnsi="Arial"/>
                <w:b/>
                <w:sz w:val="20"/>
              </w:rPr>
              <w:t>Y</w:t>
            </w:r>
          </w:p>
          <w:p w14:paraId="7187BDA0" w14:textId="0F0722EC" w:rsidR="00AA0C7A" w:rsidRDefault="00AA0C7A" w:rsidP="00A47E66">
            <w:pPr>
              <w:pStyle w:val="TableParagraph"/>
              <w:spacing w:line="224" w:lineRule="exact"/>
              <w:ind w:left="64"/>
              <w:jc w:val="center"/>
              <w:rPr>
                <w:sz w:val="20"/>
              </w:rPr>
            </w:pPr>
            <w:r>
              <w:rPr>
                <w:rFonts w:ascii="Arial" w:hAnsi="Arial"/>
                <w:b/>
                <w:sz w:val="20"/>
              </w:rPr>
              <w:t>SEGUIMIENTO</w:t>
            </w:r>
            <w:r>
              <w:rPr>
                <w:rFonts w:ascii="Arial" w:hAnsi="Arial"/>
                <w:b/>
                <w:spacing w:val="-2"/>
                <w:sz w:val="20"/>
              </w:rPr>
              <w:t xml:space="preserve"> </w:t>
            </w:r>
            <w:r>
              <w:rPr>
                <w:rFonts w:ascii="Arial" w:hAnsi="Arial"/>
                <w:b/>
                <w:sz w:val="20"/>
              </w:rPr>
              <w:t>A</w:t>
            </w:r>
            <w:r>
              <w:rPr>
                <w:rFonts w:ascii="Arial" w:hAnsi="Arial"/>
                <w:b/>
                <w:spacing w:val="-8"/>
                <w:sz w:val="20"/>
              </w:rPr>
              <w:t xml:space="preserve"> </w:t>
            </w:r>
            <w:r>
              <w:rPr>
                <w:rFonts w:ascii="Arial" w:hAnsi="Arial"/>
                <w:b/>
                <w:sz w:val="20"/>
              </w:rPr>
              <w:t>FIN DE</w:t>
            </w:r>
            <w:r>
              <w:rPr>
                <w:rFonts w:ascii="Arial" w:hAnsi="Arial"/>
                <w:b/>
                <w:spacing w:val="-4"/>
                <w:sz w:val="20"/>
              </w:rPr>
              <w:t xml:space="preserve"> </w:t>
            </w:r>
            <w:r>
              <w:rPr>
                <w:rFonts w:ascii="Arial" w:hAnsi="Arial"/>
                <w:b/>
                <w:sz w:val="20"/>
              </w:rPr>
              <w:t>VERIFICAR</w:t>
            </w:r>
            <w:r>
              <w:rPr>
                <w:rFonts w:ascii="Arial" w:hAnsi="Arial"/>
                <w:b/>
                <w:spacing w:val="-1"/>
                <w:sz w:val="20"/>
              </w:rPr>
              <w:t xml:space="preserve"> </w:t>
            </w:r>
            <w:r>
              <w:rPr>
                <w:rFonts w:ascii="Arial" w:hAnsi="Arial"/>
                <w:b/>
                <w:sz w:val="20"/>
              </w:rPr>
              <w:t>SI</w:t>
            </w:r>
            <w:r>
              <w:rPr>
                <w:rFonts w:ascii="Arial" w:hAnsi="Arial"/>
                <w:b/>
                <w:spacing w:val="-52"/>
                <w:sz w:val="20"/>
              </w:rPr>
              <w:t xml:space="preserve"> </w:t>
            </w:r>
            <w:r>
              <w:rPr>
                <w:rFonts w:ascii="Arial" w:hAnsi="Arial"/>
                <w:b/>
                <w:sz w:val="20"/>
              </w:rPr>
              <w:t>LA</w:t>
            </w:r>
            <w:r>
              <w:rPr>
                <w:rFonts w:ascii="Arial" w:hAnsi="Arial"/>
                <w:b/>
                <w:spacing w:val="-4"/>
                <w:sz w:val="20"/>
              </w:rPr>
              <w:t xml:space="preserve"> </w:t>
            </w:r>
            <w:r>
              <w:rPr>
                <w:rFonts w:ascii="Arial" w:hAnsi="Arial"/>
                <w:b/>
                <w:sz w:val="20"/>
              </w:rPr>
              <w:t>SOLUCIÓN</w:t>
            </w:r>
            <w:r>
              <w:rPr>
                <w:rFonts w:ascii="Arial" w:hAnsi="Arial"/>
                <w:b/>
                <w:spacing w:val="-3"/>
                <w:sz w:val="20"/>
              </w:rPr>
              <w:t xml:space="preserve"> </w:t>
            </w:r>
            <w:r>
              <w:rPr>
                <w:rFonts w:ascii="Arial" w:hAnsi="Arial"/>
                <w:b/>
                <w:sz w:val="20"/>
              </w:rPr>
              <w:t>FUE EFECTIVA.</w:t>
            </w:r>
          </w:p>
        </w:tc>
        <w:tc>
          <w:tcPr>
            <w:tcW w:w="2632" w:type="dxa"/>
            <w:shd w:val="clear" w:color="auto" w:fill="C2D69B" w:themeFill="accent3" w:themeFillTint="99"/>
            <w:vAlign w:val="center"/>
          </w:tcPr>
          <w:p w14:paraId="7F828AAC" w14:textId="1FD3648B" w:rsidR="00AA0C7A" w:rsidRDefault="00AA0C7A" w:rsidP="00A47E66">
            <w:pPr>
              <w:pStyle w:val="TableParagraph"/>
              <w:tabs>
                <w:tab w:val="left" w:pos="1395"/>
              </w:tabs>
              <w:ind w:left="119" w:right="139"/>
              <w:jc w:val="center"/>
              <w:rPr>
                <w:sz w:val="20"/>
              </w:rPr>
            </w:pPr>
            <w:r>
              <w:rPr>
                <w:sz w:val="20"/>
              </w:rPr>
              <w:t>Comité</w:t>
            </w:r>
            <w:r>
              <w:rPr>
                <w:spacing w:val="-5"/>
                <w:sz w:val="20"/>
              </w:rPr>
              <w:t xml:space="preserve"> </w:t>
            </w:r>
            <w:r>
              <w:rPr>
                <w:sz w:val="20"/>
              </w:rPr>
              <w:t>escolar</w:t>
            </w:r>
            <w:r>
              <w:rPr>
                <w:spacing w:val="-4"/>
                <w:sz w:val="20"/>
              </w:rPr>
              <w:t xml:space="preserve"> </w:t>
            </w:r>
            <w:r>
              <w:rPr>
                <w:sz w:val="20"/>
              </w:rPr>
              <w:t>de</w:t>
            </w:r>
            <w:r>
              <w:rPr>
                <w:spacing w:val="-52"/>
                <w:sz w:val="20"/>
              </w:rPr>
              <w:t xml:space="preserve"> </w:t>
            </w:r>
            <w:r>
              <w:rPr>
                <w:sz w:val="20"/>
              </w:rPr>
              <w:t>convivencia</w:t>
            </w:r>
          </w:p>
        </w:tc>
        <w:tc>
          <w:tcPr>
            <w:tcW w:w="2457" w:type="dxa"/>
            <w:shd w:val="clear" w:color="auto" w:fill="C2D69B" w:themeFill="accent3" w:themeFillTint="99"/>
            <w:vAlign w:val="center"/>
          </w:tcPr>
          <w:p w14:paraId="4E0EE9E3" w14:textId="5BB1C7DE" w:rsidR="00AA0C7A" w:rsidRDefault="007D7D35" w:rsidP="00A47E66">
            <w:pPr>
              <w:pStyle w:val="TableParagraph"/>
              <w:spacing w:line="237" w:lineRule="auto"/>
              <w:ind w:left="90" w:right="337"/>
              <w:jc w:val="center"/>
              <w:rPr>
                <w:sz w:val="20"/>
              </w:rPr>
            </w:pPr>
            <w:r>
              <w:rPr>
                <w:sz w:val="20"/>
              </w:rPr>
              <w:t>Reporte</w:t>
            </w:r>
            <w:r>
              <w:rPr>
                <w:spacing w:val="-9"/>
                <w:sz w:val="20"/>
              </w:rPr>
              <w:t xml:space="preserve"> </w:t>
            </w:r>
            <w:r>
              <w:rPr>
                <w:sz w:val="20"/>
              </w:rPr>
              <w:t>en</w:t>
            </w:r>
            <w:r>
              <w:rPr>
                <w:spacing w:val="-5"/>
                <w:sz w:val="20"/>
              </w:rPr>
              <w:t xml:space="preserve"> </w:t>
            </w:r>
            <w:r>
              <w:rPr>
                <w:sz w:val="20"/>
              </w:rPr>
              <w:t xml:space="preserve">el Anecdotario </w:t>
            </w:r>
            <w:r w:rsidR="00AA0C7A">
              <w:rPr>
                <w:sz w:val="20"/>
              </w:rPr>
              <w:t>/acta de</w:t>
            </w:r>
            <w:r w:rsidR="00AA0C7A">
              <w:rPr>
                <w:spacing w:val="-4"/>
                <w:sz w:val="20"/>
              </w:rPr>
              <w:t xml:space="preserve"> </w:t>
            </w:r>
            <w:r w:rsidR="00AA0C7A">
              <w:rPr>
                <w:sz w:val="20"/>
              </w:rPr>
              <w:t>CEC</w:t>
            </w:r>
          </w:p>
        </w:tc>
      </w:tr>
      <w:tr w:rsidR="00AA0C7A" w14:paraId="2C22D966" w14:textId="77777777" w:rsidTr="00F41B40">
        <w:trPr>
          <w:trHeight w:val="666"/>
        </w:trPr>
        <w:tc>
          <w:tcPr>
            <w:tcW w:w="660" w:type="dxa"/>
            <w:shd w:val="clear" w:color="auto" w:fill="9BBB59" w:themeFill="accent3"/>
            <w:vAlign w:val="center"/>
          </w:tcPr>
          <w:p w14:paraId="5CED64A0" w14:textId="447D1DD2" w:rsidR="00AA0C7A" w:rsidRDefault="00AA0C7A" w:rsidP="00AA0C7A">
            <w:pPr>
              <w:pStyle w:val="TableParagraph"/>
              <w:spacing w:line="227" w:lineRule="exact"/>
              <w:jc w:val="center"/>
              <w:rPr>
                <w:w w:val="99"/>
                <w:sz w:val="20"/>
              </w:rPr>
            </w:pPr>
            <w:r>
              <w:rPr>
                <w:w w:val="99"/>
                <w:sz w:val="20"/>
              </w:rPr>
              <w:t>A</w:t>
            </w:r>
          </w:p>
        </w:tc>
        <w:tc>
          <w:tcPr>
            <w:tcW w:w="4870" w:type="dxa"/>
            <w:shd w:val="clear" w:color="auto" w:fill="EAF1DD" w:themeFill="accent3" w:themeFillTint="33"/>
            <w:vAlign w:val="center"/>
          </w:tcPr>
          <w:p w14:paraId="1A3A2738" w14:textId="3AC7816F" w:rsidR="00AA0C7A" w:rsidRDefault="00AA0C7A" w:rsidP="00A47E66">
            <w:pPr>
              <w:pStyle w:val="TableParagraph"/>
              <w:spacing w:line="224" w:lineRule="exact"/>
              <w:ind w:left="64"/>
              <w:jc w:val="center"/>
              <w:rPr>
                <w:rFonts w:ascii="Arial" w:hAnsi="Arial"/>
                <w:b/>
                <w:sz w:val="20"/>
              </w:rPr>
            </w:pPr>
            <w:r>
              <w:rPr>
                <w:sz w:val="20"/>
              </w:rPr>
              <w:t>En caso de no ser efectiva, se traslada la</w:t>
            </w:r>
            <w:r>
              <w:rPr>
                <w:spacing w:val="-53"/>
                <w:sz w:val="20"/>
              </w:rPr>
              <w:t xml:space="preserve"> </w:t>
            </w:r>
            <w:r>
              <w:rPr>
                <w:sz w:val="20"/>
              </w:rPr>
              <w:t>situación</w:t>
            </w:r>
            <w:r>
              <w:rPr>
                <w:spacing w:val="-6"/>
                <w:sz w:val="20"/>
              </w:rPr>
              <w:t xml:space="preserve"> </w:t>
            </w:r>
            <w:r>
              <w:rPr>
                <w:sz w:val="20"/>
              </w:rPr>
              <w:t>para</w:t>
            </w:r>
            <w:r>
              <w:rPr>
                <w:spacing w:val="-4"/>
                <w:sz w:val="20"/>
              </w:rPr>
              <w:t xml:space="preserve"> </w:t>
            </w:r>
            <w:r>
              <w:rPr>
                <w:sz w:val="20"/>
              </w:rPr>
              <w:t>iniciar</w:t>
            </w:r>
            <w:r>
              <w:rPr>
                <w:spacing w:val="-5"/>
                <w:sz w:val="20"/>
              </w:rPr>
              <w:t xml:space="preserve"> </w:t>
            </w:r>
            <w:r>
              <w:rPr>
                <w:sz w:val="20"/>
              </w:rPr>
              <w:t>proceso</w:t>
            </w:r>
            <w:r>
              <w:rPr>
                <w:spacing w:val="-6"/>
                <w:sz w:val="20"/>
              </w:rPr>
              <w:t xml:space="preserve"> </w:t>
            </w:r>
            <w:r>
              <w:rPr>
                <w:sz w:val="20"/>
              </w:rPr>
              <w:t>disciplinario</w:t>
            </w:r>
            <w:r>
              <w:rPr>
                <w:spacing w:val="-53"/>
                <w:sz w:val="20"/>
              </w:rPr>
              <w:t xml:space="preserve"> </w:t>
            </w:r>
            <w:r>
              <w:rPr>
                <w:sz w:val="20"/>
              </w:rPr>
              <w:t>con garantía del debido proceso a las</w:t>
            </w:r>
            <w:r>
              <w:rPr>
                <w:spacing w:val="1"/>
                <w:sz w:val="20"/>
              </w:rPr>
              <w:t xml:space="preserve"> </w:t>
            </w:r>
            <w:r>
              <w:rPr>
                <w:sz w:val="20"/>
              </w:rPr>
              <w:t>instancias definidas en el Manual de</w:t>
            </w:r>
            <w:r>
              <w:rPr>
                <w:spacing w:val="1"/>
                <w:sz w:val="20"/>
              </w:rPr>
              <w:t xml:space="preserve"> </w:t>
            </w:r>
            <w:r>
              <w:rPr>
                <w:sz w:val="20"/>
              </w:rPr>
              <w:t>convivencia.</w:t>
            </w:r>
          </w:p>
        </w:tc>
        <w:tc>
          <w:tcPr>
            <w:tcW w:w="2632" w:type="dxa"/>
            <w:shd w:val="clear" w:color="auto" w:fill="EAF1DD" w:themeFill="accent3" w:themeFillTint="33"/>
            <w:vAlign w:val="center"/>
          </w:tcPr>
          <w:p w14:paraId="43FF41B2" w14:textId="12BD562B" w:rsidR="00AA0C7A" w:rsidRDefault="00AA0C7A" w:rsidP="00A47E66">
            <w:pPr>
              <w:pStyle w:val="TableParagraph"/>
              <w:tabs>
                <w:tab w:val="left" w:pos="1395"/>
              </w:tabs>
              <w:ind w:left="119" w:right="139"/>
              <w:jc w:val="center"/>
              <w:rPr>
                <w:sz w:val="20"/>
              </w:rPr>
            </w:pPr>
            <w:r>
              <w:rPr>
                <w:sz w:val="20"/>
              </w:rPr>
              <w:t>Comité</w:t>
            </w:r>
            <w:r>
              <w:rPr>
                <w:spacing w:val="-5"/>
                <w:sz w:val="20"/>
              </w:rPr>
              <w:t xml:space="preserve"> </w:t>
            </w:r>
            <w:r>
              <w:rPr>
                <w:sz w:val="20"/>
              </w:rPr>
              <w:t>escolar</w:t>
            </w:r>
            <w:r>
              <w:rPr>
                <w:spacing w:val="-4"/>
                <w:sz w:val="20"/>
              </w:rPr>
              <w:t xml:space="preserve"> </w:t>
            </w:r>
            <w:r>
              <w:rPr>
                <w:sz w:val="20"/>
              </w:rPr>
              <w:t>de</w:t>
            </w:r>
            <w:r>
              <w:rPr>
                <w:spacing w:val="-52"/>
                <w:sz w:val="20"/>
              </w:rPr>
              <w:t xml:space="preserve"> </w:t>
            </w:r>
            <w:r>
              <w:rPr>
                <w:sz w:val="20"/>
              </w:rPr>
              <w:t>convivencia</w:t>
            </w:r>
          </w:p>
        </w:tc>
        <w:tc>
          <w:tcPr>
            <w:tcW w:w="2457" w:type="dxa"/>
            <w:shd w:val="clear" w:color="auto" w:fill="EAF1DD" w:themeFill="accent3" w:themeFillTint="33"/>
            <w:vAlign w:val="center"/>
          </w:tcPr>
          <w:p w14:paraId="328825E7" w14:textId="049F771B" w:rsidR="00AA0C7A" w:rsidRDefault="00AA0C7A" w:rsidP="00A47E66">
            <w:pPr>
              <w:pStyle w:val="TableParagraph"/>
              <w:spacing w:line="237" w:lineRule="auto"/>
              <w:ind w:left="90" w:right="337"/>
              <w:jc w:val="center"/>
              <w:rPr>
                <w:sz w:val="20"/>
              </w:rPr>
            </w:pPr>
            <w:r>
              <w:rPr>
                <w:sz w:val="20"/>
              </w:rPr>
              <w:t>Acta</w:t>
            </w:r>
            <w:r>
              <w:rPr>
                <w:spacing w:val="-5"/>
                <w:sz w:val="20"/>
              </w:rPr>
              <w:t xml:space="preserve"> </w:t>
            </w:r>
            <w:r>
              <w:rPr>
                <w:sz w:val="20"/>
              </w:rPr>
              <w:t>de</w:t>
            </w:r>
            <w:r>
              <w:rPr>
                <w:spacing w:val="-3"/>
                <w:sz w:val="20"/>
              </w:rPr>
              <w:t xml:space="preserve"> </w:t>
            </w:r>
            <w:r>
              <w:rPr>
                <w:sz w:val="20"/>
              </w:rPr>
              <w:t>comité</w:t>
            </w:r>
            <w:r>
              <w:rPr>
                <w:spacing w:val="-3"/>
                <w:sz w:val="20"/>
              </w:rPr>
              <w:t xml:space="preserve"> </w:t>
            </w:r>
            <w:r>
              <w:rPr>
                <w:sz w:val="20"/>
              </w:rPr>
              <w:t>de</w:t>
            </w:r>
            <w:r>
              <w:rPr>
                <w:spacing w:val="-53"/>
                <w:sz w:val="20"/>
              </w:rPr>
              <w:t xml:space="preserve"> </w:t>
            </w:r>
            <w:r>
              <w:rPr>
                <w:sz w:val="20"/>
              </w:rPr>
              <w:t>convivencia</w:t>
            </w:r>
          </w:p>
        </w:tc>
      </w:tr>
      <w:tr w:rsidR="007F2FEE" w14:paraId="393A0259" w14:textId="77777777" w:rsidTr="00F41B40">
        <w:trPr>
          <w:trHeight w:val="666"/>
        </w:trPr>
        <w:tc>
          <w:tcPr>
            <w:tcW w:w="660" w:type="dxa"/>
            <w:shd w:val="clear" w:color="auto" w:fill="9BBB59" w:themeFill="accent3"/>
            <w:vAlign w:val="center"/>
          </w:tcPr>
          <w:p w14:paraId="5F4EB92C" w14:textId="0178F14B" w:rsidR="007F2FEE" w:rsidRDefault="007F2FEE" w:rsidP="007F2FEE">
            <w:pPr>
              <w:pStyle w:val="TableParagraph"/>
              <w:spacing w:line="227" w:lineRule="exact"/>
              <w:jc w:val="center"/>
              <w:rPr>
                <w:w w:val="99"/>
                <w:sz w:val="20"/>
              </w:rPr>
            </w:pPr>
            <w:r>
              <w:rPr>
                <w:w w:val="99"/>
                <w:sz w:val="20"/>
              </w:rPr>
              <w:t>5</w:t>
            </w:r>
          </w:p>
        </w:tc>
        <w:tc>
          <w:tcPr>
            <w:tcW w:w="4870" w:type="dxa"/>
            <w:shd w:val="clear" w:color="auto" w:fill="C2D69B" w:themeFill="accent3" w:themeFillTint="99"/>
            <w:vAlign w:val="center"/>
          </w:tcPr>
          <w:p w14:paraId="5959D200" w14:textId="77777777" w:rsidR="007F2FEE" w:rsidRDefault="007F2FEE" w:rsidP="007F2FEE">
            <w:pPr>
              <w:pStyle w:val="TableParagraph"/>
              <w:spacing w:line="216" w:lineRule="exact"/>
              <w:ind w:left="76"/>
              <w:jc w:val="center"/>
              <w:rPr>
                <w:rFonts w:ascii="Arial" w:hAnsi="Arial"/>
                <w:b/>
                <w:sz w:val="20"/>
              </w:rPr>
            </w:pPr>
            <w:r>
              <w:rPr>
                <w:rFonts w:ascii="Arial" w:hAnsi="Arial"/>
                <w:b/>
                <w:sz w:val="20"/>
              </w:rPr>
              <w:t>EL</w:t>
            </w:r>
            <w:r>
              <w:rPr>
                <w:rFonts w:ascii="Arial" w:hAnsi="Arial"/>
                <w:b/>
                <w:spacing w:val="-2"/>
                <w:sz w:val="20"/>
              </w:rPr>
              <w:t xml:space="preserve"> </w:t>
            </w:r>
            <w:r>
              <w:rPr>
                <w:rFonts w:ascii="Arial" w:hAnsi="Arial"/>
                <w:b/>
                <w:sz w:val="20"/>
              </w:rPr>
              <w:t>PRESIDENTE</w:t>
            </w:r>
            <w:r>
              <w:rPr>
                <w:rFonts w:ascii="Arial" w:hAnsi="Arial"/>
                <w:b/>
                <w:spacing w:val="-3"/>
                <w:sz w:val="20"/>
              </w:rPr>
              <w:t xml:space="preserve"> </w:t>
            </w:r>
            <w:r>
              <w:rPr>
                <w:rFonts w:ascii="Arial" w:hAnsi="Arial"/>
                <w:b/>
                <w:sz w:val="20"/>
              </w:rPr>
              <w:t>DEL</w:t>
            </w:r>
            <w:r>
              <w:rPr>
                <w:rFonts w:ascii="Arial" w:hAnsi="Arial"/>
                <w:b/>
                <w:spacing w:val="-2"/>
                <w:sz w:val="20"/>
              </w:rPr>
              <w:t xml:space="preserve"> </w:t>
            </w:r>
            <w:r>
              <w:rPr>
                <w:rFonts w:ascii="Arial" w:hAnsi="Arial"/>
                <w:b/>
                <w:sz w:val="20"/>
              </w:rPr>
              <w:t>CEC</w:t>
            </w:r>
            <w:r>
              <w:rPr>
                <w:rFonts w:ascii="Arial" w:hAnsi="Arial"/>
                <w:b/>
                <w:spacing w:val="-1"/>
                <w:sz w:val="20"/>
              </w:rPr>
              <w:t xml:space="preserve"> </w:t>
            </w:r>
            <w:r>
              <w:rPr>
                <w:rFonts w:ascii="Arial" w:hAnsi="Arial"/>
                <w:b/>
                <w:sz w:val="20"/>
              </w:rPr>
              <w:t>REPORTARÁ</w:t>
            </w:r>
          </w:p>
          <w:p w14:paraId="65DA415C" w14:textId="77777777" w:rsidR="007F2FEE" w:rsidRDefault="007F2FEE" w:rsidP="007F2FEE">
            <w:pPr>
              <w:pStyle w:val="TableParagraph"/>
              <w:ind w:left="76" w:right="179"/>
              <w:jc w:val="center"/>
              <w:rPr>
                <w:rFonts w:ascii="Arial" w:hAnsi="Arial"/>
                <w:b/>
                <w:sz w:val="20"/>
              </w:rPr>
            </w:pPr>
            <w:r>
              <w:rPr>
                <w:rFonts w:ascii="Arial" w:hAnsi="Arial"/>
                <w:b/>
                <w:sz w:val="20"/>
              </w:rPr>
              <w:t>LA</w:t>
            </w:r>
            <w:r>
              <w:rPr>
                <w:rFonts w:ascii="Arial" w:hAnsi="Arial"/>
                <w:b/>
                <w:spacing w:val="-6"/>
                <w:sz w:val="20"/>
              </w:rPr>
              <w:t xml:space="preserve"> </w:t>
            </w:r>
            <w:r>
              <w:rPr>
                <w:rFonts w:ascii="Arial" w:hAnsi="Arial"/>
                <w:b/>
                <w:sz w:val="20"/>
              </w:rPr>
              <w:t>INFORMACIÓN</w:t>
            </w:r>
            <w:r>
              <w:rPr>
                <w:rFonts w:ascii="Arial" w:hAnsi="Arial"/>
                <w:b/>
                <w:spacing w:val="1"/>
                <w:sz w:val="20"/>
              </w:rPr>
              <w:t xml:space="preserve"> </w:t>
            </w:r>
            <w:r>
              <w:rPr>
                <w:rFonts w:ascii="Arial" w:hAnsi="Arial"/>
                <w:b/>
                <w:sz w:val="20"/>
              </w:rPr>
              <w:t>DEL</w:t>
            </w:r>
            <w:r>
              <w:rPr>
                <w:rFonts w:ascii="Arial" w:hAnsi="Arial"/>
                <w:b/>
                <w:spacing w:val="2"/>
                <w:sz w:val="20"/>
              </w:rPr>
              <w:t xml:space="preserve"> </w:t>
            </w:r>
            <w:r>
              <w:rPr>
                <w:rFonts w:ascii="Arial" w:hAnsi="Arial"/>
                <w:b/>
                <w:sz w:val="20"/>
              </w:rPr>
              <w:t>CASO</w:t>
            </w:r>
            <w:r>
              <w:rPr>
                <w:rFonts w:ascii="Arial" w:hAnsi="Arial"/>
                <w:b/>
                <w:spacing w:val="5"/>
                <w:sz w:val="20"/>
              </w:rPr>
              <w:t xml:space="preserve"> </w:t>
            </w:r>
            <w:r>
              <w:rPr>
                <w:rFonts w:ascii="Arial" w:hAnsi="Arial"/>
                <w:b/>
                <w:sz w:val="20"/>
              </w:rPr>
              <w:t>AL</w:t>
            </w:r>
            <w:r>
              <w:rPr>
                <w:rFonts w:ascii="Arial" w:hAnsi="Arial"/>
                <w:b/>
                <w:spacing w:val="1"/>
                <w:sz w:val="20"/>
              </w:rPr>
              <w:t xml:space="preserve"> </w:t>
            </w:r>
            <w:r>
              <w:rPr>
                <w:rFonts w:ascii="Arial" w:hAnsi="Arial"/>
                <w:b/>
                <w:sz w:val="20"/>
              </w:rPr>
              <w:t>APLICATIVO QUE PARA EL EFECTO SE</w:t>
            </w:r>
            <w:r>
              <w:rPr>
                <w:rFonts w:ascii="Arial" w:hAnsi="Arial"/>
                <w:b/>
                <w:spacing w:val="-53"/>
                <w:sz w:val="20"/>
              </w:rPr>
              <w:t xml:space="preserve"> </w:t>
            </w:r>
            <w:r>
              <w:rPr>
                <w:rFonts w:ascii="Arial" w:hAnsi="Arial"/>
                <w:b/>
                <w:sz w:val="20"/>
              </w:rPr>
              <w:t>HAYA IMPLEMENTADO EN EL SISTEMA</w:t>
            </w:r>
            <w:r>
              <w:rPr>
                <w:rFonts w:ascii="Arial" w:hAnsi="Arial"/>
                <w:b/>
                <w:spacing w:val="-53"/>
                <w:sz w:val="20"/>
              </w:rPr>
              <w:t xml:space="preserve"> </w:t>
            </w:r>
            <w:r>
              <w:rPr>
                <w:rFonts w:ascii="Arial" w:hAnsi="Arial"/>
                <w:b/>
                <w:sz w:val="20"/>
              </w:rPr>
              <w:t>DE</w:t>
            </w:r>
            <w:r>
              <w:rPr>
                <w:rFonts w:ascii="Arial" w:hAnsi="Arial"/>
                <w:b/>
                <w:spacing w:val="-3"/>
                <w:sz w:val="20"/>
              </w:rPr>
              <w:t xml:space="preserve"> </w:t>
            </w:r>
            <w:r>
              <w:rPr>
                <w:rFonts w:ascii="Arial" w:hAnsi="Arial"/>
                <w:b/>
                <w:sz w:val="20"/>
              </w:rPr>
              <w:t>INFORMACIÓN</w:t>
            </w:r>
            <w:r>
              <w:rPr>
                <w:rFonts w:ascii="Arial" w:hAnsi="Arial"/>
                <w:b/>
                <w:spacing w:val="-2"/>
                <w:sz w:val="20"/>
              </w:rPr>
              <w:t xml:space="preserve"> </w:t>
            </w:r>
            <w:r>
              <w:rPr>
                <w:rFonts w:ascii="Arial" w:hAnsi="Arial"/>
                <w:b/>
                <w:sz w:val="20"/>
              </w:rPr>
              <w:t>UNIFICADO</w:t>
            </w:r>
            <w:r>
              <w:rPr>
                <w:rFonts w:ascii="Arial" w:hAnsi="Arial"/>
                <w:b/>
                <w:spacing w:val="1"/>
                <w:sz w:val="20"/>
              </w:rPr>
              <w:t xml:space="preserve"> </w:t>
            </w:r>
            <w:r>
              <w:rPr>
                <w:rFonts w:ascii="Arial" w:hAnsi="Arial"/>
                <w:b/>
                <w:sz w:val="20"/>
              </w:rPr>
              <w:t>DE</w:t>
            </w:r>
          </w:p>
          <w:p w14:paraId="6A22BD3A" w14:textId="010A4DD4" w:rsidR="007F2FEE" w:rsidRDefault="007F2FEE" w:rsidP="007F2FEE">
            <w:pPr>
              <w:pStyle w:val="TableParagraph"/>
              <w:spacing w:line="224" w:lineRule="exact"/>
              <w:ind w:left="64"/>
              <w:jc w:val="center"/>
              <w:rPr>
                <w:sz w:val="20"/>
              </w:rPr>
            </w:pPr>
            <w:r>
              <w:rPr>
                <w:rFonts w:ascii="Arial"/>
                <w:b/>
                <w:sz w:val="20"/>
              </w:rPr>
              <w:t>CONVIVENCIA</w:t>
            </w:r>
            <w:r>
              <w:rPr>
                <w:rFonts w:ascii="Arial"/>
                <w:b/>
                <w:spacing w:val="-6"/>
                <w:sz w:val="20"/>
              </w:rPr>
              <w:t xml:space="preserve"> </w:t>
            </w:r>
            <w:r>
              <w:rPr>
                <w:rFonts w:ascii="Arial"/>
                <w:b/>
                <w:sz w:val="20"/>
              </w:rPr>
              <w:t>ESCOLAR.</w:t>
            </w:r>
          </w:p>
        </w:tc>
        <w:tc>
          <w:tcPr>
            <w:tcW w:w="2632" w:type="dxa"/>
            <w:shd w:val="clear" w:color="auto" w:fill="C2D69B" w:themeFill="accent3" w:themeFillTint="99"/>
            <w:vAlign w:val="center"/>
          </w:tcPr>
          <w:p w14:paraId="51C237A8" w14:textId="0358649C" w:rsidR="007F2FEE" w:rsidRDefault="007F2FEE" w:rsidP="007F2FEE">
            <w:pPr>
              <w:pStyle w:val="TableParagraph"/>
              <w:tabs>
                <w:tab w:val="left" w:pos="1395"/>
              </w:tabs>
              <w:ind w:left="119" w:right="139"/>
              <w:jc w:val="center"/>
              <w:rPr>
                <w:sz w:val="20"/>
              </w:rPr>
            </w:pPr>
            <w:r>
              <w:rPr>
                <w:sz w:val="20"/>
              </w:rPr>
              <w:t>Presidente del Comité</w:t>
            </w:r>
            <w:r>
              <w:rPr>
                <w:spacing w:val="-53"/>
                <w:sz w:val="20"/>
              </w:rPr>
              <w:t xml:space="preserve"> </w:t>
            </w:r>
            <w:r>
              <w:rPr>
                <w:sz w:val="20"/>
              </w:rPr>
              <w:t>escolar</w:t>
            </w:r>
            <w:r>
              <w:rPr>
                <w:spacing w:val="-6"/>
                <w:sz w:val="20"/>
              </w:rPr>
              <w:t xml:space="preserve"> </w:t>
            </w:r>
            <w:r>
              <w:rPr>
                <w:sz w:val="20"/>
              </w:rPr>
              <w:t>de</w:t>
            </w:r>
            <w:r>
              <w:rPr>
                <w:spacing w:val="-5"/>
                <w:sz w:val="20"/>
              </w:rPr>
              <w:t xml:space="preserve"> </w:t>
            </w:r>
            <w:r>
              <w:rPr>
                <w:sz w:val="20"/>
              </w:rPr>
              <w:t>convivencia</w:t>
            </w:r>
          </w:p>
        </w:tc>
        <w:tc>
          <w:tcPr>
            <w:tcW w:w="2457" w:type="dxa"/>
            <w:shd w:val="clear" w:color="auto" w:fill="C2D69B" w:themeFill="accent3" w:themeFillTint="99"/>
            <w:vAlign w:val="center"/>
          </w:tcPr>
          <w:p w14:paraId="22DDFCDA" w14:textId="77777777" w:rsidR="007F2FEE" w:rsidRDefault="007F2FEE" w:rsidP="007F2FEE">
            <w:pPr>
              <w:pStyle w:val="TableParagraph"/>
              <w:spacing w:line="237" w:lineRule="auto"/>
              <w:ind w:left="90" w:right="337"/>
              <w:jc w:val="center"/>
              <w:rPr>
                <w:sz w:val="20"/>
              </w:rPr>
            </w:pPr>
          </w:p>
        </w:tc>
      </w:tr>
    </w:tbl>
    <w:p w14:paraId="3E9EEBE9" w14:textId="77777777" w:rsidR="009E56BA" w:rsidRPr="009E56BA" w:rsidRDefault="009E56BA" w:rsidP="009E56BA">
      <w:pPr>
        <w:pStyle w:val="Ttulo1"/>
        <w:ind w:left="851"/>
        <w:rPr>
          <w:spacing w:val="-2"/>
        </w:rPr>
      </w:pPr>
    </w:p>
    <w:p w14:paraId="6229EA6C" w14:textId="77777777" w:rsidR="00E579B0" w:rsidRPr="009B1A18" w:rsidRDefault="00E579B0">
      <w:pPr>
        <w:pStyle w:val="Textoindependiente"/>
        <w:spacing w:before="9"/>
        <w:rPr>
          <w:sz w:val="22"/>
          <w:szCs w:val="22"/>
        </w:rPr>
      </w:pPr>
    </w:p>
    <w:p w14:paraId="52CB1C04" w14:textId="6E783155" w:rsidR="00F1049D" w:rsidRDefault="007538C6" w:rsidP="00FA7840">
      <w:pPr>
        <w:pStyle w:val="Textoindependiente"/>
        <w:ind w:left="851" w:right="881"/>
        <w:jc w:val="both"/>
        <w:rPr>
          <w:b/>
          <w:sz w:val="22"/>
          <w:szCs w:val="22"/>
        </w:rPr>
      </w:pPr>
      <w:r>
        <w:rPr>
          <w:b/>
          <w:sz w:val="22"/>
          <w:szCs w:val="22"/>
        </w:rPr>
        <w:t>ARTÍCULO 8.4.4</w:t>
      </w:r>
      <w:r w:rsidR="00F75E67" w:rsidRPr="00FA7840">
        <w:rPr>
          <w:b/>
          <w:sz w:val="22"/>
          <w:szCs w:val="22"/>
        </w:rPr>
        <w:t>.</w:t>
      </w:r>
      <w:r w:rsidR="00FA7840">
        <w:rPr>
          <w:sz w:val="22"/>
          <w:szCs w:val="22"/>
        </w:rPr>
        <w:t xml:space="preserve"> </w:t>
      </w:r>
      <w:r w:rsidR="00FA7840" w:rsidRPr="00F1049D">
        <w:rPr>
          <w:b/>
          <w:sz w:val="22"/>
          <w:szCs w:val="22"/>
        </w:rPr>
        <w:t>SITUACIONES TIPO III</w:t>
      </w:r>
    </w:p>
    <w:p w14:paraId="46C776B4" w14:textId="77777777" w:rsidR="00F1049D" w:rsidRDefault="00F1049D" w:rsidP="00FA7840">
      <w:pPr>
        <w:pStyle w:val="Textoindependiente"/>
        <w:ind w:left="851" w:right="881"/>
        <w:jc w:val="both"/>
        <w:rPr>
          <w:b/>
          <w:sz w:val="22"/>
          <w:szCs w:val="22"/>
        </w:rPr>
      </w:pPr>
    </w:p>
    <w:p w14:paraId="60D73E6E" w14:textId="38DD0BF3" w:rsidR="009E4935" w:rsidRDefault="00F75E67" w:rsidP="00FA7840">
      <w:pPr>
        <w:pStyle w:val="Textoindependiente"/>
        <w:ind w:left="851" w:right="881"/>
        <w:jc w:val="both"/>
        <w:rPr>
          <w:sz w:val="22"/>
          <w:szCs w:val="22"/>
        </w:rPr>
      </w:pPr>
      <w:r w:rsidRPr="009B1A18">
        <w:rPr>
          <w:sz w:val="22"/>
          <w:szCs w:val="22"/>
        </w:rPr>
        <w:t>Corresponden a este tipo las situaciones de agresión escolar que sean constitutivas de presuntos delitos contra la libertad, integridad y formación sexual, referidos en el Título IV del Libro 11 de la Ley 599 de 2000, o que constituyen cualquie</w:t>
      </w:r>
      <w:r w:rsidR="00A60C2D">
        <w:rPr>
          <w:sz w:val="22"/>
          <w:szCs w:val="22"/>
        </w:rPr>
        <w:t>r otro delito establecido en la ley penal colombiana vigente</w:t>
      </w:r>
      <w:r w:rsidRPr="009B1A18">
        <w:rPr>
          <w:sz w:val="22"/>
          <w:szCs w:val="22"/>
        </w:rPr>
        <w:t xml:space="preserve">. Requieren que la atención sea brindada por entidades externas al establecimiento educativo (Policía de Infancia y Adolescencia, ICBF, </w:t>
      </w:r>
      <w:r w:rsidR="00A60C2D">
        <w:rPr>
          <w:sz w:val="22"/>
          <w:szCs w:val="22"/>
        </w:rPr>
        <w:t>Comisaria de Familia, entre otros</w:t>
      </w:r>
      <w:r w:rsidRPr="009B1A18">
        <w:rPr>
          <w:sz w:val="22"/>
          <w:szCs w:val="22"/>
        </w:rPr>
        <w:t>.)</w:t>
      </w:r>
    </w:p>
    <w:p w14:paraId="5AD607E4" w14:textId="77777777" w:rsidR="00F42F33" w:rsidRDefault="00F42F33" w:rsidP="00FA7840">
      <w:pPr>
        <w:pStyle w:val="Textoindependiente"/>
        <w:ind w:left="851" w:right="881"/>
        <w:jc w:val="both"/>
        <w:rPr>
          <w:sz w:val="22"/>
          <w:szCs w:val="22"/>
        </w:rPr>
      </w:pPr>
    </w:p>
    <w:p w14:paraId="044E61B1" w14:textId="1B1C05F4" w:rsidR="00F42F33" w:rsidRDefault="00F42F33" w:rsidP="00937BEF">
      <w:pPr>
        <w:pStyle w:val="Ttulo1"/>
        <w:spacing w:before="216"/>
        <w:ind w:left="851"/>
      </w:pPr>
      <w:bookmarkStart w:id="92" w:name="_Toc171241813"/>
      <w:r w:rsidRPr="00937BEF">
        <w:t>ARTÍCULO</w:t>
      </w:r>
      <w:r w:rsidRPr="00937BEF">
        <w:rPr>
          <w:spacing w:val="-3"/>
        </w:rPr>
        <w:t xml:space="preserve"> </w:t>
      </w:r>
      <w:r w:rsidRPr="00937BEF">
        <w:t>8.4.4.1</w:t>
      </w:r>
      <w:r w:rsidRPr="00937BEF">
        <w:rPr>
          <w:spacing w:val="-2"/>
        </w:rPr>
        <w:t xml:space="preserve"> </w:t>
      </w:r>
      <w:r w:rsidRPr="00937BEF">
        <w:t>RUTA</w:t>
      </w:r>
      <w:r w:rsidRPr="00937BEF">
        <w:rPr>
          <w:spacing w:val="-7"/>
        </w:rPr>
        <w:t xml:space="preserve"> </w:t>
      </w:r>
      <w:r w:rsidRPr="00937BEF">
        <w:t>DE</w:t>
      </w:r>
      <w:r w:rsidRPr="00937BEF">
        <w:rPr>
          <w:spacing w:val="4"/>
        </w:rPr>
        <w:t xml:space="preserve"> </w:t>
      </w:r>
      <w:r w:rsidRPr="00937BEF">
        <w:t>ATENCIÓN</w:t>
      </w:r>
      <w:r w:rsidRPr="00937BEF">
        <w:rPr>
          <w:spacing w:val="-2"/>
        </w:rPr>
        <w:t xml:space="preserve"> </w:t>
      </w:r>
      <w:r w:rsidRPr="00937BEF">
        <w:t>PARA</w:t>
      </w:r>
      <w:r w:rsidRPr="00937BEF">
        <w:rPr>
          <w:spacing w:val="-7"/>
        </w:rPr>
        <w:t xml:space="preserve"> </w:t>
      </w:r>
      <w:r w:rsidRPr="00937BEF">
        <w:t>SITUACIONES</w:t>
      </w:r>
      <w:r w:rsidRPr="00937BEF">
        <w:rPr>
          <w:spacing w:val="-2"/>
        </w:rPr>
        <w:t xml:space="preserve"> </w:t>
      </w:r>
      <w:r w:rsidRPr="00937BEF">
        <w:t>TIPO</w:t>
      </w:r>
      <w:r w:rsidRPr="00937BEF">
        <w:rPr>
          <w:spacing w:val="-2"/>
        </w:rPr>
        <w:t xml:space="preserve"> III</w:t>
      </w:r>
      <w:bookmarkEnd w:id="92"/>
    </w:p>
    <w:p w14:paraId="7C8782A4" w14:textId="77777777" w:rsidR="00937BEF" w:rsidRDefault="00937BEF" w:rsidP="00BF55D6">
      <w:pPr>
        <w:pStyle w:val="Textoindependiente"/>
        <w:ind w:right="881"/>
        <w:jc w:val="both"/>
        <w:rPr>
          <w:sz w:val="22"/>
          <w:szCs w:val="22"/>
        </w:rPr>
      </w:pPr>
    </w:p>
    <w:tbl>
      <w:tblPr>
        <w:tblStyle w:val="NormalTable0"/>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4899"/>
        <w:gridCol w:w="2447"/>
        <w:gridCol w:w="2456"/>
      </w:tblGrid>
      <w:tr w:rsidR="00BF55D6" w14:paraId="0C14BA66" w14:textId="77777777" w:rsidTr="00632ABE">
        <w:trPr>
          <w:trHeight w:val="684"/>
        </w:trPr>
        <w:tc>
          <w:tcPr>
            <w:tcW w:w="830" w:type="dxa"/>
            <w:shd w:val="clear" w:color="auto" w:fill="9ABA59"/>
            <w:vAlign w:val="center"/>
          </w:tcPr>
          <w:p w14:paraId="43539D07" w14:textId="1D0ADFE0" w:rsidR="00BF55D6" w:rsidRDefault="00632ABE" w:rsidP="00F57270">
            <w:pPr>
              <w:pStyle w:val="TableParagraph"/>
              <w:spacing w:line="227" w:lineRule="exact"/>
              <w:jc w:val="center"/>
              <w:rPr>
                <w:sz w:val="20"/>
              </w:rPr>
            </w:pPr>
            <w:proofErr w:type="spellStart"/>
            <w:r>
              <w:rPr>
                <w:sz w:val="20"/>
              </w:rPr>
              <w:t>Nº</w:t>
            </w:r>
            <w:proofErr w:type="spellEnd"/>
          </w:p>
        </w:tc>
        <w:tc>
          <w:tcPr>
            <w:tcW w:w="4899" w:type="dxa"/>
            <w:shd w:val="clear" w:color="auto" w:fill="9ABA59"/>
            <w:vAlign w:val="center"/>
          </w:tcPr>
          <w:p w14:paraId="79BBEA35" w14:textId="77777777" w:rsidR="00BF55D6" w:rsidRPr="00BF55D6" w:rsidRDefault="00BF55D6" w:rsidP="00632ABE">
            <w:pPr>
              <w:pStyle w:val="TableParagraph"/>
              <w:spacing w:line="227" w:lineRule="exact"/>
              <w:ind w:left="23" w:right="122"/>
              <w:jc w:val="center"/>
              <w:rPr>
                <w:b/>
                <w:sz w:val="20"/>
              </w:rPr>
            </w:pPr>
            <w:r w:rsidRPr="00BF55D6">
              <w:rPr>
                <w:b/>
                <w:sz w:val="20"/>
              </w:rPr>
              <w:t>PROCEDIMIENTO</w:t>
            </w:r>
          </w:p>
        </w:tc>
        <w:tc>
          <w:tcPr>
            <w:tcW w:w="2447" w:type="dxa"/>
            <w:shd w:val="clear" w:color="auto" w:fill="9ABA59"/>
            <w:vAlign w:val="center"/>
          </w:tcPr>
          <w:p w14:paraId="3914FD33" w14:textId="77777777" w:rsidR="00BF55D6" w:rsidRPr="00BF55D6" w:rsidRDefault="00BF55D6" w:rsidP="00632ABE">
            <w:pPr>
              <w:pStyle w:val="TableParagraph"/>
              <w:ind w:left="19" w:right="122" w:firstLine="26"/>
              <w:jc w:val="center"/>
              <w:rPr>
                <w:b/>
                <w:sz w:val="20"/>
              </w:rPr>
            </w:pPr>
            <w:r w:rsidRPr="00BF55D6">
              <w:rPr>
                <w:b/>
                <w:sz w:val="20"/>
              </w:rPr>
              <w:t>CONDUCTO</w:t>
            </w:r>
            <w:r w:rsidRPr="00BF55D6">
              <w:rPr>
                <w:b/>
                <w:spacing w:val="-53"/>
                <w:sz w:val="20"/>
              </w:rPr>
              <w:t xml:space="preserve"> </w:t>
            </w:r>
            <w:r w:rsidRPr="00BF55D6">
              <w:rPr>
                <w:b/>
                <w:sz w:val="20"/>
              </w:rPr>
              <w:t>REGULAR</w:t>
            </w:r>
          </w:p>
        </w:tc>
        <w:tc>
          <w:tcPr>
            <w:tcW w:w="2456" w:type="dxa"/>
            <w:shd w:val="clear" w:color="auto" w:fill="9ABA59"/>
            <w:vAlign w:val="center"/>
          </w:tcPr>
          <w:p w14:paraId="7542506F" w14:textId="77777777" w:rsidR="00BF55D6" w:rsidRPr="00BF55D6" w:rsidRDefault="00BF55D6" w:rsidP="00632ABE">
            <w:pPr>
              <w:pStyle w:val="TableParagraph"/>
              <w:spacing w:line="227" w:lineRule="exact"/>
              <w:ind w:left="108" w:right="117"/>
              <w:jc w:val="center"/>
              <w:rPr>
                <w:b/>
                <w:sz w:val="20"/>
              </w:rPr>
            </w:pPr>
            <w:r w:rsidRPr="00BF55D6">
              <w:rPr>
                <w:b/>
                <w:sz w:val="20"/>
              </w:rPr>
              <w:t>EVIDENCIA</w:t>
            </w:r>
          </w:p>
        </w:tc>
      </w:tr>
      <w:tr w:rsidR="00F57270" w14:paraId="2B7CA199" w14:textId="77777777" w:rsidTr="00F57270">
        <w:trPr>
          <w:trHeight w:val="684"/>
        </w:trPr>
        <w:tc>
          <w:tcPr>
            <w:tcW w:w="830" w:type="dxa"/>
            <w:shd w:val="clear" w:color="auto" w:fill="9ABA59"/>
            <w:vAlign w:val="center"/>
          </w:tcPr>
          <w:p w14:paraId="327835B0" w14:textId="675042EC" w:rsidR="00F57270" w:rsidRDefault="00F57270" w:rsidP="00F57270">
            <w:pPr>
              <w:pStyle w:val="TableParagraph"/>
              <w:spacing w:line="227" w:lineRule="exact"/>
              <w:jc w:val="center"/>
              <w:rPr>
                <w:sz w:val="20"/>
              </w:rPr>
            </w:pPr>
            <w:r>
              <w:rPr>
                <w:sz w:val="20"/>
              </w:rPr>
              <w:t>1</w:t>
            </w:r>
          </w:p>
        </w:tc>
        <w:tc>
          <w:tcPr>
            <w:tcW w:w="4899" w:type="dxa"/>
            <w:shd w:val="clear" w:color="auto" w:fill="C2D69B" w:themeFill="accent3" w:themeFillTint="99"/>
            <w:vAlign w:val="center"/>
          </w:tcPr>
          <w:p w14:paraId="48B07DC6" w14:textId="35CDCB40" w:rsidR="00F57270" w:rsidRPr="00BF55D6" w:rsidRDefault="00F57270" w:rsidP="00F57270">
            <w:pPr>
              <w:pStyle w:val="TableParagraph"/>
              <w:spacing w:line="227" w:lineRule="exact"/>
              <w:ind w:left="23" w:right="122"/>
              <w:jc w:val="center"/>
              <w:rPr>
                <w:b/>
                <w:sz w:val="20"/>
              </w:rPr>
            </w:pPr>
            <w:r>
              <w:rPr>
                <w:rFonts w:ascii="Arial" w:hAnsi="Arial"/>
                <w:b/>
                <w:sz w:val="20"/>
              </w:rPr>
              <w:t>GARANTÍA</w:t>
            </w:r>
            <w:r>
              <w:rPr>
                <w:rFonts w:ascii="Arial" w:hAnsi="Arial"/>
                <w:b/>
                <w:spacing w:val="-9"/>
                <w:sz w:val="20"/>
              </w:rPr>
              <w:t xml:space="preserve"> </w:t>
            </w:r>
            <w:r>
              <w:rPr>
                <w:rFonts w:ascii="Arial" w:hAnsi="Arial"/>
                <w:b/>
                <w:sz w:val="20"/>
              </w:rPr>
              <w:t>DE</w:t>
            </w:r>
            <w:r>
              <w:rPr>
                <w:rFonts w:ascii="Arial" w:hAnsi="Arial"/>
                <w:b/>
                <w:spacing w:val="1"/>
                <w:sz w:val="20"/>
              </w:rPr>
              <w:t xml:space="preserve"> </w:t>
            </w:r>
            <w:r>
              <w:rPr>
                <w:rFonts w:ascii="Arial" w:hAnsi="Arial"/>
                <w:b/>
                <w:sz w:val="20"/>
              </w:rPr>
              <w:t>ATENCIÓN</w:t>
            </w:r>
            <w:r>
              <w:rPr>
                <w:rFonts w:ascii="Arial" w:hAnsi="Arial"/>
                <w:b/>
                <w:spacing w:val="-4"/>
                <w:sz w:val="20"/>
              </w:rPr>
              <w:t xml:space="preserve"> </w:t>
            </w:r>
            <w:r>
              <w:rPr>
                <w:rFonts w:ascii="Arial" w:hAnsi="Arial"/>
                <w:b/>
                <w:sz w:val="20"/>
              </w:rPr>
              <w:t>INMEDIATA</w:t>
            </w:r>
            <w:r>
              <w:rPr>
                <w:rFonts w:ascii="Arial" w:hAnsi="Arial"/>
                <w:b/>
                <w:spacing w:val="-5"/>
                <w:sz w:val="20"/>
              </w:rPr>
              <w:t xml:space="preserve"> </w:t>
            </w:r>
            <w:r>
              <w:rPr>
                <w:rFonts w:ascii="Arial" w:hAnsi="Arial"/>
                <w:b/>
                <w:sz w:val="20"/>
              </w:rPr>
              <w:t>EN</w:t>
            </w:r>
            <w:r>
              <w:rPr>
                <w:rFonts w:ascii="Arial" w:hAnsi="Arial"/>
                <w:b/>
                <w:spacing w:val="-53"/>
                <w:sz w:val="20"/>
              </w:rPr>
              <w:t xml:space="preserve"> </w:t>
            </w:r>
            <w:r>
              <w:rPr>
                <w:rFonts w:ascii="Arial" w:hAnsi="Arial"/>
                <w:b/>
                <w:sz w:val="20"/>
              </w:rPr>
              <w:t>SALUD</w:t>
            </w:r>
            <w:r>
              <w:rPr>
                <w:rFonts w:ascii="Arial" w:hAnsi="Arial"/>
                <w:b/>
                <w:spacing w:val="-3"/>
                <w:sz w:val="20"/>
              </w:rPr>
              <w:t xml:space="preserve"> </w:t>
            </w:r>
            <w:r>
              <w:rPr>
                <w:rFonts w:ascii="Arial" w:hAnsi="Arial"/>
                <w:b/>
                <w:sz w:val="20"/>
              </w:rPr>
              <w:t>FÍSICA</w:t>
            </w:r>
            <w:r>
              <w:rPr>
                <w:rFonts w:ascii="Arial" w:hAnsi="Arial"/>
                <w:b/>
                <w:spacing w:val="-5"/>
                <w:sz w:val="20"/>
              </w:rPr>
              <w:t xml:space="preserve"> </w:t>
            </w:r>
            <w:r>
              <w:rPr>
                <w:rFonts w:ascii="Arial" w:hAnsi="Arial"/>
                <w:b/>
                <w:sz w:val="20"/>
              </w:rPr>
              <w:t>O</w:t>
            </w:r>
            <w:r>
              <w:rPr>
                <w:rFonts w:ascii="Arial" w:hAnsi="Arial"/>
                <w:b/>
                <w:spacing w:val="4"/>
                <w:sz w:val="20"/>
              </w:rPr>
              <w:t xml:space="preserve"> </w:t>
            </w:r>
            <w:r>
              <w:rPr>
                <w:rFonts w:ascii="Arial" w:hAnsi="Arial"/>
                <w:b/>
                <w:sz w:val="20"/>
              </w:rPr>
              <w:t>MENTAL</w:t>
            </w:r>
          </w:p>
        </w:tc>
        <w:tc>
          <w:tcPr>
            <w:tcW w:w="2447" w:type="dxa"/>
            <w:shd w:val="clear" w:color="auto" w:fill="C2D69B" w:themeFill="accent3" w:themeFillTint="99"/>
            <w:vAlign w:val="center"/>
          </w:tcPr>
          <w:p w14:paraId="35D5F0CB" w14:textId="32FB38A2" w:rsidR="00F57270" w:rsidRPr="00BF55D6" w:rsidRDefault="00F57270" w:rsidP="00F57270">
            <w:pPr>
              <w:pStyle w:val="TableParagraph"/>
              <w:ind w:left="19" w:right="122" w:firstLine="26"/>
              <w:jc w:val="center"/>
              <w:rPr>
                <w:b/>
                <w:sz w:val="20"/>
              </w:rPr>
            </w:pPr>
            <w:r>
              <w:rPr>
                <w:rFonts w:ascii="Arial"/>
                <w:b/>
                <w:sz w:val="20"/>
              </w:rPr>
              <w:t>Rector o</w:t>
            </w:r>
            <w:r>
              <w:rPr>
                <w:rFonts w:ascii="Arial"/>
                <w:b/>
                <w:spacing w:val="1"/>
                <w:sz w:val="20"/>
              </w:rPr>
              <w:t xml:space="preserve"> </w:t>
            </w:r>
            <w:r>
              <w:rPr>
                <w:rFonts w:ascii="Arial"/>
                <w:b/>
                <w:w w:val="95"/>
                <w:sz w:val="20"/>
              </w:rPr>
              <w:t>Coordinador</w:t>
            </w:r>
          </w:p>
        </w:tc>
        <w:tc>
          <w:tcPr>
            <w:tcW w:w="2456" w:type="dxa"/>
            <w:shd w:val="clear" w:color="auto" w:fill="C2D69B" w:themeFill="accent3" w:themeFillTint="99"/>
            <w:vAlign w:val="center"/>
          </w:tcPr>
          <w:p w14:paraId="6B8369BE" w14:textId="6AB86548" w:rsidR="00F57270" w:rsidRPr="00BF55D6" w:rsidRDefault="00F57270" w:rsidP="00F57270">
            <w:pPr>
              <w:pStyle w:val="TableParagraph"/>
              <w:spacing w:line="227" w:lineRule="exact"/>
              <w:ind w:left="108" w:right="117"/>
              <w:jc w:val="center"/>
              <w:rPr>
                <w:b/>
                <w:sz w:val="20"/>
              </w:rPr>
            </w:pPr>
            <w:r>
              <w:rPr>
                <w:rFonts w:ascii="Arial"/>
                <w:b/>
                <w:sz w:val="20"/>
              </w:rPr>
              <w:t>Se</w:t>
            </w:r>
            <w:r>
              <w:rPr>
                <w:rFonts w:ascii="Arial"/>
                <w:b/>
                <w:spacing w:val="-10"/>
                <w:sz w:val="20"/>
              </w:rPr>
              <w:t xml:space="preserve"> </w:t>
            </w:r>
            <w:r>
              <w:rPr>
                <w:rFonts w:ascii="Arial"/>
                <w:b/>
                <w:sz w:val="20"/>
              </w:rPr>
              <w:t>deja</w:t>
            </w:r>
            <w:r>
              <w:rPr>
                <w:rFonts w:ascii="Arial"/>
                <w:b/>
                <w:spacing w:val="-10"/>
                <w:sz w:val="20"/>
              </w:rPr>
              <w:t xml:space="preserve"> </w:t>
            </w:r>
            <w:r>
              <w:rPr>
                <w:rFonts w:ascii="Arial"/>
                <w:b/>
                <w:sz w:val="20"/>
              </w:rPr>
              <w:t>constancia</w:t>
            </w:r>
            <w:r>
              <w:rPr>
                <w:rFonts w:ascii="Arial"/>
                <w:b/>
                <w:spacing w:val="-53"/>
                <w:sz w:val="20"/>
              </w:rPr>
              <w:t xml:space="preserve"> </w:t>
            </w:r>
            <w:r>
              <w:rPr>
                <w:rFonts w:ascii="Arial"/>
                <w:b/>
                <w:sz w:val="20"/>
              </w:rPr>
              <w:t>escrita</w:t>
            </w:r>
          </w:p>
        </w:tc>
      </w:tr>
      <w:tr w:rsidR="00F57270" w14:paraId="7811F483" w14:textId="77777777" w:rsidTr="00F57270">
        <w:trPr>
          <w:trHeight w:val="684"/>
        </w:trPr>
        <w:tc>
          <w:tcPr>
            <w:tcW w:w="830" w:type="dxa"/>
            <w:shd w:val="clear" w:color="auto" w:fill="9ABA59"/>
            <w:vAlign w:val="center"/>
          </w:tcPr>
          <w:p w14:paraId="55F34EB0" w14:textId="1880654C" w:rsidR="00F57270" w:rsidRDefault="00F57270" w:rsidP="00F57270">
            <w:pPr>
              <w:pStyle w:val="TableParagraph"/>
              <w:spacing w:line="227" w:lineRule="exact"/>
              <w:jc w:val="center"/>
              <w:rPr>
                <w:sz w:val="20"/>
              </w:rPr>
            </w:pPr>
            <w:r>
              <w:rPr>
                <w:sz w:val="20"/>
              </w:rPr>
              <w:t>A</w:t>
            </w:r>
          </w:p>
        </w:tc>
        <w:tc>
          <w:tcPr>
            <w:tcW w:w="4899" w:type="dxa"/>
            <w:shd w:val="clear" w:color="auto" w:fill="EAF1DD" w:themeFill="accent3" w:themeFillTint="33"/>
            <w:vAlign w:val="center"/>
          </w:tcPr>
          <w:p w14:paraId="721EA25B" w14:textId="570AB4B5" w:rsidR="00F57270" w:rsidRPr="00BF55D6" w:rsidRDefault="00F57270" w:rsidP="00F57270">
            <w:pPr>
              <w:pStyle w:val="TableParagraph"/>
              <w:spacing w:line="227" w:lineRule="exact"/>
              <w:ind w:left="23" w:right="122"/>
              <w:jc w:val="center"/>
              <w:rPr>
                <w:b/>
                <w:sz w:val="20"/>
              </w:rPr>
            </w:pPr>
            <w:r>
              <w:rPr>
                <w:sz w:val="20"/>
              </w:rPr>
              <w:t>Remisión</w:t>
            </w:r>
            <w:r>
              <w:rPr>
                <w:spacing w:val="-6"/>
                <w:sz w:val="20"/>
              </w:rPr>
              <w:t xml:space="preserve"> </w:t>
            </w:r>
            <w:r>
              <w:rPr>
                <w:sz w:val="20"/>
              </w:rPr>
              <w:t>a</w:t>
            </w:r>
            <w:r>
              <w:rPr>
                <w:spacing w:val="-4"/>
                <w:sz w:val="20"/>
              </w:rPr>
              <w:t xml:space="preserve"> </w:t>
            </w:r>
            <w:r>
              <w:rPr>
                <w:sz w:val="20"/>
              </w:rPr>
              <w:t>las</w:t>
            </w:r>
            <w:r>
              <w:rPr>
                <w:spacing w:val="-3"/>
                <w:sz w:val="20"/>
              </w:rPr>
              <w:t xml:space="preserve"> </w:t>
            </w:r>
            <w:r>
              <w:rPr>
                <w:sz w:val="20"/>
              </w:rPr>
              <w:t>personas</w:t>
            </w:r>
            <w:r>
              <w:rPr>
                <w:spacing w:val="-3"/>
                <w:sz w:val="20"/>
              </w:rPr>
              <w:t xml:space="preserve"> </w:t>
            </w:r>
            <w:r>
              <w:rPr>
                <w:sz w:val="20"/>
              </w:rPr>
              <w:t>involucradas</w:t>
            </w:r>
            <w:r>
              <w:rPr>
                <w:spacing w:val="-1"/>
                <w:sz w:val="20"/>
              </w:rPr>
              <w:t xml:space="preserve"> </w:t>
            </w:r>
            <w:r>
              <w:rPr>
                <w:sz w:val="20"/>
              </w:rPr>
              <w:t>al</w:t>
            </w:r>
            <w:r>
              <w:rPr>
                <w:spacing w:val="-52"/>
                <w:sz w:val="20"/>
              </w:rPr>
              <w:t xml:space="preserve"> </w:t>
            </w:r>
            <w:r>
              <w:rPr>
                <w:sz w:val="20"/>
              </w:rPr>
              <w:t>servicio</w:t>
            </w:r>
            <w:r>
              <w:rPr>
                <w:spacing w:val="-2"/>
                <w:sz w:val="20"/>
              </w:rPr>
              <w:t xml:space="preserve"> </w:t>
            </w:r>
            <w:r>
              <w:rPr>
                <w:sz w:val="20"/>
              </w:rPr>
              <w:t>de</w:t>
            </w:r>
            <w:r>
              <w:rPr>
                <w:spacing w:val="2"/>
                <w:sz w:val="20"/>
              </w:rPr>
              <w:t xml:space="preserve"> </w:t>
            </w:r>
            <w:r>
              <w:rPr>
                <w:sz w:val="20"/>
              </w:rPr>
              <w:t>salud.</w:t>
            </w:r>
          </w:p>
        </w:tc>
        <w:tc>
          <w:tcPr>
            <w:tcW w:w="2447" w:type="dxa"/>
            <w:shd w:val="clear" w:color="auto" w:fill="EAF1DD" w:themeFill="accent3" w:themeFillTint="33"/>
            <w:vAlign w:val="center"/>
          </w:tcPr>
          <w:p w14:paraId="1C4776E5" w14:textId="50C35C2B" w:rsidR="00F57270" w:rsidRPr="00BF55D6" w:rsidRDefault="00F57270" w:rsidP="00F57270">
            <w:pPr>
              <w:pStyle w:val="TableParagraph"/>
              <w:ind w:left="19" w:right="122" w:firstLine="26"/>
              <w:jc w:val="center"/>
              <w:rPr>
                <w:b/>
                <w:sz w:val="20"/>
              </w:rPr>
            </w:pPr>
            <w:r>
              <w:rPr>
                <w:sz w:val="20"/>
              </w:rPr>
              <w:t>Rector o miembros</w:t>
            </w:r>
            <w:r>
              <w:rPr>
                <w:spacing w:val="-53"/>
                <w:sz w:val="20"/>
              </w:rPr>
              <w:t xml:space="preserve"> </w:t>
            </w:r>
            <w:r>
              <w:rPr>
                <w:sz w:val="20"/>
              </w:rPr>
              <w:t>de la comunidad</w:t>
            </w:r>
            <w:r>
              <w:rPr>
                <w:spacing w:val="1"/>
                <w:sz w:val="20"/>
              </w:rPr>
              <w:t xml:space="preserve"> </w:t>
            </w:r>
            <w:r>
              <w:rPr>
                <w:sz w:val="20"/>
              </w:rPr>
              <w:t>educativa</w:t>
            </w:r>
          </w:p>
        </w:tc>
        <w:tc>
          <w:tcPr>
            <w:tcW w:w="2456" w:type="dxa"/>
            <w:shd w:val="clear" w:color="auto" w:fill="EAF1DD" w:themeFill="accent3" w:themeFillTint="33"/>
            <w:vAlign w:val="center"/>
          </w:tcPr>
          <w:p w14:paraId="7CA8F027" w14:textId="71B3C458" w:rsidR="00F57270" w:rsidRPr="00BF55D6" w:rsidRDefault="00F57270" w:rsidP="00F57270">
            <w:pPr>
              <w:pStyle w:val="TableParagraph"/>
              <w:spacing w:line="227" w:lineRule="exact"/>
              <w:ind w:left="108" w:right="117"/>
              <w:jc w:val="center"/>
              <w:rPr>
                <w:b/>
                <w:sz w:val="20"/>
              </w:rPr>
            </w:pPr>
            <w:r>
              <w:rPr>
                <w:sz w:val="20"/>
              </w:rPr>
              <w:t>Formato</w:t>
            </w:r>
            <w:r>
              <w:rPr>
                <w:spacing w:val="-10"/>
                <w:sz w:val="20"/>
              </w:rPr>
              <w:t xml:space="preserve"> </w:t>
            </w:r>
            <w:r>
              <w:rPr>
                <w:sz w:val="20"/>
              </w:rPr>
              <w:t>de</w:t>
            </w:r>
            <w:r>
              <w:rPr>
                <w:spacing w:val="-9"/>
                <w:sz w:val="20"/>
              </w:rPr>
              <w:t xml:space="preserve"> </w:t>
            </w:r>
            <w:r>
              <w:rPr>
                <w:sz w:val="20"/>
              </w:rPr>
              <w:t>remisión</w:t>
            </w:r>
            <w:r>
              <w:rPr>
                <w:spacing w:val="-52"/>
                <w:sz w:val="20"/>
              </w:rPr>
              <w:t xml:space="preserve"> </w:t>
            </w:r>
            <w:r>
              <w:rPr>
                <w:sz w:val="20"/>
              </w:rPr>
              <w:t>externa o el que</w:t>
            </w:r>
            <w:r>
              <w:rPr>
                <w:spacing w:val="1"/>
                <w:sz w:val="20"/>
              </w:rPr>
              <w:t xml:space="preserve"> </w:t>
            </w:r>
            <w:r>
              <w:rPr>
                <w:sz w:val="20"/>
              </w:rPr>
              <w:t>requiera la entidad</w:t>
            </w:r>
            <w:r>
              <w:rPr>
                <w:spacing w:val="1"/>
                <w:sz w:val="20"/>
              </w:rPr>
              <w:t xml:space="preserve"> </w:t>
            </w:r>
            <w:r>
              <w:rPr>
                <w:sz w:val="20"/>
              </w:rPr>
              <w:t>pertinente</w:t>
            </w:r>
          </w:p>
        </w:tc>
      </w:tr>
      <w:tr w:rsidR="00F57270" w14:paraId="2E2E67DF" w14:textId="77777777" w:rsidTr="00F57270">
        <w:trPr>
          <w:trHeight w:val="684"/>
        </w:trPr>
        <w:tc>
          <w:tcPr>
            <w:tcW w:w="830" w:type="dxa"/>
            <w:shd w:val="clear" w:color="auto" w:fill="9ABA59"/>
            <w:vAlign w:val="center"/>
          </w:tcPr>
          <w:p w14:paraId="62F37BF1" w14:textId="455394F4" w:rsidR="00F57270" w:rsidRDefault="00F57270" w:rsidP="00F57270">
            <w:pPr>
              <w:pStyle w:val="TableParagraph"/>
              <w:spacing w:line="227" w:lineRule="exact"/>
              <w:jc w:val="center"/>
              <w:rPr>
                <w:sz w:val="20"/>
              </w:rPr>
            </w:pPr>
            <w:r>
              <w:rPr>
                <w:sz w:val="20"/>
              </w:rPr>
              <w:t>B</w:t>
            </w:r>
          </w:p>
        </w:tc>
        <w:tc>
          <w:tcPr>
            <w:tcW w:w="4899" w:type="dxa"/>
            <w:shd w:val="clear" w:color="auto" w:fill="EAF1DD" w:themeFill="accent3" w:themeFillTint="33"/>
            <w:vAlign w:val="center"/>
          </w:tcPr>
          <w:p w14:paraId="31E6C290" w14:textId="14742475" w:rsidR="00F57270" w:rsidRDefault="00F57270" w:rsidP="00F57270">
            <w:pPr>
              <w:pStyle w:val="TableParagraph"/>
              <w:spacing w:line="218" w:lineRule="exact"/>
              <w:ind w:left="66"/>
              <w:jc w:val="center"/>
              <w:rPr>
                <w:sz w:val="20"/>
              </w:rPr>
            </w:pPr>
            <w:r>
              <w:rPr>
                <w:sz w:val="20"/>
              </w:rPr>
              <w:t>Se</w:t>
            </w:r>
            <w:r>
              <w:rPr>
                <w:spacing w:val="-3"/>
                <w:sz w:val="20"/>
              </w:rPr>
              <w:t xml:space="preserve"> </w:t>
            </w:r>
            <w:r>
              <w:rPr>
                <w:sz w:val="20"/>
              </w:rPr>
              <w:t>solicita</w:t>
            </w:r>
            <w:r>
              <w:rPr>
                <w:spacing w:val="-4"/>
                <w:sz w:val="20"/>
              </w:rPr>
              <w:t xml:space="preserve"> </w:t>
            </w:r>
            <w:r>
              <w:rPr>
                <w:sz w:val="20"/>
              </w:rPr>
              <w:t>el</w:t>
            </w:r>
            <w:r>
              <w:rPr>
                <w:spacing w:val="-3"/>
                <w:sz w:val="20"/>
              </w:rPr>
              <w:t xml:space="preserve"> </w:t>
            </w:r>
            <w:r>
              <w:rPr>
                <w:sz w:val="20"/>
              </w:rPr>
              <w:t>servicio</w:t>
            </w:r>
            <w:r>
              <w:rPr>
                <w:spacing w:val="-3"/>
                <w:sz w:val="20"/>
              </w:rPr>
              <w:t xml:space="preserve"> </w:t>
            </w:r>
            <w:r>
              <w:rPr>
                <w:sz w:val="20"/>
              </w:rPr>
              <w:t>de ambulancia</w:t>
            </w:r>
            <w:r>
              <w:rPr>
                <w:spacing w:val="-3"/>
                <w:sz w:val="20"/>
              </w:rPr>
              <w:t xml:space="preserve"> </w:t>
            </w:r>
            <w:r>
              <w:rPr>
                <w:sz w:val="20"/>
              </w:rPr>
              <w:t>de bomberos y se deriva a póliza de seguros,</w:t>
            </w:r>
            <w:r>
              <w:rPr>
                <w:spacing w:val="1"/>
                <w:sz w:val="20"/>
              </w:rPr>
              <w:t xml:space="preserve"> </w:t>
            </w:r>
            <w:r>
              <w:rPr>
                <w:sz w:val="20"/>
              </w:rPr>
              <w:t>EPS</w:t>
            </w:r>
            <w:r>
              <w:rPr>
                <w:spacing w:val="-4"/>
                <w:sz w:val="20"/>
              </w:rPr>
              <w:t xml:space="preserve"> </w:t>
            </w:r>
            <w:r>
              <w:rPr>
                <w:sz w:val="20"/>
              </w:rPr>
              <w:t>específica</w:t>
            </w:r>
            <w:r>
              <w:rPr>
                <w:spacing w:val="-3"/>
                <w:sz w:val="20"/>
              </w:rPr>
              <w:t xml:space="preserve"> </w:t>
            </w:r>
            <w:r>
              <w:rPr>
                <w:sz w:val="20"/>
              </w:rPr>
              <w:t>o</w:t>
            </w:r>
            <w:r>
              <w:rPr>
                <w:spacing w:val="-4"/>
                <w:sz w:val="20"/>
              </w:rPr>
              <w:t xml:space="preserve"> </w:t>
            </w:r>
            <w:r>
              <w:rPr>
                <w:sz w:val="20"/>
              </w:rPr>
              <w:t>Sisbén</w:t>
            </w:r>
            <w:r>
              <w:rPr>
                <w:spacing w:val="-3"/>
                <w:sz w:val="20"/>
              </w:rPr>
              <w:t xml:space="preserve"> </w:t>
            </w:r>
            <w:r>
              <w:rPr>
                <w:sz w:val="20"/>
              </w:rPr>
              <w:t>según</w:t>
            </w:r>
            <w:r>
              <w:rPr>
                <w:spacing w:val="-3"/>
                <w:sz w:val="20"/>
              </w:rPr>
              <w:t xml:space="preserve"> </w:t>
            </w:r>
            <w:r>
              <w:rPr>
                <w:sz w:val="20"/>
              </w:rPr>
              <w:t>sea</w:t>
            </w:r>
            <w:r>
              <w:rPr>
                <w:spacing w:val="-3"/>
                <w:sz w:val="20"/>
              </w:rPr>
              <w:t xml:space="preserve"> </w:t>
            </w:r>
            <w:r>
              <w:rPr>
                <w:sz w:val="20"/>
              </w:rPr>
              <w:t>el</w:t>
            </w:r>
            <w:r>
              <w:rPr>
                <w:spacing w:val="-4"/>
                <w:sz w:val="20"/>
              </w:rPr>
              <w:t xml:space="preserve"> </w:t>
            </w:r>
            <w:r>
              <w:rPr>
                <w:sz w:val="20"/>
              </w:rPr>
              <w:t>caso.</w:t>
            </w:r>
          </w:p>
        </w:tc>
        <w:tc>
          <w:tcPr>
            <w:tcW w:w="2447" w:type="dxa"/>
            <w:shd w:val="clear" w:color="auto" w:fill="EAF1DD" w:themeFill="accent3" w:themeFillTint="33"/>
            <w:vAlign w:val="center"/>
          </w:tcPr>
          <w:p w14:paraId="25C2641B" w14:textId="77777777" w:rsidR="00F57270" w:rsidRDefault="00F57270" w:rsidP="00F57270">
            <w:pPr>
              <w:pStyle w:val="TableParagraph"/>
              <w:spacing w:before="1"/>
              <w:jc w:val="center"/>
              <w:rPr>
                <w:rFonts w:ascii="Arial"/>
                <w:b/>
                <w:sz w:val="18"/>
              </w:rPr>
            </w:pPr>
          </w:p>
          <w:p w14:paraId="7CC2EB5F" w14:textId="2D87274B" w:rsidR="00F57270" w:rsidRDefault="00F57270" w:rsidP="00F57270">
            <w:pPr>
              <w:pStyle w:val="TableParagraph"/>
              <w:ind w:left="19" w:right="122" w:firstLine="26"/>
              <w:jc w:val="center"/>
              <w:rPr>
                <w:sz w:val="20"/>
              </w:rPr>
            </w:pPr>
            <w:r>
              <w:rPr>
                <w:sz w:val="19"/>
              </w:rPr>
              <w:t>Rector</w:t>
            </w:r>
            <w:r>
              <w:rPr>
                <w:spacing w:val="-4"/>
                <w:sz w:val="19"/>
              </w:rPr>
              <w:t xml:space="preserve"> </w:t>
            </w:r>
            <w:r>
              <w:rPr>
                <w:sz w:val="19"/>
              </w:rPr>
              <w:t>o</w:t>
            </w:r>
            <w:r>
              <w:rPr>
                <w:spacing w:val="-3"/>
                <w:sz w:val="19"/>
              </w:rPr>
              <w:t xml:space="preserve"> </w:t>
            </w:r>
            <w:r>
              <w:rPr>
                <w:sz w:val="19"/>
              </w:rPr>
              <w:t>Coordinador</w:t>
            </w:r>
          </w:p>
        </w:tc>
        <w:tc>
          <w:tcPr>
            <w:tcW w:w="2456" w:type="dxa"/>
            <w:shd w:val="clear" w:color="auto" w:fill="EAF1DD" w:themeFill="accent3" w:themeFillTint="33"/>
            <w:vAlign w:val="center"/>
          </w:tcPr>
          <w:p w14:paraId="34FB26AA" w14:textId="77777777" w:rsidR="00F57270" w:rsidRDefault="00F57270" w:rsidP="00F57270">
            <w:pPr>
              <w:pStyle w:val="TableParagraph"/>
              <w:spacing w:line="218" w:lineRule="exact"/>
              <w:ind w:left="112" w:right="117"/>
              <w:jc w:val="center"/>
              <w:rPr>
                <w:sz w:val="20"/>
              </w:rPr>
            </w:pPr>
            <w:r>
              <w:rPr>
                <w:sz w:val="20"/>
              </w:rPr>
              <w:t>Informe</w:t>
            </w:r>
            <w:r>
              <w:rPr>
                <w:spacing w:val="-4"/>
                <w:sz w:val="20"/>
              </w:rPr>
              <w:t xml:space="preserve"> </w:t>
            </w:r>
            <w:r>
              <w:rPr>
                <w:sz w:val="20"/>
              </w:rPr>
              <w:t>de</w:t>
            </w:r>
            <w:r>
              <w:rPr>
                <w:spacing w:val="-3"/>
                <w:sz w:val="20"/>
              </w:rPr>
              <w:t xml:space="preserve"> </w:t>
            </w:r>
            <w:r>
              <w:rPr>
                <w:sz w:val="20"/>
              </w:rPr>
              <w:t>atención</w:t>
            </w:r>
          </w:p>
          <w:p w14:paraId="5CCC8C47" w14:textId="22070700" w:rsidR="00F57270" w:rsidRDefault="00F57270" w:rsidP="00F57270">
            <w:pPr>
              <w:pStyle w:val="TableParagraph"/>
              <w:spacing w:line="227" w:lineRule="exact"/>
              <w:ind w:left="108" w:right="117"/>
              <w:jc w:val="center"/>
              <w:rPr>
                <w:sz w:val="20"/>
              </w:rPr>
            </w:pPr>
            <w:r>
              <w:rPr>
                <w:sz w:val="20"/>
              </w:rPr>
              <w:t>en</w:t>
            </w:r>
            <w:r>
              <w:rPr>
                <w:spacing w:val="-4"/>
                <w:sz w:val="20"/>
              </w:rPr>
              <w:t xml:space="preserve"> </w:t>
            </w:r>
            <w:r>
              <w:rPr>
                <w:sz w:val="20"/>
              </w:rPr>
              <w:t>salud.</w:t>
            </w:r>
          </w:p>
        </w:tc>
      </w:tr>
      <w:tr w:rsidR="00F57270" w14:paraId="05EAF054" w14:textId="77777777" w:rsidTr="00F57270">
        <w:trPr>
          <w:trHeight w:val="684"/>
        </w:trPr>
        <w:tc>
          <w:tcPr>
            <w:tcW w:w="830" w:type="dxa"/>
            <w:shd w:val="clear" w:color="auto" w:fill="9ABA59"/>
            <w:vAlign w:val="center"/>
          </w:tcPr>
          <w:p w14:paraId="23145357" w14:textId="211274F9" w:rsidR="00F57270" w:rsidRDefault="00F57270" w:rsidP="00F57270">
            <w:pPr>
              <w:pStyle w:val="TableParagraph"/>
              <w:spacing w:line="227" w:lineRule="exact"/>
              <w:jc w:val="center"/>
              <w:rPr>
                <w:sz w:val="20"/>
              </w:rPr>
            </w:pPr>
            <w:r>
              <w:rPr>
                <w:sz w:val="20"/>
              </w:rPr>
              <w:t>C</w:t>
            </w:r>
          </w:p>
        </w:tc>
        <w:tc>
          <w:tcPr>
            <w:tcW w:w="4899" w:type="dxa"/>
            <w:shd w:val="clear" w:color="auto" w:fill="EAF1DD" w:themeFill="accent3" w:themeFillTint="33"/>
            <w:vAlign w:val="center"/>
          </w:tcPr>
          <w:p w14:paraId="5DCDE727" w14:textId="79C26C00" w:rsidR="00F57270" w:rsidRDefault="00F57270" w:rsidP="00F57270">
            <w:pPr>
              <w:pStyle w:val="TableParagraph"/>
              <w:spacing w:line="218" w:lineRule="exact"/>
              <w:ind w:left="66"/>
              <w:jc w:val="center"/>
              <w:rPr>
                <w:sz w:val="20"/>
              </w:rPr>
            </w:pPr>
            <w:r>
              <w:rPr>
                <w:sz w:val="20"/>
              </w:rPr>
              <w:t>El</w:t>
            </w:r>
            <w:r>
              <w:rPr>
                <w:spacing w:val="-2"/>
                <w:sz w:val="20"/>
              </w:rPr>
              <w:t xml:space="preserve"> </w:t>
            </w:r>
            <w:r>
              <w:rPr>
                <w:sz w:val="20"/>
              </w:rPr>
              <w:t>estudiante</w:t>
            </w:r>
            <w:r>
              <w:rPr>
                <w:spacing w:val="-5"/>
                <w:sz w:val="20"/>
              </w:rPr>
              <w:t xml:space="preserve"> </w:t>
            </w:r>
            <w:r>
              <w:rPr>
                <w:sz w:val="20"/>
              </w:rPr>
              <w:t>afectado</w:t>
            </w:r>
            <w:r>
              <w:rPr>
                <w:spacing w:val="-5"/>
                <w:sz w:val="20"/>
              </w:rPr>
              <w:t xml:space="preserve"> </w:t>
            </w:r>
            <w:r>
              <w:rPr>
                <w:sz w:val="20"/>
              </w:rPr>
              <w:t>se</w:t>
            </w:r>
            <w:r>
              <w:rPr>
                <w:spacing w:val="-4"/>
                <w:sz w:val="20"/>
              </w:rPr>
              <w:t xml:space="preserve"> </w:t>
            </w:r>
            <w:r>
              <w:rPr>
                <w:sz w:val="20"/>
              </w:rPr>
              <w:t>debe</w:t>
            </w:r>
            <w:r>
              <w:rPr>
                <w:spacing w:val="-1"/>
                <w:sz w:val="20"/>
              </w:rPr>
              <w:t xml:space="preserve"> </w:t>
            </w:r>
            <w:r>
              <w:rPr>
                <w:sz w:val="20"/>
              </w:rPr>
              <w:t>acompañar</w:t>
            </w:r>
            <w:r>
              <w:rPr>
                <w:spacing w:val="-53"/>
                <w:sz w:val="20"/>
              </w:rPr>
              <w:t xml:space="preserve"> </w:t>
            </w:r>
            <w:r>
              <w:rPr>
                <w:sz w:val="20"/>
              </w:rPr>
              <w:t>por el acudiente</w:t>
            </w:r>
            <w:r>
              <w:rPr>
                <w:spacing w:val="1"/>
                <w:sz w:val="20"/>
              </w:rPr>
              <w:t xml:space="preserve"> </w:t>
            </w:r>
            <w:r>
              <w:rPr>
                <w:sz w:val="20"/>
              </w:rPr>
              <w:t>o</w:t>
            </w:r>
            <w:r>
              <w:rPr>
                <w:spacing w:val="-2"/>
                <w:sz w:val="20"/>
              </w:rPr>
              <w:t xml:space="preserve"> </w:t>
            </w:r>
            <w:r>
              <w:rPr>
                <w:sz w:val="20"/>
              </w:rPr>
              <w:t>un</w:t>
            </w:r>
            <w:r>
              <w:rPr>
                <w:spacing w:val="1"/>
                <w:sz w:val="20"/>
              </w:rPr>
              <w:t xml:space="preserve"> </w:t>
            </w:r>
            <w:r>
              <w:rPr>
                <w:sz w:val="20"/>
              </w:rPr>
              <w:t>docente.</w:t>
            </w:r>
          </w:p>
        </w:tc>
        <w:tc>
          <w:tcPr>
            <w:tcW w:w="2447" w:type="dxa"/>
            <w:shd w:val="clear" w:color="auto" w:fill="EAF1DD" w:themeFill="accent3" w:themeFillTint="33"/>
            <w:vAlign w:val="center"/>
          </w:tcPr>
          <w:p w14:paraId="3F29A600" w14:textId="32B62D71" w:rsidR="00F57270" w:rsidRDefault="00F57270" w:rsidP="00F57270">
            <w:pPr>
              <w:pStyle w:val="TableParagraph"/>
              <w:spacing w:before="1"/>
              <w:jc w:val="center"/>
              <w:rPr>
                <w:rFonts w:ascii="Arial"/>
                <w:b/>
                <w:sz w:val="18"/>
              </w:rPr>
            </w:pPr>
            <w:r>
              <w:rPr>
                <w:sz w:val="20"/>
              </w:rPr>
              <w:t>Docente</w:t>
            </w:r>
            <w:r>
              <w:rPr>
                <w:spacing w:val="-6"/>
                <w:sz w:val="20"/>
              </w:rPr>
              <w:t xml:space="preserve"> </w:t>
            </w:r>
            <w:r>
              <w:rPr>
                <w:sz w:val="20"/>
              </w:rPr>
              <w:t>–</w:t>
            </w:r>
            <w:r>
              <w:rPr>
                <w:spacing w:val="-7"/>
                <w:sz w:val="20"/>
              </w:rPr>
              <w:t xml:space="preserve"> </w:t>
            </w:r>
            <w:r>
              <w:rPr>
                <w:sz w:val="20"/>
              </w:rPr>
              <w:t>padre</w:t>
            </w:r>
            <w:r>
              <w:rPr>
                <w:spacing w:val="-6"/>
                <w:sz w:val="20"/>
              </w:rPr>
              <w:t xml:space="preserve"> </w:t>
            </w:r>
            <w:r>
              <w:rPr>
                <w:sz w:val="20"/>
              </w:rPr>
              <w:t>de</w:t>
            </w:r>
            <w:r>
              <w:rPr>
                <w:spacing w:val="-53"/>
                <w:sz w:val="20"/>
              </w:rPr>
              <w:t xml:space="preserve"> </w:t>
            </w:r>
            <w:r>
              <w:rPr>
                <w:sz w:val="20"/>
              </w:rPr>
              <w:t>familia</w:t>
            </w:r>
          </w:p>
        </w:tc>
        <w:tc>
          <w:tcPr>
            <w:tcW w:w="2456" w:type="dxa"/>
            <w:shd w:val="clear" w:color="auto" w:fill="EAF1DD" w:themeFill="accent3" w:themeFillTint="33"/>
            <w:vAlign w:val="center"/>
          </w:tcPr>
          <w:p w14:paraId="3BD217E1" w14:textId="11FA2231" w:rsidR="00F57270" w:rsidRDefault="00F57270" w:rsidP="00F57270">
            <w:pPr>
              <w:pStyle w:val="TableParagraph"/>
              <w:spacing w:line="218" w:lineRule="exact"/>
              <w:ind w:left="112" w:right="117"/>
              <w:jc w:val="center"/>
              <w:rPr>
                <w:sz w:val="20"/>
              </w:rPr>
            </w:pPr>
            <w:r>
              <w:rPr>
                <w:sz w:val="20"/>
              </w:rPr>
              <w:t>Copia</w:t>
            </w:r>
            <w:r>
              <w:rPr>
                <w:spacing w:val="-3"/>
                <w:sz w:val="20"/>
              </w:rPr>
              <w:t xml:space="preserve"> </w:t>
            </w:r>
            <w:r>
              <w:rPr>
                <w:sz w:val="20"/>
              </w:rPr>
              <w:t>de</w:t>
            </w:r>
            <w:r>
              <w:rPr>
                <w:spacing w:val="-4"/>
                <w:sz w:val="20"/>
              </w:rPr>
              <w:t xml:space="preserve"> </w:t>
            </w:r>
            <w:r>
              <w:rPr>
                <w:sz w:val="20"/>
              </w:rPr>
              <w:t>informe</w:t>
            </w:r>
            <w:r>
              <w:rPr>
                <w:spacing w:val="-3"/>
                <w:sz w:val="20"/>
              </w:rPr>
              <w:t xml:space="preserve"> </w:t>
            </w:r>
            <w:r>
              <w:rPr>
                <w:sz w:val="20"/>
              </w:rPr>
              <w:t>de</w:t>
            </w:r>
            <w:r>
              <w:rPr>
                <w:spacing w:val="-52"/>
                <w:sz w:val="20"/>
              </w:rPr>
              <w:t xml:space="preserve"> </w:t>
            </w:r>
            <w:r>
              <w:rPr>
                <w:sz w:val="20"/>
              </w:rPr>
              <w:t>atención</w:t>
            </w:r>
            <w:r>
              <w:rPr>
                <w:spacing w:val="-1"/>
                <w:sz w:val="20"/>
              </w:rPr>
              <w:t xml:space="preserve"> </w:t>
            </w:r>
            <w:r>
              <w:rPr>
                <w:sz w:val="20"/>
              </w:rPr>
              <w:t>en</w:t>
            </w:r>
            <w:r>
              <w:rPr>
                <w:spacing w:val="-5"/>
                <w:sz w:val="20"/>
              </w:rPr>
              <w:t xml:space="preserve"> </w:t>
            </w:r>
            <w:r>
              <w:rPr>
                <w:sz w:val="20"/>
              </w:rPr>
              <w:t>salud.</w:t>
            </w:r>
          </w:p>
        </w:tc>
      </w:tr>
      <w:tr w:rsidR="00F57270" w14:paraId="6305AA92" w14:textId="77777777" w:rsidTr="00F57270">
        <w:trPr>
          <w:trHeight w:val="684"/>
        </w:trPr>
        <w:tc>
          <w:tcPr>
            <w:tcW w:w="830" w:type="dxa"/>
            <w:shd w:val="clear" w:color="auto" w:fill="9ABA59"/>
            <w:vAlign w:val="center"/>
          </w:tcPr>
          <w:p w14:paraId="262904CE" w14:textId="6B6D960D" w:rsidR="00F57270" w:rsidRDefault="00F57270" w:rsidP="00F57270">
            <w:pPr>
              <w:pStyle w:val="TableParagraph"/>
              <w:spacing w:line="227" w:lineRule="exact"/>
              <w:jc w:val="center"/>
              <w:rPr>
                <w:sz w:val="20"/>
              </w:rPr>
            </w:pPr>
            <w:r>
              <w:rPr>
                <w:sz w:val="20"/>
              </w:rPr>
              <w:t>2</w:t>
            </w:r>
          </w:p>
        </w:tc>
        <w:tc>
          <w:tcPr>
            <w:tcW w:w="4899" w:type="dxa"/>
            <w:shd w:val="clear" w:color="auto" w:fill="C2D69B" w:themeFill="accent3" w:themeFillTint="99"/>
            <w:vAlign w:val="center"/>
          </w:tcPr>
          <w:p w14:paraId="0EAA0C02" w14:textId="3EDDC0EC" w:rsidR="00F57270" w:rsidRDefault="00F57270" w:rsidP="00F57270">
            <w:pPr>
              <w:pStyle w:val="TableParagraph"/>
              <w:spacing w:line="218" w:lineRule="exact"/>
              <w:ind w:left="66"/>
              <w:jc w:val="center"/>
              <w:rPr>
                <w:sz w:val="20"/>
              </w:rPr>
            </w:pPr>
            <w:r>
              <w:rPr>
                <w:sz w:val="20"/>
              </w:rPr>
              <w:t>Las</w:t>
            </w:r>
            <w:r>
              <w:rPr>
                <w:spacing w:val="-4"/>
                <w:sz w:val="20"/>
              </w:rPr>
              <w:t xml:space="preserve"> </w:t>
            </w:r>
            <w:r>
              <w:rPr>
                <w:sz w:val="20"/>
              </w:rPr>
              <w:t>personas</w:t>
            </w:r>
            <w:r>
              <w:rPr>
                <w:spacing w:val="-4"/>
                <w:sz w:val="20"/>
              </w:rPr>
              <w:t xml:space="preserve"> </w:t>
            </w:r>
            <w:r>
              <w:rPr>
                <w:sz w:val="20"/>
              </w:rPr>
              <w:t>involucradas</w:t>
            </w:r>
            <w:r>
              <w:rPr>
                <w:spacing w:val="-1"/>
                <w:sz w:val="20"/>
              </w:rPr>
              <w:t xml:space="preserve"> </w:t>
            </w:r>
            <w:r>
              <w:rPr>
                <w:sz w:val="20"/>
              </w:rPr>
              <w:t>que</w:t>
            </w:r>
            <w:r>
              <w:rPr>
                <w:spacing w:val="-5"/>
                <w:sz w:val="20"/>
              </w:rPr>
              <w:t xml:space="preserve"> </w:t>
            </w:r>
            <w:r>
              <w:rPr>
                <w:sz w:val="20"/>
              </w:rPr>
              <w:t>no</w:t>
            </w:r>
            <w:r>
              <w:rPr>
                <w:spacing w:val="-5"/>
                <w:sz w:val="20"/>
              </w:rPr>
              <w:t xml:space="preserve"> </w:t>
            </w:r>
            <w:r>
              <w:rPr>
                <w:sz w:val="20"/>
              </w:rPr>
              <w:t>requieren</w:t>
            </w:r>
            <w:r>
              <w:rPr>
                <w:spacing w:val="-52"/>
                <w:sz w:val="20"/>
              </w:rPr>
              <w:t xml:space="preserve"> </w:t>
            </w:r>
            <w:r>
              <w:rPr>
                <w:sz w:val="20"/>
              </w:rPr>
              <w:t>remisión a servicio de salud deben ser</w:t>
            </w:r>
            <w:r>
              <w:rPr>
                <w:spacing w:val="1"/>
                <w:sz w:val="20"/>
              </w:rPr>
              <w:t xml:space="preserve"> </w:t>
            </w:r>
            <w:r>
              <w:rPr>
                <w:sz w:val="20"/>
              </w:rPr>
              <w:t>acompañados en coordinación hasta que</w:t>
            </w:r>
            <w:r>
              <w:rPr>
                <w:spacing w:val="1"/>
                <w:sz w:val="20"/>
              </w:rPr>
              <w:t xml:space="preserve"> </w:t>
            </w:r>
            <w:r>
              <w:rPr>
                <w:sz w:val="20"/>
              </w:rPr>
              <w:t>llegue el acudiente o la autoridad</w:t>
            </w:r>
            <w:r>
              <w:rPr>
                <w:spacing w:val="1"/>
                <w:sz w:val="20"/>
              </w:rPr>
              <w:t xml:space="preserve"> </w:t>
            </w:r>
            <w:r>
              <w:rPr>
                <w:sz w:val="20"/>
              </w:rPr>
              <w:t>competente.</w:t>
            </w:r>
          </w:p>
        </w:tc>
        <w:tc>
          <w:tcPr>
            <w:tcW w:w="2447" w:type="dxa"/>
            <w:shd w:val="clear" w:color="auto" w:fill="C2D69B" w:themeFill="accent3" w:themeFillTint="99"/>
            <w:vAlign w:val="center"/>
          </w:tcPr>
          <w:p w14:paraId="2C9B72E8" w14:textId="53610AED" w:rsidR="00F57270" w:rsidRDefault="00F57270" w:rsidP="00F57270">
            <w:pPr>
              <w:pStyle w:val="TableParagraph"/>
              <w:spacing w:before="1"/>
              <w:jc w:val="center"/>
              <w:rPr>
                <w:sz w:val="20"/>
              </w:rPr>
            </w:pPr>
            <w:r>
              <w:rPr>
                <w:spacing w:val="-1"/>
                <w:sz w:val="20"/>
              </w:rPr>
              <w:t xml:space="preserve">Coordinador </w:t>
            </w:r>
            <w:r>
              <w:rPr>
                <w:sz w:val="20"/>
              </w:rPr>
              <w:t>o</w:t>
            </w:r>
            <w:r>
              <w:rPr>
                <w:spacing w:val="-53"/>
                <w:sz w:val="20"/>
              </w:rPr>
              <w:t xml:space="preserve"> </w:t>
            </w:r>
            <w:r>
              <w:rPr>
                <w:sz w:val="20"/>
              </w:rPr>
              <w:t>docente</w:t>
            </w:r>
          </w:p>
        </w:tc>
        <w:tc>
          <w:tcPr>
            <w:tcW w:w="2456" w:type="dxa"/>
            <w:shd w:val="clear" w:color="auto" w:fill="C2D69B" w:themeFill="accent3" w:themeFillTint="99"/>
            <w:vAlign w:val="center"/>
          </w:tcPr>
          <w:p w14:paraId="62940160" w14:textId="77777777" w:rsidR="00F57270" w:rsidRDefault="00F57270" w:rsidP="00F57270">
            <w:pPr>
              <w:pStyle w:val="TableParagraph"/>
              <w:spacing w:line="218" w:lineRule="exact"/>
              <w:ind w:left="112" w:right="117"/>
              <w:jc w:val="center"/>
              <w:rPr>
                <w:sz w:val="20"/>
              </w:rPr>
            </w:pPr>
          </w:p>
        </w:tc>
      </w:tr>
      <w:tr w:rsidR="00F57270" w14:paraId="0646C54C" w14:textId="77777777" w:rsidTr="00F57270">
        <w:trPr>
          <w:trHeight w:val="684"/>
        </w:trPr>
        <w:tc>
          <w:tcPr>
            <w:tcW w:w="830" w:type="dxa"/>
            <w:shd w:val="clear" w:color="auto" w:fill="9ABA59"/>
            <w:vAlign w:val="center"/>
          </w:tcPr>
          <w:p w14:paraId="158719D6" w14:textId="69D8E2BE" w:rsidR="00F57270" w:rsidRDefault="005C41E7" w:rsidP="00F57270">
            <w:pPr>
              <w:pStyle w:val="TableParagraph"/>
              <w:spacing w:line="227" w:lineRule="exact"/>
              <w:jc w:val="center"/>
              <w:rPr>
                <w:sz w:val="20"/>
              </w:rPr>
            </w:pPr>
            <w:r>
              <w:rPr>
                <w:sz w:val="20"/>
              </w:rPr>
              <w:t>A</w:t>
            </w:r>
          </w:p>
        </w:tc>
        <w:tc>
          <w:tcPr>
            <w:tcW w:w="4899" w:type="dxa"/>
            <w:shd w:val="clear" w:color="auto" w:fill="EAF1DD" w:themeFill="accent3" w:themeFillTint="33"/>
            <w:vAlign w:val="center"/>
          </w:tcPr>
          <w:p w14:paraId="2373843A" w14:textId="77777777" w:rsidR="00F57270" w:rsidRDefault="00F57270" w:rsidP="00F57270">
            <w:pPr>
              <w:pStyle w:val="TableParagraph"/>
              <w:ind w:left="66" w:right="206"/>
              <w:jc w:val="center"/>
              <w:rPr>
                <w:sz w:val="20"/>
              </w:rPr>
            </w:pPr>
            <w:r>
              <w:rPr>
                <w:sz w:val="20"/>
              </w:rPr>
              <w:t>Llamar</w:t>
            </w:r>
            <w:r>
              <w:rPr>
                <w:spacing w:val="-2"/>
                <w:sz w:val="20"/>
              </w:rPr>
              <w:t xml:space="preserve"> </w:t>
            </w:r>
            <w:r>
              <w:rPr>
                <w:sz w:val="20"/>
              </w:rPr>
              <w:t>al</w:t>
            </w:r>
            <w:r>
              <w:rPr>
                <w:spacing w:val="-4"/>
                <w:sz w:val="20"/>
              </w:rPr>
              <w:t xml:space="preserve"> </w:t>
            </w:r>
            <w:r>
              <w:rPr>
                <w:sz w:val="20"/>
              </w:rPr>
              <w:t>número</w:t>
            </w:r>
            <w:r>
              <w:rPr>
                <w:spacing w:val="-5"/>
                <w:sz w:val="20"/>
              </w:rPr>
              <w:t xml:space="preserve"> </w:t>
            </w:r>
            <w:r>
              <w:rPr>
                <w:sz w:val="20"/>
              </w:rPr>
              <w:t>asignado</w:t>
            </w:r>
            <w:r>
              <w:rPr>
                <w:spacing w:val="-1"/>
                <w:sz w:val="20"/>
              </w:rPr>
              <w:t xml:space="preserve"> </w:t>
            </w:r>
            <w:r>
              <w:rPr>
                <w:sz w:val="20"/>
              </w:rPr>
              <w:t>por</w:t>
            </w:r>
            <w:r>
              <w:rPr>
                <w:spacing w:val="-2"/>
                <w:sz w:val="20"/>
              </w:rPr>
              <w:t xml:space="preserve"> </w:t>
            </w:r>
            <w:r>
              <w:rPr>
                <w:sz w:val="20"/>
              </w:rPr>
              <w:t>el</w:t>
            </w:r>
            <w:r>
              <w:rPr>
                <w:spacing w:val="-5"/>
                <w:sz w:val="20"/>
              </w:rPr>
              <w:t xml:space="preserve"> </w:t>
            </w:r>
            <w:r>
              <w:rPr>
                <w:sz w:val="20"/>
              </w:rPr>
              <w:t>cuadrante</w:t>
            </w:r>
            <w:r>
              <w:rPr>
                <w:spacing w:val="-52"/>
                <w:sz w:val="20"/>
              </w:rPr>
              <w:t xml:space="preserve"> </w:t>
            </w:r>
            <w:r>
              <w:rPr>
                <w:sz w:val="20"/>
              </w:rPr>
              <w:t>de</w:t>
            </w:r>
            <w:r>
              <w:rPr>
                <w:spacing w:val="-3"/>
                <w:sz w:val="20"/>
              </w:rPr>
              <w:t xml:space="preserve"> </w:t>
            </w:r>
            <w:r>
              <w:rPr>
                <w:sz w:val="20"/>
              </w:rPr>
              <w:t>la</w:t>
            </w:r>
            <w:r>
              <w:rPr>
                <w:spacing w:val="-2"/>
                <w:sz w:val="20"/>
              </w:rPr>
              <w:t xml:space="preserve"> </w:t>
            </w:r>
            <w:r>
              <w:rPr>
                <w:sz w:val="20"/>
              </w:rPr>
              <w:t>Policía</w:t>
            </w:r>
            <w:r>
              <w:rPr>
                <w:spacing w:val="-2"/>
                <w:sz w:val="20"/>
              </w:rPr>
              <w:t xml:space="preserve"> </w:t>
            </w:r>
            <w:r>
              <w:rPr>
                <w:sz w:val="20"/>
              </w:rPr>
              <w:t>Nacional</w:t>
            </w:r>
            <w:r>
              <w:rPr>
                <w:spacing w:val="1"/>
                <w:sz w:val="20"/>
              </w:rPr>
              <w:t xml:space="preserve"> </w:t>
            </w:r>
            <w:r>
              <w:rPr>
                <w:sz w:val="20"/>
              </w:rPr>
              <w:t>o</w:t>
            </w:r>
            <w:r>
              <w:rPr>
                <w:spacing w:val="-3"/>
                <w:sz w:val="20"/>
              </w:rPr>
              <w:t xml:space="preserve"> </w:t>
            </w:r>
            <w:r>
              <w:rPr>
                <w:sz w:val="20"/>
              </w:rPr>
              <w:t>de</w:t>
            </w:r>
            <w:r>
              <w:rPr>
                <w:spacing w:val="1"/>
                <w:sz w:val="20"/>
              </w:rPr>
              <w:t xml:space="preserve"> </w:t>
            </w:r>
            <w:r>
              <w:rPr>
                <w:sz w:val="20"/>
              </w:rPr>
              <w:t>Infancia</w:t>
            </w:r>
            <w:r>
              <w:rPr>
                <w:spacing w:val="4"/>
                <w:sz w:val="20"/>
              </w:rPr>
              <w:t xml:space="preserve"> </w:t>
            </w:r>
            <w:r>
              <w:rPr>
                <w:sz w:val="20"/>
              </w:rPr>
              <w:t>y</w:t>
            </w:r>
          </w:p>
          <w:p w14:paraId="7AF6E873" w14:textId="21A46656" w:rsidR="00F57270" w:rsidRDefault="00F57270" w:rsidP="00F57270">
            <w:pPr>
              <w:pStyle w:val="TableParagraph"/>
              <w:spacing w:line="218" w:lineRule="exact"/>
              <w:ind w:left="66"/>
              <w:jc w:val="center"/>
              <w:rPr>
                <w:sz w:val="20"/>
              </w:rPr>
            </w:pPr>
            <w:r>
              <w:rPr>
                <w:sz w:val="20"/>
              </w:rPr>
              <w:t>Adolescencia</w:t>
            </w:r>
            <w:r>
              <w:rPr>
                <w:spacing w:val="-4"/>
                <w:sz w:val="20"/>
              </w:rPr>
              <w:t xml:space="preserve"> </w:t>
            </w:r>
            <w:r>
              <w:rPr>
                <w:sz w:val="20"/>
              </w:rPr>
              <w:t>para</w:t>
            </w:r>
            <w:r>
              <w:rPr>
                <w:spacing w:val="-3"/>
                <w:sz w:val="20"/>
              </w:rPr>
              <w:t xml:space="preserve"> </w:t>
            </w:r>
            <w:r>
              <w:rPr>
                <w:sz w:val="20"/>
              </w:rPr>
              <w:t>la</w:t>
            </w:r>
            <w:r>
              <w:rPr>
                <w:spacing w:val="-4"/>
                <w:sz w:val="20"/>
              </w:rPr>
              <w:t xml:space="preserve"> </w:t>
            </w:r>
            <w:r>
              <w:rPr>
                <w:sz w:val="20"/>
              </w:rPr>
              <w:t>atención</w:t>
            </w:r>
            <w:r>
              <w:rPr>
                <w:spacing w:val="-4"/>
                <w:sz w:val="20"/>
              </w:rPr>
              <w:t xml:space="preserve"> </w:t>
            </w:r>
            <w:r>
              <w:rPr>
                <w:sz w:val="20"/>
              </w:rPr>
              <w:t>de</w:t>
            </w:r>
            <w:r>
              <w:rPr>
                <w:spacing w:val="-4"/>
                <w:sz w:val="20"/>
              </w:rPr>
              <w:t xml:space="preserve"> </w:t>
            </w:r>
            <w:r>
              <w:rPr>
                <w:sz w:val="20"/>
              </w:rPr>
              <w:t>la</w:t>
            </w:r>
            <w:r>
              <w:rPr>
                <w:spacing w:val="-52"/>
                <w:sz w:val="20"/>
              </w:rPr>
              <w:t xml:space="preserve"> </w:t>
            </w:r>
            <w:r>
              <w:rPr>
                <w:sz w:val="20"/>
              </w:rPr>
              <w:t>situación.</w:t>
            </w:r>
          </w:p>
        </w:tc>
        <w:tc>
          <w:tcPr>
            <w:tcW w:w="2447" w:type="dxa"/>
            <w:shd w:val="clear" w:color="auto" w:fill="EAF1DD" w:themeFill="accent3" w:themeFillTint="33"/>
            <w:vAlign w:val="center"/>
          </w:tcPr>
          <w:p w14:paraId="6D408F71" w14:textId="3AF6ACBC" w:rsidR="00F57270" w:rsidRDefault="00F57270" w:rsidP="00F57270">
            <w:pPr>
              <w:pStyle w:val="TableParagraph"/>
              <w:spacing w:before="1"/>
              <w:jc w:val="center"/>
              <w:rPr>
                <w:spacing w:val="-1"/>
                <w:sz w:val="20"/>
              </w:rPr>
            </w:pPr>
            <w:r>
              <w:rPr>
                <w:sz w:val="20"/>
              </w:rPr>
              <w:t>Rector</w:t>
            </w:r>
          </w:p>
        </w:tc>
        <w:tc>
          <w:tcPr>
            <w:tcW w:w="2456" w:type="dxa"/>
            <w:shd w:val="clear" w:color="auto" w:fill="EAF1DD" w:themeFill="accent3" w:themeFillTint="33"/>
            <w:vAlign w:val="center"/>
          </w:tcPr>
          <w:p w14:paraId="60CBD211" w14:textId="244D8AAE" w:rsidR="00F57270" w:rsidRDefault="00F57270" w:rsidP="00F57270">
            <w:pPr>
              <w:pStyle w:val="TableParagraph"/>
              <w:spacing w:line="218" w:lineRule="exact"/>
              <w:ind w:left="112" w:right="117"/>
              <w:jc w:val="center"/>
              <w:rPr>
                <w:sz w:val="20"/>
              </w:rPr>
            </w:pPr>
            <w:r>
              <w:rPr>
                <w:sz w:val="20"/>
              </w:rPr>
              <w:t>Se</w:t>
            </w:r>
            <w:r>
              <w:rPr>
                <w:spacing w:val="-6"/>
                <w:sz w:val="20"/>
              </w:rPr>
              <w:t xml:space="preserve"> </w:t>
            </w:r>
            <w:r>
              <w:rPr>
                <w:sz w:val="20"/>
              </w:rPr>
              <w:t>deja</w:t>
            </w:r>
            <w:r>
              <w:rPr>
                <w:spacing w:val="-5"/>
                <w:sz w:val="20"/>
              </w:rPr>
              <w:t xml:space="preserve"> </w:t>
            </w:r>
            <w:r>
              <w:rPr>
                <w:sz w:val="20"/>
              </w:rPr>
              <w:t>constancia</w:t>
            </w:r>
            <w:r>
              <w:rPr>
                <w:spacing w:val="-53"/>
                <w:sz w:val="20"/>
              </w:rPr>
              <w:t xml:space="preserve"> </w:t>
            </w:r>
            <w:r>
              <w:rPr>
                <w:sz w:val="20"/>
              </w:rPr>
              <w:t>escrita</w:t>
            </w:r>
          </w:p>
        </w:tc>
      </w:tr>
      <w:tr w:rsidR="00527897" w14:paraId="5110BD53" w14:textId="77777777" w:rsidTr="00F57270">
        <w:trPr>
          <w:trHeight w:val="684"/>
        </w:trPr>
        <w:tc>
          <w:tcPr>
            <w:tcW w:w="830" w:type="dxa"/>
            <w:shd w:val="clear" w:color="auto" w:fill="9ABA59"/>
            <w:vAlign w:val="center"/>
          </w:tcPr>
          <w:p w14:paraId="209CFD3A" w14:textId="0A3BFE76" w:rsidR="00527897" w:rsidRDefault="00527897" w:rsidP="00527897">
            <w:pPr>
              <w:pStyle w:val="TableParagraph"/>
              <w:spacing w:line="227" w:lineRule="exact"/>
              <w:jc w:val="center"/>
              <w:rPr>
                <w:sz w:val="20"/>
              </w:rPr>
            </w:pPr>
            <w:r>
              <w:rPr>
                <w:sz w:val="20"/>
              </w:rPr>
              <w:t>B</w:t>
            </w:r>
          </w:p>
        </w:tc>
        <w:tc>
          <w:tcPr>
            <w:tcW w:w="4899" w:type="dxa"/>
            <w:shd w:val="clear" w:color="auto" w:fill="EAF1DD" w:themeFill="accent3" w:themeFillTint="33"/>
            <w:vAlign w:val="center"/>
          </w:tcPr>
          <w:p w14:paraId="41AB52B7" w14:textId="49106ED7" w:rsidR="00527897" w:rsidRDefault="00527897" w:rsidP="00527897">
            <w:pPr>
              <w:pStyle w:val="TableParagraph"/>
              <w:ind w:left="66" w:right="206"/>
              <w:jc w:val="center"/>
              <w:rPr>
                <w:sz w:val="20"/>
              </w:rPr>
            </w:pPr>
            <w:r>
              <w:rPr>
                <w:sz w:val="20"/>
              </w:rPr>
              <w:t>Entrega</w:t>
            </w:r>
            <w:r>
              <w:rPr>
                <w:spacing w:val="-4"/>
                <w:sz w:val="20"/>
              </w:rPr>
              <w:t xml:space="preserve"> </w:t>
            </w:r>
            <w:r>
              <w:rPr>
                <w:sz w:val="20"/>
              </w:rPr>
              <w:t>del</w:t>
            </w:r>
            <w:r>
              <w:rPr>
                <w:spacing w:val="-5"/>
                <w:sz w:val="20"/>
              </w:rPr>
              <w:t xml:space="preserve"> </w:t>
            </w:r>
            <w:r>
              <w:rPr>
                <w:sz w:val="20"/>
              </w:rPr>
              <w:t>reporte</w:t>
            </w:r>
            <w:r>
              <w:rPr>
                <w:spacing w:val="-1"/>
                <w:sz w:val="20"/>
              </w:rPr>
              <w:t xml:space="preserve"> </w:t>
            </w:r>
            <w:r>
              <w:rPr>
                <w:sz w:val="20"/>
              </w:rPr>
              <w:t>escrito</w:t>
            </w:r>
            <w:r>
              <w:rPr>
                <w:spacing w:val="-1"/>
                <w:sz w:val="20"/>
              </w:rPr>
              <w:t xml:space="preserve"> </w:t>
            </w:r>
            <w:r>
              <w:rPr>
                <w:sz w:val="20"/>
              </w:rPr>
              <w:t>del</w:t>
            </w:r>
            <w:r>
              <w:rPr>
                <w:spacing w:val="-4"/>
                <w:sz w:val="20"/>
              </w:rPr>
              <w:t xml:space="preserve"> </w:t>
            </w:r>
            <w:r>
              <w:rPr>
                <w:sz w:val="20"/>
              </w:rPr>
              <w:t>suceso</w:t>
            </w:r>
            <w:r>
              <w:rPr>
                <w:spacing w:val="-1"/>
                <w:sz w:val="20"/>
              </w:rPr>
              <w:t xml:space="preserve"> </w:t>
            </w:r>
            <w:r>
              <w:rPr>
                <w:sz w:val="20"/>
              </w:rPr>
              <w:t>a</w:t>
            </w:r>
            <w:r>
              <w:rPr>
                <w:spacing w:val="-2"/>
                <w:sz w:val="20"/>
              </w:rPr>
              <w:t xml:space="preserve"> </w:t>
            </w:r>
            <w:r>
              <w:rPr>
                <w:sz w:val="20"/>
              </w:rPr>
              <w:t>la</w:t>
            </w:r>
            <w:r>
              <w:rPr>
                <w:spacing w:val="-53"/>
                <w:sz w:val="20"/>
              </w:rPr>
              <w:t xml:space="preserve"> </w:t>
            </w:r>
            <w:r>
              <w:rPr>
                <w:sz w:val="20"/>
              </w:rPr>
              <w:t>autoridad</w:t>
            </w:r>
            <w:r>
              <w:rPr>
                <w:spacing w:val="-2"/>
                <w:sz w:val="20"/>
              </w:rPr>
              <w:t xml:space="preserve"> </w:t>
            </w:r>
            <w:r>
              <w:rPr>
                <w:sz w:val="20"/>
              </w:rPr>
              <w:t>competente.</w:t>
            </w:r>
          </w:p>
        </w:tc>
        <w:tc>
          <w:tcPr>
            <w:tcW w:w="2447" w:type="dxa"/>
            <w:shd w:val="clear" w:color="auto" w:fill="EAF1DD" w:themeFill="accent3" w:themeFillTint="33"/>
            <w:vAlign w:val="center"/>
          </w:tcPr>
          <w:p w14:paraId="64911C9B" w14:textId="1678FAAF" w:rsidR="00527897" w:rsidRDefault="00527897" w:rsidP="00527897">
            <w:pPr>
              <w:pStyle w:val="TableParagraph"/>
              <w:spacing w:before="1"/>
              <w:jc w:val="center"/>
              <w:rPr>
                <w:sz w:val="20"/>
              </w:rPr>
            </w:pPr>
            <w:r>
              <w:rPr>
                <w:sz w:val="20"/>
              </w:rPr>
              <w:t>Rector</w:t>
            </w:r>
          </w:p>
        </w:tc>
        <w:tc>
          <w:tcPr>
            <w:tcW w:w="2456" w:type="dxa"/>
            <w:shd w:val="clear" w:color="auto" w:fill="EAF1DD" w:themeFill="accent3" w:themeFillTint="33"/>
            <w:vAlign w:val="center"/>
          </w:tcPr>
          <w:p w14:paraId="2E035641" w14:textId="3A35D77A" w:rsidR="00527897" w:rsidRDefault="00527897" w:rsidP="00527897">
            <w:pPr>
              <w:pStyle w:val="TableParagraph"/>
              <w:spacing w:line="218" w:lineRule="exact"/>
              <w:ind w:left="112" w:right="117"/>
              <w:jc w:val="center"/>
              <w:rPr>
                <w:sz w:val="20"/>
              </w:rPr>
            </w:pPr>
            <w:r>
              <w:rPr>
                <w:sz w:val="20"/>
              </w:rPr>
              <w:t>Oficio</w:t>
            </w:r>
            <w:r>
              <w:rPr>
                <w:spacing w:val="-5"/>
                <w:sz w:val="20"/>
              </w:rPr>
              <w:t xml:space="preserve"> </w:t>
            </w:r>
            <w:r>
              <w:rPr>
                <w:sz w:val="20"/>
              </w:rPr>
              <w:t>rectoral</w:t>
            </w:r>
          </w:p>
        </w:tc>
      </w:tr>
      <w:tr w:rsidR="00527897" w14:paraId="22CE3EE6" w14:textId="77777777" w:rsidTr="00F57270">
        <w:trPr>
          <w:trHeight w:val="684"/>
        </w:trPr>
        <w:tc>
          <w:tcPr>
            <w:tcW w:w="830" w:type="dxa"/>
            <w:shd w:val="clear" w:color="auto" w:fill="9ABA59"/>
            <w:vAlign w:val="center"/>
          </w:tcPr>
          <w:p w14:paraId="13805349" w14:textId="5D4FB66C" w:rsidR="00527897" w:rsidRDefault="00527897" w:rsidP="00527897">
            <w:pPr>
              <w:pStyle w:val="TableParagraph"/>
              <w:spacing w:line="227" w:lineRule="exact"/>
              <w:jc w:val="center"/>
              <w:rPr>
                <w:sz w:val="20"/>
              </w:rPr>
            </w:pPr>
            <w:r>
              <w:rPr>
                <w:sz w:val="20"/>
              </w:rPr>
              <w:t>C</w:t>
            </w:r>
          </w:p>
        </w:tc>
        <w:tc>
          <w:tcPr>
            <w:tcW w:w="4899" w:type="dxa"/>
            <w:shd w:val="clear" w:color="auto" w:fill="EAF1DD" w:themeFill="accent3" w:themeFillTint="33"/>
            <w:vAlign w:val="center"/>
          </w:tcPr>
          <w:p w14:paraId="3D07C6A6" w14:textId="791DD272" w:rsidR="00527897" w:rsidRDefault="00527897" w:rsidP="00527897">
            <w:pPr>
              <w:pStyle w:val="TableParagraph"/>
              <w:ind w:left="66" w:right="206"/>
              <w:jc w:val="center"/>
              <w:rPr>
                <w:sz w:val="20"/>
              </w:rPr>
            </w:pPr>
            <w:r>
              <w:rPr>
                <w:sz w:val="20"/>
              </w:rPr>
              <w:t>Entrega</w:t>
            </w:r>
            <w:r>
              <w:rPr>
                <w:spacing w:val="-4"/>
                <w:sz w:val="20"/>
              </w:rPr>
              <w:t xml:space="preserve"> </w:t>
            </w:r>
            <w:r>
              <w:rPr>
                <w:sz w:val="20"/>
              </w:rPr>
              <w:t>del</w:t>
            </w:r>
            <w:r>
              <w:rPr>
                <w:spacing w:val="-5"/>
                <w:sz w:val="20"/>
              </w:rPr>
              <w:t xml:space="preserve"> </w:t>
            </w:r>
            <w:r>
              <w:rPr>
                <w:sz w:val="20"/>
              </w:rPr>
              <w:t>reporte</w:t>
            </w:r>
            <w:r>
              <w:rPr>
                <w:spacing w:val="-1"/>
                <w:sz w:val="20"/>
              </w:rPr>
              <w:t xml:space="preserve"> </w:t>
            </w:r>
            <w:r>
              <w:rPr>
                <w:sz w:val="20"/>
              </w:rPr>
              <w:t>escrito</w:t>
            </w:r>
            <w:r>
              <w:rPr>
                <w:spacing w:val="-1"/>
                <w:sz w:val="20"/>
              </w:rPr>
              <w:t xml:space="preserve"> </w:t>
            </w:r>
            <w:r>
              <w:rPr>
                <w:sz w:val="20"/>
              </w:rPr>
              <w:t>del</w:t>
            </w:r>
            <w:r>
              <w:rPr>
                <w:spacing w:val="-4"/>
                <w:sz w:val="20"/>
              </w:rPr>
              <w:t xml:space="preserve"> </w:t>
            </w:r>
            <w:r>
              <w:rPr>
                <w:sz w:val="20"/>
              </w:rPr>
              <w:t>suceso</w:t>
            </w:r>
            <w:r>
              <w:rPr>
                <w:spacing w:val="-1"/>
                <w:sz w:val="20"/>
              </w:rPr>
              <w:t xml:space="preserve"> </w:t>
            </w:r>
            <w:r>
              <w:rPr>
                <w:sz w:val="20"/>
              </w:rPr>
              <w:t>a</w:t>
            </w:r>
            <w:r>
              <w:rPr>
                <w:spacing w:val="-2"/>
                <w:sz w:val="20"/>
              </w:rPr>
              <w:t xml:space="preserve"> </w:t>
            </w:r>
            <w:r>
              <w:rPr>
                <w:sz w:val="20"/>
              </w:rPr>
              <w:t>la</w:t>
            </w:r>
            <w:r>
              <w:rPr>
                <w:spacing w:val="-53"/>
                <w:sz w:val="20"/>
              </w:rPr>
              <w:t xml:space="preserve"> </w:t>
            </w:r>
            <w:r>
              <w:rPr>
                <w:sz w:val="20"/>
              </w:rPr>
              <w:t>autoridad</w:t>
            </w:r>
            <w:r>
              <w:rPr>
                <w:spacing w:val="-2"/>
                <w:sz w:val="20"/>
              </w:rPr>
              <w:t xml:space="preserve"> </w:t>
            </w:r>
            <w:r>
              <w:rPr>
                <w:sz w:val="20"/>
              </w:rPr>
              <w:t>competente.</w:t>
            </w:r>
          </w:p>
        </w:tc>
        <w:tc>
          <w:tcPr>
            <w:tcW w:w="2447" w:type="dxa"/>
            <w:shd w:val="clear" w:color="auto" w:fill="EAF1DD" w:themeFill="accent3" w:themeFillTint="33"/>
            <w:vAlign w:val="center"/>
          </w:tcPr>
          <w:p w14:paraId="6E5CB1CF" w14:textId="081F5DD2" w:rsidR="00527897" w:rsidRDefault="00527897" w:rsidP="00527897">
            <w:pPr>
              <w:pStyle w:val="TableParagraph"/>
              <w:spacing w:before="1"/>
              <w:jc w:val="center"/>
              <w:rPr>
                <w:sz w:val="20"/>
              </w:rPr>
            </w:pPr>
            <w:r>
              <w:rPr>
                <w:sz w:val="20"/>
              </w:rPr>
              <w:t>Rector</w:t>
            </w:r>
          </w:p>
        </w:tc>
        <w:tc>
          <w:tcPr>
            <w:tcW w:w="2456" w:type="dxa"/>
            <w:shd w:val="clear" w:color="auto" w:fill="EAF1DD" w:themeFill="accent3" w:themeFillTint="33"/>
            <w:vAlign w:val="center"/>
          </w:tcPr>
          <w:p w14:paraId="751E346D" w14:textId="365F0540" w:rsidR="00527897" w:rsidRDefault="00527897" w:rsidP="00527897">
            <w:pPr>
              <w:pStyle w:val="TableParagraph"/>
              <w:spacing w:line="218" w:lineRule="exact"/>
              <w:ind w:left="112" w:right="117"/>
              <w:jc w:val="center"/>
              <w:rPr>
                <w:sz w:val="20"/>
              </w:rPr>
            </w:pPr>
            <w:r>
              <w:rPr>
                <w:sz w:val="20"/>
              </w:rPr>
              <w:t>Oficio</w:t>
            </w:r>
            <w:r>
              <w:rPr>
                <w:spacing w:val="-5"/>
                <w:sz w:val="20"/>
              </w:rPr>
              <w:t xml:space="preserve"> </w:t>
            </w:r>
            <w:r>
              <w:rPr>
                <w:sz w:val="20"/>
              </w:rPr>
              <w:t>rectoral</w:t>
            </w:r>
          </w:p>
        </w:tc>
      </w:tr>
      <w:tr w:rsidR="00527897" w14:paraId="6D18DA58" w14:textId="77777777" w:rsidTr="00F57270">
        <w:trPr>
          <w:trHeight w:val="684"/>
        </w:trPr>
        <w:tc>
          <w:tcPr>
            <w:tcW w:w="830" w:type="dxa"/>
            <w:shd w:val="clear" w:color="auto" w:fill="9ABA59"/>
            <w:vAlign w:val="center"/>
          </w:tcPr>
          <w:p w14:paraId="10622FE7" w14:textId="5966F485" w:rsidR="00527897" w:rsidRDefault="00527897" w:rsidP="00527897">
            <w:pPr>
              <w:pStyle w:val="TableParagraph"/>
              <w:spacing w:line="227" w:lineRule="exact"/>
              <w:jc w:val="center"/>
              <w:rPr>
                <w:sz w:val="20"/>
              </w:rPr>
            </w:pPr>
            <w:r>
              <w:rPr>
                <w:sz w:val="20"/>
              </w:rPr>
              <w:t>D</w:t>
            </w:r>
          </w:p>
        </w:tc>
        <w:tc>
          <w:tcPr>
            <w:tcW w:w="4899" w:type="dxa"/>
            <w:shd w:val="clear" w:color="auto" w:fill="EAF1DD" w:themeFill="accent3" w:themeFillTint="33"/>
            <w:vAlign w:val="center"/>
          </w:tcPr>
          <w:p w14:paraId="21D458DB" w14:textId="55237D0B" w:rsidR="00527897" w:rsidRDefault="00527897" w:rsidP="00527897">
            <w:pPr>
              <w:pStyle w:val="TableParagraph"/>
              <w:ind w:left="66" w:right="206"/>
              <w:jc w:val="center"/>
              <w:rPr>
                <w:sz w:val="20"/>
              </w:rPr>
            </w:pPr>
            <w:r>
              <w:rPr>
                <w:sz w:val="20"/>
              </w:rPr>
              <w:t>Comunicación</w:t>
            </w:r>
            <w:r>
              <w:rPr>
                <w:spacing w:val="1"/>
                <w:sz w:val="20"/>
              </w:rPr>
              <w:t xml:space="preserve"> </w:t>
            </w:r>
            <w:r>
              <w:rPr>
                <w:sz w:val="20"/>
              </w:rPr>
              <w:t>por</w:t>
            </w:r>
            <w:r>
              <w:rPr>
                <w:spacing w:val="-2"/>
                <w:sz w:val="20"/>
              </w:rPr>
              <w:t xml:space="preserve"> </w:t>
            </w:r>
            <w:r>
              <w:rPr>
                <w:sz w:val="20"/>
              </w:rPr>
              <w:t>escrito</w:t>
            </w:r>
            <w:r>
              <w:rPr>
                <w:spacing w:val="2"/>
                <w:sz w:val="20"/>
              </w:rPr>
              <w:t xml:space="preserve"> </w:t>
            </w:r>
            <w:r>
              <w:rPr>
                <w:sz w:val="20"/>
              </w:rPr>
              <w:t>a</w:t>
            </w:r>
            <w:r>
              <w:rPr>
                <w:spacing w:val="-1"/>
                <w:sz w:val="20"/>
              </w:rPr>
              <w:t xml:space="preserve"> </w:t>
            </w:r>
            <w:r>
              <w:rPr>
                <w:sz w:val="20"/>
              </w:rPr>
              <w:t>los</w:t>
            </w:r>
            <w:r>
              <w:rPr>
                <w:spacing w:val="1"/>
                <w:sz w:val="20"/>
              </w:rPr>
              <w:t xml:space="preserve"> </w:t>
            </w:r>
            <w:r>
              <w:rPr>
                <w:sz w:val="20"/>
              </w:rPr>
              <w:t>representantes legales de los estudiantes</w:t>
            </w:r>
            <w:r>
              <w:rPr>
                <w:spacing w:val="1"/>
                <w:sz w:val="20"/>
              </w:rPr>
              <w:t xml:space="preserve"> </w:t>
            </w:r>
            <w:r>
              <w:rPr>
                <w:sz w:val="20"/>
              </w:rPr>
              <w:t>involucrados,</w:t>
            </w:r>
            <w:r>
              <w:rPr>
                <w:spacing w:val="-3"/>
                <w:sz w:val="20"/>
              </w:rPr>
              <w:t xml:space="preserve"> </w:t>
            </w:r>
            <w:r>
              <w:rPr>
                <w:sz w:val="20"/>
              </w:rPr>
              <w:t>de</w:t>
            </w:r>
            <w:r>
              <w:rPr>
                <w:spacing w:val="-2"/>
                <w:sz w:val="20"/>
              </w:rPr>
              <w:t xml:space="preserve"> </w:t>
            </w:r>
            <w:r>
              <w:rPr>
                <w:sz w:val="20"/>
              </w:rPr>
              <w:t>las</w:t>
            </w:r>
            <w:r>
              <w:rPr>
                <w:spacing w:val="-4"/>
                <w:sz w:val="20"/>
              </w:rPr>
              <w:t xml:space="preserve"> </w:t>
            </w:r>
            <w:r>
              <w:rPr>
                <w:sz w:val="20"/>
              </w:rPr>
              <w:t>medidas</w:t>
            </w:r>
            <w:r>
              <w:rPr>
                <w:spacing w:val="-3"/>
                <w:sz w:val="20"/>
              </w:rPr>
              <w:t xml:space="preserve"> </w:t>
            </w:r>
            <w:r>
              <w:rPr>
                <w:sz w:val="20"/>
              </w:rPr>
              <w:t>tomadas</w:t>
            </w:r>
            <w:r>
              <w:rPr>
                <w:spacing w:val="-3"/>
                <w:sz w:val="20"/>
              </w:rPr>
              <w:t xml:space="preserve"> </w:t>
            </w:r>
            <w:r>
              <w:rPr>
                <w:sz w:val="20"/>
              </w:rPr>
              <w:t>para</w:t>
            </w:r>
            <w:r>
              <w:rPr>
                <w:spacing w:val="-52"/>
                <w:sz w:val="20"/>
              </w:rPr>
              <w:t xml:space="preserve"> </w:t>
            </w:r>
            <w:r>
              <w:rPr>
                <w:sz w:val="20"/>
              </w:rPr>
              <w:t>el</w:t>
            </w:r>
            <w:r>
              <w:rPr>
                <w:spacing w:val="-3"/>
                <w:sz w:val="20"/>
              </w:rPr>
              <w:t xml:space="preserve"> </w:t>
            </w:r>
            <w:r>
              <w:rPr>
                <w:sz w:val="20"/>
              </w:rPr>
              <w:t>manejo</w:t>
            </w:r>
            <w:r>
              <w:rPr>
                <w:spacing w:val="-2"/>
                <w:sz w:val="20"/>
              </w:rPr>
              <w:t xml:space="preserve"> </w:t>
            </w:r>
            <w:r>
              <w:rPr>
                <w:sz w:val="20"/>
              </w:rPr>
              <w:t>de</w:t>
            </w:r>
            <w:r>
              <w:rPr>
                <w:spacing w:val="2"/>
                <w:sz w:val="20"/>
              </w:rPr>
              <w:t xml:space="preserve"> </w:t>
            </w:r>
            <w:r>
              <w:rPr>
                <w:sz w:val="20"/>
              </w:rPr>
              <w:t>la</w:t>
            </w:r>
            <w:r>
              <w:rPr>
                <w:spacing w:val="-3"/>
                <w:sz w:val="20"/>
              </w:rPr>
              <w:t xml:space="preserve"> </w:t>
            </w:r>
            <w:r>
              <w:rPr>
                <w:sz w:val="20"/>
              </w:rPr>
              <w:t>situación.</w:t>
            </w:r>
          </w:p>
        </w:tc>
        <w:tc>
          <w:tcPr>
            <w:tcW w:w="2447" w:type="dxa"/>
            <w:shd w:val="clear" w:color="auto" w:fill="EAF1DD" w:themeFill="accent3" w:themeFillTint="33"/>
            <w:vAlign w:val="center"/>
          </w:tcPr>
          <w:p w14:paraId="6A619C47" w14:textId="4D80E23E" w:rsidR="00527897" w:rsidRDefault="00527897" w:rsidP="00527897">
            <w:pPr>
              <w:pStyle w:val="TableParagraph"/>
              <w:spacing w:before="1"/>
              <w:jc w:val="center"/>
              <w:rPr>
                <w:sz w:val="20"/>
              </w:rPr>
            </w:pPr>
            <w:r>
              <w:rPr>
                <w:sz w:val="20"/>
              </w:rPr>
              <w:t>Rector.</w:t>
            </w:r>
            <w:r>
              <w:rPr>
                <w:spacing w:val="-4"/>
                <w:sz w:val="20"/>
              </w:rPr>
              <w:t xml:space="preserve"> </w:t>
            </w:r>
            <w:r>
              <w:rPr>
                <w:sz w:val="20"/>
              </w:rPr>
              <w:t>CEC</w:t>
            </w:r>
          </w:p>
        </w:tc>
        <w:tc>
          <w:tcPr>
            <w:tcW w:w="2456" w:type="dxa"/>
            <w:shd w:val="clear" w:color="auto" w:fill="EAF1DD" w:themeFill="accent3" w:themeFillTint="33"/>
            <w:vAlign w:val="center"/>
          </w:tcPr>
          <w:p w14:paraId="3DB53E03" w14:textId="647436CB" w:rsidR="00527897" w:rsidRDefault="00527897" w:rsidP="00527897">
            <w:pPr>
              <w:pStyle w:val="TableParagraph"/>
              <w:spacing w:line="218" w:lineRule="exact"/>
              <w:ind w:left="112" w:right="117"/>
              <w:jc w:val="center"/>
              <w:rPr>
                <w:sz w:val="20"/>
              </w:rPr>
            </w:pPr>
            <w:r>
              <w:rPr>
                <w:sz w:val="20"/>
              </w:rPr>
              <w:t>Se</w:t>
            </w:r>
            <w:r>
              <w:rPr>
                <w:spacing w:val="-6"/>
                <w:sz w:val="20"/>
              </w:rPr>
              <w:t xml:space="preserve"> </w:t>
            </w:r>
            <w:r>
              <w:rPr>
                <w:sz w:val="20"/>
              </w:rPr>
              <w:t>deja</w:t>
            </w:r>
            <w:r>
              <w:rPr>
                <w:spacing w:val="-5"/>
                <w:sz w:val="20"/>
              </w:rPr>
              <w:t xml:space="preserve"> </w:t>
            </w:r>
            <w:r>
              <w:rPr>
                <w:sz w:val="20"/>
              </w:rPr>
              <w:t>constancia</w:t>
            </w:r>
            <w:r>
              <w:rPr>
                <w:spacing w:val="-53"/>
                <w:sz w:val="20"/>
              </w:rPr>
              <w:t xml:space="preserve"> </w:t>
            </w:r>
            <w:r>
              <w:rPr>
                <w:sz w:val="20"/>
              </w:rPr>
              <w:t>escrita</w:t>
            </w:r>
          </w:p>
        </w:tc>
      </w:tr>
      <w:tr w:rsidR="00527897" w14:paraId="2334B120" w14:textId="77777777" w:rsidTr="00527897">
        <w:trPr>
          <w:trHeight w:val="684"/>
        </w:trPr>
        <w:tc>
          <w:tcPr>
            <w:tcW w:w="830" w:type="dxa"/>
            <w:shd w:val="clear" w:color="auto" w:fill="9ABA59"/>
            <w:vAlign w:val="center"/>
          </w:tcPr>
          <w:p w14:paraId="366467C4" w14:textId="377BE581" w:rsidR="00527897" w:rsidRDefault="00527897" w:rsidP="00527897">
            <w:pPr>
              <w:pStyle w:val="TableParagraph"/>
              <w:spacing w:line="227" w:lineRule="exact"/>
              <w:jc w:val="center"/>
              <w:rPr>
                <w:sz w:val="20"/>
              </w:rPr>
            </w:pPr>
            <w:r>
              <w:rPr>
                <w:sz w:val="20"/>
              </w:rPr>
              <w:t>3</w:t>
            </w:r>
          </w:p>
        </w:tc>
        <w:tc>
          <w:tcPr>
            <w:tcW w:w="4899" w:type="dxa"/>
            <w:shd w:val="clear" w:color="auto" w:fill="C2D69B" w:themeFill="accent3" w:themeFillTint="99"/>
            <w:vAlign w:val="center"/>
          </w:tcPr>
          <w:p w14:paraId="27666409" w14:textId="77777777" w:rsidR="00527897" w:rsidRDefault="00527897" w:rsidP="00527897">
            <w:pPr>
              <w:pStyle w:val="TableParagraph"/>
              <w:spacing w:line="224" w:lineRule="exact"/>
              <w:ind w:left="66"/>
              <w:jc w:val="center"/>
              <w:rPr>
                <w:rFonts w:ascii="Arial" w:hAnsi="Arial"/>
                <w:b/>
                <w:sz w:val="20"/>
              </w:rPr>
            </w:pPr>
            <w:r>
              <w:rPr>
                <w:rFonts w:ascii="Arial" w:hAnsi="Arial"/>
                <w:b/>
                <w:sz w:val="20"/>
              </w:rPr>
              <w:t>CONVOCATORIA</w:t>
            </w:r>
            <w:r>
              <w:rPr>
                <w:rFonts w:ascii="Arial" w:hAnsi="Arial"/>
                <w:b/>
                <w:spacing w:val="-3"/>
                <w:sz w:val="20"/>
              </w:rPr>
              <w:t xml:space="preserve"> </w:t>
            </w:r>
            <w:r>
              <w:rPr>
                <w:rFonts w:ascii="Arial" w:hAnsi="Arial"/>
                <w:b/>
                <w:sz w:val="20"/>
              </w:rPr>
              <w:t>AL COMITÉ</w:t>
            </w:r>
            <w:r>
              <w:rPr>
                <w:rFonts w:ascii="Arial" w:hAnsi="Arial"/>
                <w:b/>
                <w:spacing w:val="-4"/>
                <w:sz w:val="20"/>
              </w:rPr>
              <w:t xml:space="preserve"> </w:t>
            </w:r>
            <w:r>
              <w:rPr>
                <w:rFonts w:ascii="Arial" w:hAnsi="Arial"/>
                <w:b/>
                <w:sz w:val="20"/>
              </w:rPr>
              <w:t>DE</w:t>
            </w:r>
          </w:p>
          <w:p w14:paraId="44EDA192" w14:textId="1E188444" w:rsidR="00527897" w:rsidRDefault="00527897" w:rsidP="00527897">
            <w:pPr>
              <w:pStyle w:val="TableParagraph"/>
              <w:ind w:left="66" w:right="206"/>
              <w:jc w:val="center"/>
              <w:rPr>
                <w:sz w:val="20"/>
              </w:rPr>
            </w:pPr>
            <w:r>
              <w:rPr>
                <w:rFonts w:ascii="Arial"/>
                <w:b/>
                <w:sz w:val="20"/>
              </w:rPr>
              <w:t>CONVIVENCIA</w:t>
            </w:r>
          </w:p>
        </w:tc>
        <w:tc>
          <w:tcPr>
            <w:tcW w:w="2447" w:type="dxa"/>
            <w:shd w:val="clear" w:color="auto" w:fill="C2D69B" w:themeFill="accent3" w:themeFillTint="99"/>
            <w:vAlign w:val="center"/>
          </w:tcPr>
          <w:p w14:paraId="6B5C2FEF" w14:textId="2D96D3C2" w:rsidR="00527897" w:rsidRDefault="00527897" w:rsidP="00527897">
            <w:pPr>
              <w:pStyle w:val="TableParagraph"/>
              <w:spacing w:before="1"/>
              <w:jc w:val="center"/>
              <w:rPr>
                <w:sz w:val="20"/>
              </w:rPr>
            </w:pPr>
            <w:r>
              <w:rPr>
                <w:rFonts w:ascii="Arial"/>
                <w:b/>
                <w:sz w:val="20"/>
              </w:rPr>
              <w:t>Rector</w:t>
            </w:r>
          </w:p>
        </w:tc>
        <w:tc>
          <w:tcPr>
            <w:tcW w:w="2456" w:type="dxa"/>
            <w:shd w:val="clear" w:color="auto" w:fill="C2D69B" w:themeFill="accent3" w:themeFillTint="99"/>
            <w:vAlign w:val="center"/>
          </w:tcPr>
          <w:p w14:paraId="4AA7D21E" w14:textId="77777777" w:rsidR="00527897" w:rsidRDefault="00527897" w:rsidP="00527897">
            <w:pPr>
              <w:pStyle w:val="TableParagraph"/>
              <w:spacing w:line="218" w:lineRule="exact"/>
              <w:ind w:left="112" w:right="117"/>
              <w:jc w:val="center"/>
              <w:rPr>
                <w:sz w:val="20"/>
              </w:rPr>
            </w:pPr>
          </w:p>
        </w:tc>
      </w:tr>
      <w:tr w:rsidR="00527897" w14:paraId="6B3F634A" w14:textId="77777777" w:rsidTr="00527897">
        <w:trPr>
          <w:trHeight w:val="684"/>
        </w:trPr>
        <w:tc>
          <w:tcPr>
            <w:tcW w:w="830" w:type="dxa"/>
            <w:shd w:val="clear" w:color="auto" w:fill="9ABA59"/>
            <w:vAlign w:val="center"/>
          </w:tcPr>
          <w:p w14:paraId="4676741C" w14:textId="79D0F3B5" w:rsidR="00527897" w:rsidRDefault="00527897" w:rsidP="00527897">
            <w:pPr>
              <w:pStyle w:val="TableParagraph"/>
              <w:spacing w:line="227" w:lineRule="exact"/>
              <w:jc w:val="center"/>
              <w:rPr>
                <w:sz w:val="20"/>
              </w:rPr>
            </w:pPr>
            <w:r>
              <w:rPr>
                <w:sz w:val="20"/>
              </w:rPr>
              <w:t>A</w:t>
            </w:r>
          </w:p>
        </w:tc>
        <w:tc>
          <w:tcPr>
            <w:tcW w:w="4899" w:type="dxa"/>
            <w:shd w:val="clear" w:color="auto" w:fill="EAF1DD" w:themeFill="accent3" w:themeFillTint="33"/>
            <w:vAlign w:val="center"/>
          </w:tcPr>
          <w:p w14:paraId="49513BB3" w14:textId="5CB575D4" w:rsidR="00527897" w:rsidRDefault="00527897" w:rsidP="00527897">
            <w:pPr>
              <w:pStyle w:val="TableParagraph"/>
              <w:spacing w:line="224" w:lineRule="exact"/>
              <w:ind w:left="66"/>
              <w:jc w:val="center"/>
              <w:rPr>
                <w:rFonts w:ascii="Arial" w:hAnsi="Arial"/>
                <w:b/>
                <w:sz w:val="20"/>
              </w:rPr>
            </w:pPr>
            <w:r>
              <w:rPr>
                <w:sz w:val="20"/>
              </w:rPr>
              <w:t>Citación</w:t>
            </w:r>
            <w:r>
              <w:rPr>
                <w:spacing w:val="-2"/>
                <w:sz w:val="20"/>
              </w:rPr>
              <w:t xml:space="preserve"> </w:t>
            </w:r>
            <w:r>
              <w:rPr>
                <w:sz w:val="20"/>
              </w:rPr>
              <w:t>a</w:t>
            </w:r>
            <w:r>
              <w:rPr>
                <w:spacing w:val="-3"/>
                <w:sz w:val="20"/>
              </w:rPr>
              <w:t xml:space="preserve"> </w:t>
            </w:r>
            <w:r>
              <w:rPr>
                <w:sz w:val="20"/>
              </w:rPr>
              <w:t>los</w:t>
            </w:r>
            <w:r>
              <w:rPr>
                <w:spacing w:val="-2"/>
                <w:sz w:val="20"/>
              </w:rPr>
              <w:t xml:space="preserve"> </w:t>
            </w:r>
            <w:r>
              <w:rPr>
                <w:sz w:val="20"/>
              </w:rPr>
              <w:t>integrantes</w:t>
            </w:r>
            <w:r>
              <w:rPr>
                <w:spacing w:val="-3"/>
                <w:sz w:val="20"/>
              </w:rPr>
              <w:t xml:space="preserve"> </w:t>
            </w:r>
            <w:r>
              <w:rPr>
                <w:sz w:val="20"/>
              </w:rPr>
              <w:t>del</w:t>
            </w:r>
            <w:r>
              <w:rPr>
                <w:spacing w:val="-5"/>
                <w:sz w:val="20"/>
              </w:rPr>
              <w:t xml:space="preserve"> </w:t>
            </w:r>
            <w:r>
              <w:rPr>
                <w:sz w:val="20"/>
              </w:rPr>
              <w:t>comité</w:t>
            </w:r>
            <w:r>
              <w:rPr>
                <w:spacing w:val="-4"/>
                <w:sz w:val="20"/>
              </w:rPr>
              <w:t xml:space="preserve"> </w:t>
            </w:r>
            <w:r>
              <w:rPr>
                <w:sz w:val="20"/>
              </w:rPr>
              <w:t>de</w:t>
            </w:r>
            <w:r>
              <w:rPr>
                <w:spacing w:val="-53"/>
                <w:sz w:val="20"/>
              </w:rPr>
              <w:t xml:space="preserve"> </w:t>
            </w:r>
            <w:r>
              <w:rPr>
                <w:sz w:val="20"/>
              </w:rPr>
              <w:t>convivencia</w:t>
            </w:r>
          </w:p>
        </w:tc>
        <w:tc>
          <w:tcPr>
            <w:tcW w:w="2447" w:type="dxa"/>
            <w:shd w:val="clear" w:color="auto" w:fill="EAF1DD" w:themeFill="accent3" w:themeFillTint="33"/>
            <w:vAlign w:val="center"/>
          </w:tcPr>
          <w:p w14:paraId="4C6C2096" w14:textId="387631EA" w:rsidR="00527897" w:rsidRDefault="00527897" w:rsidP="00527897">
            <w:pPr>
              <w:pStyle w:val="TableParagraph"/>
              <w:spacing w:before="1"/>
              <w:jc w:val="center"/>
              <w:rPr>
                <w:rFonts w:ascii="Arial"/>
                <w:b/>
                <w:sz w:val="20"/>
              </w:rPr>
            </w:pPr>
            <w:r>
              <w:rPr>
                <w:sz w:val="20"/>
              </w:rPr>
              <w:t>Rector</w:t>
            </w:r>
          </w:p>
        </w:tc>
        <w:tc>
          <w:tcPr>
            <w:tcW w:w="2456" w:type="dxa"/>
            <w:shd w:val="clear" w:color="auto" w:fill="EAF1DD" w:themeFill="accent3" w:themeFillTint="33"/>
            <w:vAlign w:val="center"/>
          </w:tcPr>
          <w:p w14:paraId="6B2AFD2C" w14:textId="2965A711" w:rsidR="00527897" w:rsidRDefault="00527897" w:rsidP="00527897">
            <w:pPr>
              <w:pStyle w:val="TableParagraph"/>
              <w:spacing w:line="218" w:lineRule="exact"/>
              <w:ind w:left="112" w:right="117"/>
              <w:jc w:val="center"/>
              <w:rPr>
                <w:sz w:val="20"/>
              </w:rPr>
            </w:pPr>
            <w:r>
              <w:rPr>
                <w:sz w:val="20"/>
              </w:rPr>
              <w:t>Se</w:t>
            </w:r>
            <w:r>
              <w:rPr>
                <w:spacing w:val="-6"/>
                <w:sz w:val="20"/>
              </w:rPr>
              <w:t xml:space="preserve"> </w:t>
            </w:r>
            <w:r>
              <w:rPr>
                <w:sz w:val="20"/>
              </w:rPr>
              <w:t>deja</w:t>
            </w:r>
            <w:r>
              <w:rPr>
                <w:spacing w:val="-5"/>
                <w:sz w:val="20"/>
              </w:rPr>
              <w:t xml:space="preserve"> </w:t>
            </w:r>
            <w:r>
              <w:rPr>
                <w:sz w:val="20"/>
              </w:rPr>
              <w:t>constancia</w:t>
            </w:r>
            <w:r>
              <w:rPr>
                <w:spacing w:val="-53"/>
                <w:sz w:val="20"/>
              </w:rPr>
              <w:t xml:space="preserve"> </w:t>
            </w:r>
            <w:r>
              <w:rPr>
                <w:sz w:val="20"/>
              </w:rPr>
              <w:t>escrita</w:t>
            </w:r>
          </w:p>
        </w:tc>
      </w:tr>
      <w:tr w:rsidR="00527897" w14:paraId="4E842584" w14:textId="77777777" w:rsidTr="00527897">
        <w:trPr>
          <w:trHeight w:val="684"/>
        </w:trPr>
        <w:tc>
          <w:tcPr>
            <w:tcW w:w="830" w:type="dxa"/>
            <w:shd w:val="clear" w:color="auto" w:fill="9ABA59"/>
            <w:vAlign w:val="center"/>
          </w:tcPr>
          <w:p w14:paraId="77456805" w14:textId="3EA02034" w:rsidR="00527897" w:rsidRDefault="00527897" w:rsidP="00527897">
            <w:pPr>
              <w:pStyle w:val="TableParagraph"/>
              <w:spacing w:line="227" w:lineRule="exact"/>
              <w:jc w:val="center"/>
              <w:rPr>
                <w:sz w:val="20"/>
              </w:rPr>
            </w:pPr>
            <w:r>
              <w:rPr>
                <w:sz w:val="20"/>
              </w:rPr>
              <w:t>B</w:t>
            </w:r>
          </w:p>
        </w:tc>
        <w:tc>
          <w:tcPr>
            <w:tcW w:w="4899" w:type="dxa"/>
            <w:shd w:val="clear" w:color="auto" w:fill="EAF1DD" w:themeFill="accent3" w:themeFillTint="33"/>
            <w:vAlign w:val="center"/>
          </w:tcPr>
          <w:p w14:paraId="3CB48206" w14:textId="36CC9CAE" w:rsidR="00527897" w:rsidRDefault="00527897" w:rsidP="005C6BC2">
            <w:pPr>
              <w:pStyle w:val="TableParagraph"/>
              <w:ind w:left="66" w:right="105"/>
              <w:jc w:val="center"/>
              <w:rPr>
                <w:sz w:val="20"/>
              </w:rPr>
            </w:pPr>
            <w:r>
              <w:rPr>
                <w:sz w:val="20"/>
              </w:rPr>
              <w:t>El presidente del comité escolar de</w:t>
            </w:r>
            <w:r>
              <w:rPr>
                <w:spacing w:val="1"/>
                <w:sz w:val="20"/>
              </w:rPr>
              <w:t xml:space="preserve"> </w:t>
            </w:r>
            <w:r>
              <w:rPr>
                <w:sz w:val="20"/>
              </w:rPr>
              <w:t>convivencia informará a los participantes en</w:t>
            </w:r>
            <w:r>
              <w:rPr>
                <w:spacing w:val="1"/>
                <w:sz w:val="20"/>
              </w:rPr>
              <w:t xml:space="preserve"> </w:t>
            </w:r>
            <w:r>
              <w:rPr>
                <w:sz w:val="20"/>
              </w:rPr>
              <w:t>el</w:t>
            </w:r>
            <w:r>
              <w:rPr>
                <w:spacing w:val="-5"/>
                <w:sz w:val="20"/>
              </w:rPr>
              <w:t xml:space="preserve"> </w:t>
            </w:r>
            <w:r>
              <w:rPr>
                <w:sz w:val="20"/>
              </w:rPr>
              <w:t>comité,</w:t>
            </w:r>
            <w:r>
              <w:rPr>
                <w:spacing w:val="-3"/>
                <w:sz w:val="20"/>
              </w:rPr>
              <w:t xml:space="preserve"> </w:t>
            </w:r>
            <w:r>
              <w:rPr>
                <w:sz w:val="20"/>
              </w:rPr>
              <w:t>de los</w:t>
            </w:r>
            <w:r>
              <w:rPr>
                <w:spacing w:val="-3"/>
                <w:sz w:val="20"/>
              </w:rPr>
              <w:t xml:space="preserve"> </w:t>
            </w:r>
            <w:r>
              <w:rPr>
                <w:sz w:val="20"/>
              </w:rPr>
              <w:t>hechos</w:t>
            </w:r>
            <w:r>
              <w:rPr>
                <w:spacing w:val="1"/>
                <w:sz w:val="20"/>
              </w:rPr>
              <w:t xml:space="preserve"> </w:t>
            </w:r>
            <w:r>
              <w:rPr>
                <w:sz w:val="20"/>
              </w:rPr>
              <w:t>que</w:t>
            </w:r>
            <w:r>
              <w:rPr>
                <w:spacing w:val="-4"/>
                <w:sz w:val="20"/>
              </w:rPr>
              <w:t xml:space="preserve"> </w:t>
            </w:r>
            <w:r>
              <w:rPr>
                <w:sz w:val="20"/>
              </w:rPr>
              <w:t>dieron lugar</w:t>
            </w:r>
            <w:r>
              <w:rPr>
                <w:spacing w:val="-1"/>
                <w:sz w:val="20"/>
              </w:rPr>
              <w:t xml:space="preserve"> </w:t>
            </w:r>
            <w:r>
              <w:rPr>
                <w:sz w:val="20"/>
              </w:rPr>
              <w:t>a</w:t>
            </w:r>
            <w:r>
              <w:rPr>
                <w:spacing w:val="-3"/>
                <w:sz w:val="20"/>
              </w:rPr>
              <w:t xml:space="preserve"> </w:t>
            </w:r>
            <w:r>
              <w:rPr>
                <w:sz w:val="20"/>
              </w:rPr>
              <w:t>la</w:t>
            </w:r>
            <w:r>
              <w:rPr>
                <w:spacing w:val="-52"/>
                <w:sz w:val="20"/>
              </w:rPr>
              <w:t xml:space="preserve"> </w:t>
            </w:r>
            <w:r>
              <w:rPr>
                <w:sz w:val="20"/>
              </w:rPr>
              <w:t>convocatoria, guardando reserva de aquella</w:t>
            </w:r>
            <w:r>
              <w:rPr>
                <w:spacing w:val="1"/>
                <w:sz w:val="20"/>
              </w:rPr>
              <w:t xml:space="preserve"> </w:t>
            </w:r>
            <w:r>
              <w:rPr>
                <w:sz w:val="20"/>
              </w:rPr>
              <w:t>información que pueda atentar contra el</w:t>
            </w:r>
            <w:r>
              <w:rPr>
                <w:spacing w:val="1"/>
                <w:sz w:val="20"/>
              </w:rPr>
              <w:t xml:space="preserve"> </w:t>
            </w:r>
            <w:r>
              <w:rPr>
                <w:sz w:val="20"/>
              </w:rPr>
              <w:t>derecho a la intimidad y confidencialidad de</w:t>
            </w:r>
            <w:r>
              <w:rPr>
                <w:spacing w:val="1"/>
                <w:sz w:val="20"/>
              </w:rPr>
              <w:t xml:space="preserve"> </w:t>
            </w:r>
            <w:r>
              <w:rPr>
                <w:sz w:val="20"/>
              </w:rPr>
              <w:t>las</w:t>
            </w:r>
            <w:r>
              <w:rPr>
                <w:spacing w:val="-3"/>
                <w:sz w:val="20"/>
              </w:rPr>
              <w:t xml:space="preserve"> </w:t>
            </w:r>
            <w:r>
              <w:rPr>
                <w:sz w:val="20"/>
              </w:rPr>
              <w:t>partes</w:t>
            </w:r>
            <w:r>
              <w:rPr>
                <w:spacing w:val="-1"/>
                <w:sz w:val="20"/>
              </w:rPr>
              <w:t xml:space="preserve"> </w:t>
            </w:r>
            <w:r>
              <w:rPr>
                <w:sz w:val="20"/>
              </w:rPr>
              <w:t>involucradas,</w:t>
            </w:r>
            <w:r>
              <w:rPr>
                <w:spacing w:val="-3"/>
                <w:sz w:val="20"/>
              </w:rPr>
              <w:t xml:space="preserve"> </w:t>
            </w:r>
            <w:r>
              <w:rPr>
                <w:sz w:val="20"/>
              </w:rPr>
              <w:t>así</w:t>
            </w:r>
            <w:r>
              <w:rPr>
                <w:spacing w:val="-1"/>
                <w:sz w:val="20"/>
              </w:rPr>
              <w:t xml:space="preserve"> </w:t>
            </w:r>
            <w:r>
              <w:rPr>
                <w:sz w:val="20"/>
              </w:rPr>
              <w:t>como</w:t>
            </w:r>
            <w:r>
              <w:rPr>
                <w:spacing w:val="-3"/>
                <w:sz w:val="20"/>
              </w:rPr>
              <w:t xml:space="preserve"> </w:t>
            </w:r>
            <w:r>
              <w:rPr>
                <w:sz w:val="20"/>
              </w:rPr>
              <w:t>del</w:t>
            </w:r>
            <w:r>
              <w:rPr>
                <w:spacing w:val="-4"/>
                <w:sz w:val="20"/>
              </w:rPr>
              <w:t xml:space="preserve"> </w:t>
            </w:r>
            <w:r>
              <w:rPr>
                <w:sz w:val="20"/>
              </w:rPr>
              <w:t>reporte</w:t>
            </w:r>
            <w:r w:rsidR="005C6BC2">
              <w:rPr>
                <w:sz w:val="20"/>
              </w:rPr>
              <w:t xml:space="preserve"> </w:t>
            </w:r>
            <w:r>
              <w:rPr>
                <w:sz w:val="20"/>
              </w:rPr>
              <w:t>realizado</w:t>
            </w:r>
            <w:r>
              <w:rPr>
                <w:spacing w:val="-2"/>
                <w:sz w:val="20"/>
              </w:rPr>
              <w:t xml:space="preserve"> </w:t>
            </w:r>
            <w:r>
              <w:rPr>
                <w:sz w:val="20"/>
              </w:rPr>
              <w:t>ante</w:t>
            </w:r>
            <w:r>
              <w:rPr>
                <w:spacing w:val="-5"/>
                <w:sz w:val="20"/>
              </w:rPr>
              <w:t xml:space="preserve"> </w:t>
            </w:r>
            <w:r>
              <w:rPr>
                <w:sz w:val="20"/>
              </w:rPr>
              <w:t>la</w:t>
            </w:r>
            <w:r>
              <w:rPr>
                <w:spacing w:val="-4"/>
                <w:sz w:val="20"/>
              </w:rPr>
              <w:t xml:space="preserve"> </w:t>
            </w:r>
            <w:r>
              <w:rPr>
                <w:sz w:val="20"/>
              </w:rPr>
              <w:t>autoridad</w:t>
            </w:r>
            <w:r>
              <w:rPr>
                <w:spacing w:val="-4"/>
                <w:sz w:val="20"/>
              </w:rPr>
              <w:t xml:space="preserve"> </w:t>
            </w:r>
            <w:r>
              <w:rPr>
                <w:sz w:val="20"/>
              </w:rPr>
              <w:t>competente.</w:t>
            </w:r>
          </w:p>
        </w:tc>
        <w:tc>
          <w:tcPr>
            <w:tcW w:w="2447" w:type="dxa"/>
            <w:shd w:val="clear" w:color="auto" w:fill="EAF1DD" w:themeFill="accent3" w:themeFillTint="33"/>
            <w:vAlign w:val="center"/>
          </w:tcPr>
          <w:p w14:paraId="73ED03E8" w14:textId="075D9182" w:rsidR="00527897" w:rsidRDefault="00527897" w:rsidP="00527897">
            <w:pPr>
              <w:pStyle w:val="TableParagraph"/>
              <w:spacing w:before="1"/>
              <w:jc w:val="center"/>
              <w:rPr>
                <w:sz w:val="20"/>
              </w:rPr>
            </w:pPr>
            <w:r>
              <w:rPr>
                <w:sz w:val="20"/>
              </w:rPr>
              <w:t>Rector</w:t>
            </w:r>
          </w:p>
        </w:tc>
        <w:tc>
          <w:tcPr>
            <w:tcW w:w="2456" w:type="dxa"/>
            <w:shd w:val="clear" w:color="auto" w:fill="EAF1DD" w:themeFill="accent3" w:themeFillTint="33"/>
            <w:vAlign w:val="center"/>
          </w:tcPr>
          <w:p w14:paraId="66BBD26A" w14:textId="2BA3DCE7" w:rsidR="00527897" w:rsidRDefault="00527897" w:rsidP="00527897">
            <w:pPr>
              <w:pStyle w:val="TableParagraph"/>
              <w:spacing w:line="218" w:lineRule="exact"/>
              <w:ind w:left="112" w:right="117"/>
              <w:jc w:val="center"/>
              <w:rPr>
                <w:sz w:val="20"/>
              </w:rPr>
            </w:pPr>
            <w:r>
              <w:rPr>
                <w:sz w:val="20"/>
              </w:rPr>
              <w:t>Acta</w:t>
            </w:r>
            <w:r>
              <w:rPr>
                <w:spacing w:val="-7"/>
                <w:sz w:val="20"/>
              </w:rPr>
              <w:t xml:space="preserve"> </w:t>
            </w:r>
            <w:r>
              <w:rPr>
                <w:sz w:val="20"/>
              </w:rPr>
              <w:t>de</w:t>
            </w:r>
            <w:r>
              <w:rPr>
                <w:spacing w:val="-7"/>
                <w:sz w:val="20"/>
              </w:rPr>
              <w:t xml:space="preserve"> </w:t>
            </w:r>
            <w:r>
              <w:rPr>
                <w:sz w:val="20"/>
              </w:rPr>
              <w:t>comité</w:t>
            </w:r>
            <w:r>
              <w:rPr>
                <w:spacing w:val="-6"/>
                <w:sz w:val="20"/>
              </w:rPr>
              <w:t xml:space="preserve"> </w:t>
            </w:r>
            <w:r>
              <w:rPr>
                <w:sz w:val="20"/>
              </w:rPr>
              <w:t>de</w:t>
            </w:r>
            <w:r>
              <w:rPr>
                <w:spacing w:val="-53"/>
                <w:sz w:val="20"/>
              </w:rPr>
              <w:t xml:space="preserve"> </w:t>
            </w:r>
            <w:r>
              <w:rPr>
                <w:sz w:val="20"/>
              </w:rPr>
              <w:t>convivencia</w:t>
            </w:r>
          </w:p>
        </w:tc>
      </w:tr>
      <w:tr w:rsidR="00527897" w14:paraId="0A52DE83" w14:textId="77777777" w:rsidTr="00527897">
        <w:trPr>
          <w:trHeight w:val="684"/>
        </w:trPr>
        <w:tc>
          <w:tcPr>
            <w:tcW w:w="830" w:type="dxa"/>
            <w:shd w:val="clear" w:color="auto" w:fill="9ABA59"/>
            <w:vAlign w:val="center"/>
          </w:tcPr>
          <w:p w14:paraId="188DF9EF" w14:textId="471437B0" w:rsidR="00527897" w:rsidRDefault="00527897" w:rsidP="00527897">
            <w:pPr>
              <w:pStyle w:val="TableParagraph"/>
              <w:spacing w:line="227" w:lineRule="exact"/>
              <w:jc w:val="center"/>
              <w:rPr>
                <w:sz w:val="20"/>
              </w:rPr>
            </w:pPr>
            <w:r>
              <w:rPr>
                <w:sz w:val="20"/>
              </w:rPr>
              <w:t>C</w:t>
            </w:r>
          </w:p>
        </w:tc>
        <w:tc>
          <w:tcPr>
            <w:tcW w:w="4899" w:type="dxa"/>
            <w:shd w:val="clear" w:color="auto" w:fill="EAF1DD" w:themeFill="accent3" w:themeFillTint="33"/>
            <w:vAlign w:val="center"/>
          </w:tcPr>
          <w:p w14:paraId="19BA09B6" w14:textId="11199526" w:rsidR="00527897" w:rsidRDefault="00527897" w:rsidP="0049111B">
            <w:pPr>
              <w:pStyle w:val="TableParagraph"/>
              <w:ind w:left="66" w:right="229"/>
              <w:jc w:val="center"/>
              <w:rPr>
                <w:sz w:val="20"/>
              </w:rPr>
            </w:pPr>
            <w:r>
              <w:rPr>
                <w:sz w:val="20"/>
              </w:rPr>
              <w:t>El comité establece los mecanismos de</w:t>
            </w:r>
            <w:r>
              <w:rPr>
                <w:spacing w:val="1"/>
                <w:sz w:val="20"/>
              </w:rPr>
              <w:t xml:space="preserve"> </w:t>
            </w:r>
            <w:r>
              <w:rPr>
                <w:sz w:val="20"/>
              </w:rPr>
              <w:t>garantía de protección para la víctima, el</w:t>
            </w:r>
            <w:r>
              <w:rPr>
                <w:spacing w:val="1"/>
                <w:sz w:val="20"/>
              </w:rPr>
              <w:t xml:space="preserve"> </w:t>
            </w:r>
            <w:r>
              <w:rPr>
                <w:sz w:val="20"/>
              </w:rPr>
              <w:t>agresor</w:t>
            </w:r>
            <w:r>
              <w:rPr>
                <w:spacing w:val="-1"/>
                <w:sz w:val="20"/>
              </w:rPr>
              <w:t xml:space="preserve"> </w:t>
            </w:r>
            <w:r>
              <w:rPr>
                <w:sz w:val="20"/>
              </w:rPr>
              <w:t>y</w:t>
            </w:r>
            <w:r>
              <w:rPr>
                <w:spacing w:val="-6"/>
                <w:sz w:val="20"/>
              </w:rPr>
              <w:t xml:space="preserve"> </w:t>
            </w:r>
            <w:r>
              <w:rPr>
                <w:sz w:val="20"/>
              </w:rPr>
              <w:t>las</w:t>
            </w:r>
            <w:r>
              <w:rPr>
                <w:spacing w:val="1"/>
                <w:sz w:val="20"/>
              </w:rPr>
              <w:t xml:space="preserve"> </w:t>
            </w:r>
            <w:r>
              <w:rPr>
                <w:sz w:val="20"/>
              </w:rPr>
              <w:t>personas</w:t>
            </w:r>
            <w:r>
              <w:rPr>
                <w:spacing w:val="-3"/>
                <w:sz w:val="20"/>
              </w:rPr>
              <w:t xml:space="preserve"> </w:t>
            </w:r>
            <w:r>
              <w:rPr>
                <w:sz w:val="20"/>
              </w:rPr>
              <w:t>denunciantes.</w:t>
            </w:r>
            <w:r>
              <w:rPr>
                <w:spacing w:val="-5"/>
                <w:sz w:val="20"/>
              </w:rPr>
              <w:t xml:space="preserve"> </w:t>
            </w:r>
            <w:r>
              <w:rPr>
                <w:sz w:val="20"/>
              </w:rPr>
              <w:t>De</w:t>
            </w:r>
            <w:r>
              <w:rPr>
                <w:spacing w:val="-5"/>
                <w:sz w:val="20"/>
              </w:rPr>
              <w:t xml:space="preserve"> </w:t>
            </w:r>
            <w:r>
              <w:rPr>
                <w:sz w:val="20"/>
              </w:rPr>
              <w:t>tal</w:t>
            </w:r>
            <w:r>
              <w:rPr>
                <w:spacing w:val="-52"/>
                <w:sz w:val="20"/>
              </w:rPr>
              <w:t xml:space="preserve"> </w:t>
            </w:r>
            <w:r>
              <w:rPr>
                <w:sz w:val="20"/>
              </w:rPr>
              <w:t>manera que se respete sus derechos</w:t>
            </w:r>
            <w:r>
              <w:rPr>
                <w:spacing w:val="1"/>
                <w:sz w:val="20"/>
              </w:rPr>
              <w:t xml:space="preserve"> </w:t>
            </w:r>
            <w:r>
              <w:rPr>
                <w:sz w:val="20"/>
              </w:rPr>
              <w:t>(intimidad,</w:t>
            </w:r>
            <w:r>
              <w:rPr>
                <w:spacing w:val="-1"/>
                <w:sz w:val="20"/>
              </w:rPr>
              <w:t xml:space="preserve"> </w:t>
            </w:r>
            <w:r>
              <w:rPr>
                <w:sz w:val="20"/>
              </w:rPr>
              <w:t>buen</w:t>
            </w:r>
            <w:r>
              <w:rPr>
                <w:spacing w:val="-4"/>
                <w:sz w:val="20"/>
              </w:rPr>
              <w:t xml:space="preserve"> </w:t>
            </w:r>
            <w:r>
              <w:rPr>
                <w:sz w:val="20"/>
              </w:rPr>
              <w:t>nombre,</w:t>
            </w:r>
            <w:r>
              <w:rPr>
                <w:spacing w:val="-4"/>
                <w:sz w:val="20"/>
              </w:rPr>
              <w:t xml:space="preserve"> </w:t>
            </w:r>
            <w:r>
              <w:rPr>
                <w:sz w:val="20"/>
              </w:rPr>
              <w:t>educación,</w:t>
            </w:r>
            <w:r>
              <w:rPr>
                <w:spacing w:val="3"/>
                <w:sz w:val="20"/>
              </w:rPr>
              <w:t xml:space="preserve"> </w:t>
            </w:r>
            <w:r>
              <w:rPr>
                <w:sz w:val="20"/>
              </w:rPr>
              <w:t>y</w:t>
            </w:r>
            <w:r>
              <w:rPr>
                <w:spacing w:val="-8"/>
                <w:sz w:val="20"/>
              </w:rPr>
              <w:t xml:space="preserve"> </w:t>
            </w:r>
            <w:r>
              <w:rPr>
                <w:sz w:val="20"/>
              </w:rPr>
              <w:t>que</w:t>
            </w:r>
            <w:r w:rsidR="0049111B">
              <w:rPr>
                <w:sz w:val="20"/>
              </w:rPr>
              <w:t xml:space="preserve"> </w:t>
            </w:r>
            <w:r>
              <w:rPr>
                <w:sz w:val="20"/>
              </w:rPr>
              <w:t>no</w:t>
            </w:r>
            <w:r>
              <w:rPr>
                <w:spacing w:val="-5"/>
                <w:sz w:val="20"/>
              </w:rPr>
              <w:t xml:space="preserve"> </w:t>
            </w:r>
            <w:r>
              <w:rPr>
                <w:sz w:val="20"/>
              </w:rPr>
              <w:t>sean</w:t>
            </w:r>
            <w:r>
              <w:rPr>
                <w:spacing w:val="-3"/>
                <w:sz w:val="20"/>
              </w:rPr>
              <w:t xml:space="preserve"> </w:t>
            </w:r>
            <w:r>
              <w:rPr>
                <w:sz w:val="20"/>
              </w:rPr>
              <w:t>estigmatizados,</w:t>
            </w:r>
            <w:r>
              <w:rPr>
                <w:spacing w:val="-3"/>
                <w:sz w:val="20"/>
              </w:rPr>
              <w:t xml:space="preserve"> </w:t>
            </w:r>
            <w:r>
              <w:rPr>
                <w:sz w:val="20"/>
              </w:rPr>
              <w:t>entre</w:t>
            </w:r>
            <w:r>
              <w:rPr>
                <w:spacing w:val="-4"/>
                <w:sz w:val="20"/>
              </w:rPr>
              <w:t xml:space="preserve"> </w:t>
            </w:r>
            <w:r>
              <w:rPr>
                <w:sz w:val="20"/>
              </w:rPr>
              <w:t>otros).</w:t>
            </w:r>
          </w:p>
        </w:tc>
        <w:tc>
          <w:tcPr>
            <w:tcW w:w="2447" w:type="dxa"/>
            <w:shd w:val="clear" w:color="auto" w:fill="EAF1DD" w:themeFill="accent3" w:themeFillTint="33"/>
            <w:vAlign w:val="center"/>
          </w:tcPr>
          <w:p w14:paraId="11135453" w14:textId="6E26295C" w:rsidR="00527897" w:rsidRDefault="00527897" w:rsidP="00527897">
            <w:pPr>
              <w:pStyle w:val="TableParagraph"/>
              <w:spacing w:before="1"/>
              <w:jc w:val="center"/>
              <w:rPr>
                <w:sz w:val="20"/>
              </w:rPr>
            </w:pPr>
            <w:r>
              <w:rPr>
                <w:sz w:val="20"/>
              </w:rPr>
              <w:t>CEC</w:t>
            </w:r>
          </w:p>
        </w:tc>
        <w:tc>
          <w:tcPr>
            <w:tcW w:w="2456" w:type="dxa"/>
            <w:shd w:val="clear" w:color="auto" w:fill="EAF1DD" w:themeFill="accent3" w:themeFillTint="33"/>
            <w:vAlign w:val="center"/>
          </w:tcPr>
          <w:p w14:paraId="2D96B963" w14:textId="490D8E8E" w:rsidR="00527897" w:rsidRDefault="00527897" w:rsidP="00527897">
            <w:pPr>
              <w:pStyle w:val="TableParagraph"/>
              <w:spacing w:line="218" w:lineRule="exact"/>
              <w:ind w:left="112" w:right="117"/>
              <w:jc w:val="center"/>
              <w:rPr>
                <w:sz w:val="20"/>
              </w:rPr>
            </w:pPr>
            <w:r>
              <w:rPr>
                <w:sz w:val="20"/>
              </w:rPr>
              <w:t>Acta</w:t>
            </w:r>
            <w:r>
              <w:rPr>
                <w:spacing w:val="-7"/>
                <w:sz w:val="20"/>
              </w:rPr>
              <w:t xml:space="preserve"> </w:t>
            </w:r>
            <w:r>
              <w:rPr>
                <w:sz w:val="20"/>
              </w:rPr>
              <w:t>de</w:t>
            </w:r>
            <w:r>
              <w:rPr>
                <w:spacing w:val="-7"/>
                <w:sz w:val="20"/>
              </w:rPr>
              <w:t xml:space="preserve"> </w:t>
            </w:r>
            <w:r>
              <w:rPr>
                <w:sz w:val="20"/>
              </w:rPr>
              <w:t>comité</w:t>
            </w:r>
            <w:r>
              <w:rPr>
                <w:spacing w:val="-6"/>
                <w:sz w:val="20"/>
              </w:rPr>
              <w:t xml:space="preserve"> </w:t>
            </w:r>
            <w:r>
              <w:rPr>
                <w:sz w:val="20"/>
              </w:rPr>
              <w:t>de</w:t>
            </w:r>
            <w:r>
              <w:rPr>
                <w:spacing w:val="-53"/>
                <w:sz w:val="20"/>
              </w:rPr>
              <w:t xml:space="preserve"> </w:t>
            </w:r>
            <w:r>
              <w:rPr>
                <w:sz w:val="20"/>
              </w:rPr>
              <w:t>convivencia</w:t>
            </w:r>
          </w:p>
        </w:tc>
      </w:tr>
      <w:tr w:rsidR="00527897" w14:paraId="13F6FBAE" w14:textId="77777777" w:rsidTr="00527897">
        <w:trPr>
          <w:trHeight w:val="684"/>
        </w:trPr>
        <w:tc>
          <w:tcPr>
            <w:tcW w:w="830" w:type="dxa"/>
            <w:shd w:val="clear" w:color="auto" w:fill="9ABA59"/>
            <w:vAlign w:val="center"/>
          </w:tcPr>
          <w:p w14:paraId="4BA4487B" w14:textId="18D0B57C" w:rsidR="00527897" w:rsidRDefault="00527897" w:rsidP="00527897">
            <w:pPr>
              <w:pStyle w:val="TableParagraph"/>
              <w:spacing w:line="227" w:lineRule="exact"/>
              <w:jc w:val="center"/>
              <w:rPr>
                <w:sz w:val="20"/>
              </w:rPr>
            </w:pPr>
            <w:r>
              <w:rPr>
                <w:sz w:val="20"/>
              </w:rPr>
              <w:t>4</w:t>
            </w:r>
          </w:p>
        </w:tc>
        <w:tc>
          <w:tcPr>
            <w:tcW w:w="4899" w:type="dxa"/>
            <w:shd w:val="clear" w:color="auto" w:fill="C2D69B" w:themeFill="accent3" w:themeFillTint="99"/>
            <w:vAlign w:val="center"/>
          </w:tcPr>
          <w:p w14:paraId="787D758A" w14:textId="1FC4A579" w:rsidR="00527897" w:rsidRDefault="00527897" w:rsidP="00527897">
            <w:pPr>
              <w:pStyle w:val="TableParagraph"/>
              <w:ind w:left="66" w:right="229"/>
              <w:jc w:val="center"/>
              <w:rPr>
                <w:sz w:val="20"/>
              </w:rPr>
            </w:pPr>
            <w:r>
              <w:rPr>
                <w:rFonts w:ascii="Arial" w:hAnsi="Arial"/>
                <w:b/>
                <w:sz w:val="20"/>
              </w:rPr>
              <w:t>APLICACIÓN DE ESTRATEGIAS</w:t>
            </w:r>
            <w:r>
              <w:rPr>
                <w:rFonts w:ascii="Arial" w:hAnsi="Arial"/>
                <w:b/>
                <w:spacing w:val="1"/>
                <w:sz w:val="20"/>
              </w:rPr>
              <w:t xml:space="preserve"> </w:t>
            </w:r>
            <w:r>
              <w:rPr>
                <w:rFonts w:ascii="Arial" w:hAnsi="Arial"/>
                <w:b/>
                <w:sz w:val="20"/>
              </w:rPr>
              <w:t>PEDAGÓGICAS</w:t>
            </w:r>
            <w:r>
              <w:rPr>
                <w:rFonts w:ascii="Arial" w:hAnsi="Arial"/>
                <w:b/>
                <w:spacing w:val="-7"/>
                <w:sz w:val="20"/>
              </w:rPr>
              <w:t xml:space="preserve"> </w:t>
            </w:r>
            <w:r>
              <w:rPr>
                <w:rFonts w:ascii="Arial" w:hAnsi="Arial"/>
                <w:b/>
                <w:sz w:val="20"/>
              </w:rPr>
              <w:t>Y</w:t>
            </w:r>
            <w:r>
              <w:rPr>
                <w:rFonts w:ascii="Arial" w:hAnsi="Arial"/>
                <w:b/>
                <w:spacing w:val="-4"/>
                <w:sz w:val="20"/>
              </w:rPr>
              <w:t xml:space="preserve"> </w:t>
            </w:r>
            <w:r>
              <w:rPr>
                <w:rFonts w:ascii="Arial" w:hAnsi="Arial"/>
                <w:b/>
                <w:sz w:val="20"/>
              </w:rPr>
              <w:t>CONVIVENCIALES</w:t>
            </w:r>
          </w:p>
        </w:tc>
        <w:tc>
          <w:tcPr>
            <w:tcW w:w="2447" w:type="dxa"/>
            <w:shd w:val="clear" w:color="auto" w:fill="C2D69B" w:themeFill="accent3" w:themeFillTint="99"/>
            <w:vAlign w:val="center"/>
          </w:tcPr>
          <w:p w14:paraId="00132DB1" w14:textId="560CD0FF" w:rsidR="00527897" w:rsidRDefault="00527897" w:rsidP="00527897">
            <w:pPr>
              <w:pStyle w:val="TableParagraph"/>
              <w:spacing w:before="1"/>
              <w:jc w:val="center"/>
              <w:rPr>
                <w:sz w:val="20"/>
              </w:rPr>
            </w:pPr>
            <w:r>
              <w:rPr>
                <w:rFonts w:ascii="Arial"/>
                <w:b/>
                <w:sz w:val="20"/>
              </w:rPr>
              <w:t>CEC</w:t>
            </w:r>
          </w:p>
        </w:tc>
        <w:tc>
          <w:tcPr>
            <w:tcW w:w="2456" w:type="dxa"/>
            <w:shd w:val="clear" w:color="auto" w:fill="C2D69B" w:themeFill="accent3" w:themeFillTint="99"/>
            <w:vAlign w:val="center"/>
          </w:tcPr>
          <w:p w14:paraId="7ACC8AD5" w14:textId="77777777" w:rsidR="00527897" w:rsidRDefault="00527897" w:rsidP="00527897">
            <w:pPr>
              <w:pStyle w:val="TableParagraph"/>
              <w:spacing w:line="218" w:lineRule="exact"/>
              <w:ind w:left="112" w:right="117"/>
              <w:jc w:val="center"/>
              <w:rPr>
                <w:sz w:val="20"/>
              </w:rPr>
            </w:pPr>
          </w:p>
        </w:tc>
      </w:tr>
      <w:tr w:rsidR="00527897" w14:paraId="373EA320" w14:textId="77777777" w:rsidTr="00527897">
        <w:trPr>
          <w:trHeight w:val="684"/>
        </w:trPr>
        <w:tc>
          <w:tcPr>
            <w:tcW w:w="830" w:type="dxa"/>
            <w:shd w:val="clear" w:color="auto" w:fill="9ABA59"/>
            <w:vAlign w:val="center"/>
          </w:tcPr>
          <w:p w14:paraId="57AD1A8A" w14:textId="19CF106B" w:rsidR="00527897" w:rsidRDefault="00527897" w:rsidP="00527897">
            <w:pPr>
              <w:pStyle w:val="TableParagraph"/>
              <w:spacing w:line="227" w:lineRule="exact"/>
              <w:jc w:val="center"/>
              <w:rPr>
                <w:sz w:val="20"/>
              </w:rPr>
            </w:pPr>
            <w:r>
              <w:rPr>
                <w:sz w:val="20"/>
              </w:rPr>
              <w:lastRenderedPageBreak/>
              <w:t>A</w:t>
            </w:r>
          </w:p>
        </w:tc>
        <w:tc>
          <w:tcPr>
            <w:tcW w:w="4899" w:type="dxa"/>
            <w:shd w:val="clear" w:color="auto" w:fill="EAF1DD" w:themeFill="accent3" w:themeFillTint="33"/>
            <w:vAlign w:val="center"/>
          </w:tcPr>
          <w:p w14:paraId="26E016AC" w14:textId="62E701CD" w:rsidR="00527897" w:rsidRDefault="00527897" w:rsidP="00893C36">
            <w:pPr>
              <w:pStyle w:val="TableParagraph"/>
              <w:ind w:left="66" w:right="140"/>
              <w:jc w:val="center"/>
              <w:rPr>
                <w:sz w:val="20"/>
              </w:rPr>
            </w:pPr>
            <w:r>
              <w:rPr>
                <w:sz w:val="20"/>
              </w:rPr>
              <w:t>Citar a los acudientes y estudiantes</w:t>
            </w:r>
            <w:r>
              <w:rPr>
                <w:spacing w:val="1"/>
                <w:sz w:val="20"/>
              </w:rPr>
              <w:t xml:space="preserve"> </w:t>
            </w:r>
            <w:r>
              <w:rPr>
                <w:sz w:val="20"/>
              </w:rPr>
              <w:t>involucrados de manera individual en los</w:t>
            </w:r>
            <w:r>
              <w:rPr>
                <w:spacing w:val="-53"/>
                <w:sz w:val="20"/>
              </w:rPr>
              <w:t xml:space="preserve"> </w:t>
            </w:r>
            <w:r>
              <w:rPr>
                <w:sz w:val="20"/>
              </w:rPr>
              <w:t>casos</w:t>
            </w:r>
            <w:r>
              <w:rPr>
                <w:spacing w:val="-3"/>
                <w:sz w:val="20"/>
              </w:rPr>
              <w:t xml:space="preserve"> </w:t>
            </w:r>
            <w:r>
              <w:rPr>
                <w:sz w:val="20"/>
              </w:rPr>
              <w:t>que</w:t>
            </w:r>
            <w:r>
              <w:rPr>
                <w:spacing w:val="-4"/>
                <w:sz w:val="20"/>
              </w:rPr>
              <w:t xml:space="preserve"> </w:t>
            </w:r>
            <w:r>
              <w:rPr>
                <w:sz w:val="20"/>
              </w:rPr>
              <w:t>aplique,</w:t>
            </w:r>
            <w:r>
              <w:rPr>
                <w:spacing w:val="-1"/>
                <w:sz w:val="20"/>
              </w:rPr>
              <w:t xml:space="preserve"> </w:t>
            </w:r>
            <w:r>
              <w:rPr>
                <w:sz w:val="20"/>
              </w:rPr>
              <w:t>para</w:t>
            </w:r>
            <w:r>
              <w:rPr>
                <w:spacing w:val="-4"/>
                <w:sz w:val="20"/>
              </w:rPr>
              <w:t xml:space="preserve"> </w:t>
            </w:r>
            <w:r>
              <w:rPr>
                <w:sz w:val="20"/>
              </w:rPr>
              <w:t>verificación</w:t>
            </w:r>
            <w:r>
              <w:rPr>
                <w:spacing w:val="-5"/>
                <w:sz w:val="20"/>
              </w:rPr>
              <w:t xml:space="preserve"> </w:t>
            </w:r>
            <w:r>
              <w:rPr>
                <w:sz w:val="20"/>
              </w:rPr>
              <w:t>de</w:t>
            </w:r>
            <w:r>
              <w:rPr>
                <w:spacing w:val="-4"/>
                <w:sz w:val="20"/>
              </w:rPr>
              <w:t xml:space="preserve"> </w:t>
            </w:r>
            <w:r w:rsidR="00893C36">
              <w:rPr>
                <w:sz w:val="20"/>
              </w:rPr>
              <w:t xml:space="preserve">la </w:t>
            </w:r>
            <w:r>
              <w:rPr>
                <w:sz w:val="20"/>
              </w:rPr>
              <w:t>atención</w:t>
            </w:r>
            <w:r>
              <w:rPr>
                <w:spacing w:val="-2"/>
                <w:sz w:val="20"/>
              </w:rPr>
              <w:t xml:space="preserve"> </w:t>
            </w:r>
            <w:r>
              <w:rPr>
                <w:sz w:val="20"/>
              </w:rPr>
              <w:t>por</w:t>
            </w:r>
            <w:r>
              <w:rPr>
                <w:spacing w:val="-2"/>
                <w:sz w:val="20"/>
              </w:rPr>
              <w:t xml:space="preserve"> </w:t>
            </w:r>
            <w:r>
              <w:rPr>
                <w:sz w:val="20"/>
              </w:rPr>
              <w:t>parte</w:t>
            </w:r>
            <w:r>
              <w:rPr>
                <w:spacing w:val="-4"/>
                <w:sz w:val="20"/>
              </w:rPr>
              <w:t xml:space="preserve"> </w:t>
            </w:r>
            <w:r>
              <w:rPr>
                <w:sz w:val="20"/>
              </w:rPr>
              <w:t>de</w:t>
            </w:r>
            <w:r>
              <w:rPr>
                <w:spacing w:val="-5"/>
                <w:sz w:val="20"/>
              </w:rPr>
              <w:t xml:space="preserve"> </w:t>
            </w:r>
            <w:r>
              <w:rPr>
                <w:sz w:val="20"/>
              </w:rPr>
              <w:t>entes</w:t>
            </w:r>
            <w:r>
              <w:rPr>
                <w:spacing w:val="-1"/>
                <w:sz w:val="20"/>
              </w:rPr>
              <w:t xml:space="preserve"> </w:t>
            </w:r>
            <w:r>
              <w:rPr>
                <w:sz w:val="20"/>
              </w:rPr>
              <w:t>externos.</w:t>
            </w:r>
          </w:p>
        </w:tc>
        <w:tc>
          <w:tcPr>
            <w:tcW w:w="2447" w:type="dxa"/>
            <w:shd w:val="clear" w:color="auto" w:fill="EAF1DD" w:themeFill="accent3" w:themeFillTint="33"/>
            <w:vAlign w:val="center"/>
          </w:tcPr>
          <w:p w14:paraId="7DD28598" w14:textId="11F9005C" w:rsidR="00527897" w:rsidRDefault="00527897" w:rsidP="00527897">
            <w:pPr>
              <w:pStyle w:val="TableParagraph"/>
              <w:spacing w:before="1"/>
              <w:jc w:val="center"/>
              <w:rPr>
                <w:sz w:val="20"/>
              </w:rPr>
            </w:pPr>
            <w:r>
              <w:rPr>
                <w:sz w:val="20"/>
              </w:rPr>
              <w:t>CEC</w:t>
            </w:r>
          </w:p>
        </w:tc>
        <w:tc>
          <w:tcPr>
            <w:tcW w:w="2456" w:type="dxa"/>
            <w:shd w:val="clear" w:color="auto" w:fill="EAF1DD" w:themeFill="accent3" w:themeFillTint="33"/>
            <w:vAlign w:val="center"/>
          </w:tcPr>
          <w:p w14:paraId="105C1281" w14:textId="5D7835D6" w:rsidR="00527897" w:rsidRDefault="00527897" w:rsidP="00527897">
            <w:pPr>
              <w:pStyle w:val="TableParagraph"/>
              <w:ind w:left="112" w:right="117"/>
              <w:jc w:val="center"/>
              <w:rPr>
                <w:sz w:val="20"/>
              </w:rPr>
            </w:pPr>
            <w:r>
              <w:rPr>
                <w:sz w:val="20"/>
              </w:rPr>
              <w:t>Acta de comité de</w:t>
            </w:r>
            <w:r>
              <w:rPr>
                <w:spacing w:val="1"/>
                <w:sz w:val="20"/>
              </w:rPr>
              <w:t xml:space="preserve"> </w:t>
            </w:r>
            <w:r>
              <w:rPr>
                <w:sz w:val="20"/>
              </w:rPr>
              <w:t>convivencia</w:t>
            </w:r>
            <w:r>
              <w:rPr>
                <w:spacing w:val="-7"/>
                <w:sz w:val="20"/>
              </w:rPr>
              <w:t xml:space="preserve"> </w:t>
            </w:r>
            <w:r>
              <w:rPr>
                <w:sz w:val="20"/>
              </w:rPr>
              <w:t>/</w:t>
            </w:r>
            <w:r>
              <w:rPr>
                <w:spacing w:val="-5"/>
                <w:sz w:val="20"/>
              </w:rPr>
              <w:t xml:space="preserve"> </w:t>
            </w:r>
            <w:r>
              <w:rPr>
                <w:sz w:val="20"/>
              </w:rPr>
              <w:t>Archivo</w:t>
            </w:r>
            <w:r>
              <w:rPr>
                <w:spacing w:val="-52"/>
                <w:sz w:val="20"/>
              </w:rPr>
              <w:t xml:space="preserve"> </w:t>
            </w:r>
            <w:r>
              <w:rPr>
                <w:sz w:val="20"/>
              </w:rPr>
              <w:t>de</w:t>
            </w:r>
            <w:r>
              <w:rPr>
                <w:spacing w:val="-3"/>
                <w:sz w:val="20"/>
              </w:rPr>
              <w:t xml:space="preserve"> </w:t>
            </w:r>
            <w:r>
              <w:rPr>
                <w:sz w:val="20"/>
              </w:rPr>
              <w:t>convivencia escolar</w:t>
            </w:r>
          </w:p>
        </w:tc>
      </w:tr>
      <w:tr w:rsidR="00527897" w14:paraId="1EE4CC3A" w14:textId="77777777" w:rsidTr="00527897">
        <w:trPr>
          <w:trHeight w:val="684"/>
        </w:trPr>
        <w:tc>
          <w:tcPr>
            <w:tcW w:w="830" w:type="dxa"/>
            <w:shd w:val="clear" w:color="auto" w:fill="9ABA59"/>
            <w:vAlign w:val="center"/>
          </w:tcPr>
          <w:p w14:paraId="03737397" w14:textId="37B59F74" w:rsidR="00527897" w:rsidRDefault="00527897" w:rsidP="00527897">
            <w:pPr>
              <w:pStyle w:val="TableParagraph"/>
              <w:spacing w:line="227" w:lineRule="exact"/>
              <w:jc w:val="center"/>
              <w:rPr>
                <w:sz w:val="20"/>
              </w:rPr>
            </w:pPr>
            <w:r>
              <w:rPr>
                <w:sz w:val="20"/>
              </w:rPr>
              <w:t>B</w:t>
            </w:r>
          </w:p>
        </w:tc>
        <w:tc>
          <w:tcPr>
            <w:tcW w:w="4899" w:type="dxa"/>
            <w:shd w:val="clear" w:color="auto" w:fill="EAF1DD" w:themeFill="accent3" w:themeFillTint="33"/>
            <w:vAlign w:val="center"/>
          </w:tcPr>
          <w:p w14:paraId="7F26213F" w14:textId="4A656EDD" w:rsidR="00527897" w:rsidRDefault="00527897" w:rsidP="00527897">
            <w:pPr>
              <w:pStyle w:val="TableParagraph"/>
              <w:ind w:left="66" w:right="229"/>
              <w:jc w:val="center"/>
              <w:rPr>
                <w:sz w:val="20"/>
              </w:rPr>
            </w:pPr>
            <w:r>
              <w:rPr>
                <w:sz w:val="20"/>
              </w:rPr>
              <w:t>El</w:t>
            </w:r>
            <w:r>
              <w:rPr>
                <w:spacing w:val="-4"/>
                <w:sz w:val="20"/>
              </w:rPr>
              <w:t xml:space="preserve"> </w:t>
            </w:r>
            <w:r>
              <w:rPr>
                <w:sz w:val="20"/>
              </w:rPr>
              <w:t>comité</w:t>
            </w:r>
            <w:r>
              <w:rPr>
                <w:spacing w:val="-3"/>
                <w:sz w:val="20"/>
              </w:rPr>
              <w:t xml:space="preserve"> </w:t>
            </w:r>
            <w:r>
              <w:rPr>
                <w:sz w:val="20"/>
              </w:rPr>
              <w:t>determina</w:t>
            </w:r>
            <w:r>
              <w:rPr>
                <w:spacing w:val="-4"/>
                <w:sz w:val="20"/>
              </w:rPr>
              <w:t xml:space="preserve"> </w:t>
            </w:r>
            <w:r>
              <w:rPr>
                <w:sz w:val="20"/>
              </w:rPr>
              <w:t>la</w:t>
            </w:r>
            <w:r>
              <w:rPr>
                <w:spacing w:val="-3"/>
                <w:sz w:val="20"/>
              </w:rPr>
              <w:t xml:space="preserve"> </w:t>
            </w:r>
            <w:r>
              <w:rPr>
                <w:sz w:val="20"/>
              </w:rPr>
              <w:t>necesidad</w:t>
            </w:r>
            <w:r>
              <w:rPr>
                <w:spacing w:val="-5"/>
                <w:sz w:val="20"/>
              </w:rPr>
              <w:t xml:space="preserve"> </w:t>
            </w:r>
            <w:r>
              <w:rPr>
                <w:sz w:val="20"/>
              </w:rPr>
              <w:t>de remisión</w:t>
            </w:r>
            <w:r>
              <w:rPr>
                <w:spacing w:val="-53"/>
                <w:sz w:val="20"/>
              </w:rPr>
              <w:t xml:space="preserve"> </w:t>
            </w:r>
            <w:r>
              <w:rPr>
                <w:sz w:val="20"/>
              </w:rPr>
              <w:t>a</w:t>
            </w:r>
            <w:r>
              <w:rPr>
                <w:spacing w:val="-4"/>
                <w:sz w:val="20"/>
              </w:rPr>
              <w:t xml:space="preserve"> </w:t>
            </w:r>
            <w:r>
              <w:rPr>
                <w:sz w:val="20"/>
              </w:rPr>
              <w:t>apoyos</w:t>
            </w:r>
            <w:r>
              <w:rPr>
                <w:spacing w:val="-3"/>
                <w:sz w:val="20"/>
              </w:rPr>
              <w:t xml:space="preserve"> </w:t>
            </w:r>
            <w:r>
              <w:rPr>
                <w:sz w:val="20"/>
              </w:rPr>
              <w:t>clínicos</w:t>
            </w:r>
            <w:r>
              <w:rPr>
                <w:spacing w:val="2"/>
                <w:sz w:val="20"/>
              </w:rPr>
              <w:t xml:space="preserve"> </w:t>
            </w:r>
            <w:r>
              <w:rPr>
                <w:sz w:val="20"/>
              </w:rPr>
              <w:t>y</w:t>
            </w:r>
            <w:r>
              <w:rPr>
                <w:spacing w:val="-5"/>
                <w:sz w:val="20"/>
              </w:rPr>
              <w:t xml:space="preserve"> </w:t>
            </w:r>
            <w:r>
              <w:rPr>
                <w:sz w:val="20"/>
              </w:rPr>
              <w:t>psicosociales</w:t>
            </w:r>
            <w:r>
              <w:rPr>
                <w:spacing w:val="2"/>
                <w:sz w:val="20"/>
              </w:rPr>
              <w:t xml:space="preserve"> </w:t>
            </w:r>
            <w:r>
              <w:rPr>
                <w:sz w:val="20"/>
              </w:rPr>
              <w:t>externos.</w:t>
            </w:r>
          </w:p>
        </w:tc>
        <w:tc>
          <w:tcPr>
            <w:tcW w:w="2447" w:type="dxa"/>
            <w:shd w:val="clear" w:color="auto" w:fill="EAF1DD" w:themeFill="accent3" w:themeFillTint="33"/>
            <w:vAlign w:val="center"/>
          </w:tcPr>
          <w:p w14:paraId="74D67355" w14:textId="305AF3AC" w:rsidR="00527897" w:rsidRDefault="00527897" w:rsidP="00527897">
            <w:pPr>
              <w:pStyle w:val="TableParagraph"/>
              <w:spacing w:before="1"/>
              <w:jc w:val="center"/>
              <w:rPr>
                <w:sz w:val="20"/>
              </w:rPr>
            </w:pPr>
            <w:r>
              <w:rPr>
                <w:sz w:val="20"/>
              </w:rPr>
              <w:t>CEC</w:t>
            </w:r>
          </w:p>
        </w:tc>
        <w:tc>
          <w:tcPr>
            <w:tcW w:w="2456" w:type="dxa"/>
            <w:shd w:val="clear" w:color="auto" w:fill="EAF1DD" w:themeFill="accent3" w:themeFillTint="33"/>
            <w:vAlign w:val="center"/>
          </w:tcPr>
          <w:p w14:paraId="6213710C" w14:textId="77777777" w:rsidR="00527897" w:rsidRDefault="00527897" w:rsidP="00527897">
            <w:pPr>
              <w:pStyle w:val="TableParagraph"/>
              <w:spacing w:line="218" w:lineRule="exact"/>
              <w:ind w:left="112" w:right="117"/>
              <w:jc w:val="center"/>
              <w:rPr>
                <w:sz w:val="20"/>
              </w:rPr>
            </w:pPr>
          </w:p>
        </w:tc>
      </w:tr>
      <w:tr w:rsidR="00527897" w14:paraId="4E64BDC2" w14:textId="77777777" w:rsidTr="00527897">
        <w:trPr>
          <w:trHeight w:val="684"/>
        </w:trPr>
        <w:tc>
          <w:tcPr>
            <w:tcW w:w="830" w:type="dxa"/>
            <w:shd w:val="clear" w:color="auto" w:fill="9ABA59"/>
            <w:vAlign w:val="center"/>
          </w:tcPr>
          <w:p w14:paraId="3D67F60D" w14:textId="4DB30306" w:rsidR="00527897" w:rsidRDefault="00527897" w:rsidP="00527897">
            <w:pPr>
              <w:pStyle w:val="TableParagraph"/>
              <w:spacing w:line="227" w:lineRule="exact"/>
              <w:jc w:val="center"/>
              <w:rPr>
                <w:sz w:val="20"/>
              </w:rPr>
            </w:pPr>
            <w:r>
              <w:rPr>
                <w:sz w:val="20"/>
              </w:rPr>
              <w:t>C</w:t>
            </w:r>
          </w:p>
        </w:tc>
        <w:tc>
          <w:tcPr>
            <w:tcW w:w="4899" w:type="dxa"/>
            <w:shd w:val="clear" w:color="auto" w:fill="EAF1DD" w:themeFill="accent3" w:themeFillTint="33"/>
            <w:vAlign w:val="center"/>
          </w:tcPr>
          <w:p w14:paraId="585723AB" w14:textId="2C42C9BA" w:rsidR="00527897" w:rsidRDefault="00527897" w:rsidP="00527897">
            <w:pPr>
              <w:pStyle w:val="TableParagraph"/>
              <w:ind w:left="66" w:right="229"/>
              <w:jc w:val="center"/>
              <w:rPr>
                <w:sz w:val="20"/>
              </w:rPr>
            </w:pPr>
            <w:r>
              <w:rPr>
                <w:sz w:val="20"/>
              </w:rPr>
              <w:t>El comité determina la necesidad de apoyos</w:t>
            </w:r>
            <w:r>
              <w:rPr>
                <w:spacing w:val="1"/>
                <w:sz w:val="20"/>
              </w:rPr>
              <w:t xml:space="preserve"> </w:t>
            </w:r>
            <w:r>
              <w:rPr>
                <w:sz w:val="20"/>
              </w:rPr>
              <w:t>pedagógicos</w:t>
            </w:r>
            <w:r>
              <w:rPr>
                <w:spacing w:val="-6"/>
                <w:sz w:val="20"/>
              </w:rPr>
              <w:t xml:space="preserve"> </w:t>
            </w:r>
            <w:r>
              <w:rPr>
                <w:sz w:val="20"/>
              </w:rPr>
              <w:t>y</w:t>
            </w:r>
            <w:r>
              <w:rPr>
                <w:spacing w:val="-6"/>
                <w:sz w:val="20"/>
              </w:rPr>
              <w:t xml:space="preserve"> </w:t>
            </w:r>
            <w:r>
              <w:rPr>
                <w:sz w:val="20"/>
              </w:rPr>
              <w:t>académicos</w:t>
            </w:r>
            <w:r>
              <w:rPr>
                <w:spacing w:val="-8"/>
                <w:sz w:val="20"/>
              </w:rPr>
              <w:t xml:space="preserve"> </w:t>
            </w:r>
            <w:r>
              <w:rPr>
                <w:sz w:val="20"/>
              </w:rPr>
              <w:t>extracurriculares.</w:t>
            </w:r>
          </w:p>
        </w:tc>
        <w:tc>
          <w:tcPr>
            <w:tcW w:w="2447" w:type="dxa"/>
            <w:shd w:val="clear" w:color="auto" w:fill="EAF1DD" w:themeFill="accent3" w:themeFillTint="33"/>
            <w:vAlign w:val="center"/>
          </w:tcPr>
          <w:p w14:paraId="220033E2" w14:textId="1941BFE9" w:rsidR="00527897" w:rsidRDefault="00527897" w:rsidP="00527897">
            <w:pPr>
              <w:pStyle w:val="TableParagraph"/>
              <w:spacing w:before="1"/>
              <w:jc w:val="center"/>
              <w:rPr>
                <w:sz w:val="20"/>
              </w:rPr>
            </w:pPr>
            <w:r>
              <w:rPr>
                <w:sz w:val="20"/>
              </w:rPr>
              <w:t>CEC</w:t>
            </w:r>
          </w:p>
        </w:tc>
        <w:tc>
          <w:tcPr>
            <w:tcW w:w="2456" w:type="dxa"/>
            <w:shd w:val="clear" w:color="auto" w:fill="EAF1DD" w:themeFill="accent3" w:themeFillTint="33"/>
            <w:vAlign w:val="center"/>
          </w:tcPr>
          <w:p w14:paraId="7CD339FE" w14:textId="77777777" w:rsidR="00527897" w:rsidRDefault="00527897" w:rsidP="00527897">
            <w:pPr>
              <w:pStyle w:val="TableParagraph"/>
              <w:spacing w:line="218" w:lineRule="exact"/>
              <w:ind w:left="112" w:right="117"/>
              <w:jc w:val="center"/>
              <w:rPr>
                <w:sz w:val="20"/>
              </w:rPr>
            </w:pPr>
          </w:p>
        </w:tc>
      </w:tr>
      <w:tr w:rsidR="00527897" w14:paraId="5F560E68" w14:textId="77777777" w:rsidTr="00527897">
        <w:trPr>
          <w:trHeight w:val="684"/>
        </w:trPr>
        <w:tc>
          <w:tcPr>
            <w:tcW w:w="830" w:type="dxa"/>
            <w:shd w:val="clear" w:color="auto" w:fill="9ABA59"/>
            <w:vAlign w:val="center"/>
          </w:tcPr>
          <w:p w14:paraId="01C45DAD" w14:textId="6787EDDF" w:rsidR="00527897" w:rsidRDefault="00527897" w:rsidP="00527897">
            <w:pPr>
              <w:pStyle w:val="TableParagraph"/>
              <w:spacing w:line="227" w:lineRule="exact"/>
              <w:jc w:val="center"/>
              <w:rPr>
                <w:sz w:val="20"/>
              </w:rPr>
            </w:pPr>
            <w:r>
              <w:rPr>
                <w:sz w:val="20"/>
              </w:rPr>
              <w:t>D</w:t>
            </w:r>
          </w:p>
        </w:tc>
        <w:tc>
          <w:tcPr>
            <w:tcW w:w="4899" w:type="dxa"/>
            <w:shd w:val="clear" w:color="auto" w:fill="EAF1DD" w:themeFill="accent3" w:themeFillTint="33"/>
            <w:vAlign w:val="center"/>
          </w:tcPr>
          <w:p w14:paraId="654A5EE8" w14:textId="0A6C113C" w:rsidR="00527897" w:rsidRDefault="00527897" w:rsidP="00527897">
            <w:pPr>
              <w:pStyle w:val="TableParagraph"/>
              <w:ind w:left="66" w:right="229"/>
              <w:jc w:val="center"/>
              <w:rPr>
                <w:sz w:val="20"/>
              </w:rPr>
            </w:pPr>
            <w:r>
              <w:rPr>
                <w:sz w:val="20"/>
              </w:rPr>
              <w:t>El comité implementa estrategias de</w:t>
            </w:r>
            <w:r>
              <w:rPr>
                <w:spacing w:val="1"/>
                <w:sz w:val="20"/>
              </w:rPr>
              <w:t xml:space="preserve"> </w:t>
            </w:r>
            <w:r>
              <w:rPr>
                <w:sz w:val="20"/>
              </w:rPr>
              <w:t>promoción</w:t>
            </w:r>
            <w:r>
              <w:rPr>
                <w:spacing w:val="-1"/>
                <w:sz w:val="20"/>
              </w:rPr>
              <w:t xml:space="preserve"> </w:t>
            </w:r>
            <w:r>
              <w:rPr>
                <w:sz w:val="20"/>
              </w:rPr>
              <w:t>y</w:t>
            </w:r>
            <w:r>
              <w:rPr>
                <w:spacing w:val="-8"/>
                <w:sz w:val="20"/>
              </w:rPr>
              <w:t xml:space="preserve"> </w:t>
            </w:r>
            <w:r>
              <w:rPr>
                <w:sz w:val="20"/>
              </w:rPr>
              <w:t>prevención</w:t>
            </w:r>
            <w:r>
              <w:rPr>
                <w:spacing w:val="-3"/>
                <w:sz w:val="20"/>
              </w:rPr>
              <w:t xml:space="preserve"> </w:t>
            </w:r>
            <w:r>
              <w:rPr>
                <w:sz w:val="20"/>
              </w:rPr>
              <w:t>para</w:t>
            </w:r>
            <w:r>
              <w:rPr>
                <w:spacing w:val="-5"/>
                <w:sz w:val="20"/>
              </w:rPr>
              <w:t xml:space="preserve"> </w:t>
            </w:r>
            <w:r>
              <w:rPr>
                <w:sz w:val="20"/>
              </w:rPr>
              <w:t>que</w:t>
            </w:r>
            <w:r>
              <w:rPr>
                <w:spacing w:val="-1"/>
                <w:sz w:val="20"/>
              </w:rPr>
              <w:t xml:space="preserve"> </w:t>
            </w:r>
            <w:r>
              <w:rPr>
                <w:sz w:val="20"/>
              </w:rPr>
              <w:t>la</w:t>
            </w:r>
            <w:r>
              <w:rPr>
                <w:spacing w:val="-4"/>
                <w:sz w:val="20"/>
              </w:rPr>
              <w:t xml:space="preserve"> </w:t>
            </w:r>
            <w:r>
              <w:rPr>
                <w:sz w:val="20"/>
              </w:rPr>
              <w:t>situación</w:t>
            </w:r>
            <w:r>
              <w:rPr>
                <w:spacing w:val="-53"/>
                <w:sz w:val="20"/>
              </w:rPr>
              <w:t xml:space="preserve"> </w:t>
            </w:r>
            <w:r>
              <w:rPr>
                <w:sz w:val="20"/>
              </w:rPr>
              <w:t>no</w:t>
            </w:r>
            <w:r>
              <w:rPr>
                <w:spacing w:val="-3"/>
                <w:sz w:val="20"/>
              </w:rPr>
              <w:t xml:space="preserve"> </w:t>
            </w:r>
            <w:r>
              <w:rPr>
                <w:sz w:val="20"/>
              </w:rPr>
              <w:t>se vuelva</w:t>
            </w:r>
            <w:r>
              <w:rPr>
                <w:spacing w:val="-2"/>
                <w:sz w:val="20"/>
              </w:rPr>
              <w:t xml:space="preserve"> </w:t>
            </w:r>
            <w:r>
              <w:rPr>
                <w:sz w:val="20"/>
              </w:rPr>
              <w:t>a presentar.</w:t>
            </w:r>
          </w:p>
        </w:tc>
        <w:tc>
          <w:tcPr>
            <w:tcW w:w="2447" w:type="dxa"/>
            <w:shd w:val="clear" w:color="auto" w:fill="EAF1DD" w:themeFill="accent3" w:themeFillTint="33"/>
            <w:vAlign w:val="center"/>
          </w:tcPr>
          <w:p w14:paraId="7127D8CD" w14:textId="6EDDD820" w:rsidR="00527897" w:rsidRDefault="00527897" w:rsidP="00527897">
            <w:pPr>
              <w:pStyle w:val="TableParagraph"/>
              <w:spacing w:before="1"/>
              <w:jc w:val="center"/>
              <w:rPr>
                <w:sz w:val="20"/>
              </w:rPr>
            </w:pPr>
            <w:r>
              <w:rPr>
                <w:sz w:val="20"/>
              </w:rPr>
              <w:t>CEC</w:t>
            </w:r>
          </w:p>
        </w:tc>
        <w:tc>
          <w:tcPr>
            <w:tcW w:w="2456" w:type="dxa"/>
            <w:shd w:val="clear" w:color="auto" w:fill="EAF1DD" w:themeFill="accent3" w:themeFillTint="33"/>
            <w:vAlign w:val="center"/>
          </w:tcPr>
          <w:p w14:paraId="20B51E3F" w14:textId="77777777" w:rsidR="00527897" w:rsidRDefault="00527897" w:rsidP="00527897">
            <w:pPr>
              <w:pStyle w:val="TableParagraph"/>
              <w:spacing w:line="218" w:lineRule="exact"/>
              <w:ind w:left="112" w:right="117"/>
              <w:jc w:val="center"/>
              <w:rPr>
                <w:sz w:val="20"/>
              </w:rPr>
            </w:pPr>
          </w:p>
        </w:tc>
      </w:tr>
      <w:tr w:rsidR="00527897" w14:paraId="27A4D723" w14:textId="77777777" w:rsidTr="00527897">
        <w:trPr>
          <w:trHeight w:val="684"/>
        </w:trPr>
        <w:tc>
          <w:tcPr>
            <w:tcW w:w="830" w:type="dxa"/>
            <w:shd w:val="clear" w:color="auto" w:fill="9ABA59"/>
            <w:vAlign w:val="center"/>
          </w:tcPr>
          <w:p w14:paraId="5CDA4554" w14:textId="67B63ABE" w:rsidR="00527897" w:rsidRDefault="00527897" w:rsidP="00527897">
            <w:pPr>
              <w:pStyle w:val="TableParagraph"/>
              <w:spacing w:line="227" w:lineRule="exact"/>
              <w:jc w:val="center"/>
              <w:rPr>
                <w:sz w:val="20"/>
              </w:rPr>
            </w:pPr>
            <w:r>
              <w:rPr>
                <w:sz w:val="20"/>
              </w:rPr>
              <w:t>5</w:t>
            </w:r>
          </w:p>
        </w:tc>
        <w:tc>
          <w:tcPr>
            <w:tcW w:w="4899" w:type="dxa"/>
            <w:shd w:val="clear" w:color="auto" w:fill="C2D69B" w:themeFill="accent3" w:themeFillTint="99"/>
            <w:vAlign w:val="center"/>
          </w:tcPr>
          <w:p w14:paraId="4FB93FB5" w14:textId="77777777" w:rsidR="00527897" w:rsidRDefault="00527897" w:rsidP="00527897">
            <w:pPr>
              <w:pStyle w:val="TableParagraph"/>
              <w:spacing w:line="221" w:lineRule="exact"/>
              <w:ind w:left="78"/>
              <w:jc w:val="center"/>
              <w:rPr>
                <w:rFonts w:ascii="Arial"/>
                <w:b/>
                <w:sz w:val="20"/>
              </w:rPr>
            </w:pPr>
            <w:r>
              <w:rPr>
                <w:rFonts w:ascii="Arial"/>
                <w:b/>
                <w:sz w:val="20"/>
              </w:rPr>
              <w:t>REPORTE</w:t>
            </w:r>
            <w:r>
              <w:rPr>
                <w:rFonts w:ascii="Arial"/>
                <w:b/>
                <w:spacing w:val="-5"/>
                <w:sz w:val="20"/>
              </w:rPr>
              <w:t xml:space="preserve"> </w:t>
            </w:r>
            <w:r>
              <w:rPr>
                <w:rFonts w:ascii="Arial"/>
                <w:b/>
                <w:sz w:val="20"/>
              </w:rPr>
              <w:t>DEL</w:t>
            </w:r>
            <w:r>
              <w:rPr>
                <w:rFonts w:ascii="Arial"/>
                <w:b/>
                <w:spacing w:val="-3"/>
                <w:sz w:val="20"/>
              </w:rPr>
              <w:t xml:space="preserve"> </w:t>
            </w:r>
            <w:r>
              <w:rPr>
                <w:rFonts w:ascii="Arial"/>
                <w:b/>
                <w:sz w:val="20"/>
              </w:rPr>
              <w:t>CASO</w:t>
            </w:r>
            <w:r>
              <w:rPr>
                <w:rFonts w:ascii="Arial"/>
                <w:b/>
                <w:spacing w:val="4"/>
                <w:sz w:val="20"/>
              </w:rPr>
              <w:t xml:space="preserve"> </w:t>
            </w:r>
            <w:r>
              <w:rPr>
                <w:rFonts w:ascii="Arial"/>
                <w:b/>
                <w:sz w:val="20"/>
              </w:rPr>
              <w:t>AL</w:t>
            </w:r>
            <w:r>
              <w:rPr>
                <w:rFonts w:ascii="Arial"/>
                <w:b/>
                <w:spacing w:val="-1"/>
                <w:sz w:val="20"/>
              </w:rPr>
              <w:t xml:space="preserve"> </w:t>
            </w:r>
            <w:r>
              <w:rPr>
                <w:rFonts w:ascii="Arial"/>
                <w:b/>
                <w:sz w:val="20"/>
              </w:rPr>
              <w:t>SISTEMA</w:t>
            </w:r>
            <w:r>
              <w:rPr>
                <w:rFonts w:ascii="Arial"/>
                <w:b/>
                <w:spacing w:val="-7"/>
                <w:sz w:val="20"/>
              </w:rPr>
              <w:t xml:space="preserve"> </w:t>
            </w:r>
            <w:r>
              <w:rPr>
                <w:rFonts w:ascii="Arial"/>
                <w:b/>
                <w:sz w:val="20"/>
              </w:rPr>
              <w:t>DE</w:t>
            </w:r>
          </w:p>
          <w:p w14:paraId="3CA28028" w14:textId="10CDD4CE" w:rsidR="00527897" w:rsidRDefault="00527897" w:rsidP="00527897">
            <w:pPr>
              <w:pStyle w:val="TableParagraph"/>
              <w:ind w:left="66" w:right="229"/>
              <w:jc w:val="center"/>
              <w:rPr>
                <w:sz w:val="20"/>
              </w:rPr>
            </w:pPr>
            <w:r>
              <w:rPr>
                <w:rFonts w:ascii="Arial" w:hAnsi="Arial"/>
                <w:b/>
                <w:sz w:val="20"/>
              </w:rPr>
              <w:t>INFORMACIÓN</w:t>
            </w:r>
            <w:r>
              <w:rPr>
                <w:rFonts w:ascii="Arial" w:hAnsi="Arial"/>
                <w:b/>
                <w:spacing w:val="-3"/>
                <w:sz w:val="20"/>
              </w:rPr>
              <w:t xml:space="preserve"> </w:t>
            </w:r>
            <w:r>
              <w:rPr>
                <w:rFonts w:ascii="Arial" w:hAnsi="Arial"/>
                <w:b/>
                <w:sz w:val="20"/>
              </w:rPr>
              <w:t>UNIFICADO</w:t>
            </w:r>
          </w:p>
        </w:tc>
        <w:tc>
          <w:tcPr>
            <w:tcW w:w="2447" w:type="dxa"/>
            <w:shd w:val="clear" w:color="auto" w:fill="C2D69B" w:themeFill="accent3" w:themeFillTint="99"/>
            <w:vAlign w:val="center"/>
          </w:tcPr>
          <w:p w14:paraId="411B53CD" w14:textId="43699257" w:rsidR="00527897" w:rsidRDefault="00527897" w:rsidP="00527897">
            <w:pPr>
              <w:pStyle w:val="TableParagraph"/>
              <w:spacing w:before="1"/>
              <w:jc w:val="center"/>
              <w:rPr>
                <w:sz w:val="20"/>
              </w:rPr>
            </w:pPr>
            <w:r>
              <w:rPr>
                <w:rFonts w:ascii="Arial"/>
                <w:b/>
                <w:sz w:val="20"/>
              </w:rPr>
              <w:t>Rector</w:t>
            </w:r>
          </w:p>
        </w:tc>
        <w:tc>
          <w:tcPr>
            <w:tcW w:w="2456" w:type="dxa"/>
            <w:shd w:val="clear" w:color="auto" w:fill="C2D69B" w:themeFill="accent3" w:themeFillTint="99"/>
            <w:vAlign w:val="center"/>
          </w:tcPr>
          <w:p w14:paraId="506AAE12" w14:textId="441FF397" w:rsidR="00527897" w:rsidRDefault="00527897" w:rsidP="00527897">
            <w:pPr>
              <w:pStyle w:val="TableParagraph"/>
              <w:spacing w:line="218" w:lineRule="exact"/>
              <w:ind w:left="112" w:right="117"/>
              <w:jc w:val="center"/>
              <w:rPr>
                <w:sz w:val="20"/>
              </w:rPr>
            </w:pPr>
            <w:r>
              <w:rPr>
                <w:rFonts w:ascii="Arial"/>
                <w:b/>
                <w:sz w:val="20"/>
              </w:rPr>
              <w:t>Informe</w:t>
            </w:r>
            <w:r>
              <w:rPr>
                <w:rFonts w:ascii="Arial"/>
                <w:b/>
                <w:spacing w:val="-5"/>
                <w:sz w:val="20"/>
              </w:rPr>
              <w:t xml:space="preserve"> </w:t>
            </w:r>
            <w:r>
              <w:rPr>
                <w:rFonts w:ascii="Arial"/>
                <w:b/>
                <w:sz w:val="20"/>
              </w:rPr>
              <w:t>virtual</w:t>
            </w:r>
          </w:p>
        </w:tc>
      </w:tr>
    </w:tbl>
    <w:p w14:paraId="6F565736" w14:textId="77777777" w:rsidR="002C1505" w:rsidRDefault="002C1505">
      <w:pPr>
        <w:pStyle w:val="Textoindependiente"/>
        <w:rPr>
          <w:sz w:val="22"/>
        </w:rPr>
      </w:pPr>
    </w:p>
    <w:p w14:paraId="53C0C4B9" w14:textId="6B656DEF" w:rsidR="00B03EC7" w:rsidRPr="00B03EC7" w:rsidRDefault="00B03EC7" w:rsidP="00B03EC7">
      <w:pPr>
        <w:spacing w:after="160" w:line="257" w:lineRule="auto"/>
        <w:ind w:left="851"/>
        <w:jc w:val="both"/>
        <w:rPr>
          <w:b/>
        </w:rPr>
      </w:pPr>
      <w:r w:rsidRPr="00B03EC7">
        <w:rPr>
          <w:b/>
        </w:rPr>
        <w:t xml:space="preserve">ARTÍCULO 8.5. PROTOCOLOS SITUACIONES DE RIESGO PSICOSOCIAL </w:t>
      </w:r>
    </w:p>
    <w:p w14:paraId="518114E5" w14:textId="0DE6D405" w:rsidR="00D34773" w:rsidRDefault="00B03EC7" w:rsidP="00D34773">
      <w:pPr>
        <w:spacing w:after="160" w:line="257" w:lineRule="auto"/>
        <w:ind w:left="851" w:right="875"/>
        <w:jc w:val="both"/>
      </w:pPr>
      <w:r w:rsidRPr="00B03EC7">
        <w:t xml:space="preserve"> A </w:t>
      </w:r>
      <w:proofErr w:type="gramStart"/>
      <w:r w:rsidRPr="00B03EC7">
        <w:t>continuación</w:t>
      </w:r>
      <w:proofErr w:type="gramEnd"/>
      <w:r w:rsidRPr="00B03EC7">
        <w:t xml:space="preserve"> se expone el paso a paso de las acciones a realizar en la institución ante alguna de las siguientes situaciones: </w:t>
      </w:r>
    </w:p>
    <w:p w14:paraId="0286E110" w14:textId="154004DB" w:rsidR="00B03EC7" w:rsidRPr="00D34773" w:rsidRDefault="00117609" w:rsidP="00D34773">
      <w:pPr>
        <w:spacing w:after="160" w:line="257" w:lineRule="auto"/>
        <w:ind w:left="851"/>
        <w:jc w:val="both"/>
      </w:pPr>
      <w:r w:rsidRPr="00B03EC7">
        <w:rPr>
          <w:b/>
        </w:rPr>
        <w:t>A</w:t>
      </w:r>
      <w:r w:rsidRPr="008C3FFF">
        <w:rPr>
          <w:b/>
          <w:szCs w:val="20"/>
        </w:rPr>
        <w:t xml:space="preserve">RTÍCULO 8.5.1. </w:t>
      </w:r>
      <w:r w:rsidR="00B03EC7" w:rsidRPr="008C3FFF">
        <w:rPr>
          <w:b/>
          <w:szCs w:val="20"/>
        </w:rPr>
        <w:t>PROTOCOLO DE ACTIVACIÓN DE RUTA POR CONSUMO DE SPA</w:t>
      </w:r>
    </w:p>
    <w:p w14:paraId="2153711D" w14:textId="5DE5E0BC" w:rsidR="00B03EC7" w:rsidRDefault="00602421" w:rsidP="00B03EC7">
      <w:pPr>
        <w:spacing w:after="160" w:line="257" w:lineRule="auto"/>
      </w:pPr>
      <w:r>
        <w:rPr>
          <w:noProof/>
          <w:lang w:val="es-CO" w:eastAsia="es-CO"/>
        </w:rPr>
        <w:drawing>
          <wp:anchor distT="0" distB="0" distL="114300" distR="114300" simplePos="0" relativeHeight="487597568" behindDoc="1" locked="0" layoutInCell="1" allowOverlap="1" wp14:anchorId="0E5CBC59" wp14:editId="3D1DFA33">
            <wp:simplePos x="0" y="0"/>
            <wp:positionH relativeFrom="margin">
              <wp:align>center</wp:align>
            </wp:positionH>
            <wp:positionV relativeFrom="paragraph">
              <wp:posOffset>7620</wp:posOffset>
            </wp:positionV>
            <wp:extent cx="5457825" cy="2588260"/>
            <wp:effectExtent l="0" t="0" r="9525" b="2540"/>
            <wp:wrapNone/>
            <wp:docPr id="904964222" name="Imagen 90496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457825" cy="2588260"/>
                    </a:xfrm>
                    <a:prstGeom prst="rect">
                      <a:avLst/>
                    </a:prstGeom>
                  </pic:spPr>
                </pic:pic>
              </a:graphicData>
            </a:graphic>
            <wp14:sizeRelH relativeFrom="page">
              <wp14:pctWidth>0</wp14:pctWidth>
            </wp14:sizeRelH>
            <wp14:sizeRelV relativeFrom="page">
              <wp14:pctHeight>0</wp14:pctHeight>
            </wp14:sizeRelV>
          </wp:anchor>
        </w:drawing>
      </w:r>
      <w:r w:rsidR="00B03EC7" w:rsidRPr="3C5CCFE0">
        <w:rPr>
          <w:rFonts w:ascii="Arial" w:eastAsia="Arial" w:hAnsi="Arial" w:cs="Arial"/>
          <w:lang w:val="es"/>
        </w:rPr>
        <w:t xml:space="preserve">  </w:t>
      </w:r>
    </w:p>
    <w:p w14:paraId="192733EA" w14:textId="77777777" w:rsidR="00B03EC7" w:rsidRDefault="00B03EC7" w:rsidP="00B03EC7">
      <w:pPr>
        <w:spacing w:after="160" w:line="257" w:lineRule="auto"/>
      </w:pPr>
      <w:r w:rsidRPr="3C5CCFE0">
        <w:rPr>
          <w:rFonts w:ascii="Arial" w:eastAsia="Arial" w:hAnsi="Arial" w:cs="Arial"/>
          <w:lang w:val="es"/>
        </w:rPr>
        <w:t xml:space="preserve"> </w:t>
      </w:r>
    </w:p>
    <w:p w14:paraId="0FFF4B56" w14:textId="77777777" w:rsidR="00B03EC7" w:rsidRDefault="00B03EC7" w:rsidP="00B03EC7">
      <w:pPr>
        <w:spacing w:line="257" w:lineRule="auto"/>
      </w:pPr>
      <w:r w:rsidRPr="3C5CCFE0">
        <w:rPr>
          <w:rFonts w:ascii="Arial" w:eastAsia="Arial" w:hAnsi="Arial" w:cs="Arial"/>
          <w:lang w:val="es"/>
        </w:rPr>
        <w:t xml:space="preserve"> </w:t>
      </w:r>
    </w:p>
    <w:p w14:paraId="4FF9E5FA" w14:textId="77777777" w:rsidR="00B03EC7" w:rsidRDefault="00B03EC7" w:rsidP="00B03EC7">
      <w:pPr>
        <w:spacing w:line="257" w:lineRule="auto"/>
        <w:rPr>
          <w:rFonts w:ascii="Arial" w:eastAsia="Arial" w:hAnsi="Arial" w:cs="Arial"/>
          <w:lang w:val="es"/>
        </w:rPr>
      </w:pPr>
    </w:p>
    <w:p w14:paraId="40F88974" w14:textId="77777777" w:rsidR="00B03EC7" w:rsidRDefault="00B03EC7" w:rsidP="00B03EC7">
      <w:pPr>
        <w:spacing w:line="257" w:lineRule="auto"/>
        <w:rPr>
          <w:rFonts w:ascii="Arial" w:eastAsia="Arial" w:hAnsi="Arial" w:cs="Arial"/>
          <w:lang w:val="es"/>
        </w:rPr>
      </w:pPr>
    </w:p>
    <w:p w14:paraId="19BDF49F" w14:textId="77777777" w:rsidR="00B03EC7" w:rsidRDefault="00B03EC7" w:rsidP="00B03EC7">
      <w:pPr>
        <w:spacing w:line="257" w:lineRule="auto"/>
        <w:rPr>
          <w:rFonts w:ascii="Arial" w:eastAsia="Arial" w:hAnsi="Arial" w:cs="Arial"/>
          <w:lang w:val="es"/>
        </w:rPr>
      </w:pPr>
    </w:p>
    <w:p w14:paraId="275E2432" w14:textId="77777777" w:rsidR="00B03EC7" w:rsidRDefault="00B03EC7" w:rsidP="00B03EC7">
      <w:pPr>
        <w:spacing w:line="257" w:lineRule="auto"/>
        <w:rPr>
          <w:rFonts w:ascii="Arial" w:eastAsia="Arial" w:hAnsi="Arial" w:cs="Arial"/>
          <w:lang w:val="es"/>
        </w:rPr>
      </w:pPr>
    </w:p>
    <w:p w14:paraId="619F60FD" w14:textId="77777777" w:rsidR="00B03EC7" w:rsidRDefault="00B03EC7" w:rsidP="00B03EC7">
      <w:pPr>
        <w:spacing w:line="257" w:lineRule="auto"/>
        <w:rPr>
          <w:rFonts w:ascii="Arial" w:eastAsia="Arial" w:hAnsi="Arial" w:cs="Arial"/>
          <w:lang w:val="es"/>
        </w:rPr>
      </w:pPr>
    </w:p>
    <w:p w14:paraId="3A58A70C" w14:textId="77777777" w:rsidR="00B03EC7" w:rsidRDefault="00B03EC7" w:rsidP="00B03EC7">
      <w:pPr>
        <w:spacing w:line="257" w:lineRule="auto"/>
        <w:rPr>
          <w:rFonts w:ascii="Arial" w:eastAsia="Arial" w:hAnsi="Arial" w:cs="Arial"/>
          <w:lang w:val="es"/>
        </w:rPr>
      </w:pPr>
    </w:p>
    <w:p w14:paraId="760D48BB" w14:textId="77777777" w:rsidR="00B03EC7" w:rsidRDefault="00B03EC7" w:rsidP="00B03EC7">
      <w:pPr>
        <w:spacing w:line="257" w:lineRule="auto"/>
        <w:rPr>
          <w:rFonts w:ascii="Arial" w:eastAsia="Arial" w:hAnsi="Arial" w:cs="Arial"/>
          <w:lang w:val="es"/>
        </w:rPr>
      </w:pPr>
    </w:p>
    <w:p w14:paraId="76AC11CF" w14:textId="77777777" w:rsidR="00B03EC7" w:rsidRDefault="00B03EC7" w:rsidP="00B03EC7">
      <w:pPr>
        <w:spacing w:line="257" w:lineRule="auto"/>
        <w:rPr>
          <w:rFonts w:ascii="Arial" w:eastAsia="Arial" w:hAnsi="Arial" w:cs="Arial"/>
          <w:lang w:val="es"/>
        </w:rPr>
      </w:pPr>
    </w:p>
    <w:p w14:paraId="42343759" w14:textId="77777777" w:rsidR="00B03EC7" w:rsidRDefault="00B03EC7" w:rsidP="00B03EC7">
      <w:pPr>
        <w:spacing w:line="257" w:lineRule="auto"/>
        <w:rPr>
          <w:rFonts w:ascii="Arial" w:eastAsia="Arial" w:hAnsi="Arial" w:cs="Arial"/>
          <w:lang w:val="es"/>
        </w:rPr>
      </w:pPr>
    </w:p>
    <w:p w14:paraId="5608E359" w14:textId="77777777" w:rsidR="00FB44B1" w:rsidRDefault="00FB44B1" w:rsidP="00690850">
      <w:pPr>
        <w:ind w:left="851" w:right="875"/>
        <w:rPr>
          <w:rFonts w:ascii="Arial" w:eastAsia="Arial" w:hAnsi="Arial" w:cs="Arial"/>
          <w:b/>
          <w:bCs/>
          <w:lang w:val="es"/>
        </w:rPr>
      </w:pPr>
    </w:p>
    <w:p w14:paraId="0B4DD254" w14:textId="77777777" w:rsidR="00D96AC6" w:rsidRDefault="00D96AC6" w:rsidP="00690850">
      <w:pPr>
        <w:ind w:left="851" w:right="875"/>
        <w:rPr>
          <w:rFonts w:ascii="Arial" w:eastAsia="Arial" w:hAnsi="Arial" w:cs="Arial"/>
          <w:b/>
          <w:bCs/>
          <w:lang w:val="es"/>
        </w:rPr>
      </w:pPr>
    </w:p>
    <w:p w14:paraId="438A9F15" w14:textId="77777777" w:rsidR="00D96AC6" w:rsidRDefault="00D96AC6" w:rsidP="00690850">
      <w:pPr>
        <w:ind w:left="851" w:right="875"/>
        <w:rPr>
          <w:rFonts w:ascii="Arial" w:eastAsia="Arial" w:hAnsi="Arial" w:cs="Arial"/>
          <w:b/>
          <w:bCs/>
          <w:lang w:val="es"/>
        </w:rPr>
      </w:pPr>
    </w:p>
    <w:p w14:paraId="3805B5CE" w14:textId="77777777" w:rsidR="00D96AC6" w:rsidRDefault="00D96AC6" w:rsidP="00690850">
      <w:pPr>
        <w:ind w:left="851" w:right="875"/>
        <w:rPr>
          <w:rFonts w:ascii="Arial" w:eastAsia="Arial" w:hAnsi="Arial" w:cs="Arial"/>
          <w:b/>
          <w:bCs/>
          <w:lang w:val="es"/>
        </w:rPr>
      </w:pPr>
    </w:p>
    <w:p w14:paraId="0BCDE333" w14:textId="7491CF26" w:rsidR="00690850" w:rsidRDefault="00690850" w:rsidP="00690850">
      <w:pPr>
        <w:ind w:left="851" w:right="875"/>
        <w:rPr>
          <w:rFonts w:ascii="Arial" w:eastAsia="Arial" w:hAnsi="Arial" w:cs="Arial"/>
          <w:b/>
          <w:bCs/>
          <w:lang w:val="es"/>
        </w:rPr>
      </w:pPr>
      <w:r w:rsidRPr="00690850">
        <w:rPr>
          <w:rFonts w:ascii="Arial" w:eastAsia="Arial" w:hAnsi="Arial" w:cs="Arial"/>
          <w:b/>
          <w:bCs/>
          <w:lang w:val="es"/>
        </w:rPr>
        <w:t>ARTÍCULO 8.5.2. PROTOCOLO DE ACTIVACIÒN DE RUTA POR POSIBLE EXPENDIO DE SPA</w:t>
      </w:r>
    </w:p>
    <w:p w14:paraId="2C4A1222" w14:textId="77777777" w:rsidR="008C3FFF" w:rsidRDefault="008C3FFF" w:rsidP="00690850">
      <w:pPr>
        <w:ind w:left="851" w:right="875"/>
        <w:rPr>
          <w:rFonts w:ascii="Arial" w:eastAsia="Arial" w:hAnsi="Arial" w:cs="Arial"/>
          <w:b/>
          <w:bCs/>
          <w:lang w:val="es"/>
        </w:rPr>
      </w:pPr>
    </w:p>
    <w:p w14:paraId="30A65CCC" w14:textId="319CA9D6" w:rsidR="008C3FFF" w:rsidRPr="00690850" w:rsidRDefault="008C3FFF" w:rsidP="00690850">
      <w:pPr>
        <w:ind w:left="851" w:right="875"/>
        <w:rPr>
          <w:rFonts w:ascii="Arial" w:eastAsia="Arial" w:hAnsi="Arial" w:cs="Arial"/>
          <w:b/>
          <w:bCs/>
          <w:lang w:val="es"/>
        </w:rPr>
      </w:pPr>
      <w:r>
        <w:rPr>
          <w:noProof/>
          <w:lang w:val="es-CO" w:eastAsia="es-CO"/>
        </w:rPr>
        <w:lastRenderedPageBreak/>
        <w:drawing>
          <wp:inline distT="0" distB="0" distL="0" distR="0" wp14:anchorId="622C3C59" wp14:editId="14AFAC8B">
            <wp:extent cx="5848350" cy="5219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877438" cy="5245661"/>
                    </a:xfrm>
                    <a:prstGeom prst="rect">
                      <a:avLst/>
                    </a:prstGeom>
                  </pic:spPr>
                </pic:pic>
              </a:graphicData>
            </a:graphic>
          </wp:inline>
        </w:drawing>
      </w:r>
    </w:p>
    <w:p w14:paraId="0F6AC6E3" w14:textId="06FBFAB7" w:rsidR="00B03EC7" w:rsidRDefault="00B03EC7" w:rsidP="00B03EC7">
      <w:pPr>
        <w:spacing w:line="257" w:lineRule="auto"/>
        <w:rPr>
          <w:rFonts w:ascii="Arial" w:eastAsia="Arial" w:hAnsi="Arial" w:cs="Arial"/>
          <w:lang w:val="es"/>
        </w:rPr>
      </w:pPr>
    </w:p>
    <w:p w14:paraId="6D21AFCE" w14:textId="77777777" w:rsidR="00F1049D" w:rsidRDefault="00F1049D">
      <w:pPr>
        <w:pStyle w:val="Textoindependiente"/>
        <w:spacing w:before="1"/>
        <w:rPr>
          <w:sz w:val="18"/>
        </w:rPr>
      </w:pPr>
    </w:p>
    <w:p w14:paraId="3668893A" w14:textId="77777777" w:rsidR="005C6BC2" w:rsidRDefault="005C6BC2" w:rsidP="005C6BC2">
      <w:pPr>
        <w:pStyle w:val="Prrafodelista"/>
        <w:ind w:left="851" w:firstLine="0"/>
        <w:rPr>
          <w:rFonts w:ascii="Arial" w:eastAsia="Arial" w:hAnsi="Arial" w:cs="Arial"/>
          <w:b/>
          <w:bCs/>
          <w:lang w:val="es"/>
        </w:rPr>
      </w:pPr>
    </w:p>
    <w:p w14:paraId="63654BF0" w14:textId="77777777" w:rsidR="005C6BC2" w:rsidRDefault="005C6BC2" w:rsidP="005C6BC2">
      <w:pPr>
        <w:pStyle w:val="Prrafodelista"/>
        <w:ind w:left="851" w:firstLine="0"/>
        <w:rPr>
          <w:rFonts w:ascii="Arial" w:eastAsia="Arial" w:hAnsi="Arial" w:cs="Arial"/>
          <w:b/>
          <w:bCs/>
          <w:lang w:val="es"/>
        </w:rPr>
      </w:pPr>
    </w:p>
    <w:p w14:paraId="401F162C" w14:textId="77777777" w:rsidR="005C6BC2" w:rsidRDefault="005C6BC2" w:rsidP="005C6BC2">
      <w:pPr>
        <w:pStyle w:val="Prrafodelista"/>
        <w:ind w:left="851" w:firstLine="0"/>
        <w:rPr>
          <w:rFonts w:ascii="Arial" w:eastAsia="Arial" w:hAnsi="Arial" w:cs="Arial"/>
          <w:b/>
          <w:bCs/>
          <w:lang w:val="es"/>
        </w:rPr>
      </w:pPr>
    </w:p>
    <w:p w14:paraId="03A2639D" w14:textId="77777777" w:rsidR="005C6BC2" w:rsidRDefault="005C6BC2" w:rsidP="005C6BC2">
      <w:pPr>
        <w:pStyle w:val="Prrafodelista"/>
        <w:ind w:left="851" w:firstLine="0"/>
        <w:rPr>
          <w:rFonts w:ascii="Arial" w:eastAsia="Arial" w:hAnsi="Arial" w:cs="Arial"/>
          <w:b/>
          <w:bCs/>
          <w:lang w:val="es"/>
        </w:rPr>
      </w:pPr>
    </w:p>
    <w:p w14:paraId="07D43868" w14:textId="77777777" w:rsidR="005C6BC2" w:rsidRDefault="005C6BC2" w:rsidP="005C6BC2">
      <w:pPr>
        <w:pStyle w:val="Prrafodelista"/>
        <w:ind w:left="851" w:firstLine="0"/>
        <w:rPr>
          <w:rFonts w:ascii="Arial" w:eastAsia="Arial" w:hAnsi="Arial" w:cs="Arial"/>
          <w:b/>
          <w:bCs/>
          <w:lang w:val="es"/>
        </w:rPr>
      </w:pPr>
    </w:p>
    <w:p w14:paraId="7384B45C" w14:textId="77777777" w:rsidR="005C6BC2" w:rsidRDefault="005C6BC2" w:rsidP="005C6BC2">
      <w:pPr>
        <w:pStyle w:val="Prrafodelista"/>
        <w:ind w:left="851" w:firstLine="0"/>
        <w:rPr>
          <w:rFonts w:ascii="Arial" w:eastAsia="Arial" w:hAnsi="Arial" w:cs="Arial"/>
          <w:b/>
          <w:bCs/>
          <w:lang w:val="es"/>
        </w:rPr>
      </w:pPr>
    </w:p>
    <w:p w14:paraId="450831AC" w14:textId="77777777" w:rsidR="005C6BC2" w:rsidRDefault="005C6BC2" w:rsidP="005C6BC2">
      <w:pPr>
        <w:pStyle w:val="Prrafodelista"/>
        <w:ind w:left="851" w:firstLine="0"/>
        <w:rPr>
          <w:rFonts w:ascii="Arial" w:eastAsia="Arial" w:hAnsi="Arial" w:cs="Arial"/>
          <w:b/>
          <w:bCs/>
          <w:lang w:val="es"/>
        </w:rPr>
      </w:pPr>
    </w:p>
    <w:p w14:paraId="66665DE3" w14:textId="77777777" w:rsidR="005C6BC2" w:rsidRDefault="005C6BC2" w:rsidP="005C6BC2">
      <w:pPr>
        <w:pStyle w:val="Prrafodelista"/>
        <w:ind w:left="851" w:firstLine="0"/>
        <w:rPr>
          <w:rFonts w:ascii="Arial" w:eastAsia="Arial" w:hAnsi="Arial" w:cs="Arial"/>
          <w:b/>
          <w:bCs/>
          <w:lang w:val="es"/>
        </w:rPr>
      </w:pPr>
    </w:p>
    <w:p w14:paraId="002CB578" w14:textId="77777777" w:rsidR="005C6BC2" w:rsidRDefault="005C6BC2" w:rsidP="005C6BC2">
      <w:pPr>
        <w:pStyle w:val="Prrafodelista"/>
        <w:ind w:left="851" w:firstLine="0"/>
        <w:rPr>
          <w:rFonts w:ascii="Arial" w:eastAsia="Arial" w:hAnsi="Arial" w:cs="Arial"/>
          <w:b/>
          <w:bCs/>
          <w:lang w:val="es"/>
        </w:rPr>
      </w:pPr>
    </w:p>
    <w:p w14:paraId="4E3A7491" w14:textId="77777777" w:rsidR="005C6BC2" w:rsidRDefault="005C6BC2" w:rsidP="005C6BC2">
      <w:pPr>
        <w:pStyle w:val="Prrafodelista"/>
        <w:ind w:left="851" w:firstLine="0"/>
        <w:rPr>
          <w:rFonts w:ascii="Arial" w:eastAsia="Arial" w:hAnsi="Arial" w:cs="Arial"/>
          <w:b/>
          <w:bCs/>
          <w:lang w:val="es"/>
        </w:rPr>
      </w:pPr>
    </w:p>
    <w:p w14:paraId="3396AC74" w14:textId="77777777" w:rsidR="005C6BC2" w:rsidRDefault="005C6BC2" w:rsidP="005C6BC2">
      <w:pPr>
        <w:pStyle w:val="Prrafodelista"/>
        <w:ind w:left="851" w:firstLine="0"/>
        <w:rPr>
          <w:rFonts w:ascii="Arial" w:eastAsia="Arial" w:hAnsi="Arial" w:cs="Arial"/>
          <w:b/>
          <w:bCs/>
          <w:lang w:val="es"/>
        </w:rPr>
      </w:pPr>
    </w:p>
    <w:p w14:paraId="3662B4D5" w14:textId="77777777" w:rsidR="005C6BC2" w:rsidRDefault="005C6BC2" w:rsidP="005C6BC2">
      <w:pPr>
        <w:pStyle w:val="Prrafodelista"/>
        <w:ind w:left="851" w:firstLine="0"/>
        <w:rPr>
          <w:rFonts w:ascii="Arial" w:eastAsia="Arial" w:hAnsi="Arial" w:cs="Arial"/>
          <w:b/>
          <w:bCs/>
          <w:lang w:val="es"/>
        </w:rPr>
      </w:pPr>
    </w:p>
    <w:p w14:paraId="58EE2A6F" w14:textId="77777777" w:rsidR="005F289D" w:rsidRDefault="005F289D" w:rsidP="005C6BC2">
      <w:pPr>
        <w:pStyle w:val="Prrafodelista"/>
        <w:ind w:left="851" w:firstLine="0"/>
        <w:rPr>
          <w:rFonts w:ascii="Arial" w:eastAsia="Arial" w:hAnsi="Arial" w:cs="Arial"/>
          <w:b/>
          <w:bCs/>
          <w:lang w:val="es"/>
        </w:rPr>
      </w:pPr>
    </w:p>
    <w:p w14:paraId="76364683" w14:textId="77777777" w:rsidR="005F289D" w:rsidRDefault="005F289D" w:rsidP="005C6BC2">
      <w:pPr>
        <w:pStyle w:val="Prrafodelista"/>
        <w:ind w:left="851" w:firstLine="0"/>
        <w:rPr>
          <w:rFonts w:ascii="Arial" w:eastAsia="Arial" w:hAnsi="Arial" w:cs="Arial"/>
          <w:b/>
          <w:bCs/>
          <w:lang w:val="es"/>
        </w:rPr>
      </w:pPr>
    </w:p>
    <w:p w14:paraId="1B3C151D" w14:textId="77777777" w:rsidR="005F289D" w:rsidRDefault="005F289D" w:rsidP="005C6BC2">
      <w:pPr>
        <w:pStyle w:val="Prrafodelista"/>
        <w:ind w:left="851" w:firstLine="0"/>
        <w:rPr>
          <w:rFonts w:ascii="Arial" w:eastAsia="Arial" w:hAnsi="Arial" w:cs="Arial"/>
          <w:b/>
          <w:bCs/>
          <w:lang w:val="es"/>
        </w:rPr>
      </w:pPr>
    </w:p>
    <w:p w14:paraId="03C02F4B" w14:textId="77777777" w:rsidR="005C6BC2" w:rsidRDefault="005C6BC2" w:rsidP="005C6BC2">
      <w:pPr>
        <w:pStyle w:val="Prrafodelista"/>
        <w:ind w:left="851" w:firstLine="0"/>
        <w:rPr>
          <w:rFonts w:ascii="Arial" w:eastAsia="Arial" w:hAnsi="Arial" w:cs="Arial"/>
          <w:b/>
          <w:bCs/>
          <w:lang w:val="es"/>
        </w:rPr>
      </w:pPr>
    </w:p>
    <w:p w14:paraId="7EE2F089" w14:textId="77777777" w:rsidR="005C6BC2" w:rsidRDefault="005C6BC2" w:rsidP="005C6BC2">
      <w:pPr>
        <w:pStyle w:val="Prrafodelista"/>
        <w:ind w:left="851" w:firstLine="0"/>
        <w:rPr>
          <w:rFonts w:ascii="Arial" w:eastAsia="Arial" w:hAnsi="Arial" w:cs="Arial"/>
          <w:b/>
          <w:bCs/>
          <w:lang w:val="es"/>
        </w:rPr>
      </w:pPr>
    </w:p>
    <w:p w14:paraId="6332C2FC" w14:textId="77777777" w:rsidR="005C6BC2" w:rsidRDefault="005C6BC2" w:rsidP="005C6BC2">
      <w:pPr>
        <w:pStyle w:val="Prrafodelista"/>
        <w:ind w:left="851" w:firstLine="0"/>
        <w:rPr>
          <w:rFonts w:ascii="Arial" w:eastAsia="Arial" w:hAnsi="Arial" w:cs="Arial"/>
          <w:b/>
          <w:bCs/>
          <w:lang w:val="es"/>
        </w:rPr>
      </w:pPr>
    </w:p>
    <w:p w14:paraId="44FC83E6" w14:textId="492C0AC1" w:rsidR="006C04D6" w:rsidRDefault="006C04D6" w:rsidP="005C6BC2">
      <w:pPr>
        <w:pStyle w:val="Prrafodelista"/>
        <w:ind w:left="851" w:firstLine="0"/>
        <w:rPr>
          <w:rFonts w:ascii="Arial" w:eastAsia="Arial" w:hAnsi="Arial" w:cs="Arial"/>
          <w:b/>
          <w:bCs/>
          <w:lang w:val="es"/>
        </w:rPr>
      </w:pPr>
      <w:r>
        <w:rPr>
          <w:rFonts w:ascii="Arial" w:eastAsia="Arial" w:hAnsi="Arial" w:cs="Arial"/>
          <w:b/>
          <w:bCs/>
          <w:lang w:val="es"/>
        </w:rPr>
        <w:t>ARTÍCULO 8.5.3</w:t>
      </w:r>
      <w:r w:rsidRPr="00690850">
        <w:rPr>
          <w:rFonts w:ascii="Arial" w:eastAsia="Arial" w:hAnsi="Arial" w:cs="Arial"/>
          <w:b/>
          <w:bCs/>
          <w:lang w:val="es"/>
        </w:rPr>
        <w:t xml:space="preserve">. </w:t>
      </w:r>
      <w:r w:rsidRPr="3C5CCFE0">
        <w:rPr>
          <w:rFonts w:ascii="Arial" w:eastAsia="Arial" w:hAnsi="Arial" w:cs="Arial"/>
          <w:b/>
          <w:bCs/>
          <w:lang w:val="es"/>
        </w:rPr>
        <w:t>PROTOCOLO PARA CONDUCTA SUICIDA</w:t>
      </w:r>
    </w:p>
    <w:p w14:paraId="784B90F7" w14:textId="77777777" w:rsidR="007634F2" w:rsidRDefault="007634F2" w:rsidP="005C6BC2">
      <w:pPr>
        <w:pStyle w:val="Prrafodelista"/>
        <w:ind w:left="851" w:firstLine="0"/>
        <w:rPr>
          <w:rFonts w:ascii="Arial" w:eastAsia="Arial" w:hAnsi="Arial" w:cs="Arial"/>
          <w:b/>
          <w:bCs/>
          <w:lang w:val="es"/>
        </w:rPr>
      </w:pPr>
    </w:p>
    <w:p w14:paraId="371529A6" w14:textId="77777777" w:rsidR="005C6BC2" w:rsidRDefault="005C6BC2" w:rsidP="005C6BC2">
      <w:pPr>
        <w:pStyle w:val="Prrafodelista"/>
        <w:ind w:left="851" w:firstLine="0"/>
        <w:rPr>
          <w:rFonts w:ascii="Arial" w:eastAsia="Arial" w:hAnsi="Arial" w:cs="Arial"/>
          <w:b/>
          <w:bCs/>
          <w:lang w:val="es"/>
        </w:rPr>
      </w:pPr>
    </w:p>
    <w:p w14:paraId="41EB8FDC" w14:textId="0480DFF0" w:rsidR="005C6BC2" w:rsidRDefault="007634F2" w:rsidP="005C6BC2">
      <w:pPr>
        <w:pStyle w:val="Prrafodelista"/>
        <w:ind w:left="851" w:firstLine="0"/>
        <w:rPr>
          <w:rFonts w:ascii="Arial" w:eastAsia="Arial" w:hAnsi="Arial" w:cs="Arial"/>
          <w:b/>
          <w:bCs/>
          <w:lang w:val="es"/>
        </w:rPr>
      </w:pPr>
      <w:r>
        <w:rPr>
          <w:noProof/>
          <w:lang w:val="es-CO" w:eastAsia="es-CO"/>
        </w:rPr>
        <w:lastRenderedPageBreak/>
        <w:drawing>
          <wp:inline distT="0" distB="0" distL="0" distR="0" wp14:anchorId="5F1BA1AC" wp14:editId="7DCFDFB3">
            <wp:extent cx="5952490" cy="772853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57641" cy="7735218"/>
                    </a:xfrm>
                    <a:prstGeom prst="rect">
                      <a:avLst/>
                    </a:prstGeom>
                  </pic:spPr>
                </pic:pic>
              </a:graphicData>
            </a:graphic>
          </wp:inline>
        </w:drawing>
      </w:r>
    </w:p>
    <w:p w14:paraId="40625890" w14:textId="4EBC71F3" w:rsidR="00F1049D" w:rsidRDefault="00F1049D">
      <w:pPr>
        <w:pStyle w:val="Textoindependiente"/>
        <w:spacing w:before="1"/>
        <w:rPr>
          <w:sz w:val="18"/>
        </w:rPr>
      </w:pPr>
    </w:p>
    <w:p w14:paraId="17EC675A" w14:textId="77777777" w:rsidR="00F1049D" w:rsidRDefault="00F1049D">
      <w:pPr>
        <w:pStyle w:val="Textoindependiente"/>
        <w:spacing w:before="1"/>
        <w:rPr>
          <w:sz w:val="18"/>
        </w:rPr>
      </w:pPr>
    </w:p>
    <w:p w14:paraId="67859E27" w14:textId="77777777" w:rsidR="00C50322" w:rsidRDefault="00C50322">
      <w:pPr>
        <w:pStyle w:val="Textoindependiente"/>
        <w:spacing w:before="1"/>
        <w:rPr>
          <w:sz w:val="18"/>
        </w:rPr>
      </w:pPr>
    </w:p>
    <w:p w14:paraId="512AC176" w14:textId="77777777" w:rsidR="00C50322" w:rsidRDefault="00C50322">
      <w:pPr>
        <w:pStyle w:val="Textoindependiente"/>
        <w:spacing w:before="1"/>
        <w:rPr>
          <w:sz w:val="18"/>
        </w:rPr>
      </w:pPr>
    </w:p>
    <w:p w14:paraId="4456A8C3" w14:textId="77777777" w:rsidR="0021180D" w:rsidRDefault="0021180D" w:rsidP="00D93820">
      <w:pPr>
        <w:spacing w:after="160" w:line="257" w:lineRule="auto"/>
        <w:ind w:left="851"/>
        <w:rPr>
          <w:rFonts w:ascii="Arial" w:eastAsia="Arial" w:hAnsi="Arial" w:cs="Arial"/>
          <w:b/>
          <w:bCs/>
          <w:lang w:val="es"/>
        </w:rPr>
      </w:pPr>
    </w:p>
    <w:p w14:paraId="6939E682" w14:textId="0067B6BC" w:rsidR="00D93820" w:rsidRPr="00D93820" w:rsidRDefault="00D93820" w:rsidP="00D93820">
      <w:pPr>
        <w:spacing w:after="160" w:line="257" w:lineRule="auto"/>
        <w:ind w:left="851"/>
        <w:rPr>
          <w:rFonts w:ascii="Arial" w:eastAsia="Arial" w:hAnsi="Arial" w:cs="Arial"/>
          <w:b/>
          <w:bCs/>
          <w:lang w:val="es"/>
        </w:rPr>
      </w:pPr>
      <w:r w:rsidRPr="00D93820">
        <w:rPr>
          <w:rFonts w:ascii="Arial" w:eastAsia="Arial" w:hAnsi="Arial" w:cs="Arial"/>
          <w:b/>
          <w:bCs/>
          <w:lang w:val="es"/>
        </w:rPr>
        <w:t>ARTÍCULO 8.5.4. PROTOCOLO EMBARAZO ADOLESCENTE</w:t>
      </w:r>
    </w:p>
    <w:p w14:paraId="1A3D3937" w14:textId="5E411611" w:rsidR="00D93820" w:rsidRDefault="0015770D" w:rsidP="00D93820">
      <w:pPr>
        <w:pStyle w:val="Ttulo1"/>
        <w:spacing w:before="75"/>
        <w:jc w:val="both"/>
      </w:pPr>
      <w:bookmarkStart w:id="93" w:name="_Toc171241814"/>
      <w:r>
        <w:rPr>
          <w:noProof/>
          <w:lang w:val="es-CO" w:eastAsia="es-CO"/>
        </w:rPr>
        <w:drawing>
          <wp:inline distT="0" distB="0" distL="0" distR="0" wp14:anchorId="01F885E3" wp14:editId="2110EB34">
            <wp:extent cx="6334125" cy="2821234"/>
            <wp:effectExtent l="0" t="0" r="0" b="0"/>
            <wp:docPr id="1167166631" name="Imagen 11671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341315" cy="2824437"/>
                    </a:xfrm>
                    <a:prstGeom prst="rect">
                      <a:avLst/>
                    </a:prstGeom>
                  </pic:spPr>
                </pic:pic>
              </a:graphicData>
            </a:graphic>
          </wp:inline>
        </w:drawing>
      </w:r>
      <w:bookmarkEnd w:id="93"/>
    </w:p>
    <w:p w14:paraId="211BFDD0" w14:textId="77777777" w:rsidR="004B3EC8" w:rsidRDefault="004B3EC8" w:rsidP="00D23245">
      <w:pPr>
        <w:ind w:left="851"/>
        <w:rPr>
          <w:rFonts w:ascii="Arial" w:eastAsia="Arial" w:hAnsi="Arial" w:cs="Arial"/>
          <w:b/>
          <w:bCs/>
          <w:lang w:val="es"/>
        </w:rPr>
      </w:pPr>
    </w:p>
    <w:p w14:paraId="23A6CE65" w14:textId="786F9A42" w:rsidR="00D23245" w:rsidRDefault="00D23245" w:rsidP="00D23245">
      <w:pPr>
        <w:ind w:left="851"/>
        <w:rPr>
          <w:rFonts w:ascii="Arial" w:eastAsia="Arial" w:hAnsi="Arial" w:cs="Arial"/>
          <w:b/>
          <w:bCs/>
          <w:lang w:val="es"/>
        </w:rPr>
      </w:pPr>
      <w:r w:rsidRPr="00D93820">
        <w:rPr>
          <w:rFonts w:ascii="Arial" w:eastAsia="Arial" w:hAnsi="Arial" w:cs="Arial"/>
          <w:b/>
          <w:bCs/>
          <w:lang w:val="es"/>
        </w:rPr>
        <w:t>ARTÍCULO 8.5.</w:t>
      </w:r>
      <w:r>
        <w:rPr>
          <w:rFonts w:ascii="Arial" w:eastAsia="Arial" w:hAnsi="Arial" w:cs="Arial"/>
          <w:b/>
          <w:bCs/>
          <w:lang w:val="es"/>
        </w:rPr>
        <w:t>5</w:t>
      </w:r>
      <w:r w:rsidRPr="00D93820">
        <w:rPr>
          <w:rFonts w:ascii="Arial" w:eastAsia="Arial" w:hAnsi="Arial" w:cs="Arial"/>
          <w:b/>
          <w:bCs/>
          <w:lang w:val="es"/>
        </w:rPr>
        <w:t xml:space="preserve">. </w:t>
      </w:r>
      <w:r w:rsidRPr="00D23245">
        <w:rPr>
          <w:rFonts w:ascii="Arial" w:eastAsia="Arial" w:hAnsi="Arial" w:cs="Arial"/>
          <w:b/>
          <w:bCs/>
          <w:lang w:val="es"/>
        </w:rPr>
        <w:t>PROTOCOLO DE ACTIVACIÓN DE RUTAS POR VIOLENCIAS SEXUALES</w:t>
      </w:r>
    </w:p>
    <w:p w14:paraId="3A6B39A0" w14:textId="77777777" w:rsidR="005B5BA6" w:rsidRDefault="005B5BA6" w:rsidP="00D23245">
      <w:pPr>
        <w:ind w:left="851"/>
        <w:rPr>
          <w:rFonts w:ascii="Arial" w:eastAsia="Arial" w:hAnsi="Arial" w:cs="Arial"/>
          <w:b/>
          <w:bCs/>
          <w:lang w:val="es"/>
        </w:rPr>
      </w:pPr>
    </w:p>
    <w:p w14:paraId="3E8E73FC" w14:textId="013561C4" w:rsidR="005B5BA6" w:rsidRPr="00D23245" w:rsidRDefault="005B5BA6" w:rsidP="00D23245">
      <w:pPr>
        <w:ind w:left="851"/>
        <w:rPr>
          <w:rFonts w:ascii="Arial" w:eastAsia="Arial" w:hAnsi="Arial" w:cs="Arial"/>
          <w:b/>
          <w:bCs/>
          <w:lang w:val="es"/>
        </w:rPr>
      </w:pPr>
      <w:r>
        <w:rPr>
          <w:noProof/>
          <w:lang w:val="es-CO" w:eastAsia="es-CO"/>
        </w:rPr>
        <w:drawing>
          <wp:inline distT="0" distB="0" distL="0" distR="0" wp14:anchorId="77F43D51" wp14:editId="6FE15791">
            <wp:extent cx="6419852" cy="4363520"/>
            <wp:effectExtent l="0" t="0" r="0" b="0"/>
            <wp:docPr id="537354428" name="Imagen 53735442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419852" cy="4363520"/>
                    </a:xfrm>
                    <a:prstGeom prst="rect">
                      <a:avLst/>
                    </a:prstGeom>
                  </pic:spPr>
                </pic:pic>
              </a:graphicData>
            </a:graphic>
          </wp:inline>
        </w:drawing>
      </w:r>
    </w:p>
    <w:p w14:paraId="782C5408" w14:textId="77777777" w:rsidR="00D93820" w:rsidRDefault="00D93820" w:rsidP="00B03EC7">
      <w:pPr>
        <w:pStyle w:val="Ttulo1"/>
        <w:spacing w:before="75"/>
        <w:jc w:val="both"/>
      </w:pPr>
    </w:p>
    <w:p w14:paraId="32E946E5" w14:textId="77777777" w:rsidR="005B5BA6" w:rsidRDefault="005B5BA6" w:rsidP="00B03EC7">
      <w:pPr>
        <w:pStyle w:val="Ttulo1"/>
        <w:spacing w:before="75"/>
        <w:jc w:val="both"/>
      </w:pPr>
    </w:p>
    <w:p w14:paraId="3A51845A" w14:textId="77777777" w:rsidR="005B5BA6" w:rsidRDefault="005B5BA6" w:rsidP="00B03EC7">
      <w:pPr>
        <w:pStyle w:val="Ttulo1"/>
        <w:spacing w:before="75"/>
        <w:jc w:val="both"/>
      </w:pPr>
    </w:p>
    <w:p w14:paraId="57A0B96E" w14:textId="77777777" w:rsidR="00D93820" w:rsidRDefault="00D93820" w:rsidP="00B03EC7">
      <w:pPr>
        <w:pStyle w:val="Ttulo1"/>
        <w:spacing w:before="75"/>
        <w:jc w:val="both"/>
      </w:pPr>
    </w:p>
    <w:p w14:paraId="40C9A8C8" w14:textId="66899DBA" w:rsidR="003234F4" w:rsidRDefault="003234F4" w:rsidP="0036116B">
      <w:pPr>
        <w:pStyle w:val="Ttulo1"/>
        <w:spacing w:before="75"/>
        <w:ind w:left="851" w:right="875"/>
        <w:jc w:val="both"/>
      </w:pPr>
      <w:bookmarkStart w:id="94" w:name="_Toc171241815"/>
      <w:r>
        <w:t xml:space="preserve">ARTÍCULO 8.5.6. PROTOCOLO </w:t>
      </w:r>
      <w:r w:rsidR="0036116B">
        <w:t xml:space="preserve">DE ACTIVACIÓN DE RUTA </w:t>
      </w:r>
      <w:r w:rsidRPr="003234F4">
        <w:t>POR MALTRATO INFANTIL</w:t>
      </w:r>
      <w:bookmarkEnd w:id="94"/>
    </w:p>
    <w:p w14:paraId="247DF5B7" w14:textId="77777777" w:rsidR="00580E17" w:rsidRDefault="00580E17" w:rsidP="0036116B">
      <w:pPr>
        <w:pStyle w:val="Ttulo1"/>
        <w:spacing w:before="75"/>
        <w:ind w:left="851" w:right="875"/>
        <w:jc w:val="both"/>
      </w:pPr>
    </w:p>
    <w:p w14:paraId="4B1EB811" w14:textId="4977B180" w:rsidR="00580E17" w:rsidRDefault="00580E17" w:rsidP="0036116B">
      <w:pPr>
        <w:pStyle w:val="Ttulo1"/>
        <w:spacing w:before="75"/>
        <w:ind w:left="851" w:right="875"/>
        <w:jc w:val="both"/>
      </w:pPr>
      <w:bookmarkStart w:id="95" w:name="_Toc171241816"/>
      <w:r>
        <w:rPr>
          <w:noProof/>
          <w:lang w:val="es-CO" w:eastAsia="es-CO"/>
        </w:rPr>
        <w:drawing>
          <wp:inline distT="0" distB="0" distL="0" distR="0" wp14:anchorId="0FE15797" wp14:editId="4816944A">
            <wp:extent cx="5934085" cy="6534150"/>
            <wp:effectExtent l="0" t="0" r="9525" b="0"/>
            <wp:docPr id="1533579155" name="Imagen 153357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9220" cy="6550816"/>
                    </a:xfrm>
                    <a:prstGeom prst="rect">
                      <a:avLst/>
                    </a:prstGeom>
                  </pic:spPr>
                </pic:pic>
              </a:graphicData>
            </a:graphic>
          </wp:inline>
        </w:drawing>
      </w:r>
      <w:bookmarkEnd w:id="95"/>
    </w:p>
    <w:p w14:paraId="135CCA77" w14:textId="77777777" w:rsidR="003234F4" w:rsidRDefault="003234F4" w:rsidP="00B03EC7">
      <w:pPr>
        <w:pStyle w:val="Ttulo1"/>
        <w:spacing w:before="75"/>
        <w:jc w:val="both"/>
      </w:pPr>
    </w:p>
    <w:p w14:paraId="7258A03F" w14:textId="77777777" w:rsidR="00ED53E6" w:rsidRDefault="00ED53E6" w:rsidP="00B03EC7">
      <w:pPr>
        <w:pStyle w:val="Ttulo1"/>
        <w:spacing w:before="75"/>
        <w:jc w:val="both"/>
      </w:pPr>
    </w:p>
    <w:p w14:paraId="4D087358" w14:textId="77777777" w:rsidR="00ED53E6" w:rsidRDefault="00ED53E6" w:rsidP="00B03EC7">
      <w:pPr>
        <w:pStyle w:val="Ttulo1"/>
        <w:spacing w:before="75"/>
        <w:jc w:val="both"/>
      </w:pPr>
    </w:p>
    <w:p w14:paraId="2543BF5D" w14:textId="77777777" w:rsidR="007C43A5" w:rsidRDefault="007C43A5" w:rsidP="00B03EC7">
      <w:pPr>
        <w:pStyle w:val="Ttulo1"/>
        <w:spacing w:before="75"/>
        <w:jc w:val="both"/>
      </w:pPr>
    </w:p>
    <w:p w14:paraId="33111C84" w14:textId="77777777" w:rsidR="007C43A5" w:rsidRDefault="007C43A5" w:rsidP="00B03EC7">
      <w:pPr>
        <w:pStyle w:val="Ttulo1"/>
        <w:spacing w:before="75"/>
        <w:jc w:val="both"/>
      </w:pPr>
    </w:p>
    <w:p w14:paraId="327FC39A" w14:textId="77777777" w:rsidR="007C43A5" w:rsidRDefault="007C43A5" w:rsidP="00B03EC7">
      <w:pPr>
        <w:pStyle w:val="Ttulo1"/>
        <w:spacing w:before="75"/>
        <w:jc w:val="both"/>
      </w:pPr>
    </w:p>
    <w:p w14:paraId="6A7FC801" w14:textId="77777777" w:rsidR="007C43A5" w:rsidRDefault="007C43A5" w:rsidP="00B03EC7">
      <w:pPr>
        <w:pStyle w:val="Ttulo1"/>
        <w:spacing w:before="75"/>
        <w:jc w:val="both"/>
      </w:pPr>
    </w:p>
    <w:p w14:paraId="4B95180E" w14:textId="77777777" w:rsidR="0021180D" w:rsidRDefault="0021180D" w:rsidP="007F1620">
      <w:pPr>
        <w:pStyle w:val="Ttulo1"/>
        <w:spacing w:before="75"/>
        <w:ind w:left="851" w:right="875"/>
        <w:jc w:val="both"/>
      </w:pPr>
    </w:p>
    <w:p w14:paraId="0F3B0DFE" w14:textId="5670A6DF" w:rsidR="007C43A5" w:rsidRDefault="00ED53E6" w:rsidP="007F1620">
      <w:pPr>
        <w:pStyle w:val="Ttulo1"/>
        <w:spacing w:before="75"/>
        <w:ind w:left="851" w:right="875"/>
        <w:jc w:val="both"/>
      </w:pPr>
      <w:bookmarkStart w:id="96" w:name="_Toc171241817"/>
      <w:r>
        <w:t>ARTÍCULO</w:t>
      </w:r>
      <w:r w:rsidRPr="007F1620">
        <w:t xml:space="preserve"> </w:t>
      </w:r>
      <w:r>
        <w:t>8.5.</w:t>
      </w:r>
      <w:r w:rsidR="00F30B31">
        <w:t>7</w:t>
      </w:r>
      <w:r w:rsidR="007C43A5">
        <w:t xml:space="preserve">. </w:t>
      </w:r>
      <w:r w:rsidR="007C43A5" w:rsidRPr="007F1620">
        <w:t>PROTOCOLO DE ACTIVACIÓN DE RUTA POR VIOLENCIA INTRAFAMILIAR</w:t>
      </w:r>
      <w:bookmarkEnd w:id="96"/>
    </w:p>
    <w:p w14:paraId="7BD43527" w14:textId="77777777" w:rsidR="00F30B31" w:rsidRPr="007F1620" w:rsidRDefault="00F30B31" w:rsidP="007F1620">
      <w:pPr>
        <w:pStyle w:val="Ttulo1"/>
        <w:spacing w:before="75"/>
        <w:ind w:left="851" w:right="875"/>
        <w:jc w:val="both"/>
      </w:pPr>
    </w:p>
    <w:p w14:paraId="19C48322" w14:textId="50561BF0" w:rsidR="00ED53E6" w:rsidRDefault="00646C2B" w:rsidP="00B03EC7">
      <w:pPr>
        <w:pStyle w:val="Ttulo1"/>
        <w:spacing w:before="75"/>
        <w:jc w:val="both"/>
      </w:pPr>
      <w:bookmarkStart w:id="97" w:name="_Toc171241818"/>
      <w:r>
        <w:rPr>
          <w:noProof/>
          <w:lang w:val="es-CO" w:eastAsia="es-CO"/>
        </w:rPr>
        <w:drawing>
          <wp:inline distT="0" distB="0" distL="0" distR="0" wp14:anchorId="127AA6A0" wp14:editId="0656F2D7">
            <wp:extent cx="5867398" cy="5915025"/>
            <wp:effectExtent l="0" t="0" r="0" b="0"/>
            <wp:docPr id="1372560503" name="Imagen 137256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867398" cy="5915025"/>
                    </a:xfrm>
                    <a:prstGeom prst="rect">
                      <a:avLst/>
                    </a:prstGeom>
                  </pic:spPr>
                </pic:pic>
              </a:graphicData>
            </a:graphic>
          </wp:inline>
        </w:drawing>
      </w:r>
      <w:bookmarkEnd w:id="97"/>
    </w:p>
    <w:p w14:paraId="1504ECCF" w14:textId="77777777" w:rsidR="00A26637" w:rsidRDefault="00A26637" w:rsidP="00FB44B1">
      <w:pPr>
        <w:pStyle w:val="Ttulo1"/>
        <w:spacing w:before="75"/>
        <w:ind w:left="851"/>
        <w:jc w:val="both"/>
      </w:pPr>
    </w:p>
    <w:p w14:paraId="6F1F8DD1" w14:textId="55B7F0CA" w:rsidR="00B03EC7" w:rsidRDefault="00B03EC7" w:rsidP="00FB44B1">
      <w:pPr>
        <w:pStyle w:val="Ttulo1"/>
        <w:spacing w:before="75"/>
        <w:ind w:left="851"/>
        <w:jc w:val="both"/>
      </w:pPr>
      <w:bookmarkStart w:id="98" w:name="_Toc171241819"/>
      <w:r>
        <w:lastRenderedPageBreak/>
        <w:t>ARTÍCULO</w:t>
      </w:r>
      <w:r>
        <w:rPr>
          <w:spacing w:val="3"/>
        </w:rPr>
        <w:t xml:space="preserve"> </w:t>
      </w:r>
      <w:r w:rsidR="003679C8">
        <w:t>8.6</w:t>
      </w:r>
      <w:r>
        <w:t>.</w:t>
      </w:r>
      <w:r>
        <w:rPr>
          <w:spacing w:val="-12"/>
        </w:rPr>
        <w:t xml:space="preserve"> </w:t>
      </w:r>
      <w:r>
        <w:t>METODOLOGÍA</w:t>
      </w:r>
      <w:r>
        <w:rPr>
          <w:spacing w:val="-8"/>
        </w:rPr>
        <w:t xml:space="preserve"> </w:t>
      </w:r>
      <w:r>
        <w:t>DE</w:t>
      </w:r>
      <w:r>
        <w:rPr>
          <w:spacing w:val="-5"/>
        </w:rPr>
        <w:t xml:space="preserve"> </w:t>
      </w:r>
      <w:r>
        <w:t>LOS</w:t>
      </w:r>
      <w:r>
        <w:rPr>
          <w:spacing w:val="-1"/>
        </w:rPr>
        <w:t xml:space="preserve"> </w:t>
      </w:r>
      <w:r>
        <w:t>CIDPAC</w:t>
      </w:r>
      <w:bookmarkEnd w:id="98"/>
    </w:p>
    <w:p w14:paraId="28908775" w14:textId="77777777" w:rsidR="00B03EC7" w:rsidRDefault="00B03EC7" w:rsidP="00B03EC7">
      <w:pPr>
        <w:pStyle w:val="Textoindependiente"/>
        <w:rPr>
          <w:rFonts w:ascii="Arial"/>
          <w:b/>
          <w:sz w:val="26"/>
        </w:rPr>
      </w:pPr>
    </w:p>
    <w:p w14:paraId="4BA96926" w14:textId="77777777" w:rsidR="00B03EC7" w:rsidRPr="0021180D" w:rsidRDefault="00B03EC7" w:rsidP="0021180D">
      <w:pPr>
        <w:pStyle w:val="Textoindependiente"/>
        <w:spacing w:before="152" w:line="256" w:lineRule="auto"/>
        <w:ind w:left="851" w:right="883"/>
        <w:jc w:val="both"/>
        <w:rPr>
          <w:sz w:val="22"/>
          <w:szCs w:val="22"/>
        </w:rPr>
      </w:pPr>
      <w:r w:rsidRPr="0021180D">
        <w:rPr>
          <w:sz w:val="22"/>
          <w:szCs w:val="22"/>
        </w:rPr>
        <w:t>El objetivo del CIDPAC es descubrir el origen de los conflictos por medio del diálogo igualitario antes de que estos aparezcan; así mismo se crea un clima de colaboración en el cual los estudiantes participan tanto en la creación de las normas y acuerdos como en la resolución de conflictos, creando un mayor entendimiento y sentido para las personas involucradas. Flecha &amp; García (2007)</w:t>
      </w:r>
    </w:p>
    <w:p w14:paraId="3D33A1E2" w14:textId="77777777" w:rsidR="00B03EC7" w:rsidRPr="0021180D" w:rsidRDefault="00B03EC7" w:rsidP="0021180D">
      <w:pPr>
        <w:pStyle w:val="Textoindependiente"/>
        <w:spacing w:before="163" w:line="254" w:lineRule="auto"/>
        <w:ind w:left="851" w:right="887"/>
        <w:jc w:val="both"/>
        <w:rPr>
          <w:sz w:val="22"/>
          <w:szCs w:val="22"/>
        </w:rPr>
      </w:pPr>
      <w:r w:rsidRPr="0021180D">
        <w:rPr>
          <w:sz w:val="22"/>
          <w:szCs w:val="22"/>
        </w:rPr>
        <w:t>En la IE Enrique Vélez Escobar los CIDPAC se realizan generando una hora semanal unificada por sedes, en todos los niveles de formación, es decir, desde transición hasta grado 11°.</w:t>
      </w:r>
    </w:p>
    <w:p w14:paraId="00D63518" w14:textId="77777777" w:rsidR="00B03EC7" w:rsidRPr="0021180D" w:rsidRDefault="00B03EC7" w:rsidP="0021180D">
      <w:pPr>
        <w:pStyle w:val="Textoindependiente"/>
        <w:ind w:left="851"/>
        <w:rPr>
          <w:sz w:val="22"/>
          <w:szCs w:val="22"/>
        </w:rPr>
      </w:pPr>
    </w:p>
    <w:p w14:paraId="3475DEE1" w14:textId="77777777" w:rsidR="00B03EC7" w:rsidRPr="0021180D" w:rsidRDefault="00B03EC7" w:rsidP="0021180D">
      <w:pPr>
        <w:pStyle w:val="Textoindependiente"/>
        <w:spacing w:line="256" w:lineRule="auto"/>
        <w:ind w:left="851" w:right="878"/>
        <w:jc w:val="both"/>
        <w:rPr>
          <w:sz w:val="22"/>
          <w:szCs w:val="22"/>
        </w:rPr>
      </w:pPr>
      <w:r w:rsidRPr="0021180D">
        <w:rPr>
          <w:sz w:val="22"/>
          <w:szCs w:val="22"/>
        </w:rPr>
        <w:t>Los estudiantes y el docente deben sentarse en mesa redonda de tal manera que todos puedan mirarse y escuchar las intervenciones de los demás. Para permitir una mejor participación se nombra un moderador quien se encarga de suministrar los turnos de la palabra, también se selecciona a un estudiante que se encarga de registrar en el libro “proyecto de grupo” los acuerdos; lo anterior teniendo en cuenta el desarrollo emocional y lecto escritor de los estudiantes. El docente tiene un rol de acompañamiento y de escucha, este espacio ofrece oportunidades para que todos los estudiantes expresen y encuentren soluciones conjuntas a los conflictos presentados.</w:t>
      </w:r>
    </w:p>
    <w:p w14:paraId="28F43837" w14:textId="77777777" w:rsidR="00B03EC7" w:rsidRPr="0021180D" w:rsidRDefault="00B03EC7" w:rsidP="0021180D">
      <w:pPr>
        <w:pStyle w:val="Textoindependiente"/>
        <w:spacing w:before="174" w:line="256" w:lineRule="auto"/>
        <w:ind w:left="851" w:right="890"/>
        <w:jc w:val="both"/>
        <w:rPr>
          <w:sz w:val="22"/>
          <w:szCs w:val="22"/>
        </w:rPr>
      </w:pPr>
      <w:r w:rsidRPr="0021180D">
        <w:rPr>
          <w:sz w:val="22"/>
          <w:szCs w:val="22"/>
        </w:rPr>
        <w:t>En el CIDPAC se deben analizar y dar solución a las situaciones presentadas en el aula antes de abordar el protocolo de las situaciones tipo I</w:t>
      </w:r>
    </w:p>
    <w:p w14:paraId="3C1D6957" w14:textId="77777777" w:rsidR="00B03EC7" w:rsidRDefault="00B03EC7" w:rsidP="00B03EC7">
      <w:pPr>
        <w:pStyle w:val="Textoindependiente"/>
        <w:rPr>
          <w:sz w:val="22"/>
        </w:rPr>
      </w:pPr>
    </w:p>
    <w:p w14:paraId="4F5EF826" w14:textId="77777777" w:rsidR="00B03EC7" w:rsidRDefault="00B03EC7" w:rsidP="00B03EC7">
      <w:pPr>
        <w:pStyle w:val="Textoindependiente"/>
        <w:rPr>
          <w:sz w:val="31"/>
        </w:rPr>
      </w:pPr>
    </w:p>
    <w:p w14:paraId="09629B2E" w14:textId="1515E99C" w:rsidR="00B03EC7" w:rsidRDefault="0085621A" w:rsidP="0021180D">
      <w:pPr>
        <w:pStyle w:val="Ttulo1"/>
        <w:spacing w:line="237" w:lineRule="auto"/>
        <w:ind w:left="851" w:right="981"/>
        <w:jc w:val="both"/>
      </w:pPr>
      <w:bookmarkStart w:id="99" w:name="_Toc171241820"/>
      <w:r>
        <w:t>ARTÍCULO 8.6.1</w:t>
      </w:r>
      <w:r w:rsidR="00C47A94">
        <w:t>.</w:t>
      </w:r>
      <w:r w:rsidR="00B03EC7">
        <w:t xml:space="preserve"> PROTOCOLO PARA LA RESOLUCIÓN DE CONFLICTOS TIPO I</w:t>
      </w:r>
      <w:r w:rsidR="00B03EC7">
        <w:rPr>
          <w:spacing w:val="-64"/>
        </w:rPr>
        <w:t xml:space="preserve"> </w:t>
      </w:r>
      <w:r w:rsidR="00B03EC7">
        <w:t>EN</w:t>
      </w:r>
      <w:r w:rsidR="00B03EC7">
        <w:rPr>
          <w:spacing w:val="-4"/>
        </w:rPr>
        <w:t xml:space="preserve"> </w:t>
      </w:r>
      <w:r w:rsidR="00B03EC7">
        <w:t>LOS</w:t>
      </w:r>
      <w:r w:rsidR="00B03EC7">
        <w:rPr>
          <w:spacing w:val="-1"/>
        </w:rPr>
        <w:t xml:space="preserve"> </w:t>
      </w:r>
      <w:r w:rsidR="00B03EC7">
        <w:t>CIRCULOS</w:t>
      </w:r>
      <w:r w:rsidR="00B03EC7">
        <w:rPr>
          <w:spacing w:val="-4"/>
        </w:rPr>
        <w:t xml:space="preserve"> </w:t>
      </w:r>
      <w:r w:rsidR="00B03EC7">
        <w:t>DIALÓGICOS</w:t>
      </w:r>
      <w:r w:rsidR="00B03EC7">
        <w:rPr>
          <w:spacing w:val="-1"/>
        </w:rPr>
        <w:t xml:space="preserve"> </w:t>
      </w:r>
      <w:r w:rsidR="00B03EC7">
        <w:t>DE</w:t>
      </w:r>
      <w:r w:rsidR="00B03EC7">
        <w:rPr>
          <w:spacing w:val="-1"/>
        </w:rPr>
        <w:t xml:space="preserve"> </w:t>
      </w:r>
      <w:r w:rsidR="00B03EC7">
        <w:t>PARTICIPACIÓN</w:t>
      </w:r>
      <w:r w:rsidR="00B03EC7">
        <w:rPr>
          <w:spacing w:val="-2"/>
        </w:rPr>
        <w:t xml:space="preserve"> </w:t>
      </w:r>
      <w:r w:rsidR="00B03EC7">
        <w:t>Y</w:t>
      </w:r>
      <w:r w:rsidR="00B03EC7">
        <w:rPr>
          <w:spacing w:val="-5"/>
        </w:rPr>
        <w:t xml:space="preserve"> </w:t>
      </w:r>
      <w:r w:rsidR="00B03EC7">
        <w:t>CONVIVENCIA</w:t>
      </w:r>
      <w:r w:rsidR="00B03EC7">
        <w:rPr>
          <w:spacing w:val="-6"/>
        </w:rPr>
        <w:t xml:space="preserve"> </w:t>
      </w:r>
      <w:r w:rsidR="00B03EC7">
        <w:t>(CIDPAC)</w:t>
      </w:r>
      <w:bookmarkEnd w:id="99"/>
    </w:p>
    <w:p w14:paraId="26E7F13B" w14:textId="77777777" w:rsidR="00B03EC7" w:rsidRDefault="00B03EC7" w:rsidP="00B03EC7">
      <w:pPr>
        <w:pStyle w:val="Textoindependiente"/>
        <w:rPr>
          <w:rFonts w:ascii="Arial"/>
          <w:b/>
          <w:sz w:val="26"/>
        </w:rPr>
      </w:pPr>
    </w:p>
    <w:p w14:paraId="4BD43AB5" w14:textId="73A65ADB" w:rsidR="00B03EC7" w:rsidRDefault="00B03EC7" w:rsidP="0021180D">
      <w:pPr>
        <w:pStyle w:val="Textoindependiente"/>
        <w:spacing w:line="256" w:lineRule="auto"/>
        <w:ind w:left="851" w:right="878"/>
        <w:jc w:val="both"/>
        <w:rPr>
          <w:sz w:val="22"/>
          <w:szCs w:val="22"/>
        </w:rPr>
      </w:pPr>
      <w:r w:rsidRPr="0021180D">
        <w:rPr>
          <w:sz w:val="22"/>
          <w:szCs w:val="22"/>
        </w:rPr>
        <w:t>Antes de realizar los protocolos para las situaciones tipo I, estas se deben abordar en el aula de clase mediante la actuación de éxito modelo dialógico de prevención y resolución de conflictos que está basado en el diálogo como pieza fundamental para la transformación de las personas y de la sociedad. Este modelo de prevención y resolución de conflictos se fundamenta en el diálogo como herramienta que permite superar las desigualdades. Sin embargo, el significado de diálogo, aunque con la misma raíz, se utiliza de distintas maneras. El diálogo al que nos referimos es aquel en el que los participantes – independientemente de su origen social, edad, sexo, función jerárquica, conocimiento académico – poseen igual posibilidad de ser considerados. Lo llamamos Diálogo Igualitario u Horizontal, en el que la fuerza está en la calidad de los argumentos. Es imprescindible el ejercicio de la discusión, de la reflexión y de la cooperación para la solución de conflictos. Todas las formas pacíficas de solución de problemas y</w:t>
      </w:r>
      <w:r w:rsidR="00A26637">
        <w:rPr>
          <w:sz w:val="22"/>
          <w:szCs w:val="22"/>
        </w:rPr>
        <w:t xml:space="preserve"> </w:t>
      </w:r>
      <w:r w:rsidRPr="0021180D">
        <w:rPr>
          <w:sz w:val="22"/>
          <w:szCs w:val="22"/>
        </w:rPr>
        <w:t>conflictos necesitan necesariamente el diálogo. Aunque se desarrolle a partir de distintos puntos de vista, el verdadero diálogo supone un clima de buena voluntad y de comprensión recíprocas.</w:t>
      </w:r>
    </w:p>
    <w:p w14:paraId="4FF877B2" w14:textId="77777777" w:rsidR="00A26637" w:rsidRPr="0021180D" w:rsidRDefault="00A26637" w:rsidP="0021180D">
      <w:pPr>
        <w:pStyle w:val="Textoindependiente"/>
        <w:spacing w:line="256" w:lineRule="auto"/>
        <w:ind w:left="851" w:right="878"/>
        <w:jc w:val="both"/>
        <w:rPr>
          <w:sz w:val="22"/>
          <w:szCs w:val="22"/>
        </w:rPr>
      </w:pPr>
    </w:p>
    <w:p w14:paraId="26BBBED2" w14:textId="6735033B" w:rsidR="00B03EC7" w:rsidRPr="0021180D" w:rsidRDefault="00B03EC7" w:rsidP="0021180D">
      <w:pPr>
        <w:pStyle w:val="Textoindependiente"/>
        <w:spacing w:line="256" w:lineRule="auto"/>
        <w:ind w:left="851" w:right="878"/>
        <w:jc w:val="both"/>
        <w:rPr>
          <w:sz w:val="22"/>
          <w:szCs w:val="22"/>
        </w:rPr>
      </w:pPr>
      <w:r w:rsidRPr="0021180D">
        <w:rPr>
          <w:sz w:val="22"/>
          <w:szCs w:val="22"/>
        </w:rPr>
        <w:t>Hay una íntima relación entre el diálogo y la autonomía, pues en cuanto estrategia reflexiva, favorece el desarrollo de la reversibilidad, eso es, la capacidad de ponerse en el lugar del otro. Esa es una de las características del pensamiento autónomo. (</w:t>
      </w:r>
      <w:proofErr w:type="spellStart"/>
      <w:r w:rsidRPr="0021180D">
        <w:rPr>
          <w:sz w:val="22"/>
          <w:szCs w:val="22"/>
        </w:rPr>
        <w:t>Paim</w:t>
      </w:r>
      <w:proofErr w:type="spellEnd"/>
      <w:r w:rsidRPr="0021180D">
        <w:rPr>
          <w:sz w:val="22"/>
          <w:szCs w:val="22"/>
        </w:rPr>
        <w:t xml:space="preserve">. </w:t>
      </w:r>
      <w:proofErr w:type="spellStart"/>
      <w:r w:rsidRPr="0021180D">
        <w:rPr>
          <w:sz w:val="22"/>
          <w:szCs w:val="22"/>
        </w:rPr>
        <w:t>S.f</w:t>
      </w:r>
      <w:proofErr w:type="spellEnd"/>
      <w:r w:rsidRPr="0021180D">
        <w:rPr>
          <w:sz w:val="22"/>
          <w:szCs w:val="22"/>
        </w:rPr>
        <w:t>)</w:t>
      </w:r>
      <w:r w:rsidR="00A26637">
        <w:rPr>
          <w:sz w:val="22"/>
          <w:szCs w:val="22"/>
        </w:rPr>
        <w:t xml:space="preserve"> </w:t>
      </w:r>
    </w:p>
    <w:p w14:paraId="0B94445A" w14:textId="77777777" w:rsidR="00B03EC7" w:rsidRPr="0021180D" w:rsidRDefault="00B03EC7" w:rsidP="0021180D">
      <w:pPr>
        <w:pStyle w:val="Textoindependiente"/>
        <w:spacing w:line="256" w:lineRule="auto"/>
        <w:ind w:left="851" w:right="878"/>
        <w:jc w:val="both"/>
        <w:rPr>
          <w:sz w:val="22"/>
          <w:szCs w:val="22"/>
        </w:rPr>
      </w:pPr>
    </w:p>
    <w:p w14:paraId="2F5E79E1" w14:textId="77777777" w:rsidR="00A26637" w:rsidRDefault="00A26637" w:rsidP="0021180D">
      <w:pPr>
        <w:pStyle w:val="Textoindependiente"/>
        <w:spacing w:line="256" w:lineRule="auto"/>
        <w:ind w:left="851" w:right="878"/>
        <w:jc w:val="both"/>
        <w:rPr>
          <w:b/>
          <w:sz w:val="22"/>
          <w:szCs w:val="22"/>
        </w:rPr>
      </w:pPr>
    </w:p>
    <w:p w14:paraId="55E4E6CE" w14:textId="4AD1FBC6" w:rsidR="00B03EC7" w:rsidRPr="0021180D" w:rsidRDefault="00B03EC7" w:rsidP="0021180D">
      <w:pPr>
        <w:pStyle w:val="Textoindependiente"/>
        <w:spacing w:line="256" w:lineRule="auto"/>
        <w:ind w:left="851" w:right="878"/>
        <w:jc w:val="both"/>
        <w:rPr>
          <w:b/>
          <w:sz w:val="22"/>
          <w:szCs w:val="22"/>
        </w:rPr>
      </w:pPr>
      <w:r w:rsidRPr="0021180D">
        <w:rPr>
          <w:b/>
          <w:sz w:val="22"/>
          <w:szCs w:val="22"/>
        </w:rPr>
        <w:lastRenderedPageBreak/>
        <w:t xml:space="preserve">ARTÍCULO </w:t>
      </w:r>
      <w:r w:rsidR="005F289D">
        <w:rPr>
          <w:b/>
          <w:sz w:val="22"/>
          <w:szCs w:val="22"/>
        </w:rPr>
        <w:t>8.7</w:t>
      </w:r>
      <w:r w:rsidR="00185B20">
        <w:rPr>
          <w:b/>
          <w:sz w:val="22"/>
          <w:szCs w:val="22"/>
        </w:rPr>
        <w:t>.</w:t>
      </w:r>
      <w:r w:rsidRPr="0021180D">
        <w:rPr>
          <w:b/>
          <w:sz w:val="22"/>
          <w:szCs w:val="22"/>
        </w:rPr>
        <w:t xml:space="preserve"> MECANISMOS ALTERNATIVOS DE SOLUCIÓN DE CONFLICTOS</w:t>
      </w:r>
      <w:r w:rsidR="0021180D" w:rsidRPr="0021180D">
        <w:rPr>
          <w:b/>
          <w:sz w:val="22"/>
          <w:szCs w:val="22"/>
        </w:rPr>
        <w:t xml:space="preserve"> </w:t>
      </w:r>
      <w:r w:rsidRPr="0021180D">
        <w:rPr>
          <w:b/>
          <w:sz w:val="22"/>
          <w:szCs w:val="22"/>
        </w:rPr>
        <w:t>– MARC</w:t>
      </w:r>
      <w:r w:rsidR="0021180D" w:rsidRPr="0021180D">
        <w:rPr>
          <w:b/>
          <w:sz w:val="22"/>
          <w:szCs w:val="22"/>
        </w:rPr>
        <w:t xml:space="preserve"> </w:t>
      </w:r>
      <w:r w:rsidRPr="0021180D">
        <w:rPr>
          <w:b/>
          <w:sz w:val="22"/>
          <w:szCs w:val="22"/>
        </w:rPr>
        <w:t>MODELO DIALÓGICO DE PREVENCIÓN Y RESOLUCIÓN DE CONFLICTOS</w:t>
      </w:r>
    </w:p>
    <w:p w14:paraId="04432780" w14:textId="77777777" w:rsidR="0021180D" w:rsidRPr="0021180D" w:rsidRDefault="0021180D" w:rsidP="0021180D">
      <w:pPr>
        <w:pStyle w:val="Textoindependiente"/>
        <w:spacing w:line="256" w:lineRule="auto"/>
        <w:ind w:left="851" w:right="878"/>
        <w:jc w:val="both"/>
        <w:rPr>
          <w:sz w:val="22"/>
          <w:szCs w:val="22"/>
        </w:rPr>
      </w:pPr>
    </w:p>
    <w:p w14:paraId="49775FB3" w14:textId="77777777" w:rsidR="00B03EC7" w:rsidRPr="0021180D" w:rsidRDefault="00B03EC7" w:rsidP="0021180D">
      <w:pPr>
        <w:pStyle w:val="Textoindependiente"/>
        <w:spacing w:line="256" w:lineRule="auto"/>
        <w:ind w:left="851" w:right="878"/>
        <w:jc w:val="both"/>
        <w:rPr>
          <w:sz w:val="22"/>
          <w:szCs w:val="22"/>
        </w:rPr>
      </w:pPr>
      <w:r w:rsidRPr="0021180D">
        <w:rPr>
          <w:sz w:val="22"/>
          <w:szCs w:val="22"/>
        </w:rPr>
        <w:t>El modelo dialógico involucra a toda la comunidad mediante un diálogo que permite descubrir las causas y orígenes de los conflictos para solucionarlos desde la propia comunidad mucho antes de que aparezcan (Flecha &amp; García, 2007).</w:t>
      </w:r>
    </w:p>
    <w:p w14:paraId="039F4154" w14:textId="77777777" w:rsidR="00B03EC7" w:rsidRPr="0021180D" w:rsidRDefault="00B03EC7" w:rsidP="0021180D">
      <w:pPr>
        <w:pStyle w:val="Textoindependiente"/>
        <w:spacing w:line="256" w:lineRule="auto"/>
        <w:ind w:left="851" w:right="878"/>
        <w:jc w:val="both"/>
        <w:rPr>
          <w:sz w:val="22"/>
          <w:szCs w:val="22"/>
        </w:rPr>
      </w:pPr>
    </w:p>
    <w:p w14:paraId="0F99EB31" w14:textId="77777777" w:rsidR="00B03EC7" w:rsidRPr="0021180D" w:rsidRDefault="00B03EC7" w:rsidP="0021180D">
      <w:pPr>
        <w:pStyle w:val="Textoindependiente"/>
        <w:spacing w:line="256" w:lineRule="auto"/>
        <w:ind w:left="851" w:right="878"/>
        <w:jc w:val="both"/>
        <w:rPr>
          <w:sz w:val="22"/>
          <w:szCs w:val="22"/>
        </w:rPr>
      </w:pPr>
      <w:r w:rsidRPr="0021180D">
        <w:rPr>
          <w:sz w:val="22"/>
          <w:szCs w:val="22"/>
        </w:rPr>
        <w:t>Este mecanismo alternativo de resolución de conflictos se concentra en la prevención del mismo, mediante la creación de un clima de colaboración, en el cual las personas participan tanto de la creación de normas de funcionamiento en la escuela como de la forma de resolver los conflictos, creando así un mayor entendimiento y sentido para todas las personas involucradas.</w:t>
      </w:r>
    </w:p>
    <w:p w14:paraId="1EE068B5" w14:textId="77777777" w:rsidR="00B03EC7" w:rsidRPr="0021180D" w:rsidRDefault="00B03EC7" w:rsidP="0021180D">
      <w:pPr>
        <w:pStyle w:val="Textoindependiente"/>
        <w:spacing w:line="256" w:lineRule="auto"/>
        <w:ind w:left="851" w:right="878"/>
        <w:jc w:val="both"/>
        <w:rPr>
          <w:sz w:val="22"/>
          <w:szCs w:val="22"/>
        </w:rPr>
      </w:pPr>
    </w:p>
    <w:p w14:paraId="6AD932BA" w14:textId="7EA5464C" w:rsidR="00B03EC7" w:rsidRPr="00185B20" w:rsidRDefault="00B03EC7" w:rsidP="00185B20">
      <w:pPr>
        <w:pStyle w:val="Textoindependiente"/>
        <w:spacing w:line="256" w:lineRule="auto"/>
        <w:ind w:left="851" w:right="878"/>
        <w:jc w:val="both"/>
        <w:rPr>
          <w:sz w:val="22"/>
          <w:szCs w:val="22"/>
        </w:rPr>
      </w:pPr>
      <w:r w:rsidRPr="0021180D">
        <w:rPr>
          <w:sz w:val="22"/>
          <w:szCs w:val="22"/>
        </w:rPr>
        <w:t>Se ofrece espacio y condiciones para garantizar que todos tengan oportunidades iguales para expresarse y encuentren soluciones conjuntas. Para hacer posible este diálogo, es necesario considerar que todas las personas, independientemente de la cultura, del nivel académico etc., tengan la capacidad de intervenir y opinar en la búsqueda de una solución consensuada que ayude a la</w:t>
      </w:r>
      <w:r w:rsidR="00185B20">
        <w:rPr>
          <w:sz w:val="22"/>
          <w:szCs w:val="22"/>
        </w:rPr>
        <w:t xml:space="preserve"> </w:t>
      </w:r>
      <w:r w:rsidRPr="00185B20">
        <w:rPr>
          <w:sz w:val="22"/>
          <w:szCs w:val="22"/>
        </w:rPr>
        <w:t>prevención y resolución de conflictos. La responsabilidad y la capacidad de generar una buena convivencia no se limitan a ninguna autoridad, ni a un experto en mediación, sino que incumbe a todos los alumnos, profesores y personas de la comunidad. Se trata de superar las posiciones de poder y abrir camino hacia unas relaciones más igualitarias.</w:t>
      </w:r>
    </w:p>
    <w:p w14:paraId="297BF8EA" w14:textId="77777777" w:rsidR="00B03EC7" w:rsidRPr="00185B20" w:rsidRDefault="00B03EC7" w:rsidP="00B03EC7">
      <w:pPr>
        <w:pStyle w:val="Textoindependiente"/>
        <w:rPr>
          <w:sz w:val="22"/>
          <w:szCs w:val="22"/>
        </w:rPr>
      </w:pPr>
    </w:p>
    <w:p w14:paraId="1408FFDA" w14:textId="77777777" w:rsidR="00B03EC7" w:rsidRPr="00185B20" w:rsidRDefault="00B03EC7" w:rsidP="00B03EC7">
      <w:pPr>
        <w:pStyle w:val="Textoindependiente"/>
        <w:rPr>
          <w:sz w:val="22"/>
          <w:szCs w:val="22"/>
        </w:rPr>
      </w:pPr>
    </w:p>
    <w:p w14:paraId="384C15AD" w14:textId="77777777" w:rsidR="00B03EC7" w:rsidRPr="00CA67B9" w:rsidRDefault="00B03EC7" w:rsidP="002C3042">
      <w:pPr>
        <w:pStyle w:val="Textoindependiente"/>
        <w:ind w:left="851"/>
        <w:jc w:val="both"/>
        <w:rPr>
          <w:b/>
          <w:sz w:val="22"/>
          <w:szCs w:val="22"/>
        </w:rPr>
      </w:pPr>
      <w:r w:rsidRPr="00CA67B9">
        <w:rPr>
          <w:b/>
          <w:sz w:val="22"/>
          <w:szCs w:val="22"/>
        </w:rPr>
        <w:t>PRINCIPIOS DE LA JUSTICIA RESTAURATIVA</w:t>
      </w:r>
    </w:p>
    <w:p w14:paraId="59E872A0" w14:textId="77777777" w:rsidR="00B03EC7" w:rsidRPr="00185B20" w:rsidRDefault="00B03EC7" w:rsidP="00B03EC7">
      <w:pPr>
        <w:pStyle w:val="Textoindependiente"/>
        <w:spacing w:before="1"/>
        <w:rPr>
          <w:sz w:val="22"/>
          <w:szCs w:val="22"/>
        </w:rPr>
      </w:pPr>
    </w:p>
    <w:p w14:paraId="458249BA" w14:textId="77777777" w:rsidR="00B03EC7" w:rsidRPr="00185B20" w:rsidRDefault="00B03EC7" w:rsidP="000303F6">
      <w:pPr>
        <w:pStyle w:val="Textoindependiente"/>
        <w:ind w:left="851"/>
        <w:jc w:val="both"/>
        <w:rPr>
          <w:sz w:val="22"/>
          <w:szCs w:val="22"/>
        </w:rPr>
      </w:pPr>
      <w:r w:rsidRPr="00185B20">
        <w:rPr>
          <w:sz w:val="22"/>
          <w:szCs w:val="22"/>
        </w:rPr>
        <w:t>Existen algunos principios básicos sin los cuales, ésta no puede darse, y son los siguientes:</w:t>
      </w:r>
    </w:p>
    <w:p w14:paraId="32534A19" w14:textId="77777777" w:rsidR="00B03EC7" w:rsidRPr="00185B20" w:rsidRDefault="00B03EC7" w:rsidP="000303F6">
      <w:pPr>
        <w:pStyle w:val="Textoindependiente"/>
        <w:spacing w:before="7"/>
        <w:ind w:left="851"/>
        <w:rPr>
          <w:sz w:val="22"/>
          <w:szCs w:val="22"/>
        </w:rPr>
      </w:pPr>
    </w:p>
    <w:p w14:paraId="404E7FA4" w14:textId="77777777" w:rsidR="00B03EC7" w:rsidRPr="00185B20" w:rsidRDefault="00B03EC7" w:rsidP="000303F6">
      <w:pPr>
        <w:pStyle w:val="Textoindependiente"/>
        <w:spacing w:line="242" w:lineRule="auto"/>
        <w:ind w:left="851" w:right="881"/>
        <w:jc w:val="both"/>
        <w:rPr>
          <w:sz w:val="22"/>
          <w:szCs w:val="22"/>
        </w:rPr>
      </w:pPr>
      <w:r w:rsidRPr="00185B20">
        <w:rPr>
          <w:sz w:val="22"/>
          <w:szCs w:val="22"/>
        </w:rPr>
        <w:t>La participación voluntaria de los implicados: La víctima y el agresor tienen total libertad de acudir al proceso, así como también pueden retirarse de él en cualquier momento; igualmente alcanzarán el acuerdo en forma totalmente voluntaria. Los menores, tendrán derecho a la asistencia de los padres o el tutor en todo momento.</w:t>
      </w:r>
    </w:p>
    <w:p w14:paraId="1E839943" w14:textId="77777777" w:rsidR="00B03EC7" w:rsidRPr="00185B20" w:rsidRDefault="00B03EC7" w:rsidP="000303F6">
      <w:pPr>
        <w:pStyle w:val="Textoindependiente"/>
        <w:spacing w:before="2"/>
        <w:ind w:left="851"/>
        <w:rPr>
          <w:sz w:val="22"/>
          <w:szCs w:val="22"/>
        </w:rPr>
      </w:pPr>
    </w:p>
    <w:p w14:paraId="399B5B48" w14:textId="77777777" w:rsidR="00B03EC7" w:rsidRPr="00185B20" w:rsidRDefault="00B03EC7" w:rsidP="000303F6">
      <w:pPr>
        <w:pStyle w:val="Textoindependiente"/>
        <w:ind w:left="851" w:right="883"/>
        <w:jc w:val="both"/>
        <w:rPr>
          <w:sz w:val="22"/>
          <w:szCs w:val="22"/>
        </w:rPr>
      </w:pPr>
      <w:r w:rsidRPr="00185B20">
        <w:rPr>
          <w:sz w:val="22"/>
          <w:szCs w:val="22"/>
        </w:rPr>
        <w:t>La participación respetuosa de los implicados: La participación de los implicados no puede ser degradante en ningún momento del proceso; al contrario, se debe respetar la dignidad y la igualdad de todas las personas, favorecer el entendimiento y promover la armonía social de los actores del conflicto, mediante la recuperación de las víctimas, los victimarios y las comunidades a las cuales pertenecen.</w:t>
      </w:r>
    </w:p>
    <w:p w14:paraId="1809BEFD" w14:textId="77777777" w:rsidR="00B03EC7" w:rsidRPr="00185B20" w:rsidRDefault="00B03EC7" w:rsidP="000303F6">
      <w:pPr>
        <w:pStyle w:val="Textoindependiente"/>
        <w:ind w:left="851"/>
        <w:rPr>
          <w:sz w:val="22"/>
          <w:szCs w:val="22"/>
        </w:rPr>
      </w:pPr>
    </w:p>
    <w:p w14:paraId="48F09D9E" w14:textId="77777777" w:rsidR="00B03EC7" w:rsidRPr="00185B20" w:rsidRDefault="00B03EC7" w:rsidP="000303F6">
      <w:pPr>
        <w:pStyle w:val="Textoindependiente"/>
        <w:spacing w:before="1" w:line="242" w:lineRule="auto"/>
        <w:ind w:left="851" w:right="883"/>
        <w:jc w:val="both"/>
        <w:rPr>
          <w:sz w:val="22"/>
          <w:szCs w:val="22"/>
        </w:rPr>
      </w:pPr>
      <w:r w:rsidRPr="00185B20">
        <w:rPr>
          <w:sz w:val="22"/>
          <w:szCs w:val="22"/>
        </w:rPr>
        <w:t>La participación de un facilitador: Según el tipo de proceso que se escoja, un facilitador deberá estar presente para guiar el curso del proceso, éste desempeñará sus funciones de manera justa e imparcial, y velará porque todos los intervinientes actúen con mutuo respeto.</w:t>
      </w:r>
    </w:p>
    <w:p w14:paraId="51DB8898" w14:textId="77777777" w:rsidR="00B03EC7" w:rsidRPr="00185B20" w:rsidRDefault="00B03EC7" w:rsidP="000303F6">
      <w:pPr>
        <w:pStyle w:val="Textoindependiente"/>
        <w:spacing w:before="6"/>
        <w:ind w:left="851"/>
        <w:rPr>
          <w:sz w:val="22"/>
          <w:szCs w:val="22"/>
        </w:rPr>
      </w:pPr>
    </w:p>
    <w:p w14:paraId="6E141305" w14:textId="77777777" w:rsidR="00B03EC7" w:rsidRPr="00185B20" w:rsidRDefault="00B03EC7" w:rsidP="000303F6">
      <w:pPr>
        <w:pStyle w:val="Textoindependiente"/>
        <w:ind w:left="851" w:right="880"/>
        <w:jc w:val="both"/>
        <w:rPr>
          <w:sz w:val="22"/>
          <w:szCs w:val="22"/>
        </w:rPr>
      </w:pPr>
      <w:r w:rsidRPr="00185B20">
        <w:rPr>
          <w:sz w:val="22"/>
          <w:szCs w:val="22"/>
        </w:rPr>
        <w:t>Reunión para dialogar: A través de un encuentro se reúne a los implicados, a sus seres más cercanos y a la comunidad, éste tiene una metodología y una estructura propia preestablecida, que lleva a que de un lado, la víctima, su familia y sus seres queridos encuentren respuestas a sus interrogantes y puedan así saber realmente qué fue lo que pasó, cómo los hizo sentir el incidente y avanzar en su recuperación; de otra parte, logra que el agresor explique su versión de los hechos y pida perdón a la víctima y a la comunidad, lo anterior permite a los afectados por el delito, compartir sus sentimientos y experiencias.</w:t>
      </w:r>
    </w:p>
    <w:p w14:paraId="132AA4EC" w14:textId="77777777" w:rsidR="00B03EC7" w:rsidRPr="00185B20" w:rsidRDefault="00B03EC7" w:rsidP="000303F6">
      <w:pPr>
        <w:pStyle w:val="Textoindependiente"/>
        <w:spacing w:before="10"/>
        <w:ind w:left="851"/>
        <w:rPr>
          <w:sz w:val="22"/>
          <w:szCs w:val="22"/>
        </w:rPr>
      </w:pPr>
    </w:p>
    <w:p w14:paraId="6605C02F" w14:textId="77777777" w:rsidR="00B03EC7" w:rsidRPr="00185B20" w:rsidRDefault="00B03EC7" w:rsidP="000303F6">
      <w:pPr>
        <w:pStyle w:val="Textoindependiente"/>
        <w:spacing w:line="242" w:lineRule="auto"/>
        <w:ind w:left="851" w:right="881"/>
        <w:jc w:val="both"/>
        <w:rPr>
          <w:sz w:val="22"/>
          <w:szCs w:val="22"/>
        </w:rPr>
      </w:pPr>
      <w:r w:rsidRPr="00185B20">
        <w:rPr>
          <w:sz w:val="22"/>
          <w:szCs w:val="22"/>
        </w:rPr>
        <w:lastRenderedPageBreak/>
        <w:t>Lograr la recuperación de la víctima: El proceso tiene como objetivo, que la víctima no solamente exprese sus sentimientos, sino también que sea escuchada, ésta es la base para que ella se recupere, se renueve y vuelva al estado o estimación que tenían antes del incidente.</w:t>
      </w:r>
    </w:p>
    <w:p w14:paraId="05AAABBC" w14:textId="77777777" w:rsidR="00B03EC7" w:rsidRPr="00185B20" w:rsidRDefault="00B03EC7" w:rsidP="000303F6">
      <w:pPr>
        <w:pStyle w:val="Textoindependiente"/>
        <w:ind w:left="851" w:right="881"/>
        <w:jc w:val="both"/>
        <w:rPr>
          <w:sz w:val="22"/>
          <w:szCs w:val="22"/>
        </w:rPr>
      </w:pPr>
      <w:r w:rsidRPr="00185B20">
        <w:rPr>
          <w:sz w:val="22"/>
          <w:szCs w:val="22"/>
        </w:rPr>
        <w:t>El agresor asume su responsabilidad en los hechos de manera voluntaria: lo anterior significa que el proceso no es para “encontrar un culpable”, sino que parte de la base de que el agresor participa voluntariamente en él y allí acepta lo que hizo, le explica a la víctima y a la comunidad la razón de su actuación y le pide disculpas por ello.</w:t>
      </w:r>
    </w:p>
    <w:p w14:paraId="7F8B0AE8" w14:textId="77777777" w:rsidR="00B03EC7" w:rsidRPr="00185B20" w:rsidRDefault="00B03EC7" w:rsidP="000303F6">
      <w:pPr>
        <w:pStyle w:val="Textoindependiente"/>
        <w:spacing w:before="5"/>
        <w:ind w:left="851"/>
        <w:rPr>
          <w:sz w:val="22"/>
          <w:szCs w:val="22"/>
        </w:rPr>
      </w:pPr>
    </w:p>
    <w:p w14:paraId="142E6EA7" w14:textId="77777777" w:rsidR="00B03EC7" w:rsidRPr="00185B20" w:rsidRDefault="00B03EC7" w:rsidP="000303F6">
      <w:pPr>
        <w:ind w:left="851" w:right="878"/>
        <w:jc w:val="both"/>
      </w:pPr>
      <w:r w:rsidRPr="00185B20">
        <w:t>Establecimiento de un acuerdo positivo para todos los participantes al finalizar la reunión: Éste consiste en unas obligaciones que debe cumplir el agresor y que son establecidas durante la reunión por parte de todos los participantes; éstas deben ser razonables y solo contendrán obligaciones proporcionales al daño ocasionado.</w:t>
      </w:r>
    </w:p>
    <w:p w14:paraId="5457C69F" w14:textId="77777777" w:rsidR="00B03EC7" w:rsidRPr="00185B20" w:rsidRDefault="00B03EC7" w:rsidP="000303F6">
      <w:pPr>
        <w:pStyle w:val="Textoindependiente"/>
        <w:ind w:left="851"/>
        <w:rPr>
          <w:sz w:val="22"/>
          <w:szCs w:val="22"/>
        </w:rPr>
      </w:pPr>
    </w:p>
    <w:p w14:paraId="466BA651" w14:textId="77777777" w:rsidR="00B03EC7" w:rsidRPr="00185B20" w:rsidRDefault="00B03EC7" w:rsidP="000303F6">
      <w:pPr>
        <w:pStyle w:val="Textoindependiente"/>
        <w:spacing w:line="242" w:lineRule="auto"/>
        <w:ind w:left="851" w:right="882"/>
        <w:jc w:val="both"/>
        <w:rPr>
          <w:sz w:val="22"/>
          <w:szCs w:val="22"/>
        </w:rPr>
      </w:pPr>
      <w:r w:rsidRPr="00185B20">
        <w:rPr>
          <w:sz w:val="22"/>
          <w:szCs w:val="22"/>
        </w:rPr>
        <w:t>El acuerdo es un resultado restaurativo: Éste puede consistir en la restitución de algo a la víctima, en la prestación de un servicio a la comunidad o en cualquier otra respuesta que implique la reparación de la víctima.</w:t>
      </w:r>
    </w:p>
    <w:p w14:paraId="2AD84220" w14:textId="77777777" w:rsidR="00B03EC7" w:rsidRPr="00185B20" w:rsidRDefault="00B03EC7" w:rsidP="000303F6">
      <w:pPr>
        <w:pStyle w:val="Textoindependiente"/>
        <w:spacing w:before="4"/>
        <w:ind w:left="851"/>
        <w:rPr>
          <w:sz w:val="22"/>
          <w:szCs w:val="22"/>
        </w:rPr>
      </w:pPr>
    </w:p>
    <w:p w14:paraId="456D9127" w14:textId="77777777" w:rsidR="00B03EC7" w:rsidRPr="00185B20" w:rsidRDefault="00B03EC7" w:rsidP="000303F6">
      <w:pPr>
        <w:spacing w:line="242" w:lineRule="auto"/>
        <w:ind w:left="851" w:right="882"/>
        <w:jc w:val="both"/>
      </w:pPr>
      <w:r w:rsidRPr="00185B20">
        <w:t>La participación del autor no es prueba de culpabilidad: La participación del agresor en el proceso no podrá utilizarse como admisión de culpabilidad en procedimientos jurídicos ulteriores.</w:t>
      </w:r>
    </w:p>
    <w:p w14:paraId="1766629B" w14:textId="77777777" w:rsidR="00B03EC7" w:rsidRPr="00185B20" w:rsidRDefault="00B03EC7" w:rsidP="000303F6">
      <w:pPr>
        <w:pStyle w:val="Textoindependiente"/>
        <w:spacing w:before="8"/>
        <w:ind w:left="851"/>
        <w:rPr>
          <w:sz w:val="22"/>
          <w:szCs w:val="22"/>
        </w:rPr>
      </w:pPr>
    </w:p>
    <w:p w14:paraId="4A5BB05F" w14:textId="70954A08" w:rsidR="00B03EC7" w:rsidRPr="00185B20" w:rsidRDefault="00B03EC7" w:rsidP="000303F6">
      <w:pPr>
        <w:ind w:left="851" w:right="883"/>
        <w:jc w:val="both"/>
      </w:pPr>
      <w:r w:rsidRPr="00185B20">
        <w:t>El incumplimiento de un acuerdo no podrá ser fundamento de una condena o de agravación de la pena: El incumplimiento de un acuerdo deberá someterse al programa restaurativo o cuando así lo disponga la legislación nacional, al proceso de justicia penal ordinario y deberá adoptarse una decisión</w:t>
      </w:r>
      <w:r w:rsidR="000303F6">
        <w:t xml:space="preserve"> </w:t>
      </w:r>
      <w:r w:rsidRPr="00185B20">
        <w:t>sobre la forma de proceder. El incumplimiento de un acuerdo no debe utilizarse como justificación para una condena más severa en procedimientos posteriores de justicia penal.</w:t>
      </w:r>
    </w:p>
    <w:p w14:paraId="3A8A0F0B" w14:textId="77777777" w:rsidR="00B03EC7" w:rsidRDefault="00B03EC7" w:rsidP="00B03EC7">
      <w:pPr>
        <w:pStyle w:val="Textoindependiente"/>
        <w:rPr>
          <w:sz w:val="24"/>
        </w:rPr>
      </w:pPr>
      <w:r>
        <w:rPr>
          <w:noProof/>
          <w:lang w:val="es-CO" w:eastAsia="es-CO"/>
        </w:rPr>
        <w:lastRenderedPageBreak/>
        <w:drawing>
          <wp:anchor distT="0" distB="0" distL="0" distR="0" simplePos="0" relativeHeight="487594496" behindDoc="0" locked="0" layoutInCell="1" allowOverlap="1" wp14:anchorId="41FBA877" wp14:editId="6E7AA529">
            <wp:simplePos x="0" y="0"/>
            <wp:positionH relativeFrom="page">
              <wp:posOffset>1136318</wp:posOffset>
            </wp:positionH>
            <wp:positionV relativeFrom="paragraph">
              <wp:posOffset>200399</wp:posOffset>
            </wp:positionV>
            <wp:extent cx="5208392" cy="2456973"/>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6" cstate="print"/>
                    <a:stretch>
                      <a:fillRect/>
                    </a:stretch>
                  </pic:blipFill>
                  <pic:spPr>
                    <a:xfrm>
                      <a:off x="0" y="0"/>
                      <a:ext cx="5208392" cy="2456973"/>
                    </a:xfrm>
                    <a:prstGeom prst="rect">
                      <a:avLst/>
                    </a:prstGeom>
                  </pic:spPr>
                </pic:pic>
              </a:graphicData>
            </a:graphic>
          </wp:anchor>
        </w:drawing>
      </w:r>
      <w:r>
        <w:rPr>
          <w:noProof/>
          <w:lang w:val="es-CO" w:eastAsia="es-CO"/>
        </w:rPr>
        <w:drawing>
          <wp:anchor distT="0" distB="0" distL="0" distR="0" simplePos="0" relativeHeight="487595520" behindDoc="0" locked="0" layoutInCell="1" allowOverlap="1" wp14:anchorId="721EFE1E" wp14:editId="2A07B837">
            <wp:simplePos x="0" y="0"/>
            <wp:positionH relativeFrom="page">
              <wp:posOffset>999105</wp:posOffset>
            </wp:positionH>
            <wp:positionV relativeFrom="paragraph">
              <wp:posOffset>2846222</wp:posOffset>
            </wp:positionV>
            <wp:extent cx="5585670" cy="398145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7" cstate="print"/>
                    <a:stretch>
                      <a:fillRect/>
                    </a:stretch>
                  </pic:blipFill>
                  <pic:spPr>
                    <a:xfrm>
                      <a:off x="0" y="0"/>
                      <a:ext cx="5585670" cy="3981450"/>
                    </a:xfrm>
                    <a:prstGeom prst="rect">
                      <a:avLst/>
                    </a:prstGeom>
                  </pic:spPr>
                </pic:pic>
              </a:graphicData>
            </a:graphic>
          </wp:anchor>
        </w:drawing>
      </w:r>
    </w:p>
    <w:p w14:paraId="5D6FED5D" w14:textId="77777777" w:rsidR="00B03EC7" w:rsidRDefault="00B03EC7" w:rsidP="00B03EC7">
      <w:pPr>
        <w:pStyle w:val="Textoindependiente"/>
        <w:spacing w:before="10"/>
        <w:rPr>
          <w:sz w:val="19"/>
        </w:rPr>
      </w:pPr>
    </w:p>
    <w:p w14:paraId="29F1F6DB" w14:textId="77777777" w:rsidR="00B03EC7" w:rsidRDefault="00B03EC7" w:rsidP="00B03EC7">
      <w:pPr>
        <w:rPr>
          <w:sz w:val="19"/>
        </w:rPr>
        <w:sectPr w:rsidR="00B03EC7" w:rsidSect="00035A42">
          <w:pgSz w:w="12240" w:h="15840"/>
          <w:pgMar w:top="1360" w:right="560" w:bottom="280" w:left="740" w:header="720" w:footer="720" w:gutter="0"/>
          <w:cols w:space="720"/>
        </w:sectPr>
      </w:pPr>
    </w:p>
    <w:p w14:paraId="429802E1" w14:textId="77777777" w:rsidR="00B03EC7" w:rsidRDefault="00B03EC7" w:rsidP="00B03EC7">
      <w:pPr>
        <w:pStyle w:val="Textoindependiente"/>
        <w:ind w:left="700"/>
      </w:pPr>
      <w:r>
        <w:rPr>
          <w:noProof/>
          <w:lang w:val="es-CO" w:eastAsia="es-CO"/>
        </w:rPr>
        <w:lastRenderedPageBreak/>
        <w:drawing>
          <wp:inline distT="0" distB="0" distL="0" distR="0" wp14:anchorId="0532DE71" wp14:editId="0B8C3AF8">
            <wp:extent cx="5708006" cy="3796284"/>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8" cstate="print"/>
                    <a:stretch>
                      <a:fillRect/>
                    </a:stretch>
                  </pic:blipFill>
                  <pic:spPr>
                    <a:xfrm>
                      <a:off x="0" y="0"/>
                      <a:ext cx="5708006" cy="3796284"/>
                    </a:xfrm>
                    <a:prstGeom prst="rect">
                      <a:avLst/>
                    </a:prstGeom>
                  </pic:spPr>
                </pic:pic>
              </a:graphicData>
            </a:graphic>
          </wp:inline>
        </w:drawing>
      </w:r>
    </w:p>
    <w:p w14:paraId="5CB34AFA" w14:textId="77777777" w:rsidR="00B03EC7" w:rsidRDefault="00B03EC7" w:rsidP="00B03EC7">
      <w:pPr>
        <w:spacing w:before="55"/>
        <w:ind w:left="700"/>
        <w:rPr>
          <w:sz w:val="16"/>
        </w:rPr>
      </w:pPr>
      <w:r>
        <w:rPr>
          <w:sz w:val="16"/>
        </w:rPr>
        <w:t>Diagramas</w:t>
      </w:r>
      <w:r>
        <w:rPr>
          <w:spacing w:val="-1"/>
          <w:sz w:val="16"/>
        </w:rPr>
        <w:t xml:space="preserve"> </w:t>
      </w:r>
      <w:r>
        <w:rPr>
          <w:sz w:val="16"/>
        </w:rPr>
        <w:t>tomados</w:t>
      </w:r>
      <w:r>
        <w:rPr>
          <w:spacing w:val="-1"/>
          <w:sz w:val="16"/>
        </w:rPr>
        <w:t xml:space="preserve"> </w:t>
      </w:r>
      <w:r>
        <w:rPr>
          <w:sz w:val="16"/>
        </w:rPr>
        <w:t>de:</w:t>
      </w:r>
      <w:r>
        <w:rPr>
          <w:spacing w:val="-1"/>
          <w:sz w:val="16"/>
        </w:rPr>
        <w:t xml:space="preserve"> </w:t>
      </w:r>
      <w:r>
        <w:rPr>
          <w:sz w:val="16"/>
        </w:rPr>
        <w:t>“Convivir</w:t>
      </w:r>
      <w:r>
        <w:rPr>
          <w:spacing w:val="-1"/>
          <w:sz w:val="16"/>
        </w:rPr>
        <w:t xml:space="preserve"> </w:t>
      </w:r>
      <w:r>
        <w:rPr>
          <w:sz w:val="16"/>
        </w:rPr>
        <w:t>Pacíficamente,</w:t>
      </w:r>
      <w:r>
        <w:rPr>
          <w:spacing w:val="-3"/>
          <w:sz w:val="16"/>
        </w:rPr>
        <w:t xml:space="preserve"> </w:t>
      </w:r>
      <w:r>
        <w:rPr>
          <w:sz w:val="16"/>
        </w:rPr>
        <w:t>Oportunidades</w:t>
      </w:r>
      <w:r>
        <w:rPr>
          <w:spacing w:val="-1"/>
          <w:sz w:val="16"/>
        </w:rPr>
        <w:t xml:space="preserve"> </w:t>
      </w:r>
      <w:r>
        <w:rPr>
          <w:sz w:val="16"/>
        </w:rPr>
        <w:t>que</w:t>
      </w:r>
      <w:r>
        <w:rPr>
          <w:spacing w:val="1"/>
          <w:sz w:val="16"/>
        </w:rPr>
        <w:t xml:space="preserve"> </w:t>
      </w:r>
      <w:r>
        <w:rPr>
          <w:sz w:val="16"/>
        </w:rPr>
        <w:t>Ofrece</w:t>
      </w:r>
      <w:r>
        <w:rPr>
          <w:spacing w:val="-4"/>
          <w:sz w:val="16"/>
        </w:rPr>
        <w:t xml:space="preserve"> </w:t>
      </w:r>
      <w:r>
        <w:rPr>
          <w:sz w:val="16"/>
        </w:rPr>
        <w:t>la</w:t>
      </w:r>
      <w:r>
        <w:rPr>
          <w:spacing w:val="-2"/>
          <w:sz w:val="16"/>
        </w:rPr>
        <w:t xml:space="preserve"> </w:t>
      </w:r>
      <w:r>
        <w:rPr>
          <w:sz w:val="16"/>
        </w:rPr>
        <w:t>Ley</w:t>
      </w:r>
      <w:r>
        <w:rPr>
          <w:spacing w:val="-1"/>
          <w:sz w:val="16"/>
        </w:rPr>
        <w:t xml:space="preserve"> </w:t>
      </w:r>
      <w:r>
        <w:rPr>
          <w:sz w:val="16"/>
        </w:rPr>
        <w:t>1620”</w:t>
      </w:r>
      <w:r>
        <w:rPr>
          <w:spacing w:val="-3"/>
          <w:sz w:val="16"/>
        </w:rPr>
        <w:t xml:space="preserve"> </w:t>
      </w:r>
      <w:r>
        <w:rPr>
          <w:sz w:val="16"/>
        </w:rPr>
        <w:t>Puerta</w:t>
      </w:r>
      <w:r>
        <w:rPr>
          <w:spacing w:val="-1"/>
          <w:sz w:val="16"/>
        </w:rPr>
        <w:t xml:space="preserve"> </w:t>
      </w:r>
      <w:r>
        <w:rPr>
          <w:sz w:val="16"/>
        </w:rPr>
        <w:t>Lopera,</w:t>
      </w:r>
      <w:r>
        <w:rPr>
          <w:spacing w:val="1"/>
          <w:sz w:val="16"/>
        </w:rPr>
        <w:t xml:space="preserve"> </w:t>
      </w:r>
      <w:r>
        <w:rPr>
          <w:sz w:val="16"/>
        </w:rPr>
        <w:t>Isabel.</w:t>
      </w:r>
      <w:r>
        <w:rPr>
          <w:spacing w:val="-2"/>
          <w:sz w:val="16"/>
        </w:rPr>
        <w:t xml:space="preserve"> </w:t>
      </w:r>
      <w:r>
        <w:rPr>
          <w:sz w:val="16"/>
        </w:rPr>
        <w:t>y</w:t>
      </w:r>
      <w:r>
        <w:rPr>
          <w:spacing w:val="-1"/>
          <w:sz w:val="16"/>
        </w:rPr>
        <w:t xml:space="preserve"> </w:t>
      </w:r>
      <w:r>
        <w:rPr>
          <w:sz w:val="16"/>
        </w:rPr>
        <w:t>otros.</w:t>
      </w:r>
      <w:r>
        <w:rPr>
          <w:spacing w:val="-3"/>
          <w:sz w:val="16"/>
        </w:rPr>
        <w:t xml:space="preserve"> </w:t>
      </w:r>
      <w:r>
        <w:rPr>
          <w:sz w:val="16"/>
        </w:rPr>
        <w:t>2015</w:t>
      </w:r>
    </w:p>
    <w:p w14:paraId="65503F78" w14:textId="77777777" w:rsidR="00B03EC7" w:rsidRDefault="00B03EC7" w:rsidP="00B03EC7">
      <w:pPr>
        <w:pStyle w:val="Textoindependiente"/>
        <w:spacing w:before="7"/>
        <w:rPr>
          <w:sz w:val="17"/>
        </w:rPr>
      </w:pPr>
    </w:p>
    <w:p w14:paraId="311B533F" w14:textId="22ABD31D" w:rsidR="009E4935" w:rsidRDefault="009E4935" w:rsidP="002F1959">
      <w:pPr>
        <w:spacing w:after="160" w:line="257" w:lineRule="auto"/>
        <w:rPr>
          <w:rFonts w:ascii="Arial" w:eastAsia="Arial" w:hAnsi="Arial" w:cs="Arial"/>
          <w:b/>
          <w:bCs/>
          <w:sz w:val="24"/>
          <w:szCs w:val="24"/>
        </w:rPr>
      </w:pPr>
    </w:p>
    <w:p w14:paraId="4F933CC3" w14:textId="77777777" w:rsidR="00426124" w:rsidRDefault="00426124" w:rsidP="002F1959">
      <w:pPr>
        <w:spacing w:after="160" w:line="257" w:lineRule="auto"/>
        <w:rPr>
          <w:rFonts w:ascii="Arial" w:eastAsia="Arial" w:hAnsi="Arial" w:cs="Arial"/>
          <w:b/>
          <w:bCs/>
          <w:sz w:val="24"/>
          <w:szCs w:val="24"/>
        </w:rPr>
      </w:pPr>
    </w:p>
    <w:p w14:paraId="5E8EDA68" w14:textId="77777777" w:rsidR="00426124" w:rsidRDefault="00426124" w:rsidP="002F1959">
      <w:pPr>
        <w:spacing w:after="160" w:line="257" w:lineRule="auto"/>
        <w:rPr>
          <w:rFonts w:ascii="Arial" w:eastAsia="Arial" w:hAnsi="Arial" w:cs="Arial"/>
          <w:b/>
          <w:bCs/>
          <w:sz w:val="24"/>
          <w:szCs w:val="24"/>
        </w:rPr>
      </w:pPr>
    </w:p>
    <w:p w14:paraId="295DB242" w14:textId="77777777" w:rsidR="00426124" w:rsidRDefault="00426124" w:rsidP="002F1959">
      <w:pPr>
        <w:spacing w:after="160" w:line="257" w:lineRule="auto"/>
        <w:rPr>
          <w:rFonts w:ascii="Arial" w:eastAsia="Arial" w:hAnsi="Arial" w:cs="Arial"/>
          <w:b/>
          <w:bCs/>
          <w:sz w:val="24"/>
          <w:szCs w:val="24"/>
        </w:rPr>
      </w:pPr>
    </w:p>
    <w:p w14:paraId="0A8C45BA" w14:textId="77777777" w:rsidR="00426124" w:rsidRDefault="00426124" w:rsidP="002F1959">
      <w:pPr>
        <w:spacing w:after="160" w:line="257" w:lineRule="auto"/>
        <w:rPr>
          <w:rFonts w:ascii="Arial" w:eastAsia="Arial" w:hAnsi="Arial" w:cs="Arial"/>
          <w:b/>
          <w:bCs/>
          <w:sz w:val="24"/>
          <w:szCs w:val="24"/>
        </w:rPr>
      </w:pPr>
    </w:p>
    <w:p w14:paraId="425BA971" w14:textId="77777777" w:rsidR="00426124" w:rsidRDefault="00426124" w:rsidP="002F1959">
      <w:pPr>
        <w:spacing w:after="160" w:line="257" w:lineRule="auto"/>
        <w:rPr>
          <w:rFonts w:ascii="Arial" w:eastAsia="Arial" w:hAnsi="Arial" w:cs="Arial"/>
          <w:b/>
          <w:bCs/>
          <w:sz w:val="24"/>
          <w:szCs w:val="24"/>
        </w:rPr>
      </w:pPr>
    </w:p>
    <w:p w14:paraId="518028B8" w14:textId="77777777" w:rsidR="00426124" w:rsidRDefault="00426124" w:rsidP="002F1959">
      <w:pPr>
        <w:spacing w:after="160" w:line="257" w:lineRule="auto"/>
        <w:rPr>
          <w:rFonts w:ascii="Arial" w:eastAsia="Arial" w:hAnsi="Arial" w:cs="Arial"/>
          <w:b/>
          <w:bCs/>
          <w:sz w:val="24"/>
          <w:szCs w:val="24"/>
        </w:rPr>
      </w:pPr>
    </w:p>
    <w:p w14:paraId="3CA6FE6D" w14:textId="77777777" w:rsidR="00426124" w:rsidRDefault="00426124" w:rsidP="002F1959">
      <w:pPr>
        <w:spacing w:after="160" w:line="257" w:lineRule="auto"/>
        <w:rPr>
          <w:rFonts w:ascii="Arial" w:eastAsia="Arial" w:hAnsi="Arial" w:cs="Arial"/>
          <w:b/>
          <w:bCs/>
          <w:sz w:val="24"/>
          <w:szCs w:val="24"/>
        </w:rPr>
      </w:pPr>
    </w:p>
    <w:p w14:paraId="6D7B5E6E" w14:textId="77777777" w:rsidR="00426124" w:rsidRDefault="00426124" w:rsidP="002F1959">
      <w:pPr>
        <w:spacing w:after="160" w:line="257" w:lineRule="auto"/>
        <w:rPr>
          <w:rFonts w:ascii="Arial" w:eastAsia="Arial" w:hAnsi="Arial" w:cs="Arial"/>
          <w:b/>
          <w:bCs/>
          <w:sz w:val="24"/>
          <w:szCs w:val="24"/>
        </w:rPr>
      </w:pPr>
    </w:p>
    <w:p w14:paraId="30E2A310" w14:textId="77777777" w:rsidR="00426124" w:rsidRDefault="00426124" w:rsidP="002F1959">
      <w:pPr>
        <w:spacing w:after="160" w:line="257" w:lineRule="auto"/>
        <w:rPr>
          <w:rFonts w:ascii="Arial" w:eastAsia="Arial" w:hAnsi="Arial" w:cs="Arial"/>
          <w:b/>
          <w:bCs/>
          <w:sz w:val="24"/>
          <w:szCs w:val="24"/>
        </w:rPr>
      </w:pPr>
    </w:p>
    <w:p w14:paraId="01967575" w14:textId="77777777" w:rsidR="00426124" w:rsidRDefault="00426124" w:rsidP="002F1959">
      <w:pPr>
        <w:spacing w:after="160" w:line="257" w:lineRule="auto"/>
        <w:rPr>
          <w:rFonts w:ascii="Arial" w:eastAsia="Arial" w:hAnsi="Arial" w:cs="Arial"/>
          <w:b/>
          <w:bCs/>
          <w:sz w:val="24"/>
          <w:szCs w:val="24"/>
        </w:rPr>
      </w:pPr>
    </w:p>
    <w:p w14:paraId="0424B86A" w14:textId="77777777" w:rsidR="00426124" w:rsidRDefault="00426124" w:rsidP="002F1959">
      <w:pPr>
        <w:spacing w:after="160" w:line="257" w:lineRule="auto"/>
        <w:rPr>
          <w:rFonts w:ascii="Arial" w:eastAsia="Arial" w:hAnsi="Arial" w:cs="Arial"/>
          <w:b/>
          <w:bCs/>
          <w:sz w:val="24"/>
          <w:szCs w:val="24"/>
        </w:rPr>
      </w:pPr>
    </w:p>
    <w:p w14:paraId="0FC362C0" w14:textId="77777777" w:rsidR="00426124" w:rsidRDefault="00426124" w:rsidP="002F1959">
      <w:pPr>
        <w:spacing w:after="160" w:line="257" w:lineRule="auto"/>
        <w:rPr>
          <w:rFonts w:ascii="Arial" w:eastAsia="Arial" w:hAnsi="Arial" w:cs="Arial"/>
          <w:b/>
          <w:bCs/>
          <w:sz w:val="24"/>
          <w:szCs w:val="24"/>
        </w:rPr>
      </w:pPr>
    </w:p>
    <w:p w14:paraId="55B00D1D" w14:textId="77777777" w:rsidR="00426124" w:rsidRDefault="00426124" w:rsidP="002F1959">
      <w:pPr>
        <w:spacing w:after="160" w:line="257" w:lineRule="auto"/>
        <w:rPr>
          <w:rFonts w:ascii="Arial" w:eastAsia="Arial" w:hAnsi="Arial" w:cs="Arial"/>
          <w:b/>
          <w:bCs/>
          <w:sz w:val="24"/>
          <w:szCs w:val="24"/>
        </w:rPr>
      </w:pPr>
    </w:p>
    <w:p w14:paraId="5DF3F64B" w14:textId="77777777" w:rsidR="00426124" w:rsidRDefault="00426124" w:rsidP="002F1959">
      <w:pPr>
        <w:spacing w:after="160" w:line="257" w:lineRule="auto"/>
        <w:rPr>
          <w:rFonts w:ascii="Arial" w:eastAsia="Arial" w:hAnsi="Arial" w:cs="Arial"/>
          <w:b/>
          <w:bCs/>
          <w:sz w:val="24"/>
          <w:szCs w:val="24"/>
        </w:rPr>
      </w:pPr>
    </w:p>
    <w:p w14:paraId="733C88B7" w14:textId="77777777" w:rsidR="00426124" w:rsidRDefault="00426124" w:rsidP="002F1959">
      <w:pPr>
        <w:spacing w:after="160" w:line="257" w:lineRule="auto"/>
        <w:rPr>
          <w:rFonts w:ascii="Arial" w:eastAsia="Arial" w:hAnsi="Arial" w:cs="Arial"/>
          <w:b/>
          <w:bCs/>
          <w:sz w:val="24"/>
          <w:szCs w:val="24"/>
        </w:rPr>
      </w:pPr>
    </w:p>
    <w:p w14:paraId="7455BCC7" w14:textId="77777777" w:rsidR="00426124" w:rsidRPr="002F1959" w:rsidRDefault="00426124" w:rsidP="002F1959">
      <w:pPr>
        <w:spacing w:after="160" w:line="257" w:lineRule="auto"/>
      </w:pPr>
    </w:p>
    <w:p w14:paraId="00556F8F" w14:textId="77777777" w:rsidR="009E4935" w:rsidRPr="001B35F8" w:rsidRDefault="00F75E67" w:rsidP="007F2A7B">
      <w:pPr>
        <w:pStyle w:val="Ttulo1"/>
        <w:spacing w:before="216" w:line="472" w:lineRule="auto"/>
        <w:ind w:left="851" w:right="2836" w:firstLine="1960"/>
        <w:rPr>
          <w:rFonts w:ascii="Arial MT" w:eastAsia="Arial MT" w:hAnsi="Arial MT" w:cs="Arial MT"/>
          <w:b w:val="0"/>
          <w:bCs w:val="0"/>
          <w:sz w:val="22"/>
          <w:szCs w:val="22"/>
        </w:rPr>
      </w:pPr>
      <w:bookmarkStart w:id="100" w:name="_Toc171241821"/>
      <w:r w:rsidRPr="001B35F8">
        <w:rPr>
          <w:rFonts w:ascii="Arial MT" w:eastAsia="Arial MT" w:hAnsi="Arial MT" w:cs="Arial MT"/>
          <w:bCs w:val="0"/>
          <w:sz w:val="22"/>
          <w:szCs w:val="22"/>
        </w:rPr>
        <w:t>CAPÍTULO IX DEBIDO PROCESO Y RECURSOS</w:t>
      </w:r>
      <w:r w:rsidRPr="001B35F8">
        <w:rPr>
          <w:rFonts w:ascii="Arial MT" w:eastAsia="Arial MT" w:hAnsi="Arial MT" w:cs="Arial MT"/>
          <w:b w:val="0"/>
          <w:bCs w:val="0"/>
          <w:sz w:val="22"/>
          <w:szCs w:val="22"/>
        </w:rPr>
        <w:t xml:space="preserve"> </w:t>
      </w:r>
      <w:r w:rsidRPr="001B35F8">
        <w:rPr>
          <w:rFonts w:ascii="Arial MT" w:eastAsia="Arial MT" w:hAnsi="Arial MT" w:cs="Arial MT"/>
          <w:bCs w:val="0"/>
          <w:sz w:val="22"/>
          <w:szCs w:val="22"/>
        </w:rPr>
        <w:t>ARTÍCULO 9.1. DEBIDO PROCESO</w:t>
      </w:r>
      <w:bookmarkEnd w:id="100"/>
    </w:p>
    <w:p w14:paraId="2BAD2B16" w14:textId="3CD6648E" w:rsidR="009E4935" w:rsidRDefault="00F75E67" w:rsidP="007F2A7B">
      <w:pPr>
        <w:pStyle w:val="Textoindependiente"/>
        <w:spacing w:line="217" w:lineRule="exact"/>
        <w:ind w:left="851"/>
        <w:rPr>
          <w:sz w:val="22"/>
          <w:szCs w:val="22"/>
        </w:rPr>
      </w:pPr>
      <w:r w:rsidRPr="001B35F8">
        <w:rPr>
          <w:sz w:val="22"/>
          <w:szCs w:val="22"/>
        </w:rPr>
        <w:t>Es la garantía constitucional del derecho que toda persona tiene a ser oída con justicia, en condiciones de</w:t>
      </w:r>
      <w:r w:rsidR="001B35F8">
        <w:rPr>
          <w:sz w:val="22"/>
          <w:szCs w:val="22"/>
        </w:rPr>
        <w:t xml:space="preserve"> </w:t>
      </w:r>
      <w:r w:rsidRPr="001B35F8">
        <w:rPr>
          <w:sz w:val="22"/>
          <w:szCs w:val="22"/>
        </w:rPr>
        <w:t>plena igualdad por una audiencia independiente e imparcial, para la determinación de sus derechos y obligaciones o para el examen de toda acusación.</w:t>
      </w:r>
    </w:p>
    <w:p w14:paraId="335EBCF3" w14:textId="77777777" w:rsidR="00177EE6" w:rsidRPr="001B35F8" w:rsidRDefault="00177EE6" w:rsidP="001B35F8">
      <w:pPr>
        <w:pStyle w:val="Textoindependiente"/>
        <w:spacing w:line="217" w:lineRule="exact"/>
        <w:ind w:left="700"/>
        <w:rPr>
          <w:sz w:val="22"/>
          <w:szCs w:val="22"/>
        </w:rPr>
      </w:pPr>
    </w:p>
    <w:p w14:paraId="0D077F05" w14:textId="17EBB704" w:rsidR="009E4935" w:rsidRDefault="00177EE6" w:rsidP="00177EE6">
      <w:pPr>
        <w:pStyle w:val="Textoindependiente"/>
      </w:pPr>
      <w:r>
        <w:rPr>
          <w:noProof/>
          <w:lang w:val="es-CO" w:eastAsia="es-CO"/>
        </w:rPr>
        <w:t xml:space="preserve">              </w:t>
      </w:r>
      <w:r>
        <w:rPr>
          <w:noProof/>
          <w:lang w:val="es-CO" w:eastAsia="es-CO"/>
        </w:rPr>
        <w:drawing>
          <wp:inline distT="0" distB="0" distL="0" distR="0" wp14:anchorId="6B10D62D" wp14:editId="7FF5622C">
            <wp:extent cx="6021238" cy="4570869"/>
            <wp:effectExtent l="0" t="0" r="0" b="127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9" cstate="print"/>
                    <a:stretch>
                      <a:fillRect/>
                    </a:stretch>
                  </pic:blipFill>
                  <pic:spPr>
                    <a:xfrm>
                      <a:off x="0" y="0"/>
                      <a:ext cx="6031237" cy="4578459"/>
                    </a:xfrm>
                    <a:prstGeom prst="rect">
                      <a:avLst/>
                    </a:prstGeom>
                  </pic:spPr>
                </pic:pic>
              </a:graphicData>
            </a:graphic>
          </wp:inline>
        </w:drawing>
      </w:r>
    </w:p>
    <w:p w14:paraId="73A0ACEB" w14:textId="77777777" w:rsidR="009E4935" w:rsidRDefault="009E4935">
      <w:pPr>
        <w:pStyle w:val="Textoindependiente"/>
      </w:pPr>
    </w:p>
    <w:p w14:paraId="7616A5DC" w14:textId="77777777" w:rsidR="009E4935" w:rsidRDefault="009E4935">
      <w:pPr>
        <w:pStyle w:val="Textoindependiente"/>
        <w:spacing w:before="8"/>
      </w:pPr>
    </w:p>
    <w:p w14:paraId="5DE5D7BD" w14:textId="77777777" w:rsidR="009E4935" w:rsidRPr="00467592" w:rsidRDefault="00F75E67" w:rsidP="00467592">
      <w:pPr>
        <w:pStyle w:val="Ttulo1"/>
        <w:ind w:left="851"/>
        <w:rPr>
          <w:rFonts w:ascii="Arial MT" w:eastAsia="Arial MT" w:hAnsi="Arial MT" w:cs="Arial MT"/>
          <w:bCs w:val="0"/>
          <w:sz w:val="22"/>
          <w:szCs w:val="22"/>
        </w:rPr>
      </w:pPr>
      <w:bookmarkStart w:id="101" w:name="_Toc171241822"/>
      <w:r w:rsidRPr="00467592">
        <w:rPr>
          <w:rFonts w:ascii="Arial MT" w:eastAsia="Arial MT" w:hAnsi="Arial MT" w:cs="Arial MT"/>
          <w:bCs w:val="0"/>
          <w:sz w:val="22"/>
          <w:szCs w:val="22"/>
        </w:rPr>
        <w:t>ARTÍCULO 9.1.1. PRINCIPIOS DEL DEBIDO PROCESO</w:t>
      </w:r>
      <w:bookmarkEnd w:id="101"/>
    </w:p>
    <w:p w14:paraId="55926060" w14:textId="77777777" w:rsidR="009E4935" w:rsidRDefault="009E4935">
      <w:pPr>
        <w:pStyle w:val="Textoindependiente"/>
        <w:spacing w:before="1"/>
        <w:rPr>
          <w:rFonts w:ascii="Arial"/>
          <w:b/>
          <w:sz w:val="21"/>
        </w:rPr>
      </w:pPr>
    </w:p>
    <w:p w14:paraId="39628960" w14:textId="77777777" w:rsidR="007F2A7B" w:rsidRDefault="00F75E67" w:rsidP="008612CA">
      <w:pPr>
        <w:pStyle w:val="Prrafodelista"/>
        <w:numPr>
          <w:ilvl w:val="1"/>
          <w:numId w:val="20"/>
        </w:numPr>
        <w:tabs>
          <w:tab w:val="left" w:pos="1134"/>
        </w:tabs>
        <w:spacing w:before="1" w:line="225" w:lineRule="auto"/>
        <w:ind w:left="1134" w:right="884" w:hanging="283"/>
      </w:pPr>
      <w:r w:rsidRPr="00467592">
        <w:t>La legalidad de la falta o situación convivencial, la cual debe estar preestablecida en el Manual de convivencia</w:t>
      </w:r>
    </w:p>
    <w:p w14:paraId="261BB617" w14:textId="77777777" w:rsidR="007F2A7B" w:rsidRDefault="00F75E67" w:rsidP="008612CA">
      <w:pPr>
        <w:pStyle w:val="Prrafodelista"/>
        <w:numPr>
          <w:ilvl w:val="1"/>
          <w:numId w:val="20"/>
        </w:numPr>
        <w:tabs>
          <w:tab w:val="left" w:pos="1134"/>
        </w:tabs>
        <w:spacing w:before="1" w:line="225" w:lineRule="auto"/>
        <w:ind w:left="1134" w:right="884" w:hanging="283"/>
      </w:pPr>
      <w:r w:rsidRPr="00467592">
        <w:t>La legalidad del correctivo, el cual debe estar consagrado en la norma para aplicar. La sanción debe ser consecuencia de la culpabilidad o la intencionalidad y debe ser de acuerdo con la falta cometida.</w:t>
      </w:r>
    </w:p>
    <w:p w14:paraId="4A5C172C" w14:textId="77777777" w:rsidR="007F2A7B" w:rsidRDefault="00F75E67" w:rsidP="008612CA">
      <w:pPr>
        <w:pStyle w:val="Prrafodelista"/>
        <w:numPr>
          <w:ilvl w:val="1"/>
          <w:numId w:val="20"/>
        </w:numPr>
        <w:tabs>
          <w:tab w:val="left" w:pos="1134"/>
        </w:tabs>
        <w:spacing w:before="1" w:line="225" w:lineRule="auto"/>
        <w:ind w:left="1134" w:right="884" w:hanging="283"/>
      </w:pPr>
      <w:r w:rsidRPr="00467592">
        <w:t>La gradualidad: La sanción no puede aplicarse sin procesos previos de advertencia, llamados a la reflexión, siguiendo un proceso creciente en la importancia de la sanción. Los llamados de atención verbal, registros en el plan de aula, entre otros son estrategias de gradualidad.</w:t>
      </w:r>
    </w:p>
    <w:p w14:paraId="3393FC38" w14:textId="77777777" w:rsidR="007F2A7B" w:rsidRDefault="00F75E67" w:rsidP="008612CA">
      <w:pPr>
        <w:pStyle w:val="Prrafodelista"/>
        <w:numPr>
          <w:ilvl w:val="1"/>
          <w:numId w:val="20"/>
        </w:numPr>
        <w:tabs>
          <w:tab w:val="left" w:pos="1134"/>
        </w:tabs>
        <w:spacing w:before="1" w:line="225" w:lineRule="auto"/>
        <w:ind w:left="1134" w:right="884" w:hanging="283"/>
      </w:pPr>
      <w:r w:rsidRPr="00467592">
        <w:lastRenderedPageBreak/>
        <w:t>Participación: El estudiante y padre de familia o acudiente tienen derecho a ser escuchados y a solicitar pruebas y a presentar pruebas si el caso lo amerita y proponer alternativas viables y de salida al conflicto.</w:t>
      </w:r>
    </w:p>
    <w:p w14:paraId="34952C39" w14:textId="77777777" w:rsidR="007F2A7B" w:rsidRDefault="00F75E67" w:rsidP="008612CA">
      <w:pPr>
        <w:pStyle w:val="Prrafodelista"/>
        <w:numPr>
          <w:ilvl w:val="1"/>
          <w:numId w:val="20"/>
        </w:numPr>
        <w:tabs>
          <w:tab w:val="left" w:pos="1134"/>
        </w:tabs>
        <w:spacing w:before="1" w:line="225" w:lineRule="auto"/>
        <w:ind w:left="1134" w:right="884" w:hanging="283"/>
      </w:pPr>
      <w:r w:rsidRPr="00467592">
        <w:t>Reconocimiento de la dignidad humana: Respeto al estudiante en la aplicación de la sanción.</w:t>
      </w:r>
    </w:p>
    <w:p w14:paraId="62CCFE90" w14:textId="77777777" w:rsidR="007F2A7B" w:rsidRDefault="00F75E67" w:rsidP="008612CA">
      <w:pPr>
        <w:pStyle w:val="Prrafodelista"/>
        <w:numPr>
          <w:ilvl w:val="1"/>
          <w:numId w:val="20"/>
        </w:numPr>
        <w:tabs>
          <w:tab w:val="left" w:pos="1134"/>
        </w:tabs>
        <w:spacing w:before="1" w:line="225" w:lineRule="auto"/>
        <w:ind w:left="1134" w:right="884" w:hanging="283"/>
      </w:pPr>
      <w:r w:rsidRPr="00467592">
        <w:t>Presunción de inocencia: Todo estudiante se presume inocente, mientras no se haya comprobado su culpabilidad en faltas o situaciones, en las cuales esté involucrado directa o indirectamente. El estudiante tiene derecho a realizar los descargos por escrito, en forma inmediata a la situación presentada.</w:t>
      </w:r>
    </w:p>
    <w:p w14:paraId="3D4A9C37" w14:textId="77777777" w:rsidR="007F2A7B" w:rsidRDefault="00F75E67" w:rsidP="008612CA">
      <w:pPr>
        <w:pStyle w:val="Prrafodelista"/>
        <w:numPr>
          <w:ilvl w:val="1"/>
          <w:numId w:val="20"/>
        </w:numPr>
        <w:tabs>
          <w:tab w:val="left" w:pos="1134"/>
        </w:tabs>
        <w:spacing w:before="1" w:line="225" w:lineRule="auto"/>
        <w:ind w:left="1134" w:right="884" w:hanging="283"/>
      </w:pPr>
      <w:r w:rsidRPr="00467592">
        <w:t>Igualdad: Todos y todas tienen derecho al mismo tratamiento en los procesos de revisión comportamental.</w:t>
      </w:r>
    </w:p>
    <w:p w14:paraId="108EDC64" w14:textId="77777777" w:rsidR="003E31E2" w:rsidRPr="003E31E2" w:rsidRDefault="00F75E67" w:rsidP="008612CA">
      <w:pPr>
        <w:pStyle w:val="Prrafodelista"/>
        <w:numPr>
          <w:ilvl w:val="1"/>
          <w:numId w:val="20"/>
        </w:numPr>
        <w:tabs>
          <w:tab w:val="left" w:pos="1134"/>
        </w:tabs>
        <w:spacing w:before="1" w:line="225" w:lineRule="auto"/>
        <w:ind w:left="1134" w:right="884" w:hanging="283"/>
      </w:pPr>
      <w:r w:rsidRPr="003E31E2">
        <w:t>Motivación: Toda decisión debe ser razonable y motivada; es decir, fundamentada. Para que la sanción no se quede en el plano meramente punitivo, debe estar acompañada de las causas que la ocasionaron y de esa manera proponer correctivos.</w:t>
      </w:r>
    </w:p>
    <w:p w14:paraId="0AF011B3" w14:textId="77777777" w:rsidR="003E31E2" w:rsidRPr="003E31E2" w:rsidRDefault="00F75E67" w:rsidP="008612CA">
      <w:pPr>
        <w:pStyle w:val="Prrafodelista"/>
        <w:numPr>
          <w:ilvl w:val="1"/>
          <w:numId w:val="20"/>
        </w:numPr>
        <w:tabs>
          <w:tab w:val="left" w:pos="1134"/>
        </w:tabs>
        <w:spacing w:before="1" w:line="225" w:lineRule="auto"/>
        <w:ind w:left="1134" w:right="884" w:hanging="283"/>
      </w:pPr>
      <w:r w:rsidRPr="003E31E2">
        <w:t>Favorabilidad: Parcialidad por medio del cual el fallo se debe dar de acuerdo con la equidad y justicia hacia el menos favorecido.</w:t>
      </w:r>
    </w:p>
    <w:p w14:paraId="7ABE60F7" w14:textId="77777777" w:rsidR="003E31E2" w:rsidRPr="003E31E2" w:rsidRDefault="00F75E67" w:rsidP="008612CA">
      <w:pPr>
        <w:pStyle w:val="Prrafodelista"/>
        <w:numPr>
          <w:ilvl w:val="1"/>
          <w:numId w:val="20"/>
        </w:numPr>
        <w:tabs>
          <w:tab w:val="left" w:pos="1134"/>
        </w:tabs>
        <w:spacing w:before="1" w:line="225" w:lineRule="auto"/>
        <w:ind w:left="1134" w:right="884" w:hanging="283"/>
      </w:pPr>
      <w:r w:rsidRPr="003E31E2">
        <w:t>Todo estudiante tiene derecho a utilizar de manera respetuosa, los recursos de reposición (ante la instancia que tomó la decisión) o Apelación (ante el superior jerárquico) ante las decisiones que sean tomadas en su contra.</w:t>
      </w:r>
    </w:p>
    <w:p w14:paraId="45111F13" w14:textId="749ACF53" w:rsidR="009E4935" w:rsidRPr="003E31E2" w:rsidRDefault="00F75E67" w:rsidP="008612CA">
      <w:pPr>
        <w:pStyle w:val="Prrafodelista"/>
        <w:numPr>
          <w:ilvl w:val="1"/>
          <w:numId w:val="20"/>
        </w:numPr>
        <w:tabs>
          <w:tab w:val="left" w:pos="1134"/>
        </w:tabs>
        <w:spacing w:before="1" w:line="225" w:lineRule="auto"/>
        <w:ind w:left="1134" w:right="884" w:hanging="283"/>
      </w:pPr>
      <w:r w:rsidRPr="003E31E2">
        <w:t>Ningún estudiante podrá ser sancionado dos veces por la misma falta.</w:t>
      </w:r>
    </w:p>
    <w:p w14:paraId="3CE1FAC3" w14:textId="77777777" w:rsidR="009E4935" w:rsidRPr="007F2A7B" w:rsidRDefault="009E4935">
      <w:pPr>
        <w:pStyle w:val="Textoindependiente"/>
        <w:rPr>
          <w:szCs w:val="22"/>
        </w:rPr>
      </w:pPr>
    </w:p>
    <w:p w14:paraId="445DE308" w14:textId="77777777" w:rsidR="009E4935" w:rsidRDefault="009E4935">
      <w:pPr>
        <w:pStyle w:val="Textoindependiente"/>
        <w:spacing w:before="3"/>
      </w:pPr>
    </w:p>
    <w:p w14:paraId="60DB7BBA" w14:textId="77777777" w:rsidR="009E4935" w:rsidRPr="00D04D5B" w:rsidRDefault="00F75E67" w:rsidP="003E31E2">
      <w:pPr>
        <w:pStyle w:val="Ttulo1"/>
        <w:spacing w:before="1"/>
        <w:ind w:left="851"/>
        <w:rPr>
          <w:rFonts w:ascii="Arial MT" w:eastAsia="Arial MT" w:hAnsi="Arial MT" w:cs="Arial MT"/>
          <w:bCs w:val="0"/>
          <w:sz w:val="22"/>
          <w:szCs w:val="22"/>
        </w:rPr>
      </w:pPr>
      <w:bookmarkStart w:id="102" w:name="_Toc171241823"/>
      <w:r w:rsidRPr="00D04D5B">
        <w:rPr>
          <w:rFonts w:ascii="Arial MT" w:eastAsia="Arial MT" w:hAnsi="Arial MT" w:cs="Arial MT"/>
          <w:bCs w:val="0"/>
          <w:sz w:val="22"/>
          <w:szCs w:val="22"/>
        </w:rPr>
        <w:t>ARTÍCULO 9.2. CONDUCTO REGULAR</w:t>
      </w:r>
      <w:bookmarkEnd w:id="102"/>
    </w:p>
    <w:p w14:paraId="5F2675E5" w14:textId="77777777" w:rsidR="009E4935" w:rsidRPr="007F2A7B" w:rsidRDefault="009E4935">
      <w:pPr>
        <w:pStyle w:val="Textoindependiente"/>
        <w:spacing w:before="9"/>
        <w:rPr>
          <w:szCs w:val="22"/>
        </w:rPr>
      </w:pPr>
    </w:p>
    <w:p w14:paraId="6185BE89" w14:textId="77777777" w:rsidR="009E4935" w:rsidRPr="003E31E2" w:rsidRDefault="00F75E67" w:rsidP="00D04D5B">
      <w:pPr>
        <w:pStyle w:val="Textoindependiente"/>
        <w:ind w:left="851" w:right="953"/>
        <w:jc w:val="both"/>
        <w:rPr>
          <w:sz w:val="22"/>
          <w:szCs w:val="22"/>
        </w:rPr>
      </w:pPr>
      <w:r w:rsidRPr="003E31E2">
        <w:rPr>
          <w:sz w:val="22"/>
          <w:szCs w:val="22"/>
        </w:rPr>
        <w:t>Las diferentes acciones desarrolladas por cada una de las instancias deben quedar registradas en el Plan de aula, así mismo tener presente que si se requiere reparar daños es necesario reportar de inmediato a coordinación.</w:t>
      </w:r>
    </w:p>
    <w:p w14:paraId="62EB80A2" w14:textId="77777777" w:rsidR="009E4935" w:rsidRPr="007F2A7B" w:rsidRDefault="009E4935" w:rsidP="00D04D5B">
      <w:pPr>
        <w:pStyle w:val="Textoindependiente"/>
        <w:spacing w:before="2"/>
        <w:ind w:left="851"/>
        <w:jc w:val="both"/>
        <w:rPr>
          <w:szCs w:val="22"/>
        </w:rPr>
      </w:pPr>
    </w:p>
    <w:p w14:paraId="7FB2B225" w14:textId="77777777" w:rsidR="009E4935" w:rsidRPr="003E31E2" w:rsidRDefault="00F75E67" w:rsidP="00D04D5B">
      <w:pPr>
        <w:pStyle w:val="Textoindependiente"/>
        <w:ind w:left="851" w:right="953"/>
        <w:jc w:val="both"/>
        <w:rPr>
          <w:sz w:val="22"/>
          <w:szCs w:val="22"/>
        </w:rPr>
      </w:pPr>
      <w:r w:rsidRPr="003E31E2">
        <w:rPr>
          <w:sz w:val="22"/>
          <w:szCs w:val="22"/>
        </w:rPr>
        <w:t>Estas son las instancias consecutivas para la atención de situaciones institucionales</w:t>
      </w:r>
    </w:p>
    <w:p w14:paraId="056939D8" w14:textId="77777777" w:rsidR="009E4935" w:rsidRPr="003E31E2" w:rsidRDefault="009E4935" w:rsidP="00D04D5B">
      <w:pPr>
        <w:pStyle w:val="Textoindependiente"/>
        <w:ind w:left="851" w:right="953"/>
        <w:jc w:val="both"/>
        <w:rPr>
          <w:sz w:val="22"/>
          <w:szCs w:val="22"/>
        </w:rPr>
      </w:pPr>
    </w:p>
    <w:p w14:paraId="30DCC572" w14:textId="77777777" w:rsidR="009E4935" w:rsidRPr="003E31E2" w:rsidRDefault="00F75E67" w:rsidP="00D04D5B">
      <w:pPr>
        <w:pStyle w:val="Textoindependiente"/>
        <w:ind w:left="851" w:right="953"/>
        <w:jc w:val="both"/>
        <w:rPr>
          <w:sz w:val="22"/>
          <w:szCs w:val="22"/>
        </w:rPr>
      </w:pPr>
      <w:r w:rsidRPr="003E31E2">
        <w:rPr>
          <w:b/>
          <w:sz w:val="22"/>
          <w:szCs w:val="22"/>
        </w:rPr>
        <w:t>DOCENTE – ESTUDIANTE:</w:t>
      </w:r>
      <w:r w:rsidRPr="003E31E2">
        <w:rPr>
          <w:sz w:val="22"/>
          <w:szCs w:val="22"/>
        </w:rPr>
        <w:t xml:space="preserve"> Diálogo igualitario entre el educador y el estudiante con el propósito de generar acuerdos y reparación al daño en caso de que así sea. Teniendo en cuenta la situación presentada y para no vulnerar derechos del debido proceso no todas las situaciones de conflicto serán llevadas al CIDPAC, el docente que conoce la situación define la instancia pertinente:</w:t>
      </w:r>
    </w:p>
    <w:p w14:paraId="208F862D" w14:textId="77777777" w:rsidR="009E4935" w:rsidRPr="003E31E2" w:rsidRDefault="009E4935" w:rsidP="00D04D5B">
      <w:pPr>
        <w:pStyle w:val="Textoindependiente"/>
        <w:ind w:left="851" w:right="953"/>
        <w:rPr>
          <w:sz w:val="22"/>
          <w:szCs w:val="22"/>
        </w:rPr>
      </w:pPr>
    </w:p>
    <w:p w14:paraId="5F0CC046" w14:textId="77777777" w:rsidR="003E31E2" w:rsidRDefault="00F75E67" w:rsidP="00D04D5B">
      <w:pPr>
        <w:pStyle w:val="Textoindependiente"/>
        <w:ind w:left="851" w:right="953"/>
        <w:jc w:val="both"/>
        <w:rPr>
          <w:sz w:val="22"/>
          <w:szCs w:val="22"/>
        </w:rPr>
      </w:pPr>
      <w:r w:rsidRPr="003E31E2">
        <w:rPr>
          <w:b/>
          <w:sz w:val="22"/>
          <w:szCs w:val="22"/>
        </w:rPr>
        <w:t>DIRECTOR DE GRUPO - CIRCULO DIALÓGICO DE PARTICIPACIÓN Y CONVIVENCIA “CIDPAC”</w:t>
      </w:r>
      <w:r w:rsidRPr="003E31E2">
        <w:rPr>
          <w:sz w:val="22"/>
          <w:szCs w:val="22"/>
        </w:rPr>
        <w:t>: Participación activa en el Encuentro Dialógico para la Prevención y Resolución de Conflictos, basado en el diálogo como herramienta que permite superar las desigualdades, procurando en este espacio construir y cumplir acuerdos actitudinales que mejoren la convivencia. Se hace necesario la participación de todos los miembros del grupo para prevenir posibles conflictos y mediar en la solución de una dificultad, sí los integrantes del grupo y/o Docente director lo considera necesario, se puede invitar al padre de familia al CIDPAC.</w:t>
      </w:r>
    </w:p>
    <w:p w14:paraId="37F31910" w14:textId="77777777" w:rsidR="003E31E2" w:rsidRDefault="003E31E2" w:rsidP="00D04D5B">
      <w:pPr>
        <w:pStyle w:val="Textoindependiente"/>
        <w:ind w:left="851" w:right="953"/>
        <w:rPr>
          <w:sz w:val="22"/>
          <w:szCs w:val="22"/>
        </w:rPr>
      </w:pPr>
    </w:p>
    <w:p w14:paraId="5569EA45" w14:textId="07393000" w:rsidR="009E4935" w:rsidRPr="003E31E2" w:rsidRDefault="00F75E67" w:rsidP="00203666">
      <w:pPr>
        <w:pStyle w:val="Textoindependiente"/>
        <w:ind w:left="851" w:right="953"/>
        <w:jc w:val="both"/>
        <w:rPr>
          <w:sz w:val="22"/>
          <w:szCs w:val="22"/>
        </w:rPr>
      </w:pPr>
      <w:r w:rsidRPr="003E31E2">
        <w:rPr>
          <w:b/>
          <w:sz w:val="22"/>
          <w:szCs w:val="22"/>
        </w:rPr>
        <w:t>DIRECTOR DE GRUPO – DOCENTE – ESTUDIANTE – PADRE DE FAMILIA:</w:t>
      </w:r>
      <w:r w:rsidRPr="003E31E2">
        <w:rPr>
          <w:sz w:val="22"/>
          <w:szCs w:val="22"/>
        </w:rPr>
        <w:t xml:space="preserve"> Diálogo entre las personas involucradas y/o el director de grupo, aunque no esté involucrado, se hace necesario para mediar en la solución de una dificultad.</w:t>
      </w:r>
    </w:p>
    <w:p w14:paraId="5B4D44E3" w14:textId="77777777" w:rsidR="009E4935" w:rsidRPr="003E31E2" w:rsidRDefault="009E4935" w:rsidP="00D04D5B">
      <w:pPr>
        <w:pStyle w:val="Textoindependiente"/>
        <w:ind w:left="851" w:right="953"/>
        <w:rPr>
          <w:sz w:val="22"/>
          <w:szCs w:val="22"/>
        </w:rPr>
      </w:pPr>
    </w:p>
    <w:p w14:paraId="3E58A0EA" w14:textId="77777777" w:rsidR="009E4935" w:rsidRPr="003E31E2" w:rsidRDefault="00F75E67" w:rsidP="00D04D5B">
      <w:pPr>
        <w:pStyle w:val="Textoindependiente"/>
        <w:ind w:left="851" w:right="953"/>
        <w:jc w:val="both"/>
        <w:rPr>
          <w:sz w:val="22"/>
          <w:szCs w:val="22"/>
        </w:rPr>
      </w:pPr>
      <w:r w:rsidRPr="003E31E2">
        <w:rPr>
          <w:b/>
          <w:sz w:val="22"/>
          <w:szCs w:val="22"/>
        </w:rPr>
        <w:t>COORDINACIÓN – DIRECTOR DE GRUPO – DOCENTE – ESTUDIANTE – PADRE DE FAMILIA:</w:t>
      </w:r>
      <w:r w:rsidRPr="003E31E2">
        <w:rPr>
          <w:sz w:val="22"/>
          <w:szCs w:val="22"/>
        </w:rPr>
        <w:t xml:space="preserve"> Diálogo entre las personas involucradas y la coordinación cuando en la instancia anterior no se pudo dar solución a la dificultad o ésta no era pertinente a la instancia; en esta etapa del proceso en caso de ser necesario, se define a cuál instancia le corresponde continuar el proceso.</w:t>
      </w:r>
    </w:p>
    <w:p w14:paraId="692212C9" w14:textId="77777777" w:rsidR="009E4935" w:rsidRPr="003E31E2" w:rsidRDefault="009E4935" w:rsidP="00D04D5B">
      <w:pPr>
        <w:pStyle w:val="Textoindependiente"/>
        <w:ind w:left="851" w:right="953"/>
        <w:rPr>
          <w:sz w:val="22"/>
          <w:szCs w:val="22"/>
        </w:rPr>
      </w:pPr>
    </w:p>
    <w:p w14:paraId="5B37AACB" w14:textId="77777777" w:rsidR="009E4935" w:rsidRDefault="00F75E67" w:rsidP="00D04D5B">
      <w:pPr>
        <w:pStyle w:val="Textoindependiente"/>
        <w:ind w:left="851" w:right="953"/>
        <w:jc w:val="both"/>
        <w:rPr>
          <w:sz w:val="22"/>
          <w:szCs w:val="22"/>
        </w:rPr>
      </w:pPr>
      <w:r w:rsidRPr="00A90383">
        <w:rPr>
          <w:b/>
          <w:sz w:val="22"/>
          <w:szCs w:val="22"/>
        </w:rPr>
        <w:lastRenderedPageBreak/>
        <w:t>COMITÉ DE CONVIVENCIA – COORDINACIÓN – DIRECTOR DE GRUPO – DOCENTE – ESTUDIANTE – PADRE DE FAMILIA:</w:t>
      </w:r>
      <w:r w:rsidRPr="003E31E2">
        <w:rPr>
          <w:sz w:val="22"/>
          <w:szCs w:val="22"/>
        </w:rPr>
        <w:t xml:space="preserve"> Cuando la dificultad sea de carácter comportamental, el comité de convivencia debidamente conformado, respetando el debido proceso, analizará el caso y dará trámite según los protocolos establecidos.</w:t>
      </w:r>
    </w:p>
    <w:p w14:paraId="7A81096D" w14:textId="77777777" w:rsidR="00A90383" w:rsidRPr="003E31E2" w:rsidRDefault="00A90383" w:rsidP="00D04D5B">
      <w:pPr>
        <w:pStyle w:val="Textoindependiente"/>
        <w:ind w:left="851" w:right="953"/>
        <w:jc w:val="both"/>
        <w:rPr>
          <w:sz w:val="22"/>
          <w:szCs w:val="22"/>
        </w:rPr>
      </w:pPr>
    </w:p>
    <w:p w14:paraId="01A01EAB" w14:textId="77777777" w:rsidR="009E4935" w:rsidRPr="003E31E2" w:rsidRDefault="00F75E67" w:rsidP="00D04D5B">
      <w:pPr>
        <w:pStyle w:val="Textoindependiente"/>
        <w:ind w:left="851" w:right="953"/>
        <w:jc w:val="both"/>
        <w:rPr>
          <w:sz w:val="22"/>
          <w:szCs w:val="22"/>
        </w:rPr>
      </w:pPr>
      <w:r w:rsidRPr="003F6016">
        <w:rPr>
          <w:b/>
          <w:sz w:val="22"/>
          <w:szCs w:val="22"/>
        </w:rPr>
        <w:t xml:space="preserve">COMITÉ DE EVALUACIÓN Y PROMOCIÓN – RECTOR O SU DELEGADO – EDUCADOR: </w:t>
      </w:r>
      <w:r w:rsidRPr="003E31E2">
        <w:rPr>
          <w:sz w:val="22"/>
          <w:szCs w:val="22"/>
        </w:rPr>
        <w:t>Cuando la dificultad sea de carácter académico, el profesor implicado y el comité de promoción y evaluación, analizarán conjuntamente en reunión, los procesos pedagógicos adelantados con el estudiante y el grado de responsabilidad con que éste ha asumido su rendimiento académico. Tomarán decisiones y/o recomendaciones, según el caso.</w:t>
      </w:r>
    </w:p>
    <w:p w14:paraId="76C52F54" w14:textId="77777777" w:rsidR="009E4935" w:rsidRDefault="009E4935">
      <w:pPr>
        <w:pStyle w:val="Textoindependiente"/>
        <w:rPr>
          <w:sz w:val="22"/>
        </w:rPr>
      </w:pPr>
    </w:p>
    <w:p w14:paraId="01B3BF1D" w14:textId="77777777" w:rsidR="009E4935" w:rsidRDefault="00F75E67" w:rsidP="001F0095">
      <w:pPr>
        <w:pStyle w:val="Ttulo1"/>
        <w:spacing w:before="174"/>
        <w:ind w:left="851"/>
      </w:pPr>
      <w:bookmarkStart w:id="103" w:name="_Toc171241824"/>
      <w:r>
        <w:t>ARTÍCULO</w:t>
      </w:r>
      <w:r>
        <w:rPr>
          <w:spacing w:val="-5"/>
        </w:rPr>
        <w:t xml:space="preserve"> </w:t>
      </w:r>
      <w:r>
        <w:t>9.3.</w:t>
      </w:r>
      <w:r>
        <w:rPr>
          <w:spacing w:val="-4"/>
        </w:rPr>
        <w:t xml:space="preserve"> </w:t>
      </w:r>
      <w:r>
        <w:t>RECURSOS</w:t>
      </w:r>
      <w:r>
        <w:rPr>
          <w:spacing w:val="-4"/>
        </w:rPr>
        <w:t xml:space="preserve"> </w:t>
      </w:r>
      <w:r>
        <w:t>DE</w:t>
      </w:r>
      <w:r>
        <w:rPr>
          <w:spacing w:val="-4"/>
        </w:rPr>
        <w:t xml:space="preserve"> </w:t>
      </w:r>
      <w:r>
        <w:t>REPOSICIÓN</w:t>
      </w:r>
      <w:r>
        <w:rPr>
          <w:spacing w:val="-4"/>
        </w:rPr>
        <w:t xml:space="preserve"> </w:t>
      </w:r>
      <w:r>
        <w:t>Y</w:t>
      </w:r>
      <w:r>
        <w:rPr>
          <w:spacing w:val="-1"/>
        </w:rPr>
        <w:t xml:space="preserve"> </w:t>
      </w:r>
      <w:r>
        <w:t>APELACIÓN</w:t>
      </w:r>
      <w:bookmarkEnd w:id="103"/>
    </w:p>
    <w:p w14:paraId="67B764E5" w14:textId="77777777" w:rsidR="009E4935" w:rsidRDefault="009E4935">
      <w:pPr>
        <w:pStyle w:val="Textoindependiente"/>
        <w:spacing w:before="9"/>
        <w:rPr>
          <w:rFonts w:ascii="Arial"/>
          <w:b/>
          <w:sz w:val="21"/>
        </w:rPr>
      </w:pPr>
    </w:p>
    <w:p w14:paraId="01A6893A" w14:textId="77777777" w:rsidR="009E4935" w:rsidRPr="001F0095" w:rsidRDefault="00F75E67" w:rsidP="001F0095">
      <w:pPr>
        <w:pStyle w:val="Textoindependiente"/>
        <w:spacing w:before="1"/>
        <w:ind w:left="851" w:right="716"/>
        <w:rPr>
          <w:sz w:val="22"/>
          <w:szCs w:val="22"/>
        </w:rPr>
      </w:pPr>
      <w:r w:rsidRPr="001F0095">
        <w:rPr>
          <w:sz w:val="22"/>
          <w:szCs w:val="22"/>
        </w:rPr>
        <w:t>El estudiante en procesos de convivencia dispone de los recursos de reposición y de apelación, para revocar o reformar las decisiones tomadas.</w:t>
      </w:r>
    </w:p>
    <w:p w14:paraId="6CEB2CFE" w14:textId="77777777" w:rsidR="009E4935" w:rsidRPr="001F0095" w:rsidRDefault="009E4935">
      <w:pPr>
        <w:pStyle w:val="Textoindependiente"/>
        <w:spacing w:before="10"/>
        <w:rPr>
          <w:sz w:val="22"/>
          <w:szCs w:val="22"/>
        </w:rPr>
      </w:pPr>
    </w:p>
    <w:p w14:paraId="170F80C0" w14:textId="7933B830" w:rsidR="009E4935" w:rsidRPr="00F60D50" w:rsidRDefault="00F75E67" w:rsidP="001F0095">
      <w:pPr>
        <w:pStyle w:val="Textoindependiente"/>
        <w:spacing w:line="242" w:lineRule="auto"/>
        <w:ind w:left="851" w:right="883"/>
        <w:jc w:val="both"/>
        <w:rPr>
          <w:sz w:val="22"/>
          <w:szCs w:val="22"/>
        </w:rPr>
      </w:pPr>
      <w:r w:rsidRPr="0016195E">
        <w:rPr>
          <w:b/>
          <w:sz w:val="22"/>
          <w:szCs w:val="22"/>
        </w:rPr>
        <w:t>PARÁGRAFO 1.</w:t>
      </w:r>
      <w:r w:rsidRPr="001F0095">
        <w:rPr>
          <w:sz w:val="22"/>
          <w:szCs w:val="22"/>
        </w:rPr>
        <w:t xml:space="preserve"> El recurso de reposición tiene por objeto que quien aplicó los correctivos pedagógicos, los revoque o los reforme. El recurso de apelación consiste en que el estamento superior estudie la decisión tomada en primera instancia y pueda revocarla o reformarla. Dichos recursos deberán interponerse</w:t>
      </w:r>
      <w:r w:rsidR="001F0095">
        <w:rPr>
          <w:sz w:val="22"/>
          <w:szCs w:val="22"/>
        </w:rPr>
        <w:t xml:space="preserve"> </w:t>
      </w:r>
      <w:r w:rsidRPr="00F60D50">
        <w:rPr>
          <w:sz w:val="22"/>
          <w:szCs w:val="22"/>
        </w:rPr>
        <w:t>plenamente sustentados en un plazo máximo de tres (3) días hábiles. (Entiéndase como estamento superior el Consejo Directivo).</w:t>
      </w:r>
    </w:p>
    <w:p w14:paraId="48CAF421" w14:textId="77777777" w:rsidR="009E4935" w:rsidRPr="00F60D50" w:rsidRDefault="009E4935">
      <w:pPr>
        <w:pStyle w:val="Textoindependiente"/>
        <w:spacing w:before="8"/>
        <w:rPr>
          <w:sz w:val="22"/>
          <w:szCs w:val="22"/>
        </w:rPr>
      </w:pPr>
    </w:p>
    <w:p w14:paraId="2D04808A" w14:textId="77777777" w:rsidR="009E4935" w:rsidRPr="00F60D50" w:rsidRDefault="00F75E67" w:rsidP="001F0095">
      <w:pPr>
        <w:pStyle w:val="Textoindependiente"/>
        <w:spacing w:line="242" w:lineRule="auto"/>
        <w:ind w:left="851" w:right="883"/>
        <w:jc w:val="both"/>
        <w:rPr>
          <w:sz w:val="22"/>
          <w:szCs w:val="22"/>
        </w:rPr>
      </w:pPr>
      <w:r w:rsidRPr="00C83308">
        <w:rPr>
          <w:b/>
          <w:sz w:val="22"/>
          <w:szCs w:val="22"/>
        </w:rPr>
        <w:t>PARÁGRAFO 2.</w:t>
      </w:r>
      <w:r w:rsidRPr="00C83308">
        <w:rPr>
          <w:sz w:val="22"/>
          <w:szCs w:val="22"/>
        </w:rPr>
        <w:t xml:space="preserve"> </w:t>
      </w:r>
      <w:r w:rsidRPr="00F60D50">
        <w:rPr>
          <w:sz w:val="22"/>
          <w:szCs w:val="22"/>
        </w:rPr>
        <w:t>Dada la importancia del proceso educativo, se conceden los siguientes términos para presentar y resolver los recursos:</w:t>
      </w:r>
    </w:p>
    <w:p w14:paraId="20C3ECDA" w14:textId="77777777" w:rsidR="009E4935" w:rsidRPr="00F60D50" w:rsidRDefault="009E4935" w:rsidP="001F0095">
      <w:pPr>
        <w:pStyle w:val="Textoindependiente"/>
        <w:spacing w:before="10"/>
        <w:ind w:left="851"/>
        <w:rPr>
          <w:sz w:val="22"/>
          <w:szCs w:val="22"/>
        </w:rPr>
      </w:pPr>
    </w:p>
    <w:p w14:paraId="1C0943AE" w14:textId="77777777" w:rsidR="001F0095" w:rsidRPr="00F60D50" w:rsidRDefault="20740400" w:rsidP="008612CA">
      <w:pPr>
        <w:pStyle w:val="Prrafodelista"/>
        <w:numPr>
          <w:ilvl w:val="0"/>
          <w:numId w:val="44"/>
        </w:numPr>
        <w:tabs>
          <w:tab w:val="left" w:pos="1134"/>
        </w:tabs>
        <w:ind w:left="1134" w:hanging="283"/>
      </w:pPr>
      <w:r w:rsidRPr="00F60D50">
        <w:t>Para presentar el recurso, tres (3) días hábiles.</w:t>
      </w:r>
    </w:p>
    <w:p w14:paraId="4400986A" w14:textId="0535B15E" w:rsidR="307D9415" w:rsidRPr="00F60D50" w:rsidRDefault="20740400" w:rsidP="008612CA">
      <w:pPr>
        <w:pStyle w:val="Prrafodelista"/>
        <w:numPr>
          <w:ilvl w:val="0"/>
          <w:numId w:val="44"/>
        </w:numPr>
        <w:tabs>
          <w:tab w:val="left" w:pos="1134"/>
        </w:tabs>
        <w:ind w:left="1134" w:hanging="283"/>
      </w:pPr>
      <w:r w:rsidRPr="00F60D50">
        <w:t>Para resolver el recurso, máximo, cinco (5) días hábiles.</w:t>
      </w:r>
    </w:p>
    <w:p w14:paraId="23ECE3CE" w14:textId="6944976C" w:rsidR="307D9415" w:rsidRDefault="307D9415" w:rsidP="307D9415">
      <w:pPr>
        <w:tabs>
          <w:tab w:val="left" w:pos="981"/>
        </w:tabs>
        <w:spacing w:before="1"/>
        <w:rPr>
          <w:sz w:val="20"/>
          <w:szCs w:val="20"/>
        </w:rPr>
      </w:pPr>
    </w:p>
    <w:p w14:paraId="691A5375" w14:textId="38055F9E" w:rsidR="5EB92C71" w:rsidRPr="00C1369D" w:rsidRDefault="5EB92C71" w:rsidP="00C1369D">
      <w:pPr>
        <w:tabs>
          <w:tab w:val="left" w:pos="1134"/>
        </w:tabs>
        <w:spacing w:before="1"/>
        <w:ind w:left="851"/>
        <w:rPr>
          <w:b/>
        </w:rPr>
      </w:pPr>
      <w:r w:rsidRPr="00C1369D">
        <w:rPr>
          <w:b/>
        </w:rPr>
        <w:t>AJUSTES RAZONABLES DE TIEMPO</w:t>
      </w:r>
    </w:p>
    <w:p w14:paraId="3316AB57" w14:textId="621F383E" w:rsidR="2069B85C" w:rsidRPr="00C1369D" w:rsidRDefault="2069B85C" w:rsidP="00F6413D">
      <w:pPr>
        <w:tabs>
          <w:tab w:val="left" w:pos="1134"/>
        </w:tabs>
        <w:spacing w:before="1"/>
        <w:ind w:left="851" w:right="875"/>
        <w:jc w:val="both"/>
      </w:pPr>
    </w:p>
    <w:p w14:paraId="3E788975" w14:textId="1FF9EA73" w:rsidR="472D6226" w:rsidRPr="00C1369D" w:rsidRDefault="472D6226" w:rsidP="00F6413D">
      <w:pPr>
        <w:tabs>
          <w:tab w:val="left" w:pos="1134"/>
        </w:tabs>
        <w:spacing w:before="1"/>
        <w:ind w:left="851" w:right="875"/>
        <w:jc w:val="both"/>
      </w:pPr>
      <w:r w:rsidRPr="00C1369D">
        <w:t xml:space="preserve">Según la Ley 1098 de 2006 de Infancia y Adolescencia, los niños, niñas y adolescentes tienen derecho a la salud y a la educación de calidad; para ello, debe realizarse un trabajo mancomunado entre las instituciones estatales, la sociedad y la familia.  </w:t>
      </w:r>
    </w:p>
    <w:p w14:paraId="51EB60FF" w14:textId="6D032084" w:rsidR="472D6226" w:rsidRPr="00C1369D" w:rsidRDefault="472D6226" w:rsidP="00F6413D">
      <w:pPr>
        <w:tabs>
          <w:tab w:val="left" w:pos="1134"/>
        </w:tabs>
        <w:ind w:left="851" w:right="875"/>
        <w:jc w:val="both"/>
      </w:pPr>
      <w:r w:rsidRPr="00C1369D">
        <w:t xml:space="preserve"> </w:t>
      </w:r>
    </w:p>
    <w:p w14:paraId="7A24BFBD" w14:textId="0B36288E" w:rsidR="472D6226" w:rsidRPr="00C1369D" w:rsidRDefault="472D6226" w:rsidP="00F6413D">
      <w:pPr>
        <w:tabs>
          <w:tab w:val="left" w:pos="1134"/>
        </w:tabs>
        <w:ind w:left="851" w:right="875"/>
        <w:jc w:val="both"/>
      </w:pPr>
      <w:r w:rsidRPr="00C1369D">
        <w:t xml:space="preserve">Los ajustes </w:t>
      </w:r>
      <w:proofErr w:type="gramStart"/>
      <w:r w:rsidRPr="00C1369D">
        <w:t>razonables  buscan</w:t>
      </w:r>
      <w:proofErr w:type="gramEnd"/>
      <w:r w:rsidRPr="00C1369D">
        <w:t xml:space="preserve"> promover la inclusión a través de alternativas educativas amplias que vinculen a todos los estudiantes y proporcionen el acceso, la permanencia y promoción en el entorno educativo. De esta forma se da respuesta al cumplimiento de la Ley Estatutaria 1618 de 2013 por la cual se avala y asegura “el ejercicio efectivo de los derechos de las personas con discapacidad, mediante la adopción de medidas de inclusión, acción afirmativa y de ajustes razonables y eliminando toda forma de discriminación por razón de discapacidad, en concordancia con la Ley 1346 de 2009.” </w:t>
      </w:r>
    </w:p>
    <w:p w14:paraId="008B1FB9" w14:textId="2E53171E" w:rsidR="472D6226" w:rsidRPr="00C1369D" w:rsidRDefault="472D6226" w:rsidP="00F6413D">
      <w:pPr>
        <w:tabs>
          <w:tab w:val="left" w:pos="1134"/>
        </w:tabs>
        <w:ind w:left="851" w:right="875"/>
        <w:jc w:val="both"/>
      </w:pPr>
      <w:r w:rsidRPr="00C1369D">
        <w:t xml:space="preserve"> </w:t>
      </w:r>
    </w:p>
    <w:p w14:paraId="4A037899" w14:textId="77777777" w:rsidR="00C1369D" w:rsidRDefault="472D6226" w:rsidP="008612CA">
      <w:pPr>
        <w:pStyle w:val="Prrafodelista"/>
        <w:numPr>
          <w:ilvl w:val="0"/>
          <w:numId w:val="82"/>
        </w:numPr>
        <w:tabs>
          <w:tab w:val="left" w:pos="1134"/>
        </w:tabs>
        <w:ind w:left="1134" w:right="875" w:hanging="283"/>
      </w:pPr>
      <w:r w:rsidRPr="00C1369D">
        <w:rPr>
          <w:b/>
        </w:rPr>
        <w:t>Artículo 2 - Numeral 8:</w:t>
      </w:r>
      <w:r w:rsidRPr="00C1369D">
        <w:t xml:space="preserve"> “Enfoque diferencial: Es la inclusión en las políticas públicas de medidas efectivas para asegurar que se adelanten acciones ajustadas a las características individuales de las personas o grupos poblacionales, tendientes a garantizar el ejercicio positivo de sus derechos acorde con necesidades de protección propias y específicas.” </w:t>
      </w:r>
    </w:p>
    <w:p w14:paraId="01BFE57B" w14:textId="02365430" w:rsidR="472D6226" w:rsidRPr="00C1369D" w:rsidRDefault="472D6226" w:rsidP="008612CA">
      <w:pPr>
        <w:pStyle w:val="Prrafodelista"/>
        <w:numPr>
          <w:ilvl w:val="0"/>
          <w:numId w:val="82"/>
        </w:numPr>
        <w:tabs>
          <w:tab w:val="left" w:pos="1134"/>
        </w:tabs>
        <w:ind w:left="1134" w:right="875" w:hanging="283"/>
      </w:pPr>
      <w:r w:rsidRPr="00C1369D">
        <w:rPr>
          <w:b/>
        </w:rPr>
        <w:t>Artículo 5 - Numeral 3:</w:t>
      </w:r>
      <w:r w:rsidRPr="00C1369D">
        <w:t xml:space="preserve"> En garantía del ejercicio efectivo de todos los derechos, se debe “Asegurar </w:t>
      </w:r>
      <w:proofErr w:type="gramStart"/>
      <w:r w:rsidRPr="00C1369D">
        <w:t>que</w:t>
      </w:r>
      <w:proofErr w:type="gramEnd"/>
      <w:r w:rsidRPr="00C1369D">
        <w:t xml:space="preserve"> en el diseño, ejecución, seguimiento, monitoreo y evaluación de sus planes, programas y proyectos, se incluya un enfoque diferencial que permita garantizar que las personas con discapacidad se beneficien en igualdad de condiciones y en términos de equidad con las demás personas del respectivo plan, programa o proyecto.” Esta estrategia </w:t>
      </w:r>
      <w:r w:rsidRPr="00C1369D">
        <w:lastRenderedPageBreak/>
        <w:t xml:space="preserve">responde a los componentes de promoción, prevención, atención y seguimiento. Con relación a la promoción y la prevención, se referencia la construcción de estrategias pedagógicas que respondan al ejercicio de los derechos humanos; respecto a la atención y seguimiento, se estaría dando respuesta a una necesidad particular de la persona quien se encuentra en una situación que atenta contra su integridad o la integridad de los demás.   </w:t>
      </w:r>
    </w:p>
    <w:p w14:paraId="3E28B8C1" w14:textId="440FC534" w:rsidR="472D6226" w:rsidRPr="00C1369D" w:rsidRDefault="472D6226" w:rsidP="00F6413D">
      <w:pPr>
        <w:tabs>
          <w:tab w:val="left" w:pos="1134"/>
        </w:tabs>
        <w:ind w:left="851" w:right="875"/>
        <w:jc w:val="both"/>
      </w:pPr>
      <w:r w:rsidRPr="00C1369D">
        <w:t xml:space="preserve"> </w:t>
      </w:r>
    </w:p>
    <w:p w14:paraId="4B2662AD" w14:textId="0203C149" w:rsidR="472D6226" w:rsidRPr="00C1369D" w:rsidRDefault="472D6226" w:rsidP="00F6413D">
      <w:pPr>
        <w:tabs>
          <w:tab w:val="left" w:pos="1134"/>
        </w:tabs>
        <w:ind w:left="851" w:right="875"/>
        <w:jc w:val="both"/>
      </w:pPr>
      <w:r w:rsidRPr="000F63EB">
        <w:rPr>
          <w:b/>
        </w:rPr>
        <w:t>Objetivo:</w:t>
      </w:r>
      <w:r w:rsidRPr="00C1369D">
        <w:t xml:space="preserve"> Garantizar el derecho a la educación y continuidad en el proceso formativo teniendo en cuenta la pertinencia, participación y equidad de aquellos estudiantes cuyo comportamiento es de difícil manejo en el aula de clase y fuera de ella y para los casos en que este represente un riesgo para su bienestar físico y para el de los otros.</w:t>
      </w:r>
    </w:p>
    <w:p w14:paraId="5A8119F7" w14:textId="77777777" w:rsidR="00081C86" w:rsidRDefault="472D6226" w:rsidP="00081C86">
      <w:pPr>
        <w:tabs>
          <w:tab w:val="left" w:pos="1134"/>
        </w:tabs>
        <w:ind w:left="851" w:right="875"/>
        <w:jc w:val="both"/>
      </w:pPr>
      <w:r w:rsidRPr="00C1369D">
        <w:t xml:space="preserve"> </w:t>
      </w:r>
    </w:p>
    <w:p w14:paraId="0E42D426" w14:textId="77777777" w:rsidR="0053341B" w:rsidRDefault="472D6226" w:rsidP="008612CA">
      <w:pPr>
        <w:pStyle w:val="Prrafodelista"/>
        <w:numPr>
          <w:ilvl w:val="0"/>
          <w:numId w:val="83"/>
        </w:numPr>
        <w:tabs>
          <w:tab w:val="left" w:pos="1134"/>
        </w:tabs>
        <w:ind w:left="1134" w:right="875" w:hanging="283"/>
      </w:pPr>
      <w:r w:rsidRPr="00081C86">
        <w:rPr>
          <w:b/>
        </w:rPr>
        <w:t>Temporalización Asistida:</w:t>
      </w:r>
      <w:r w:rsidRPr="00C1369D">
        <w:t xml:space="preserve"> es una estrategia que se implementa para dar respuesta a las diversas situaciones problemáticas que presentan algunos estudiantes con discapacidad y/o trastornos asociados que por sus condiciones particulares ya sean de orden biológico, psíquico y/o social, requieren flexibilización de la jornada escolar de manera parcial o total según lo requiera el caso. Recibe la connotación de ASISTIDA porque debe haber un acompañamiento permanente, tanto de la institución como de los padres de familia y/o acudientes.</w:t>
      </w:r>
    </w:p>
    <w:p w14:paraId="50B6E066" w14:textId="77777777" w:rsidR="0053341B" w:rsidRDefault="472D6226" w:rsidP="008612CA">
      <w:pPr>
        <w:pStyle w:val="Prrafodelista"/>
        <w:numPr>
          <w:ilvl w:val="0"/>
          <w:numId w:val="83"/>
        </w:numPr>
        <w:tabs>
          <w:tab w:val="left" w:pos="1134"/>
        </w:tabs>
        <w:ind w:left="1134" w:right="875" w:hanging="283"/>
      </w:pPr>
      <w:r w:rsidRPr="0053341B">
        <w:rPr>
          <w:b/>
        </w:rPr>
        <w:t xml:space="preserve">Temporalización </w:t>
      </w:r>
      <w:proofErr w:type="spellStart"/>
      <w:r w:rsidRPr="0053341B">
        <w:rPr>
          <w:b/>
        </w:rPr>
        <w:t>Semiparcial</w:t>
      </w:r>
      <w:proofErr w:type="spellEnd"/>
      <w:r w:rsidRPr="0053341B">
        <w:rPr>
          <w:b/>
        </w:rPr>
        <w:t>:</w:t>
      </w:r>
      <w:r w:rsidRPr="00C1369D">
        <w:t xml:space="preserve"> Se minimiza el tiempo de permanencia del estudiante después de haber reconocido en qué momento del día le cuesta más trabajo autorregularse, se podrá disminuir la jornada escolar, comenzando de 1 hora y máximo 4 horas al día. La familia debe recoger al estudiante en la institución a la hora pactada, para terminar en casa la realización de las tareas escolares y el colegio se hará responsable de los procesos evaluativos del estudiante.</w:t>
      </w:r>
    </w:p>
    <w:p w14:paraId="1BF4A351" w14:textId="77777777" w:rsidR="0053341B" w:rsidRDefault="472D6226" w:rsidP="008612CA">
      <w:pPr>
        <w:pStyle w:val="Prrafodelista"/>
        <w:numPr>
          <w:ilvl w:val="0"/>
          <w:numId w:val="83"/>
        </w:numPr>
        <w:tabs>
          <w:tab w:val="left" w:pos="1134"/>
        </w:tabs>
        <w:ind w:left="1134" w:right="875" w:hanging="283"/>
      </w:pPr>
      <w:r w:rsidRPr="0053341B">
        <w:rPr>
          <w:b/>
        </w:rPr>
        <w:t>Temporalización Parcial:</w:t>
      </w:r>
      <w:r w:rsidRPr="00C1369D">
        <w:t xml:space="preserve"> Se reduce el tiempo de permanencia del estudiante en la institución disminuyendo los días de asistencia, esta modalidad comienza con 1 o 2 días a la semana; cuando se aumenta la temporalización a 3 días es porque se agotó el primer recurso de esta modalidad (1 o 2 días), y se realizó el proceso de seguimiento y evaluación correspondiente. El estudiante debe ser recogido en la institución y deberá cumplir con las actividades académicas faltantes en casa. La Institución Educativa, en mutuo acuerdo con la familia serán los encargados de verificar que el estudiante sí esté cumpliendo con las actividades. Los docentes estarán encargados de realizar los procesos evaluativos.  </w:t>
      </w:r>
    </w:p>
    <w:p w14:paraId="07F40410" w14:textId="132A2941" w:rsidR="472D6226" w:rsidRPr="00C1369D" w:rsidRDefault="472D6226" w:rsidP="008612CA">
      <w:pPr>
        <w:pStyle w:val="Prrafodelista"/>
        <w:numPr>
          <w:ilvl w:val="0"/>
          <w:numId w:val="83"/>
        </w:numPr>
        <w:tabs>
          <w:tab w:val="left" w:pos="1134"/>
        </w:tabs>
        <w:ind w:left="1134" w:right="875" w:hanging="283"/>
      </w:pPr>
      <w:r w:rsidRPr="00B8200C">
        <w:rPr>
          <w:b/>
        </w:rPr>
        <w:t>Temporalización Total:</w:t>
      </w:r>
      <w:r w:rsidRPr="00C1369D">
        <w:t xml:space="preserve"> El estudiante sólo asiste a la institución a recibir y sustentar talleres dos veces por semana. La temporalización total se realiza cuando el uso de otras estrategias no fue efectivo para la modificación de la conducta.   </w:t>
      </w:r>
    </w:p>
    <w:p w14:paraId="14D6120B" w14:textId="1D0EC19D" w:rsidR="472D6226" w:rsidRPr="00C1369D" w:rsidRDefault="472D6226" w:rsidP="00C1369D">
      <w:pPr>
        <w:tabs>
          <w:tab w:val="left" w:pos="1134"/>
        </w:tabs>
        <w:ind w:left="851"/>
      </w:pPr>
    </w:p>
    <w:p w14:paraId="33C37468" w14:textId="77777777" w:rsidR="009E4935" w:rsidRDefault="009E4935">
      <w:pPr>
        <w:pStyle w:val="Textoindependiente"/>
        <w:rPr>
          <w:sz w:val="22"/>
        </w:rPr>
      </w:pPr>
    </w:p>
    <w:p w14:paraId="670A5CFB" w14:textId="77777777" w:rsidR="00042AF6" w:rsidRDefault="00042AF6">
      <w:pPr>
        <w:pStyle w:val="Textoindependiente"/>
        <w:rPr>
          <w:sz w:val="22"/>
        </w:rPr>
      </w:pPr>
    </w:p>
    <w:p w14:paraId="139DF10A" w14:textId="77777777" w:rsidR="00042AF6" w:rsidRDefault="00042AF6">
      <w:pPr>
        <w:pStyle w:val="Textoindependiente"/>
        <w:rPr>
          <w:sz w:val="22"/>
        </w:rPr>
      </w:pPr>
    </w:p>
    <w:p w14:paraId="2D34B6AB" w14:textId="77777777" w:rsidR="00042AF6" w:rsidRDefault="00042AF6">
      <w:pPr>
        <w:pStyle w:val="Textoindependiente"/>
        <w:rPr>
          <w:sz w:val="22"/>
        </w:rPr>
      </w:pPr>
    </w:p>
    <w:p w14:paraId="5A509423" w14:textId="77777777" w:rsidR="00042AF6" w:rsidRDefault="00042AF6">
      <w:pPr>
        <w:pStyle w:val="Textoindependiente"/>
        <w:rPr>
          <w:sz w:val="22"/>
        </w:rPr>
      </w:pPr>
    </w:p>
    <w:p w14:paraId="604FF0A2" w14:textId="77777777" w:rsidR="00042AF6" w:rsidRDefault="00042AF6">
      <w:pPr>
        <w:pStyle w:val="Textoindependiente"/>
        <w:rPr>
          <w:sz w:val="22"/>
        </w:rPr>
      </w:pPr>
    </w:p>
    <w:p w14:paraId="75CF6298" w14:textId="77777777" w:rsidR="00042AF6" w:rsidRDefault="00042AF6">
      <w:pPr>
        <w:pStyle w:val="Textoindependiente"/>
        <w:rPr>
          <w:sz w:val="22"/>
        </w:rPr>
      </w:pPr>
    </w:p>
    <w:p w14:paraId="30066911" w14:textId="77777777" w:rsidR="00042AF6" w:rsidRDefault="00042AF6">
      <w:pPr>
        <w:pStyle w:val="Textoindependiente"/>
        <w:rPr>
          <w:sz w:val="22"/>
        </w:rPr>
      </w:pPr>
    </w:p>
    <w:p w14:paraId="00F970CB" w14:textId="77777777" w:rsidR="00042AF6" w:rsidRDefault="00042AF6">
      <w:pPr>
        <w:pStyle w:val="Textoindependiente"/>
        <w:rPr>
          <w:sz w:val="22"/>
        </w:rPr>
      </w:pPr>
    </w:p>
    <w:p w14:paraId="7C68D763" w14:textId="77777777" w:rsidR="00042AF6" w:rsidRDefault="00042AF6">
      <w:pPr>
        <w:pStyle w:val="Textoindependiente"/>
        <w:rPr>
          <w:sz w:val="22"/>
        </w:rPr>
      </w:pPr>
    </w:p>
    <w:p w14:paraId="5D1BE148" w14:textId="77777777" w:rsidR="00042AF6" w:rsidRDefault="00042AF6">
      <w:pPr>
        <w:pStyle w:val="Textoindependiente"/>
        <w:rPr>
          <w:sz w:val="22"/>
        </w:rPr>
      </w:pPr>
    </w:p>
    <w:p w14:paraId="119E7754" w14:textId="77777777" w:rsidR="00042AF6" w:rsidRDefault="00042AF6">
      <w:pPr>
        <w:pStyle w:val="Textoindependiente"/>
        <w:rPr>
          <w:sz w:val="22"/>
        </w:rPr>
      </w:pPr>
    </w:p>
    <w:p w14:paraId="075481C6" w14:textId="77777777" w:rsidR="00042AF6" w:rsidRDefault="00042AF6">
      <w:pPr>
        <w:pStyle w:val="Textoindependiente"/>
        <w:rPr>
          <w:sz w:val="22"/>
        </w:rPr>
      </w:pPr>
    </w:p>
    <w:p w14:paraId="50033B81" w14:textId="77777777" w:rsidR="00042AF6" w:rsidRDefault="00042AF6">
      <w:pPr>
        <w:pStyle w:val="Textoindependiente"/>
        <w:rPr>
          <w:sz w:val="22"/>
        </w:rPr>
      </w:pPr>
    </w:p>
    <w:p w14:paraId="270EB502" w14:textId="77777777" w:rsidR="00042AF6" w:rsidRDefault="00042AF6">
      <w:pPr>
        <w:pStyle w:val="Textoindependiente"/>
        <w:rPr>
          <w:sz w:val="22"/>
        </w:rPr>
      </w:pPr>
    </w:p>
    <w:p w14:paraId="7A42CBD7" w14:textId="77777777" w:rsidR="00042AF6" w:rsidRDefault="00042AF6">
      <w:pPr>
        <w:pStyle w:val="Textoindependiente"/>
        <w:rPr>
          <w:sz w:val="22"/>
        </w:rPr>
      </w:pPr>
    </w:p>
    <w:p w14:paraId="6F92E732" w14:textId="77777777" w:rsidR="00042AF6" w:rsidRDefault="00042AF6">
      <w:pPr>
        <w:pStyle w:val="Textoindependiente"/>
        <w:rPr>
          <w:sz w:val="22"/>
        </w:rPr>
      </w:pPr>
    </w:p>
    <w:p w14:paraId="71BC5F2C" w14:textId="77777777" w:rsidR="00042AF6" w:rsidRDefault="00042AF6">
      <w:pPr>
        <w:pStyle w:val="Textoindependiente"/>
        <w:rPr>
          <w:sz w:val="22"/>
        </w:rPr>
      </w:pPr>
    </w:p>
    <w:p w14:paraId="629C1E7B" w14:textId="77777777" w:rsidR="00042AF6" w:rsidRDefault="00042AF6">
      <w:pPr>
        <w:pStyle w:val="Textoindependiente"/>
        <w:rPr>
          <w:sz w:val="22"/>
        </w:rPr>
      </w:pPr>
    </w:p>
    <w:p w14:paraId="1A4A4C7F" w14:textId="77777777" w:rsidR="00042AF6" w:rsidRDefault="00042AF6">
      <w:pPr>
        <w:pStyle w:val="Textoindependiente"/>
        <w:rPr>
          <w:sz w:val="22"/>
        </w:rPr>
      </w:pPr>
    </w:p>
    <w:p w14:paraId="2F65689F" w14:textId="77777777" w:rsidR="00042AF6" w:rsidRDefault="00042AF6">
      <w:pPr>
        <w:pStyle w:val="Textoindependiente"/>
        <w:rPr>
          <w:sz w:val="22"/>
        </w:rPr>
      </w:pPr>
    </w:p>
    <w:p w14:paraId="606B7659" w14:textId="77777777" w:rsidR="00042AF6" w:rsidRDefault="00042AF6">
      <w:pPr>
        <w:pStyle w:val="Textoindependiente"/>
        <w:rPr>
          <w:sz w:val="22"/>
        </w:rPr>
      </w:pPr>
    </w:p>
    <w:p w14:paraId="15A82554" w14:textId="77777777" w:rsidR="00042AF6" w:rsidRDefault="00042AF6">
      <w:pPr>
        <w:pStyle w:val="Textoindependiente"/>
        <w:rPr>
          <w:sz w:val="22"/>
        </w:rPr>
      </w:pPr>
    </w:p>
    <w:p w14:paraId="6EACB7B1" w14:textId="77777777" w:rsidR="00042AF6" w:rsidRDefault="00042AF6">
      <w:pPr>
        <w:pStyle w:val="Textoindependiente"/>
        <w:rPr>
          <w:sz w:val="22"/>
        </w:rPr>
      </w:pPr>
    </w:p>
    <w:p w14:paraId="730FF9A2" w14:textId="77777777" w:rsidR="00042AF6" w:rsidRDefault="00042AF6">
      <w:pPr>
        <w:pStyle w:val="Textoindependiente"/>
        <w:rPr>
          <w:sz w:val="22"/>
        </w:rPr>
      </w:pPr>
    </w:p>
    <w:p w14:paraId="46E8B144" w14:textId="77777777" w:rsidR="00042AF6" w:rsidRDefault="00042AF6">
      <w:pPr>
        <w:pStyle w:val="Textoindependiente"/>
        <w:rPr>
          <w:sz w:val="22"/>
        </w:rPr>
      </w:pPr>
    </w:p>
    <w:p w14:paraId="67E54974" w14:textId="77777777" w:rsidR="00042AF6" w:rsidRDefault="00042AF6">
      <w:pPr>
        <w:pStyle w:val="Textoindependiente"/>
        <w:rPr>
          <w:sz w:val="22"/>
        </w:rPr>
      </w:pPr>
    </w:p>
    <w:p w14:paraId="623FD97B" w14:textId="77777777" w:rsidR="00042AF6" w:rsidRDefault="00042AF6">
      <w:pPr>
        <w:pStyle w:val="Textoindependiente"/>
        <w:rPr>
          <w:sz w:val="22"/>
        </w:rPr>
      </w:pPr>
    </w:p>
    <w:p w14:paraId="46872491" w14:textId="77777777" w:rsidR="00042AF6" w:rsidRDefault="00042AF6">
      <w:pPr>
        <w:pStyle w:val="Textoindependiente"/>
        <w:rPr>
          <w:sz w:val="22"/>
        </w:rPr>
      </w:pPr>
    </w:p>
    <w:p w14:paraId="4992A332" w14:textId="77777777" w:rsidR="00042AF6" w:rsidRDefault="00042AF6">
      <w:pPr>
        <w:pStyle w:val="Textoindependiente"/>
        <w:rPr>
          <w:sz w:val="22"/>
        </w:rPr>
      </w:pPr>
    </w:p>
    <w:p w14:paraId="198B8ACF" w14:textId="77777777" w:rsidR="00042AF6" w:rsidRDefault="00042AF6">
      <w:pPr>
        <w:pStyle w:val="Textoindependiente"/>
        <w:rPr>
          <w:sz w:val="22"/>
        </w:rPr>
      </w:pPr>
    </w:p>
    <w:p w14:paraId="1958F248" w14:textId="77777777" w:rsidR="00042AF6" w:rsidRDefault="00042AF6">
      <w:pPr>
        <w:pStyle w:val="Textoindependiente"/>
        <w:rPr>
          <w:sz w:val="22"/>
        </w:rPr>
      </w:pPr>
    </w:p>
    <w:p w14:paraId="045367C9" w14:textId="77777777" w:rsidR="00042AF6" w:rsidRDefault="00042AF6">
      <w:pPr>
        <w:pStyle w:val="Textoindependiente"/>
        <w:rPr>
          <w:sz w:val="22"/>
        </w:rPr>
      </w:pPr>
    </w:p>
    <w:p w14:paraId="0EC14345" w14:textId="77777777" w:rsidR="00042AF6" w:rsidRDefault="00042AF6">
      <w:pPr>
        <w:pStyle w:val="Textoindependiente"/>
        <w:rPr>
          <w:sz w:val="22"/>
        </w:rPr>
      </w:pPr>
    </w:p>
    <w:p w14:paraId="589B8D3E" w14:textId="07F5F110" w:rsidR="00704A12" w:rsidRDefault="00F75E67" w:rsidP="00704A12">
      <w:pPr>
        <w:pStyle w:val="Ttulo1"/>
        <w:spacing w:before="182" w:line="439" w:lineRule="auto"/>
        <w:ind w:right="875" w:firstLine="9"/>
        <w:jc w:val="center"/>
        <w:rPr>
          <w:rFonts w:ascii="Arial MT" w:eastAsia="Arial MT" w:hAnsi="Arial MT" w:cs="Arial MT"/>
          <w:b w:val="0"/>
          <w:bCs w:val="0"/>
          <w:sz w:val="22"/>
          <w:szCs w:val="22"/>
        </w:rPr>
      </w:pPr>
      <w:bookmarkStart w:id="104" w:name="_Toc171241825"/>
      <w:r w:rsidRPr="00704A12">
        <w:rPr>
          <w:rFonts w:ascii="Arial MT" w:eastAsia="Arial MT" w:hAnsi="Arial MT" w:cs="Arial MT"/>
          <w:bCs w:val="0"/>
          <w:sz w:val="22"/>
          <w:szCs w:val="22"/>
        </w:rPr>
        <w:t>CAPÍTULO X SERVICIOS, ESPACIOS INSTITUCIONALES Y NORMAS</w:t>
      </w:r>
      <w:bookmarkEnd w:id="104"/>
    </w:p>
    <w:p w14:paraId="6C559664" w14:textId="012DAD43" w:rsidR="009E4935" w:rsidRPr="00042AF6" w:rsidRDefault="00704A12" w:rsidP="00704A12">
      <w:pPr>
        <w:pStyle w:val="Ttulo1"/>
        <w:spacing w:before="182" w:line="439" w:lineRule="auto"/>
        <w:ind w:left="851" w:right="1665"/>
        <w:rPr>
          <w:rFonts w:ascii="Arial MT" w:eastAsia="Arial MT" w:hAnsi="Arial MT" w:cs="Arial MT"/>
          <w:b w:val="0"/>
          <w:bCs w:val="0"/>
          <w:sz w:val="22"/>
          <w:szCs w:val="22"/>
        </w:rPr>
      </w:pPr>
      <w:bookmarkStart w:id="105" w:name="_Toc171241826"/>
      <w:r w:rsidRPr="00704A12">
        <w:rPr>
          <w:rFonts w:ascii="Arial MT" w:eastAsia="Arial MT" w:hAnsi="Arial MT" w:cs="Arial MT"/>
          <w:bCs w:val="0"/>
          <w:sz w:val="22"/>
          <w:szCs w:val="22"/>
        </w:rPr>
        <w:t xml:space="preserve">ARTÍCULO 10.1. </w:t>
      </w:r>
      <w:r w:rsidR="00F75E67" w:rsidRPr="00704A12">
        <w:rPr>
          <w:rFonts w:ascii="Arial MT" w:eastAsia="Arial MT" w:hAnsi="Arial MT" w:cs="Arial MT"/>
          <w:bCs w:val="0"/>
          <w:sz w:val="22"/>
          <w:szCs w:val="22"/>
        </w:rPr>
        <w:t>EDUCACIÓN MEDIA TÉCNICA</w:t>
      </w:r>
      <w:bookmarkEnd w:id="105"/>
    </w:p>
    <w:p w14:paraId="2A7767A6" w14:textId="77777777" w:rsidR="009E4935" w:rsidRPr="00042AF6" w:rsidRDefault="00F75E67" w:rsidP="00CC378E">
      <w:pPr>
        <w:pStyle w:val="Textoindependiente"/>
        <w:spacing w:before="4"/>
        <w:ind w:left="851" w:right="887" w:firstLine="9"/>
        <w:jc w:val="both"/>
        <w:rPr>
          <w:sz w:val="22"/>
          <w:szCs w:val="22"/>
        </w:rPr>
      </w:pPr>
      <w:r w:rsidRPr="00042AF6">
        <w:rPr>
          <w:sz w:val="22"/>
          <w:szCs w:val="22"/>
        </w:rPr>
        <w:t>Desde el Ministerio de Educación, la Media Técnica prepara a los estudiantes para el desempeño laboral en uno de los sectores de la producción y de los servicios, y para la continuación en la educación superior.</w:t>
      </w:r>
    </w:p>
    <w:p w14:paraId="41D025BE" w14:textId="77777777" w:rsidR="009E4935" w:rsidRPr="00042AF6" w:rsidRDefault="009E4935" w:rsidP="00042AF6">
      <w:pPr>
        <w:pStyle w:val="Textoindependiente"/>
        <w:spacing w:before="10"/>
        <w:ind w:hanging="133"/>
        <w:rPr>
          <w:sz w:val="22"/>
          <w:szCs w:val="22"/>
        </w:rPr>
      </w:pPr>
    </w:p>
    <w:p w14:paraId="6944CD14" w14:textId="77777777" w:rsidR="009E4935" w:rsidRPr="00042AF6" w:rsidRDefault="00F75E67" w:rsidP="00CC378E">
      <w:pPr>
        <w:pStyle w:val="Textoindependiente"/>
        <w:ind w:left="851" w:right="883" w:firstLine="9"/>
        <w:jc w:val="both"/>
        <w:rPr>
          <w:sz w:val="22"/>
          <w:szCs w:val="22"/>
        </w:rPr>
      </w:pPr>
      <w:r w:rsidRPr="00042AF6">
        <w:rPr>
          <w:sz w:val="22"/>
          <w:szCs w:val="22"/>
        </w:rPr>
        <w:t>Está dirigida a la formación calificada en especialidades tales como: agropecuaria, comercio, finanzas, administración, ecología, medio ambiente, industria, informática, minería, salud, recreación, turismo, deporte y las demás que requiera el sector productivo y de servicios. Debe incorporar, en su formación teórica y práctica, lo más avanzado de la ciencia y de la técnica, para que el estudiante esté en capacidad de adaptarse a las nuevas tecnologías y al avance de la ciencia. (Ley 115. Art. 32).</w:t>
      </w:r>
    </w:p>
    <w:p w14:paraId="0F7C570E" w14:textId="77777777" w:rsidR="009E4935" w:rsidRPr="00042AF6" w:rsidRDefault="009E4935" w:rsidP="00042AF6">
      <w:pPr>
        <w:pStyle w:val="Textoindependiente"/>
        <w:ind w:hanging="133"/>
        <w:rPr>
          <w:sz w:val="22"/>
          <w:szCs w:val="22"/>
        </w:rPr>
      </w:pPr>
    </w:p>
    <w:p w14:paraId="30245EF2" w14:textId="77777777" w:rsidR="009E4935" w:rsidRPr="00042AF6" w:rsidRDefault="00F75E67" w:rsidP="00CC378E">
      <w:pPr>
        <w:pStyle w:val="Textoindependiente"/>
        <w:ind w:left="851" w:right="877" w:firstLine="9"/>
        <w:jc w:val="both"/>
        <w:rPr>
          <w:sz w:val="22"/>
          <w:szCs w:val="22"/>
        </w:rPr>
      </w:pPr>
      <w:r w:rsidRPr="00042AF6">
        <w:rPr>
          <w:sz w:val="22"/>
          <w:szCs w:val="22"/>
        </w:rPr>
        <w:t>La Institución Educativa Enrique Vélez Escobar por resolución No. 114970 de agosto 27 de 2015. Concreta autorización oficial para ampliar el servicio a una Institución Educativa Oficial, e iniciar el ofrecimiento de Educación Formal en el Nivel de Media Técnica especialidad en OPERACIÓN DE EVENTOS. Al igual que con la resolución No.11887 del 27 de marzo, también se concede autorización para iniciar la Media Técnica CONSEVACIÓN DE RECURSOS NATURALES.</w:t>
      </w:r>
    </w:p>
    <w:p w14:paraId="7E5B3FDA" w14:textId="77777777" w:rsidR="009E4935" w:rsidRPr="00042AF6" w:rsidRDefault="009E4935" w:rsidP="00042AF6">
      <w:pPr>
        <w:pStyle w:val="Textoindependiente"/>
        <w:ind w:hanging="133"/>
        <w:rPr>
          <w:sz w:val="22"/>
          <w:szCs w:val="22"/>
        </w:rPr>
      </w:pPr>
    </w:p>
    <w:p w14:paraId="0DAD9B83" w14:textId="77777777" w:rsidR="009E4935" w:rsidRPr="00042AF6" w:rsidRDefault="00F75E67" w:rsidP="00F87DD0">
      <w:pPr>
        <w:pStyle w:val="Textoindependiente"/>
        <w:ind w:left="851" w:right="884" w:firstLine="9"/>
        <w:jc w:val="both"/>
        <w:rPr>
          <w:sz w:val="22"/>
          <w:szCs w:val="22"/>
        </w:rPr>
      </w:pPr>
      <w:r w:rsidRPr="00042AF6">
        <w:rPr>
          <w:sz w:val="22"/>
          <w:szCs w:val="22"/>
        </w:rPr>
        <w:t>Se entiende por Operación de Eventos, el proceso de diseño, planificación y producción de un evento; puede ser: congresos, festivales, ceremonias, fiestas, convenciones u otro tipo de reuniones, cada una de las cuales puede tener diferentes finalidades.</w:t>
      </w:r>
    </w:p>
    <w:p w14:paraId="5833BA3E" w14:textId="77777777" w:rsidR="009E4935" w:rsidRPr="00042AF6" w:rsidRDefault="009E4935" w:rsidP="00042AF6">
      <w:pPr>
        <w:pStyle w:val="Textoindependiente"/>
        <w:spacing w:before="11"/>
        <w:ind w:hanging="133"/>
        <w:rPr>
          <w:sz w:val="22"/>
          <w:szCs w:val="22"/>
        </w:rPr>
      </w:pPr>
    </w:p>
    <w:p w14:paraId="537CCB91" w14:textId="77777777" w:rsidR="009E4935" w:rsidRPr="00042AF6" w:rsidRDefault="00F75E67" w:rsidP="00F87DD0">
      <w:pPr>
        <w:pStyle w:val="Textoindependiente"/>
        <w:ind w:left="851" w:right="885" w:firstLine="9"/>
        <w:jc w:val="both"/>
        <w:rPr>
          <w:sz w:val="22"/>
          <w:szCs w:val="22"/>
        </w:rPr>
      </w:pPr>
      <w:r w:rsidRPr="00042AF6">
        <w:rPr>
          <w:sz w:val="22"/>
          <w:szCs w:val="22"/>
        </w:rPr>
        <w:t xml:space="preserve">De igual manera Conservación de Recursos Naturales, es la acción de la humanidad para cuidar, proteger y mantener todos los elementos de la naturaleza como la propia existencia de los seres humanos, la fauna, la flora, los parques y reservas naturales. Es decir, esta conservación implica garantizar la preservación del planeta tierra, por medio de comportamientos y hábitos ecológicos que permitan combatir los problemas de la </w:t>
      </w:r>
      <w:r w:rsidRPr="00042AF6">
        <w:rPr>
          <w:sz w:val="22"/>
          <w:szCs w:val="22"/>
        </w:rPr>
        <w:lastRenderedPageBreak/>
        <w:t>contaminación ambiental y el deterioro del medio ambiente.</w:t>
      </w:r>
    </w:p>
    <w:p w14:paraId="759A5ADB" w14:textId="77777777" w:rsidR="009E4935" w:rsidRPr="00042AF6" w:rsidRDefault="009E4935" w:rsidP="00042AF6">
      <w:pPr>
        <w:pStyle w:val="Textoindependiente"/>
        <w:ind w:hanging="133"/>
        <w:rPr>
          <w:sz w:val="22"/>
          <w:szCs w:val="22"/>
        </w:rPr>
      </w:pPr>
    </w:p>
    <w:p w14:paraId="3D9C73F4" w14:textId="77777777" w:rsidR="009E4935" w:rsidRPr="00042AF6" w:rsidRDefault="00F75E67" w:rsidP="00F87DD0">
      <w:pPr>
        <w:pStyle w:val="Textoindependiente"/>
        <w:ind w:left="851" w:right="882" w:firstLine="9"/>
        <w:jc w:val="both"/>
        <w:rPr>
          <w:sz w:val="22"/>
          <w:szCs w:val="22"/>
        </w:rPr>
      </w:pPr>
      <w:r w:rsidRPr="00042AF6">
        <w:rPr>
          <w:sz w:val="22"/>
          <w:szCs w:val="22"/>
        </w:rPr>
        <w:t>La intensidad horaria de la Media Técnica, tanto de Operación de Eventos, como de Conservación de Recursos Naturales, cuentan con una intensidad horaria de 11 horas, cada una de las cuales cuatro horas son servidas por un docente SENA y siete por docentes de la Institución. Todo lo anterior se evidencia en el acta de compromiso del programa de articulación con la educación media del SENA (Servicio Nacional de Aprendizaje), con la Institución Educativa Enrique Vélez Escobar.</w:t>
      </w:r>
    </w:p>
    <w:p w14:paraId="36191CCD" w14:textId="77777777" w:rsidR="009E4935" w:rsidRPr="00042AF6" w:rsidRDefault="009E4935" w:rsidP="00042AF6">
      <w:pPr>
        <w:pStyle w:val="Textoindependiente"/>
        <w:ind w:hanging="133"/>
        <w:rPr>
          <w:sz w:val="22"/>
          <w:szCs w:val="22"/>
        </w:rPr>
      </w:pPr>
    </w:p>
    <w:p w14:paraId="7C72B10C" w14:textId="77777777" w:rsidR="009E4935" w:rsidRPr="00F87DD0" w:rsidRDefault="00F75E67" w:rsidP="00F87DD0">
      <w:pPr>
        <w:pStyle w:val="Ttulo1"/>
        <w:spacing w:before="158"/>
        <w:ind w:left="851" w:firstLine="9"/>
        <w:jc w:val="both"/>
        <w:rPr>
          <w:rFonts w:ascii="Arial MT" w:eastAsia="Arial MT" w:hAnsi="Arial MT" w:cs="Arial MT"/>
          <w:bCs w:val="0"/>
          <w:sz w:val="22"/>
          <w:szCs w:val="22"/>
        </w:rPr>
      </w:pPr>
      <w:bookmarkStart w:id="106" w:name="_Toc171241827"/>
      <w:r w:rsidRPr="00F87DD0">
        <w:rPr>
          <w:rFonts w:ascii="Arial MT" w:eastAsia="Arial MT" w:hAnsi="Arial MT" w:cs="Arial MT"/>
          <w:bCs w:val="0"/>
          <w:sz w:val="22"/>
          <w:szCs w:val="22"/>
        </w:rPr>
        <w:t>ARTÍCULO 10.2. JORNADA ÚNICA</w:t>
      </w:r>
      <w:bookmarkEnd w:id="106"/>
    </w:p>
    <w:p w14:paraId="56FF0BA0" w14:textId="77777777" w:rsidR="009E4935" w:rsidRPr="00042AF6" w:rsidRDefault="009E4935" w:rsidP="00042AF6">
      <w:pPr>
        <w:pStyle w:val="Textoindependiente"/>
        <w:spacing w:before="7"/>
        <w:ind w:hanging="133"/>
        <w:rPr>
          <w:sz w:val="22"/>
          <w:szCs w:val="22"/>
        </w:rPr>
      </w:pPr>
    </w:p>
    <w:p w14:paraId="2FA55F97" w14:textId="5F26B3B3" w:rsidR="009E4935" w:rsidRPr="00042AF6" w:rsidRDefault="00F75E67" w:rsidP="00D02F64">
      <w:pPr>
        <w:pStyle w:val="Textoindependiente"/>
        <w:spacing w:before="1"/>
        <w:ind w:left="851" w:right="883" w:firstLine="9"/>
        <w:jc w:val="both"/>
        <w:rPr>
          <w:sz w:val="22"/>
          <w:szCs w:val="22"/>
        </w:rPr>
      </w:pPr>
      <w:r w:rsidRPr="00042AF6">
        <w:rPr>
          <w:sz w:val="22"/>
          <w:szCs w:val="22"/>
        </w:rPr>
        <w:t>El Plan Nacional de Desarrollo (PND) 2014-2018: “Todos por un Nuevo País” priorizó el plan de implementación gradual de la Jornada Única, bajo el supuesto “que una mayor duración de los estudiantes en las instituciones educativas contribuye al mejoramiento de la calidad, ya que se cuenta con más horas de clase para el fortalecimiento de competencias básicas y para la realización de otras actividades que les permiten seguir potenciando sus competencias”. Con la implementación de este programa se pretende</w:t>
      </w:r>
      <w:r w:rsidR="00D02F64">
        <w:rPr>
          <w:sz w:val="22"/>
          <w:szCs w:val="22"/>
        </w:rPr>
        <w:t xml:space="preserve"> </w:t>
      </w:r>
      <w:r w:rsidRPr="00042AF6">
        <w:rPr>
          <w:sz w:val="22"/>
          <w:szCs w:val="22"/>
        </w:rPr>
        <w:t>aumentar la calidad de la educación, a la vez que se disminuyen las brechas de inequidad que existen en el sistema educativo colombiano.</w:t>
      </w:r>
    </w:p>
    <w:p w14:paraId="7650F2D4" w14:textId="77777777" w:rsidR="009E4935" w:rsidRPr="00042AF6" w:rsidRDefault="009E4935" w:rsidP="00042AF6">
      <w:pPr>
        <w:pStyle w:val="Textoindependiente"/>
        <w:spacing w:before="8"/>
        <w:ind w:hanging="133"/>
        <w:rPr>
          <w:sz w:val="22"/>
          <w:szCs w:val="22"/>
        </w:rPr>
      </w:pPr>
    </w:p>
    <w:p w14:paraId="1A809A17" w14:textId="77777777" w:rsidR="009E4935" w:rsidRDefault="00F75E67" w:rsidP="00D02F64">
      <w:pPr>
        <w:pStyle w:val="Textoindependiente"/>
        <w:spacing w:line="242" w:lineRule="auto"/>
        <w:ind w:left="851" w:right="886" w:firstLine="9"/>
        <w:jc w:val="both"/>
        <w:rPr>
          <w:sz w:val="22"/>
          <w:szCs w:val="22"/>
        </w:rPr>
      </w:pPr>
      <w:r w:rsidRPr="00042AF6">
        <w:rPr>
          <w:sz w:val="22"/>
          <w:szCs w:val="22"/>
        </w:rPr>
        <w:t>¿Qué es jornada única? Se define como el tiempo diario que dedica el establecimiento educativo oficial, durante cinco (5) días a la semana, a sus estudiantes:</w:t>
      </w:r>
    </w:p>
    <w:p w14:paraId="338DCE9D" w14:textId="77777777" w:rsidR="00D02F64" w:rsidRPr="00042AF6" w:rsidRDefault="00D02F64" w:rsidP="00D02F64">
      <w:pPr>
        <w:pStyle w:val="Textoindependiente"/>
        <w:spacing w:line="242" w:lineRule="auto"/>
        <w:ind w:left="851" w:right="886" w:firstLine="9"/>
        <w:jc w:val="both"/>
        <w:rPr>
          <w:sz w:val="22"/>
          <w:szCs w:val="22"/>
        </w:rPr>
      </w:pPr>
    </w:p>
    <w:p w14:paraId="52A42D8F" w14:textId="77777777" w:rsidR="009E4935" w:rsidRPr="00042AF6" w:rsidRDefault="009E4935" w:rsidP="00042AF6">
      <w:pPr>
        <w:pStyle w:val="Textoindependiente"/>
        <w:spacing w:before="10"/>
        <w:ind w:hanging="133"/>
        <w:rPr>
          <w:sz w:val="22"/>
          <w:szCs w:val="22"/>
        </w:rPr>
      </w:pPr>
    </w:p>
    <w:p w14:paraId="518EA293" w14:textId="77777777" w:rsidR="00D02F64" w:rsidRDefault="00F75E67" w:rsidP="008612CA">
      <w:pPr>
        <w:pStyle w:val="Prrafodelista"/>
        <w:numPr>
          <w:ilvl w:val="0"/>
          <w:numId w:val="84"/>
        </w:numPr>
        <w:tabs>
          <w:tab w:val="left" w:pos="1421"/>
        </w:tabs>
        <w:ind w:left="1134" w:right="881" w:hanging="283"/>
      </w:pPr>
      <w:r w:rsidRPr="00042AF6">
        <w:t>De básica y media, para su formación integral a través del desarrollo de las actividades académicas en áreas obligatorias y fundamentales de que tratan los artículos 23, 31 y 32 de la Ley 115 de 1994, además de áreas o asignaturas optativas que defina el establecimiento en uso de sus autonomías escolar.</w:t>
      </w:r>
    </w:p>
    <w:p w14:paraId="0301F5A4" w14:textId="67FFD038" w:rsidR="009E4935" w:rsidRPr="00042AF6" w:rsidRDefault="00F75E67" w:rsidP="008612CA">
      <w:pPr>
        <w:pStyle w:val="Prrafodelista"/>
        <w:numPr>
          <w:ilvl w:val="0"/>
          <w:numId w:val="84"/>
        </w:numPr>
        <w:tabs>
          <w:tab w:val="left" w:pos="1421"/>
        </w:tabs>
        <w:ind w:left="1134" w:right="881" w:hanging="283"/>
      </w:pPr>
      <w:r w:rsidRPr="00042AF6">
        <w:t>De preescolar, para su desarrollo en los aspectos biológico, cognoscitivo, sicomotriz, socio afectivo y espiritual a través de experiencias de socialización pedagógicas y recreativas. Además de este tiempo, la Jornada Única debe permitir que los estudiantes disfruten el desarrollo de actividades complementarias, como el descanso pedagógico, la alimentación de los estudiantes y demás actividades pedagógicas definidas en el Proyecto Educativo Institucional. La Jornada Única debe ser parte de una misma jornada, coherente y enfocada hacía el mejoramiento de los aprendizajes de los estudiantes.</w:t>
      </w:r>
    </w:p>
    <w:p w14:paraId="7D394F78" w14:textId="77777777" w:rsidR="009E4935" w:rsidRPr="00042AF6" w:rsidRDefault="009E4935" w:rsidP="00042AF6">
      <w:pPr>
        <w:pStyle w:val="Textoindependiente"/>
        <w:spacing w:before="1"/>
        <w:ind w:hanging="133"/>
        <w:rPr>
          <w:sz w:val="22"/>
          <w:szCs w:val="22"/>
        </w:rPr>
      </w:pPr>
    </w:p>
    <w:p w14:paraId="1AAAA5F6" w14:textId="77777777" w:rsidR="009E4935" w:rsidRPr="00042AF6" w:rsidRDefault="00F75E67" w:rsidP="00D02F64">
      <w:pPr>
        <w:pStyle w:val="Textoindependiente"/>
        <w:ind w:left="851" w:right="886"/>
        <w:jc w:val="both"/>
        <w:rPr>
          <w:sz w:val="22"/>
          <w:szCs w:val="22"/>
        </w:rPr>
      </w:pPr>
      <w:r w:rsidRPr="00042AF6">
        <w:rPr>
          <w:sz w:val="22"/>
          <w:szCs w:val="22"/>
        </w:rPr>
        <w:t>Por lo tanto, la implementación de la Jornada Única y su tiempo de duración será expresión del plan de estudios aprobado por el Consejo Directivo del establecimiento educativo y de las actividades complementarias señaladas por su propio Proyecto Educativo Institucional.</w:t>
      </w:r>
    </w:p>
    <w:p w14:paraId="1FAD800C" w14:textId="77777777" w:rsidR="009E4935" w:rsidRPr="00042AF6" w:rsidRDefault="009E4935" w:rsidP="00042AF6">
      <w:pPr>
        <w:pStyle w:val="Textoindependiente"/>
        <w:spacing w:before="11"/>
        <w:ind w:hanging="133"/>
        <w:rPr>
          <w:sz w:val="22"/>
          <w:szCs w:val="22"/>
        </w:rPr>
      </w:pPr>
    </w:p>
    <w:p w14:paraId="5E16103E" w14:textId="77777777" w:rsidR="009E4935" w:rsidRPr="00042AF6" w:rsidRDefault="00F75E67" w:rsidP="00D02F64">
      <w:pPr>
        <w:pStyle w:val="Textoindependiente"/>
        <w:ind w:left="851" w:right="885" w:firstLine="9"/>
        <w:jc w:val="both"/>
        <w:rPr>
          <w:sz w:val="22"/>
          <w:szCs w:val="22"/>
        </w:rPr>
      </w:pPr>
      <w:r w:rsidRPr="00042AF6">
        <w:rPr>
          <w:sz w:val="22"/>
          <w:szCs w:val="22"/>
        </w:rPr>
        <w:t>En esta medida, la Jornada Única se presenta como la mejor oportunidad para que el establecimiento educativo realice el proceso de adecuación de su Proyecto Educativo Institucional, siguiendo las etapas establecidas por el Decreto 1075 de 2015, con el fin de determinar el tiempo necesario y suficiente en las necesidades de formación y aprendizaje propias de sus estudiantes.</w:t>
      </w:r>
    </w:p>
    <w:p w14:paraId="0F7A0A18" w14:textId="77777777" w:rsidR="009E4935" w:rsidRPr="00042AF6" w:rsidRDefault="009E4935" w:rsidP="00042AF6">
      <w:pPr>
        <w:pStyle w:val="Textoindependiente"/>
        <w:spacing w:before="8"/>
        <w:ind w:hanging="133"/>
        <w:rPr>
          <w:sz w:val="22"/>
          <w:szCs w:val="22"/>
        </w:rPr>
      </w:pPr>
    </w:p>
    <w:p w14:paraId="57E1FFF4" w14:textId="462F3148" w:rsidR="009E4935" w:rsidRPr="00042AF6" w:rsidRDefault="00F75E67" w:rsidP="00D02F64">
      <w:pPr>
        <w:spacing w:before="1" w:line="242" w:lineRule="auto"/>
        <w:ind w:left="851" w:right="883" w:firstLine="9"/>
        <w:jc w:val="both"/>
      </w:pPr>
      <w:r w:rsidRPr="00042AF6">
        <w:t>¿Qué no es Jornada Única? No es una Jornada Complementaria, porque no es una estrategia para complementar lo que se hace en la jornada obligatoria. Las jornadas escolares complementarias</w:t>
      </w:r>
      <w:r w:rsidR="001A4A75">
        <w:t xml:space="preserve"> </w:t>
      </w:r>
      <w:r w:rsidRPr="00042AF6">
        <w:t>son programas que complementan los desarrollos curriculares de los establecimientos educativos.</w:t>
      </w:r>
    </w:p>
    <w:p w14:paraId="14250730" w14:textId="77777777" w:rsidR="009E4935" w:rsidRPr="00042AF6" w:rsidRDefault="009E4935" w:rsidP="00042AF6">
      <w:pPr>
        <w:pStyle w:val="Textoindependiente"/>
        <w:spacing w:before="6"/>
        <w:ind w:hanging="133"/>
        <w:rPr>
          <w:sz w:val="22"/>
          <w:szCs w:val="22"/>
        </w:rPr>
      </w:pPr>
    </w:p>
    <w:p w14:paraId="6B918437" w14:textId="77777777" w:rsidR="009E4935" w:rsidRPr="00042AF6" w:rsidRDefault="00F75E67" w:rsidP="00AB77A1">
      <w:pPr>
        <w:pStyle w:val="Textoindependiente"/>
        <w:ind w:left="851" w:right="880" w:firstLine="9"/>
        <w:jc w:val="both"/>
        <w:rPr>
          <w:sz w:val="22"/>
          <w:szCs w:val="22"/>
        </w:rPr>
      </w:pPr>
      <w:r w:rsidRPr="00042AF6">
        <w:rPr>
          <w:sz w:val="22"/>
          <w:szCs w:val="22"/>
        </w:rPr>
        <w:t xml:space="preserve">No es una Jornada Extendida, porque no está pensada para actividades extracurriculares de </w:t>
      </w:r>
      <w:r w:rsidRPr="00042AF6">
        <w:rPr>
          <w:sz w:val="22"/>
          <w:szCs w:val="22"/>
        </w:rPr>
        <w:lastRenderedPageBreak/>
        <w:t>refuerzo para algunos estudiantes que falten en algunos días de la semana.</w:t>
      </w:r>
    </w:p>
    <w:p w14:paraId="488A32A2" w14:textId="77777777" w:rsidR="009E4935" w:rsidRPr="00042AF6" w:rsidRDefault="009E4935" w:rsidP="00042AF6">
      <w:pPr>
        <w:pStyle w:val="Textoindependiente"/>
        <w:spacing w:before="1"/>
        <w:ind w:hanging="133"/>
        <w:rPr>
          <w:sz w:val="22"/>
          <w:szCs w:val="22"/>
        </w:rPr>
      </w:pPr>
    </w:p>
    <w:p w14:paraId="78C5460B" w14:textId="77777777" w:rsidR="009E4935" w:rsidRPr="00042AF6" w:rsidRDefault="00F75E67" w:rsidP="00AB77A1">
      <w:pPr>
        <w:pStyle w:val="Textoindependiente"/>
        <w:ind w:left="851" w:right="881" w:firstLine="9"/>
        <w:jc w:val="both"/>
        <w:rPr>
          <w:sz w:val="22"/>
          <w:szCs w:val="22"/>
        </w:rPr>
      </w:pPr>
      <w:r w:rsidRPr="00042AF6">
        <w:rPr>
          <w:sz w:val="22"/>
          <w:szCs w:val="22"/>
        </w:rPr>
        <w:t>No es voluntaria, pues una vez los establecimientos educativos presten el servicio educativo en Jornada Única, los estudiantes no pueden optar por no asistir y deben desarrollar las actividades curriculares propuestas.</w:t>
      </w:r>
    </w:p>
    <w:p w14:paraId="431D01FE" w14:textId="77777777" w:rsidR="009E4935" w:rsidRPr="00042AF6" w:rsidRDefault="009E4935" w:rsidP="00042AF6">
      <w:pPr>
        <w:pStyle w:val="Textoindependiente"/>
        <w:ind w:hanging="133"/>
        <w:rPr>
          <w:sz w:val="22"/>
          <w:szCs w:val="22"/>
        </w:rPr>
      </w:pPr>
    </w:p>
    <w:p w14:paraId="4AE239A0" w14:textId="77777777" w:rsidR="009E4935" w:rsidRPr="00042AF6" w:rsidRDefault="009E4935" w:rsidP="00042AF6">
      <w:pPr>
        <w:pStyle w:val="Textoindependiente"/>
        <w:spacing w:before="10"/>
        <w:ind w:hanging="133"/>
        <w:rPr>
          <w:sz w:val="22"/>
          <w:szCs w:val="22"/>
        </w:rPr>
      </w:pPr>
    </w:p>
    <w:p w14:paraId="63C98C7C" w14:textId="77777777" w:rsidR="009E4935" w:rsidRPr="00377D75" w:rsidRDefault="00F75E67" w:rsidP="00377D75">
      <w:pPr>
        <w:pStyle w:val="Ttulo1"/>
        <w:ind w:left="851" w:firstLine="9"/>
        <w:jc w:val="both"/>
        <w:rPr>
          <w:rFonts w:ascii="Arial MT" w:eastAsia="Arial MT" w:hAnsi="Arial MT" w:cs="Arial MT"/>
          <w:bCs w:val="0"/>
          <w:sz w:val="22"/>
          <w:szCs w:val="22"/>
        </w:rPr>
      </w:pPr>
      <w:bookmarkStart w:id="107" w:name="_Toc171241828"/>
      <w:r w:rsidRPr="00377D75">
        <w:rPr>
          <w:rFonts w:ascii="Arial MT" w:eastAsia="Arial MT" w:hAnsi="Arial MT" w:cs="Arial MT"/>
          <w:bCs w:val="0"/>
          <w:sz w:val="22"/>
          <w:szCs w:val="22"/>
        </w:rPr>
        <w:t>ARTÍCULO 10.2.1. LEGALIZACIÓN DE LA JORNADA ÚNICA:</w:t>
      </w:r>
      <w:bookmarkEnd w:id="107"/>
    </w:p>
    <w:p w14:paraId="461F5753" w14:textId="77777777" w:rsidR="009E4935" w:rsidRPr="00042AF6" w:rsidRDefault="00F75E67" w:rsidP="00377D75">
      <w:pPr>
        <w:pStyle w:val="Textoindependiente"/>
        <w:spacing w:before="232"/>
        <w:ind w:left="851" w:right="887" w:firstLine="9"/>
        <w:jc w:val="both"/>
        <w:rPr>
          <w:sz w:val="22"/>
          <w:szCs w:val="22"/>
        </w:rPr>
      </w:pPr>
      <w:r w:rsidRPr="00042AF6">
        <w:rPr>
          <w:sz w:val="22"/>
          <w:szCs w:val="22"/>
        </w:rPr>
        <w:t>El horario del servicio educativo en Jornada Única será definido por el Rector (a), acorde con el Decreto 501 del 30 de marzo de 2016 y disposiciones de la Secretaría de Educación del Municipio de Itagüí.</w:t>
      </w:r>
    </w:p>
    <w:p w14:paraId="3B65E2AB" w14:textId="77777777" w:rsidR="009E4935" w:rsidRPr="00042AF6" w:rsidRDefault="009E4935" w:rsidP="00042AF6">
      <w:pPr>
        <w:pStyle w:val="Textoindependiente"/>
        <w:spacing w:before="10"/>
        <w:ind w:hanging="133"/>
        <w:rPr>
          <w:sz w:val="22"/>
          <w:szCs w:val="22"/>
        </w:rPr>
      </w:pPr>
    </w:p>
    <w:p w14:paraId="4EB599F4" w14:textId="77777777" w:rsidR="009E4935" w:rsidRPr="00042AF6" w:rsidRDefault="00F75E67" w:rsidP="00E600C8">
      <w:pPr>
        <w:pStyle w:val="Textoindependiente"/>
        <w:ind w:left="851" w:right="884"/>
        <w:jc w:val="both"/>
        <w:rPr>
          <w:sz w:val="22"/>
          <w:szCs w:val="22"/>
        </w:rPr>
      </w:pPr>
      <w:r w:rsidRPr="00042AF6">
        <w:rPr>
          <w:sz w:val="22"/>
          <w:szCs w:val="22"/>
        </w:rPr>
        <w:t>La intensidad con la que se trabaja dentro de la nueva jornada cada asignatura es la que ha decidido el Consejo Académico y que recibe el visto bueno del Consejo Directivo, luego de ser analizadas las prioridades que tiene la institución para cada año lectivo, según los resultados académicos obtenidos, no sólo en pruebas de estado, sino también atendiendo a las aspiraciones que la institución tiene dentro del Proyecto Educativo Institucional.</w:t>
      </w:r>
    </w:p>
    <w:p w14:paraId="27E00BB2" w14:textId="77777777" w:rsidR="009E4935" w:rsidRPr="00042AF6" w:rsidRDefault="009E4935" w:rsidP="00042AF6">
      <w:pPr>
        <w:pStyle w:val="Textoindependiente"/>
        <w:ind w:hanging="133"/>
        <w:rPr>
          <w:sz w:val="22"/>
          <w:szCs w:val="22"/>
        </w:rPr>
      </w:pPr>
    </w:p>
    <w:p w14:paraId="592D6E46" w14:textId="77777777" w:rsidR="009E4935" w:rsidRPr="00042AF6" w:rsidRDefault="00F75E67" w:rsidP="00E600C8">
      <w:pPr>
        <w:pStyle w:val="Textoindependiente"/>
        <w:ind w:left="851" w:right="882" w:firstLine="9"/>
        <w:jc w:val="both"/>
        <w:rPr>
          <w:sz w:val="22"/>
          <w:szCs w:val="22"/>
        </w:rPr>
      </w:pPr>
      <w:r w:rsidRPr="00042AF6">
        <w:rPr>
          <w:sz w:val="22"/>
          <w:szCs w:val="22"/>
        </w:rPr>
        <w:t>La jornada única se prestará en jornada diurna durante cinco (5) días a la semana, cumpliendo como mínimo con el número de 2 horas diarias de dedicación a las actividades de profundización, énfasis o especialidades pedagógicas, de la siguiente manera:</w:t>
      </w:r>
    </w:p>
    <w:p w14:paraId="3EEC5FA0" w14:textId="77777777" w:rsidR="009E4935" w:rsidRDefault="009E4935" w:rsidP="00042AF6">
      <w:pPr>
        <w:ind w:hanging="133"/>
        <w:jc w:val="both"/>
        <w:sectPr w:rsidR="009E4935" w:rsidSect="00035A42">
          <w:pgSz w:w="12240" w:h="15840"/>
          <w:pgMar w:top="1360" w:right="560" w:bottom="280" w:left="740" w:header="720" w:footer="720" w:gutter="0"/>
          <w:cols w:space="720"/>
        </w:sectPr>
      </w:pPr>
    </w:p>
    <w:p w14:paraId="0D1D620F" w14:textId="617E98C7" w:rsidR="009E4935" w:rsidRPr="00042AF6" w:rsidRDefault="00F75E67" w:rsidP="00FF0B9F">
      <w:pPr>
        <w:pStyle w:val="Textoindependiente"/>
        <w:spacing w:before="77"/>
        <w:ind w:left="851" w:right="884" w:firstLine="9"/>
        <w:jc w:val="both"/>
        <w:rPr>
          <w:sz w:val="22"/>
          <w:szCs w:val="22"/>
        </w:rPr>
      </w:pPr>
      <w:r w:rsidRPr="00042AF6">
        <w:rPr>
          <w:sz w:val="22"/>
          <w:szCs w:val="22"/>
        </w:rPr>
        <w:lastRenderedPageBreak/>
        <w:t xml:space="preserve">El tiempo previsto para el descanso y el almuerzo de los estudiantes durante la jornada única se estima </w:t>
      </w:r>
      <w:r w:rsidR="0069098C">
        <w:rPr>
          <w:sz w:val="22"/>
          <w:szCs w:val="22"/>
        </w:rPr>
        <w:t xml:space="preserve">en </w:t>
      </w:r>
      <w:proofErr w:type="gramStart"/>
      <w:r w:rsidR="0069098C">
        <w:rPr>
          <w:sz w:val="22"/>
          <w:szCs w:val="22"/>
        </w:rPr>
        <w:t xml:space="preserve">media </w:t>
      </w:r>
      <w:r w:rsidRPr="00042AF6">
        <w:rPr>
          <w:sz w:val="22"/>
          <w:szCs w:val="22"/>
        </w:rPr>
        <w:t xml:space="preserve"> diaria</w:t>
      </w:r>
      <w:proofErr w:type="gramEnd"/>
      <w:r w:rsidRPr="00042AF6">
        <w:rPr>
          <w:sz w:val="22"/>
          <w:szCs w:val="22"/>
        </w:rPr>
        <w:t>, pudiendo modificarla si la alimentación se suministra o no en el establecimiento educativo. En cualquier caso, se debe garantizar el tiempo mínimo de dedicación a las actividades pedagógicas.</w:t>
      </w:r>
    </w:p>
    <w:p w14:paraId="3B478043" w14:textId="77777777" w:rsidR="009E4935" w:rsidRPr="00042AF6" w:rsidRDefault="009E4935" w:rsidP="00042AF6">
      <w:pPr>
        <w:pStyle w:val="Textoindependiente"/>
        <w:spacing w:before="11"/>
        <w:ind w:hanging="133"/>
        <w:rPr>
          <w:sz w:val="22"/>
          <w:szCs w:val="22"/>
        </w:rPr>
      </w:pPr>
    </w:p>
    <w:p w14:paraId="089C4BB7" w14:textId="77777777" w:rsidR="00AE2AFB" w:rsidRDefault="00F75E67" w:rsidP="00036871">
      <w:pPr>
        <w:pStyle w:val="Textoindependiente"/>
        <w:ind w:left="851" w:right="885" w:firstLine="9"/>
        <w:jc w:val="both"/>
        <w:rPr>
          <w:sz w:val="22"/>
          <w:szCs w:val="22"/>
        </w:rPr>
      </w:pPr>
      <w:r w:rsidRPr="00042AF6">
        <w:rPr>
          <w:sz w:val="22"/>
          <w:szCs w:val="22"/>
        </w:rPr>
        <w:t xml:space="preserve">El horario de los estudiantes queda dividido en dos periodos: un periodo lectivo obligatorio y otro complementario. El periodo lectivo se desarrollará en la sesión de mañana y de la tarde de lunes a viernes y el periodo de la Jornada Única de </w:t>
      </w:r>
      <w:r w:rsidR="0069098C">
        <w:rPr>
          <w:sz w:val="22"/>
          <w:szCs w:val="22"/>
        </w:rPr>
        <w:t>11:00 am a 11:55 am</w:t>
      </w:r>
      <w:r w:rsidR="00505E12">
        <w:rPr>
          <w:sz w:val="22"/>
          <w:szCs w:val="22"/>
        </w:rPr>
        <w:t>. – 12</w:t>
      </w:r>
      <w:r w:rsidRPr="00042AF6">
        <w:rPr>
          <w:sz w:val="22"/>
          <w:szCs w:val="22"/>
        </w:rPr>
        <w:t>:</w:t>
      </w:r>
      <w:r w:rsidR="00505E12">
        <w:rPr>
          <w:sz w:val="22"/>
          <w:szCs w:val="22"/>
        </w:rPr>
        <w:t>40 a 1:30 pm.</w:t>
      </w:r>
      <w:r w:rsidR="005E0408">
        <w:rPr>
          <w:sz w:val="22"/>
          <w:szCs w:val="22"/>
        </w:rPr>
        <w:t xml:space="preserve"> de lunes a viernes en contra. La hora del almuerzo para los estudiantes de mañana es de 12:10 a 12:40 pm. y para los de la jornada de la tarde de 11:55 am a 12:20 pm. </w:t>
      </w:r>
    </w:p>
    <w:p w14:paraId="064CC783" w14:textId="77777777" w:rsidR="00AE2AFB" w:rsidRDefault="00AE2AFB" w:rsidP="00036871">
      <w:pPr>
        <w:pStyle w:val="Textoindependiente"/>
        <w:ind w:left="851" w:right="885" w:firstLine="9"/>
        <w:jc w:val="both"/>
        <w:rPr>
          <w:sz w:val="22"/>
          <w:szCs w:val="22"/>
        </w:rPr>
      </w:pPr>
    </w:p>
    <w:p w14:paraId="411067A0" w14:textId="79D3C48D" w:rsidR="009E4935" w:rsidRPr="00042AF6" w:rsidRDefault="00AE2AFB" w:rsidP="00036871">
      <w:pPr>
        <w:pStyle w:val="Textoindependiente"/>
        <w:ind w:left="851" w:right="885" w:firstLine="9"/>
        <w:jc w:val="both"/>
        <w:rPr>
          <w:sz w:val="22"/>
          <w:szCs w:val="22"/>
        </w:rPr>
      </w:pPr>
      <w:r>
        <w:rPr>
          <w:sz w:val="22"/>
          <w:szCs w:val="22"/>
        </w:rPr>
        <w:t xml:space="preserve">Cabe anotar que a los estudiantes que se encuentran matriculados en una de las </w:t>
      </w:r>
      <w:proofErr w:type="spellStart"/>
      <w:r>
        <w:rPr>
          <w:sz w:val="22"/>
          <w:szCs w:val="22"/>
        </w:rPr>
        <w:t>tecnicas</w:t>
      </w:r>
      <w:proofErr w:type="spellEnd"/>
      <w:r>
        <w:rPr>
          <w:sz w:val="22"/>
          <w:szCs w:val="22"/>
        </w:rPr>
        <w:t xml:space="preserve"> con que cuenta la institución, se les valida como jornada única. </w:t>
      </w:r>
    </w:p>
    <w:p w14:paraId="2D64446F" w14:textId="77777777" w:rsidR="009E4935" w:rsidRPr="00042AF6" w:rsidRDefault="009E4935" w:rsidP="00042AF6">
      <w:pPr>
        <w:pStyle w:val="Textoindependiente"/>
        <w:ind w:hanging="133"/>
        <w:rPr>
          <w:sz w:val="22"/>
          <w:szCs w:val="22"/>
        </w:rPr>
      </w:pPr>
    </w:p>
    <w:p w14:paraId="74AB4D60" w14:textId="77777777" w:rsidR="009E4935" w:rsidRDefault="009E4935">
      <w:pPr>
        <w:pStyle w:val="Textoindependiente"/>
        <w:spacing w:before="4"/>
        <w:rPr>
          <w:sz w:val="21"/>
        </w:rPr>
      </w:pPr>
    </w:p>
    <w:p w14:paraId="6AC44107" w14:textId="77777777" w:rsidR="009E4935" w:rsidRPr="00386084" w:rsidRDefault="00F75E67" w:rsidP="0069098C">
      <w:pPr>
        <w:pStyle w:val="Textoindependiente"/>
        <w:ind w:left="851" w:right="879" w:firstLine="9"/>
        <w:jc w:val="both"/>
        <w:rPr>
          <w:b/>
          <w:sz w:val="22"/>
          <w:szCs w:val="22"/>
        </w:rPr>
      </w:pPr>
      <w:r w:rsidRPr="00386084">
        <w:rPr>
          <w:b/>
          <w:sz w:val="22"/>
          <w:szCs w:val="22"/>
        </w:rPr>
        <w:t>ARTÍCULO 10.3 SALA DE CÓMPUTO</w:t>
      </w:r>
    </w:p>
    <w:p w14:paraId="05FF8BC7" w14:textId="77777777" w:rsidR="009E4935" w:rsidRPr="0069098C" w:rsidRDefault="009E4935">
      <w:pPr>
        <w:pStyle w:val="Textoindependiente"/>
        <w:spacing w:before="1"/>
        <w:rPr>
          <w:sz w:val="22"/>
          <w:szCs w:val="22"/>
        </w:rPr>
      </w:pPr>
    </w:p>
    <w:p w14:paraId="37A209DD" w14:textId="77777777" w:rsidR="009E4935" w:rsidRPr="0069098C" w:rsidRDefault="00F75E67" w:rsidP="00987DD1">
      <w:pPr>
        <w:pStyle w:val="Textoindependiente"/>
        <w:spacing w:line="259" w:lineRule="auto"/>
        <w:ind w:left="851" w:right="887"/>
        <w:jc w:val="both"/>
        <w:rPr>
          <w:sz w:val="22"/>
          <w:szCs w:val="22"/>
        </w:rPr>
      </w:pPr>
      <w:r w:rsidRPr="0069098C">
        <w:rPr>
          <w:sz w:val="22"/>
          <w:szCs w:val="22"/>
        </w:rPr>
        <w:t>En estas se busca concientizar a la comunidad educativa la adecuada utilización de los equipos de cómputo de la Institución Educativa Enrique Vélez Escobar, para el buen desarrollo de los procesos de aprendizaje de sus usuarios.</w:t>
      </w:r>
    </w:p>
    <w:p w14:paraId="5E614271" w14:textId="77777777" w:rsidR="009E4935" w:rsidRPr="0069098C" w:rsidRDefault="00F75E67" w:rsidP="00987DD1">
      <w:pPr>
        <w:pStyle w:val="Textoindependiente"/>
        <w:spacing w:before="160"/>
        <w:ind w:left="851" w:right="880"/>
        <w:jc w:val="both"/>
        <w:rPr>
          <w:sz w:val="22"/>
          <w:szCs w:val="22"/>
        </w:rPr>
      </w:pPr>
      <w:r w:rsidRPr="0069098C">
        <w:rPr>
          <w:sz w:val="22"/>
          <w:szCs w:val="22"/>
        </w:rPr>
        <w:t>Los usuarios son los estudiantes matriculados de ambas jornadas, los docentes y el personal administrativo de la Institución y ocasionalmente los padres de familia para procesos de capacitación y diligenciamiento de información institucional.</w:t>
      </w:r>
    </w:p>
    <w:p w14:paraId="543EDD1D" w14:textId="77777777" w:rsidR="009E4935" w:rsidRPr="0069098C" w:rsidRDefault="009E4935">
      <w:pPr>
        <w:pStyle w:val="Textoindependiente"/>
        <w:spacing w:before="9"/>
        <w:rPr>
          <w:sz w:val="22"/>
          <w:szCs w:val="22"/>
        </w:rPr>
      </w:pPr>
    </w:p>
    <w:p w14:paraId="591766DD" w14:textId="77777777" w:rsidR="00987DD1" w:rsidRDefault="00987DD1">
      <w:pPr>
        <w:pStyle w:val="Ttulo1"/>
        <w:jc w:val="both"/>
        <w:rPr>
          <w:rFonts w:ascii="Arial MT" w:eastAsia="Arial MT" w:hAnsi="Arial MT" w:cs="Arial MT"/>
          <w:b w:val="0"/>
          <w:bCs w:val="0"/>
          <w:sz w:val="22"/>
          <w:szCs w:val="22"/>
        </w:rPr>
      </w:pPr>
    </w:p>
    <w:p w14:paraId="0AB5893D" w14:textId="77777777" w:rsidR="009E4935" w:rsidRDefault="00F75E67" w:rsidP="00987DD1">
      <w:pPr>
        <w:pStyle w:val="Ttulo1"/>
        <w:ind w:left="851"/>
        <w:jc w:val="both"/>
        <w:rPr>
          <w:rFonts w:ascii="Arial MT" w:eastAsia="Arial MT" w:hAnsi="Arial MT" w:cs="Arial MT"/>
          <w:bCs w:val="0"/>
          <w:sz w:val="22"/>
          <w:szCs w:val="22"/>
        </w:rPr>
      </w:pPr>
      <w:bookmarkStart w:id="108" w:name="_Toc171241829"/>
      <w:r w:rsidRPr="00987DD1">
        <w:rPr>
          <w:rFonts w:ascii="Arial MT" w:eastAsia="Arial MT" w:hAnsi="Arial MT" w:cs="Arial MT"/>
          <w:bCs w:val="0"/>
          <w:sz w:val="22"/>
          <w:szCs w:val="22"/>
        </w:rPr>
        <w:t>ARTÍCULO 10.3.1. NORMAS PARA EL USO DE LA SALA DE CÓMPUTO:</w:t>
      </w:r>
      <w:bookmarkEnd w:id="108"/>
    </w:p>
    <w:p w14:paraId="0C619B7C" w14:textId="77777777" w:rsidR="00135477" w:rsidRPr="00987DD1" w:rsidRDefault="00135477" w:rsidP="00987DD1">
      <w:pPr>
        <w:pStyle w:val="Ttulo1"/>
        <w:ind w:left="851"/>
        <w:jc w:val="both"/>
        <w:rPr>
          <w:rFonts w:ascii="Arial MT" w:eastAsia="Arial MT" w:hAnsi="Arial MT" w:cs="Arial MT"/>
          <w:bCs w:val="0"/>
          <w:sz w:val="22"/>
          <w:szCs w:val="22"/>
        </w:rPr>
      </w:pPr>
    </w:p>
    <w:p w14:paraId="6F65E74C" w14:textId="77777777" w:rsidR="00135477" w:rsidRDefault="00F75E67" w:rsidP="008612CA">
      <w:pPr>
        <w:pStyle w:val="Prrafodelista"/>
        <w:numPr>
          <w:ilvl w:val="0"/>
          <w:numId w:val="19"/>
        </w:numPr>
        <w:tabs>
          <w:tab w:val="left" w:pos="1134"/>
        </w:tabs>
        <w:ind w:left="1135" w:right="884" w:hanging="284"/>
      </w:pPr>
      <w:r w:rsidRPr="0069098C">
        <w:t>El docente asignará un equipo de cómputo a cada estudiante, en el cual deberá trabajar durante todo el año lectivo.</w:t>
      </w:r>
    </w:p>
    <w:p w14:paraId="449A6777" w14:textId="77777777" w:rsidR="00135477" w:rsidRDefault="00F75E67" w:rsidP="008612CA">
      <w:pPr>
        <w:pStyle w:val="Prrafodelista"/>
        <w:numPr>
          <w:ilvl w:val="0"/>
          <w:numId w:val="19"/>
        </w:numPr>
        <w:tabs>
          <w:tab w:val="left" w:pos="1134"/>
        </w:tabs>
        <w:ind w:left="1135" w:right="884" w:hanging="284"/>
      </w:pPr>
      <w:r w:rsidRPr="0069098C">
        <w:t>Durante los primeros cinco minutos de la clase, el estudiante deberá revisar y reportar al docente las anomalías encontradas tanto en hardware como en software, de lo contrario se hace responsable de los faltantes.</w:t>
      </w:r>
    </w:p>
    <w:p w14:paraId="62F590FD" w14:textId="77777777" w:rsidR="00135477" w:rsidRDefault="00F75E67" w:rsidP="008612CA">
      <w:pPr>
        <w:pStyle w:val="Prrafodelista"/>
        <w:numPr>
          <w:ilvl w:val="0"/>
          <w:numId w:val="19"/>
        </w:numPr>
        <w:tabs>
          <w:tab w:val="left" w:pos="1134"/>
        </w:tabs>
        <w:ind w:left="1135" w:right="884" w:hanging="284"/>
      </w:pPr>
      <w:r w:rsidRPr="0069098C">
        <w:t>Cada estudiante deberá responder por el cuidado del equipo de cómputo, la mesa y la silletería que utiliza.</w:t>
      </w:r>
    </w:p>
    <w:p w14:paraId="7F08CA78" w14:textId="77777777" w:rsidR="00135477" w:rsidRDefault="00F75E67" w:rsidP="008612CA">
      <w:pPr>
        <w:pStyle w:val="Prrafodelista"/>
        <w:numPr>
          <w:ilvl w:val="0"/>
          <w:numId w:val="19"/>
        </w:numPr>
        <w:tabs>
          <w:tab w:val="left" w:pos="1134"/>
        </w:tabs>
        <w:ind w:left="1135" w:right="884" w:hanging="284"/>
      </w:pPr>
      <w:r w:rsidRPr="0069098C">
        <w:t>Al finalizar la clase, cada estudiante deberá apagar debidamente el equipo y organizar la silletería utilizada.</w:t>
      </w:r>
    </w:p>
    <w:p w14:paraId="6558424B" w14:textId="77777777" w:rsidR="00135477" w:rsidRDefault="00F75E67" w:rsidP="008612CA">
      <w:pPr>
        <w:pStyle w:val="Prrafodelista"/>
        <w:numPr>
          <w:ilvl w:val="0"/>
          <w:numId w:val="19"/>
        </w:numPr>
        <w:tabs>
          <w:tab w:val="left" w:pos="1134"/>
        </w:tabs>
        <w:ind w:left="1135" w:right="884" w:hanging="284"/>
      </w:pPr>
      <w:r w:rsidRPr="0069098C">
        <w:t>La limpieza de la sala es responsabilidad del equipo de aseo del grupo que utiliza la sala y el aseo general lo realiza el último grupo del día.</w:t>
      </w:r>
    </w:p>
    <w:p w14:paraId="701482F7" w14:textId="77777777" w:rsidR="00135477" w:rsidRDefault="00F75E67" w:rsidP="008612CA">
      <w:pPr>
        <w:pStyle w:val="Prrafodelista"/>
        <w:numPr>
          <w:ilvl w:val="0"/>
          <w:numId w:val="19"/>
        </w:numPr>
        <w:tabs>
          <w:tab w:val="left" w:pos="1134"/>
        </w:tabs>
        <w:ind w:left="1135" w:right="884" w:hanging="284"/>
      </w:pPr>
      <w:r w:rsidRPr="0069098C">
        <w:t>A este espacio no se deben Ingresar y/o consumir alimentos o bebidas.</w:t>
      </w:r>
    </w:p>
    <w:p w14:paraId="301F615D" w14:textId="77777777" w:rsidR="00135477" w:rsidRDefault="00F75E67" w:rsidP="008612CA">
      <w:pPr>
        <w:pStyle w:val="Prrafodelista"/>
        <w:numPr>
          <w:ilvl w:val="0"/>
          <w:numId w:val="19"/>
        </w:numPr>
        <w:tabs>
          <w:tab w:val="left" w:pos="1134"/>
        </w:tabs>
        <w:ind w:left="1135" w:right="884" w:hanging="284"/>
      </w:pPr>
      <w:r w:rsidRPr="0069098C">
        <w:t>Para usar la sala se debe contar siempre con la autorización y/o el acompañamiento del docente.</w:t>
      </w:r>
    </w:p>
    <w:p w14:paraId="3B3FE71A" w14:textId="77777777" w:rsidR="00135477" w:rsidRDefault="00F75E67" w:rsidP="008612CA">
      <w:pPr>
        <w:pStyle w:val="Prrafodelista"/>
        <w:numPr>
          <w:ilvl w:val="0"/>
          <w:numId w:val="19"/>
        </w:numPr>
        <w:tabs>
          <w:tab w:val="left" w:pos="1134"/>
        </w:tabs>
        <w:ind w:left="1135" w:right="884" w:hanging="284"/>
      </w:pPr>
      <w:r w:rsidRPr="0069098C">
        <w:t>Se deben tratar adecuadamente los equipos o cualquier elemento de las salas de cómputo.</w:t>
      </w:r>
    </w:p>
    <w:p w14:paraId="2F863B7E" w14:textId="77777777" w:rsidR="00135477" w:rsidRDefault="00F75E67" w:rsidP="008612CA">
      <w:pPr>
        <w:pStyle w:val="Prrafodelista"/>
        <w:numPr>
          <w:ilvl w:val="0"/>
          <w:numId w:val="19"/>
        </w:numPr>
        <w:tabs>
          <w:tab w:val="left" w:pos="1134"/>
        </w:tabs>
        <w:ind w:left="1135" w:right="884" w:hanging="284"/>
      </w:pPr>
      <w:r w:rsidRPr="0069098C">
        <w:t>No se debe fumar, hablar en voz alta o realizar actividades que perturben el trabajo de los demás usuarios, ni ingresar en estado de embriaguez o bajo efectos de alucinógenos.</w:t>
      </w:r>
    </w:p>
    <w:p w14:paraId="66EFEC78" w14:textId="77777777" w:rsidR="00135477" w:rsidRDefault="00F75E67" w:rsidP="008612CA">
      <w:pPr>
        <w:pStyle w:val="Prrafodelista"/>
        <w:numPr>
          <w:ilvl w:val="0"/>
          <w:numId w:val="19"/>
        </w:numPr>
        <w:tabs>
          <w:tab w:val="left" w:pos="1134"/>
        </w:tabs>
        <w:ind w:left="1135" w:right="884" w:hanging="284"/>
      </w:pPr>
      <w:r w:rsidRPr="0069098C">
        <w:t>Para mover o retirar los equipos o parte de estos de sus mesas es necesario contar con el permiso del docente responsable de la sala.</w:t>
      </w:r>
    </w:p>
    <w:p w14:paraId="13BC7BB6" w14:textId="77777777" w:rsidR="00135477" w:rsidRDefault="00F75E67" w:rsidP="008612CA">
      <w:pPr>
        <w:pStyle w:val="Prrafodelista"/>
        <w:numPr>
          <w:ilvl w:val="0"/>
          <w:numId w:val="19"/>
        </w:numPr>
        <w:tabs>
          <w:tab w:val="left" w:pos="1134"/>
          <w:tab w:val="left" w:pos="1420"/>
        </w:tabs>
        <w:ind w:left="1135" w:right="886" w:hanging="284"/>
      </w:pPr>
      <w:r w:rsidRPr="0069098C">
        <w:t>Utilizar los equipos para actividades distintas a las de tipo académico (chat, juegos, páginas rojas, redes sociales, etc.) acarrea correctivos o acciones reparadoras.</w:t>
      </w:r>
    </w:p>
    <w:p w14:paraId="4CA7B38B" w14:textId="40E29FFA" w:rsidR="009E4935" w:rsidRDefault="00F75E67" w:rsidP="008612CA">
      <w:pPr>
        <w:pStyle w:val="Prrafodelista"/>
        <w:numPr>
          <w:ilvl w:val="0"/>
          <w:numId w:val="19"/>
        </w:numPr>
        <w:tabs>
          <w:tab w:val="left" w:pos="1134"/>
          <w:tab w:val="left" w:pos="1420"/>
        </w:tabs>
        <w:ind w:left="1135" w:right="886" w:hanging="284"/>
      </w:pPr>
      <w:r w:rsidRPr="0069098C">
        <w:t>Por la preservación de los equipos no se permite el Ingreso de elementos que no correspondan con la actividad programada por el docente (balones, patinetas, gorras, etc.)</w:t>
      </w:r>
    </w:p>
    <w:p w14:paraId="048EB84D" w14:textId="5721BB5B" w:rsidR="009E4935" w:rsidRDefault="00F75E67" w:rsidP="00636AE5">
      <w:pPr>
        <w:pStyle w:val="Ttulo1"/>
        <w:spacing w:before="158"/>
        <w:ind w:left="851" w:right="875"/>
        <w:rPr>
          <w:rFonts w:ascii="Arial MT" w:eastAsia="Arial MT" w:hAnsi="Arial MT" w:cs="Arial MT"/>
          <w:bCs w:val="0"/>
          <w:sz w:val="22"/>
          <w:szCs w:val="22"/>
        </w:rPr>
      </w:pPr>
      <w:bookmarkStart w:id="109" w:name="_Toc171241830"/>
      <w:r w:rsidRPr="007B572F">
        <w:rPr>
          <w:rFonts w:ascii="Arial MT" w:eastAsia="Arial MT" w:hAnsi="Arial MT" w:cs="Arial MT"/>
          <w:bCs w:val="0"/>
          <w:sz w:val="22"/>
          <w:szCs w:val="22"/>
        </w:rPr>
        <w:lastRenderedPageBreak/>
        <w:t>ARTÍCULO 10.3.2. ACCIONES PEDAGÓGICAS Y RESTAURATIVA</w:t>
      </w:r>
      <w:r w:rsidR="00D26073" w:rsidRPr="007B572F">
        <w:rPr>
          <w:rFonts w:ascii="Arial MT" w:eastAsia="Arial MT" w:hAnsi="Arial MT" w:cs="Arial MT"/>
          <w:bCs w:val="0"/>
          <w:sz w:val="22"/>
          <w:szCs w:val="22"/>
        </w:rPr>
        <w:t>S F</w:t>
      </w:r>
      <w:r w:rsidR="006D4E92">
        <w:rPr>
          <w:rFonts w:ascii="Arial MT" w:eastAsia="Arial MT" w:hAnsi="Arial MT" w:cs="Arial MT"/>
          <w:bCs w:val="0"/>
          <w:sz w:val="22"/>
          <w:szCs w:val="22"/>
        </w:rPr>
        <w:t>RENTE A MAL USO DE LA SALA DE CÓ</w:t>
      </w:r>
      <w:r w:rsidR="00D26073" w:rsidRPr="007B572F">
        <w:rPr>
          <w:rFonts w:ascii="Arial MT" w:eastAsia="Arial MT" w:hAnsi="Arial MT" w:cs="Arial MT"/>
          <w:bCs w:val="0"/>
          <w:sz w:val="22"/>
          <w:szCs w:val="22"/>
        </w:rPr>
        <w:t>MPUTO</w:t>
      </w:r>
      <w:bookmarkEnd w:id="109"/>
      <w:r w:rsidR="007B572F" w:rsidRPr="007B572F">
        <w:rPr>
          <w:rFonts w:ascii="Arial MT" w:eastAsia="Arial MT" w:hAnsi="Arial MT" w:cs="Arial MT"/>
          <w:bCs w:val="0"/>
          <w:sz w:val="22"/>
          <w:szCs w:val="22"/>
        </w:rPr>
        <w:t xml:space="preserve"> </w:t>
      </w:r>
    </w:p>
    <w:p w14:paraId="248C7DDC" w14:textId="77777777" w:rsidR="006D4E92" w:rsidRDefault="006D4E92" w:rsidP="00636AE5">
      <w:pPr>
        <w:pStyle w:val="Ttulo1"/>
        <w:spacing w:before="158"/>
        <w:ind w:left="851" w:right="875"/>
        <w:rPr>
          <w:rFonts w:ascii="Arial MT" w:eastAsia="Arial MT" w:hAnsi="Arial MT" w:cs="Arial MT"/>
          <w:bCs w:val="0"/>
          <w:sz w:val="22"/>
          <w:szCs w:val="22"/>
        </w:rPr>
      </w:pPr>
    </w:p>
    <w:p w14:paraId="016FB14E" w14:textId="77777777" w:rsidR="006D4E92" w:rsidRDefault="00F75E67" w:rsidP="008612CA">
      <w:pPr>
        <w:pStyle w:val="Prrafodelista"/>
        <w:numPr>
          <w:ilvl w:val="0"/>
          <w:numId w:val="18"/>
        </w:numPr>
        <w:tabs>
          <w:tab w:val="left" w:pos="1134"/>
        </w:tabs>
        <w:ind w:left="1135" w:right="885" w:hanging="284"/>
      </w:pPr>
      <w:r w:rsidRPr="0069098C">
        <w:t>El estudiante podrá ser retirado de la sala ante el incumplimiento de alguna de las normas establecidas y en su defecto debe realizar actividades de consulta en la biblioteca o el aula de clase.</w:t>
      </w:r>
    </w:p>
    <w:p w14:paraId="3C24E5BF" w14:textId="77777777" w:rsidR="006D4E92" w:rsidRDefault="00F75E67" w:rsidP="008612CA">
      <w:pPr>
        <w:pStyle w:val="Prrafodelista"/>
        <w:numPr>
          <w:ilvl w:val="0"/>
          <w:numId w:val="18"/>
        </w:numPr>
        <w:tabs>
          <w:tab w:val="left" w:pos="1134"/>
        </w:tabs>
        <w:ind w:left="1135" w:right="885" w:hanging="284"/>
      </w:pPr>
      <w:r w:rsidRPr="0069098C">
        <w:t>Podrá designarse la realización del aseo de la sala en los días siguientes al incumplimiento de esta misma actividad en la sala.</w:t>
      </w:r>
    </w:p>
    <w:p w14:paraId="5CE16AD0" w14:textId="77777777" w:rsidR="006D4E92" w:rsidRDefault="00F75E67" w:rsidP="008612CA">
      <w:pPr>
        <w:pStyle w:val="Prrafodelista"/>
        <w:numPr>
          <w:ilvl w:val="0"/>
          <w:numId w:val="18"/>
        </w:numPr>
        <w:tabs>
          <w:tab w:val="left" w:pos="1134"/>
        </w:tabs>
        <w:ind w:left="1135" w:right="885" w:hanging="284"/>
      </w:pPr>
      <w:r w:rsidRPr="0069098C">
        <w:t xml:space="preserve">Realizar trabajos </w:t>
      </w:r>
      <w:proofErr w:type="spellStart"/>
      <w:r w:rsidRPr="0069098C">
        <w:t>extraclase</w:t>
      </w:r>
      <w:proofErr w:type="spellEnd"/>
      <w:r w:rsidRPr="0069098C">
        <w:t xml:space="preserve"> de Investigación con respecto a los aspectos formativos que haya lesionado.</w:t>
      </w:r>
    </w:p>
    <w:p w14:paraId="24F60A1A" w14:textId="77777777" w:rsidR="006D4E92" w:rsidRDefault="00F75E67" w:rsidP="008612CA">
      <w:pPr>
        <w:pStyle w:val="Prrafodelista"/>
        <w:numPr>
          <w:ilvl w:val="0"/>
          <w:numId w:val="18"/>
        </w:numPr>
        <w:tabs>
          <w:tab w:val="left" w:pos="1134"/>
        </w:tabs>
        <w:ind w:left="1135" w:right="885" w:hanging="284"/>
      </w:pPr>
      <w:r w:rsidRPr="0069098C">
        <w:t>Observar videos educativos en el uso de las TIC que lo concientice y presentar resúmenes y/o análisis.</w:t>
      </w:r>
    </w:p>
    <w:p w14:paraId="225BCBDC" w14:textId="77777777" w:rsidR="006D4E92" w:rsidRDefault="00F75E67" w:rsidP="008612CA">
      <w:pPr>
        <w:pStyle w:val="Prrafodelista"/>
        <w:numPr>
          <w:ilvl w:val="0"/>
          <w:numId w:val="18"/>
        </w:numPr>
        <w:tabs>
          <w:tab w:val="left" w:pos="1134"/>
        </w:tabs>
        <w:ind w:left="1135" w:right="885" w:hanging="284"/>
      </w:pPr>
      <w:r w:rsidRPr="0069098C">
        <w:t>Presentar informe sobre las normas de derechos de autor.</w:t>
      </w:r>
    </w:p>
    <w:p w14:paraId="310CB428" w14:textId="77777777" w:rsidR="006D4E92" w:rsidRDefault="00F75E67" w:rsidP="008612CA">
      <w:pPr>
        <w:pStyle w:val="Prrafodelista"/>
        <w:numPr>
          <w:ilvl w:val="0"/>
          <w:numId w:val="18"/>
        </w:numPr>
        <w:tabs>
          <w:tab w:val="left" w:pos="1134"/>
        </w:tabs>
        <w:ind w:left="1135" w:right="885" w:hanging="284"/>
      </w:pPr>
      <w:r w:rsidRPr="0069098C">
        <w:t xml:space="preserve">Reconocer las consecuencias de utilizar elementos no apropiados en la sala (patinetas, patines, balones, </w:t>
      </w:r>
      <w:proofErr w:type="spellStart"/>
      <w:r w:rsidRPr="0069098C">
        <w:t>etc</w:t>
      </w:r>
      <w:proofErr w:type="spellEnd"/>
      <w:r w:rsidRPr="0069098C">
        <w:t>)</w:t>
      </w:r>
    </w:p>
    <w:p w14:paraId="321CC695" w14:textId="4F6822D2" w:rsidR="009E4935" w:rsidRPr="0069098C" w:rsidRDefault="00F75E67" w:rsidP="008612CA">
      <w:pPr>
        <w:pStyle w:val="Prrafodelista"/>
        <w:numPr>
          <w:ilvl w:val="0"/>
          <w:numId w:val="18"/>
        </w:numPr>
        <w:tabs>
          <w:tab w:val="left" w:pos="1134"/>
        </w:tabs>
        <w:ind w:left="1135" w:right="885" w:hanging="284"/>
      </w:pPr>
      <w:r w:rsidRPr="0069098C">
        <w:t>Corresponde al Consejo Directivo de la institución, establecer las acciones en caso de daño comprobado y/o sustracción de equipos, mobiliario o material de la sala y el estudiante será citado a consejo directivo con su acudiente.</w:t>
      </w:r>
    </w:p>
    <w:p w14:paraId="14FB1B73" w14:textId="77777777" w:rsidR="009E4935" w:rsidRPr="0069098C" w:rsidRDefault="009E4935">
      <w:pPr>
        <w:pStyle w:val="Textoindependiente"/>
        <w:spacing w:before="4"/>
        <w:rPr>
          <w:sz w:val="22"/>
          <w:szCs w:val="22"/>
        </w:rPr>
      </w:pPr>
    </w:p>
    <w:p w14:paraId="280B890A" w14:textId="77777777" w:rsidR="004569AC" w:rsidRPr="004569AC" w:rsidRDefault="004569AC">
      <w:pPr>
        <w:pStyle w:val="Ttulo1"/>
        <w:rPr>
          <w:rFonts w:ascii="Arial MT" w:eastAsia="Arial MT" w:hAnsi="Arial MT" w:cs="Arial MT"/>
          <w:bCs w:val="0"/>
          <w:sz w:val="22"/>
          <w:szCs w:val="22"/>
        </w:rPr>
      </w:pPr>
    </w:p>
    <w:p w14:paraId="0058B72D" w14:textId="77777777" w:rsidR="009E4935" w:rsidRPr="004569AC" w:rsidRDefault="00F75E67" w:rsidP="00CB0E43">
      <w:pPr>
        <w:pStyle w:val="Ttulo1"/>
        <w:ind w:left="851"/>
        <w:rPr>
          <w:rFonts w:ascii="Arial MT" w:eastAsia="Arial MT" w:hAnsi="Arial MT" w:cs="Arial MT"/>
          <w:bCs w:val="0"/>
          <w:sz w:val="22"/>
          <w:szCs w:val="22"/>
        </w:rPr>
      </w:pPr>
      <w:bookmarkStart w:id="110" w:name="_Toc171241831"/>
      <w:r w:rsidRPr="004569AC">
        <w:rPr>
          <w:rFonts w:ascii="Arial MT" w:eastAsia="Arial MT" w:hAnsi="Arial MT" w:cs="Arial MT"/>
          <w:bCs w:val="0"/>
          <w:sz w:val="22"/>
          <w:szCs w:val="22"/>
        </w:rPr>
        <w:t>ARTÍCULO 10.4. BIBLIOTECA INSTITUCIONAL</w:t>
      </w:r>
      <w:bookmarkEnd w:id="110"/>
    </w:p>
    <w:p w14:paraId="6677F181" w14:textId="77777777" w:rsidR="009E4935" w:rsidRPr="0069098C" w:rsidRDefault="009E4935">
      <w:pPr>
        <w:pStyle w:val="Textoindependiente"/>
        <w:rPr>
          <w:sz w:val="22"/>
          <w:szCs w:val="22"/>
        </w:rPr>
      </w:pPr>
    </w:p>
    <w:p w14:paraId="2278D43F" w14:textId="57F8F7DB" w:rsidR="009E4935" w:rsidRPr="0069098C" w:rsidRDefault="00F75E67" w:rsidP="00CB0E43">
      <w:pPr>
        <w:pStyle w:val="Textoindependiente"/>
        <w:spacing w:before="1"/>
        <w:ind w:left="851" w:right="883"/>
        <w:jc w:val="both"/>
        <w:rPr>
          <w:sz w:val="22"/>
          <w:szCs w:val="22"/>
        </w:rPr>
      </w:pPr>
      <w:r w:rsidRPr="0069098C">
        <w:rPr>
          <w:sz w:val="22"/>
          <w:szCs w:val="22"/>
        </w:rPr>
        <w:t>La</w:t>
      </w:r>
      <w:r w:rsidR="0C38DDBC" w:rsidRPr="0069098C">
        <w:rPr>
          <w:sz w:val="22"/>
          <w:szCs w:val="22"/>
        </w:rPr>
        <w:t>s</w:t>
      </w:r>
      <w:r w:rsidRPr="0069098C">
        <w:rPr>
          <w:sz w:val="22"/>
          <w:szCs w:val="22"/>
        </w:rPr>
        <w:t xml:space="preserve"> Biblioteca</w:t>
      </w:r>
      <w:r w:rsidR="61DADA87" w:rsidRPr="0069098C">
        <w:rPr>
          <w:sz w:val="22"/>
          <w:szCs w:val="22"/>
        </w:rPr>
        <w:t>s</w:t>
      </w:r>
      <w:r w:rsidRPr="0069098C">
        <w:rPr>
          <w:sz w:val="22"/>
          <w:szCs w:val="22"/>
        </w:rPr>
        <w:t xml:space="preserve"> de la IE Enrique Vélez Escobar</w:t>
      </w:r>
      <w:r w:rsidR="121B41FE" w:rsidRPr="0069098C">
        <w:rPr>
          <w:sz w:val="22"/>
          <w:szCs w:val="22"/>
        </w:rPr>
        <w:t xml:space="preserve"> de la sede bachillerato</w:t>
      </w:r>
      <w:r w:rsidR="7930B874" w:rsidRPr="0069098C">
        <w:rPr>
          <w:sz w:val="22"/>
          <w:szCs w:val="22"/>
        </w:rPr>
        <w:t xml:space="preserve"> y la de la sede providencia</w:t>
      </w:r>
      <w:r w:rsidRPr="0069098C">
        <w:rPr>
          <w:sz w:val="22"/>
          <w:szCs w:val="22"/>
        </w:rPr>
        <w:t>, presta su servicio de lunes a viernes en los horarios establecidos. 8:00 am – 1:00 pm y de 2:00 p.m. a 5:00 pm; ofreciendo el servicio de textos y espacio para consultas de estudiantes, docentes y directivos, y el préstamo de equipos audiovisuales a docentes y directivos.</w:t>
      </w:r>
    </w:p>
    <w:p w14:paraId="1402CEAA" w14:textId="4A4E4BC7" w:rsidR="2069B85C" w:rsidRPr="0069098C" w:rsidRDefault="2069B85C" w:rsidP="2069B85C">
      <w:pPr>
        <w:pStyle w:val="Textoindependiente"/>
        <w:spacing w:before="1"/>
        <w:ind w:left="700" w:right="883"/>
        <w:jc w:val="both"/>
        <w:rPr>
          <w:sz w:val="22"/>
          <w:szCs w:val="22"/>
        </w:rPr>
      </w:pPr>
    </w:p>
    <w:p w14:paraId="4F048401" w14:textId="6EC5206D" w:rsidR="2069B85C" w:rsidRDefault="2069B85C" w:rsidP="2069B85C">
      <w:pPr>
        <w:pStyle w:val="Textoindependiente"/>
        <w:spacing w:before="1"/>
        <w:ind w:left="700" w:right="883"/>
        <w:jc w:val="both"/>
      </w:pPr>
    </w:p>
    <w:p w14:paraId="10732E0F" w14:textId="77777777" w:rsidR="009E4935" w:rsidRPr="003E7B1E" w:rsidRDefault="00F75E67" w:rsidP="00CB0E43">
      <w:pPr>
        <w:pStyle w:val="Ttulo1"/>
        <w:spacing w:before="197"/>
        <w:ind w:left="851"/>
        <w:rPr>
          <w:rFonts w:ascii="Arial MT" w:eastAsia="Arial MT" w:hAnsi="Arial MT" w:cs="Arial MT"/>
          <w:bCs w:val="0"/>
          <w:sz w:val="22"/>
          <w:szCs w:val="22"/>
        </w:rPr>
      </w:pPr>
      <w:bookmarkStart w:id="111" w:name="_Toc171241832"/>
      <w:r w:rsidRPr="003E7B1E">
        <w:rPr>
          <w:rFonts w:ascii="Arial MT" w:eastAsia="Arial MT" w:hAnsi="Arial MT" w:cs="Arial MT"/>
          <w:bCs w:val="0"/>
          <w:sz w:val="22"/>
          <w:szCs w:val="22"/>
        </w:rPr>
        <w:t>ARTÍCULO 10.4.1 NORMAS PARA EL USO DE LA BIBLIOTECA INSTITUCIONAL</w:t>
      </w:r>
      <w:bookmarkEnd w:id="111"/>
    </w:p>
    <w:p w14:paraId="2DBABFA1" w14:textId="77777777" w:rsidR="009E4935" w:rsidRPr="003E7B1E" w:rsidRDefault="009E4935">
      <w:pPr>
        <w:pStyle w:val="Textoindependiente"/>
        <w:rPr>
          <w:sz w:val="22"/>
          <w:szCs w:val="22"/>
        </w:rPr>
      </w:pPr>
    </w:p>
    <w:p w14:paraId="5CEAEB34" w14:textId="77777777" w:rsidR="003E7B1E" w:rsidRDefault="00F75E67" w:rsidP="008612CA">
      <w:pPr>
        <w:pStyle w:val="Prrafodelista"/>
        <w:numPr>
          <w:ilvl w:val="0"/>
          <w:numId w:val="17"/>
        </w:numPr>
        <w:ind w:left="1134" w:right="885" w:hanging="283"/>
      </w:pPr>
      <w:r w:rsidRPr="003E7B1E">
        <w:t>Hacer uso correcto del material bibliográfico y demás bienes de la biblioteca (equipos de cómputo, audio, video, muebles, entre otros).</w:t>
      </w:r>
    </w:p>
    <w:p w14:paraId="66C9DE3E" w14:textId="77777777" w:rsidR="003E7B1E" w:rsidRDefault="00F75E67" w:rsidP="008612CA">
      <w:pPr>
        <w:pStyle w:val="Prrafodelista"/>
        <w:numPr>
          <w:ilvl w:val="0"/>
          <w:numId w:val="17"/>
        </w:numPr>
        <w:ind w:left="1134" w:right="885" w:hanging="283"/>
      </w:pPr>
      <w:r w:rsidRPr="003E7B1E">
        <w:t>Dejar los materiales utilizados sobre las mesas de estudio o en los lugares destinados para ello.</w:t>
      </w:r>
    </w:p>
    <w:p w14:paraId="2E7E7427" w14:textId="77777777" w:rsidR="003E7B1E" w:rsidRDefault="00F75E67" w:rsidP="008612CA">
      <w:pPr>
        <w:pStyle w:val="Prrafodelista"/>
        <w:numPr>
          <w:ilvl w:val="0"/>
          <w:numId w:val="17"/>
        </w:numPr>
        <w:ind w:left="1134" w:right="885" w:hanging="283"/>
      </w:pPr>
      <w:r w:rsidRPr="003E7B1E">
        <w:t>No ingresar líquidos, bebidas, ni alimentos.</w:t>
      </w:r>
    </w:p>
    <w:p w14:paraId="25BE0202" w14:textId="77777777" w:rsidR="003E7B1E" w:rsidRDefault="00F75E67" w:rsidP="008612CA">
      <w:pPr>
        <w:pStyle w:val="Prrafodelista"/>
        <w:numPr>
          <w:ilvl w:val="0"/>
          <w:numId w:val="17"/>
        </w:numPr>
        <w:ind w:left="1134" w:right="885" w:hanging="283"/>
      </w:pPr>
      <w:r w:rsidRPr="003E7B1E">
        <w:t>Seguir el proceso de préstamo para retirar los materiales.</w:t>
      </w:r>
    </w:p>
    <w:p w14:paraId="32FD157B" w14:textId="77777777" w:rsidR="003E7B1E" w:rsidRDefault="00F75E67" w:rsidP="008612CA">
      <w:pPr>
        <w:pStyle w:val="Prrafodelista"/>
        <w:numPr>
          <w:ilvl w:val="0"/>
          <w:numId w:val="17"/>
        </w:numPr>
        <w:ind w:left="1134" w:right="885" w:hanging="283"/>
      </w:pPr>
      <w:r w:rsidRPr="003E7B1E">
        <w:t>Renovar y/o entregar en la fecha oportuna los materiales prestados a su nombre. En caso de pérdida de material se debe pagar su valor comercial.</w:t>
      </w:r>
    </w:p>
    <w:p w14:paraId="51B20B11" w14:textId="77777777" w:rsidR="003E7B1E" w:rsidRDefault="00F75E67" w:rsidP="008612CA">
      <w:pPr>
        <w:pStyle w:val="Prrafodelista"/>
        <w:numPr>
          <w:ilvl w:val="0"/>
          <w:numId w:val="17"/>
        </w:numPr>
        <w:ind w:left="1134" w:right="885" w:hanging="283"/>
      </w:pPr>
      <w:r w:rsidRPr="003E7B1E">
        <w:t>Informar a la persona responsable de la biblioteca en caso de daño, pérdida, deterioro de material bibliográfico, fallas detectadas en los equipos y daños en el mobiliario.</w:t>
      </w:r>
    </w:p>
    <w:p w14:paraId="62058E40" w14:textId="77777777" w:rsidR="003E7B1E" w:rsidRDefault="00F75E67" w:rsidP="008612CA">
      <w:pPr>
        <w:pStyle w:val="Prrafodelista"/>
        <w:numPr>
          <w:ilvl w:val="0"/>
          <w:numId w:val="17"/>
        </w:numPr>
        <w:ind w:left="1134" w:right="885" w:hanging="283"/>
      </w:pPr>
      <w:r w:rsidRPr="003E7B1E">
        <w:t>Guardar y mantener un tono de voz adecuado y el orden necesario para una debida concentración en la lectura y la consulta.</w:t>
      </w:r>
    </w:p>
    <w:p w14:paraId="0243D9BB" w14:textId="77777777" w:rsidR="003E7B1E" w:rsidRDefault="00F75E67" w:rsidP="008612CA">
      <w:pPr>
        <w:pStyle w:val="Prrafodelista"/>
        <w:numPr>
          <w:ilvl w:val="0"/>
          <w:numId w:val="17"/>
        </w:numPr>
        <w:ind w:left="1134" w:right="885" w:hanging="283"/>
      </w:pPr>
      <w:r w:rsidRPr="003E7B1E">
        <w:t>Mantener en todo momento un comportamiento respetuoso hacia el personal de biblioteca y demás usuarios del servicio.</w:t>
      </w:r>
    </w:p>
    <w:p w14:paraId="7DEC9A07" w14:textId="77777777" w:rsidR="003E7B1E" w:rsidRDefault="00F75E67" w:rsidP="008612CA">
      <w:pPr>
        <w:pStyle w:val="Prrafodelista"/>
        <w:numPr>
          <w:ilvl w:val="0"/>
          <w:numId w:val="17"/>
        </w:numPr>
        <w:ind w:left="1134" w:right="885" w:hanging="283"/>
      </w:pPr>
      <w:r w:rsidRPr="003E7B1E">
        <w:t>Acatar las instrucciones y llamados de atención del personal encargado de biblioteca.</w:t>
      </w:r>
    </w:p>
    <w:p w14:paraId="52D00CC8" w14:textId="77777777" w:rsidR="00376DEE" w:rsidRDefault="00F75E67" w:rsidP="008612CA">
      <w:pPr>
        <w:pStyle w:val="Prrafodelista"/>
        <w:numPr>
          <w:ilvl w:val="0"/>
          <w:numId w:val="17"/>
        </w:numPr>
        <w:tabs>
          <w:tab w:val="left" w:pos="1276"/>
        </w:tabs>
        <w:ind w:left="1134" w:right="885" w:hanging="425"/>
      </w:pPr>
      <w:r w:rsidRPr="003E7B1E">
        <w:t>Dejar completamente limpios los espacios utilizados.</w:t>
      </w:r>
    </w:p>
    <w:p w14:paraId="27363ABB" w14:textId="77777777" w:rsidR="00376DEE" w:rsidRDefault="00F75E67" w:rsidP="008612CA">
      <w:pPr>
        <w:pStyle w:val="Prrafodelista"/>
        <w:numPr>
          <w:ilvl w:val="0"/>
          <w:numId w:val="17"/>
        </w:numPr>
        <w:tabs>
          <w:tab w:val="left" w:pos="1276"/>
        </w:tabs>
        <w:ind w:left="1134" w:right="885" w:hanging="425"/>
      </w:pPr>
      <w:r w:rsidRPr="003E7B1E">
        <w:t xml:space="preserve">No usar celulares o equipos electrónicos que produzcan </w:t>
      </w:r>
      <w:r w:rsidR="003E7B1E">
        <w:t>ruido.</w:t>
      </w:r>
    </w:p>
    <w:p w14:paraId="0C1E5762" w14:textId="77777777" w:rsidR="00376DEE" w:rsidRDefault="00F75E67" w:rsidP="008612CA">
      <w:pPr>
        <w:pStyle w:val="Prrafodelista"/>
        <w:numPr>
          <w:ilvl w:val="0"/>
          <w:numId w:val="17"/>
        </w:numPr>
        <w:tabs>
          <w:tab w:val="left" w:pos="1276"/>
        </w:tabs>
        <w:ind w:left="1134" w:right="885" w:hanging="425"/>
      </w:pPr>
      <w:r w:rsidRPr="003E7B1E">
        <w:t xml:space="preserve">Guardar los morrales en los casilleros designados para tal fin. La Biblioteca no se responsabiliza por la pérdida de objetos como celulares, </w:t>
      </w:r>
      <w:proofErr w:type="spellStart"/>
      <w:r w:rsidRPr="003E7B1E">
        <w:t>tablets</w:t>
      </w:r>
      <w:proofErr w:type="spellEnd"/>
      <w:r w:rsidRPr="003E7B1E">
        <w:t xml:space="preserve">, ni cuando el estudiante sale </w:t>
      </w:r>
      <w:r w:rsidRPr="003E7B1E">
        <w:lastRenderedPageBreak/>
        <w:t>de la biblioteca dejando sus bienes sobre las mesas o en los casilleros.</w:t>
      </w:r>
    </w:p>
    <w:p w14:paraId="0480CB01" w14:textId="77777777" w:rsidR="00376DEE" w:rsidRDefault="00F75E67" w:rsidP="008612CA">
      <w:pPr>
        <w:pStyle w:val="Prrafodelista"/>
        <w:numPr>
          <w:ilvl w:val="0"/>
          <w:numId w:val="17"/>
        </w:numPr>
        <w:tabs>
          <w:tab w:val="left" w:pos="1276"/>
        </w:tabs>
        <w:ind w:left="1134" w:right="885" w:hanging="425"/>
      </w:pPr>
      <w:r w:rsidRPr="003E7B1E">
        <w:t>No retirar los bienes de la biblioteca sin haber adelantado el respectivo proceso de préstamo.</w:t>
      </w:r>
    </w:p>
    <w:p w14:paraId="5C22B1E4" w14:textId="77777777" w:rsidR="00376DEE" w:rsidRDefault="00F75E67" w:rsidP="008612CA">
      <w:pPr>
        <w:pStyle w:val="Prrafodelista"/>
        <w:numPr>
          <w:ilvl w:val="0"/>
          <w:numId w:val="17"/>
        </w:numPr>
        <w:tabs>
          <w:tab w:val="left" w:pos="1276"/>
        </w:tabs>
        <w:ind w:left="1134" w:right="885" w:hanging="425"/>
      </w:pPr>
      <w:r w:rsidRPr="003E7B1E">
        <w:t>Se debe trabajar en grupos hasta de seis estudiantes, sin desorganizar la distribución de las mesas dentro de la biblioteca.</w:t>
      </w:r>
    </w:p>
    <w:p w14:paraId="1C4FD604" w14:textId="3A0F7256" w:rsidR="009E4935" w:rsidRPr="003E7B1E" w:rsidRDefault="00F75E67" w:rsidP="008612CA">
      <w:pPr>
        <w:pStyle w:val="Prrafodelista"/>
        <w:numPr>
          <w:ilvl w:val="0"/>
          <w:numId w:val="17"/>
        </w:numPr>
        <w:tabs>
          <w:tab w:val="left" w:pos="1276"/>
        </w:tabs>
        <w:ind w:left="1134" w:right="885" w:hanging="425"/>
      </w:pPr>
      <w:r w:rsidRPr="003E7B1E">
        <w:t>El material depositado en la biblioteca de colección de referencia no es de préstamo y circulación.</w:t>
      </w:r>
    </w:p>
    <w:p w14:paraId="3DD21C2A" w14:textId="77777777" w:rsidR="009E4935" w:rsidRPr="003E7B1E" w:rsidRDefault="009E4935">
      <w:pPr>
        <w:pStyle w:val="Textoindependiente"/>
        <w:rPr>
          <w:sz w:val="22"/>
          <w:szCs w:val="22"/>
        </w:rPr>
      </w:pPr>
    </w:p>
    <w:p w14:paraId="408F4E36" w14:textId="77777777" w:rsidR="009E4935" w:rsidRPr="00376DEE" w:rsidRDefault="00F75E67" w:rsidP="00376DEE">
      <w:pPr>
        <w:pStyle w:val="Ttulo1"/>
        <w:spacing w:before="175"/>
        <w:ind w:left="851"/>
        <w:rPr>
          <w:rFonts w:ascii="Arial MT" w:eastAsia="Arial MT" w:hAnsi="Arial MT" w:cs="Arial MT"/>
          <w:bCs w:val="0"/>
          <w:sz w:val="22"/>
          <w:szCs w:val="22"/>
        </w:rPr>
      </w:pPr>
      <w:bookmarkStart w:id="112" w:name="_Toc171241833"/>
      <w:r w:rsidRPr="00376DEE">
        <w:rPr>
          <w:rFonts w:ascii="Arial MT" w:eastAsia="Arial MT" w:hAnsi="Arial MT" w:cs="Arial MT"/>
          <w:bCs w:val="0"/>
          <w:sz w:val="22"/>
          <w:szCs w:val="22"/>
        </w:rPr>
        <w:t>ARTÍCULO 10.4.2. FUNCIONES DE LA BIBLIOTECARIA</w:t>
      </w:r>
      <w:bookmarkEnd w:id="112"/>
    </w:p>
    <w:p w14:paraId="54B852C5" w14:textId="77777777" w:rsidR="009E4935" w:rsidRPr="003E7B1E" w:rsidRDefault="009E4935">
      <w:pPr>
        <w:pStyle w:val="Textoindependiente"/>
        <w:rPr>
          <w:sz w:val="22"/>
          <w:szCs w:val="22"/>
        </w:rPr>
      </w:pPr>
    </w:p>
    <w:p w14:paraId="506BEE51" w14:textId="77777777" w:rsidR="00476D81" w:rsidRDefault="00F75E67" w:rsidP="008612CA">
      <w:pPr>
        <w:pStyle w:val="Prrafodelista"/>
        <w:numPr>
          <w:ilvl w:val="1"/>
          <w:numId w:val="17"/>
        </w:numPr>
        <w:tabs>
          <w:tab w:val="left" w:pos="1134"/>
        </w:tabs>
        <w:ind w:left="1135" w:right="885" w:hanging="284"/>
      </w:pPr>
      <w:r w:rsidRPr="003E7B1E">
        <w:t>Elaborar el reglamento interno de la biblioteca y presentarlo al Rector (a) y Consejo directivo para su aprobación.</w:t>
      </w:r>
    </w:p>
    <w:p w14:paraId="2470CA94" w14:textId="77777777" w:rsidR="00476D81" w:rsidRDefault="00F75E67" w:rsidP="008612CA">
      <w:pPr>
        <w:pStyle w:val="Prrafodelista"/>
        <w:numPr>
          <w:ilvl w:val="1"/>
          <w:numId w:val="17"/>
        </w:numPr>
        <w:tabs>
          <w:tab w:val="left" w:pos="1134"/>
        </w:tabs>
        <w:ind w:left="1135" w:right="885" w:hanging="284"/>
      </w:pPr>
      <w:r w:rsidRPr="003E7B1E">
        <w:t>Elaborar el plan anual de actividades de promoción a la lectura con grupos de grado sexto.</w:t>
      </w:r>
    </w:p>
    <w:p w14:paraId="4E763D16" w14:textId="77777777" w:rsidR="00476D81" w:rsidRDefault="00F75E67" w:rsidP="008612CA">
      <w:pPr>
        <w:pStyle w:val="Prrafodelista"/>
        <w:numPr>
          <w:ilvl w:val="1"/>
          <w:numId w:val="17"/>
        </w:numPr>
        <w:tabs>
          <w:tab w:val="left" w:pos="1134"/>
        </w:tabs>
        <w:ind w:left="1135" w:right="885" w:hanging="284"/>
      </w:pPr>
      <w:r w:rsidRPr="003E7B1E">
        <w:t>Programar y desarrollar inducción con estudiantes de grado sexto y docentes nuevos sobre la adecuada utilización de la biblioteca al comienzo de cada año escolar.</w:t>
      </w:r>
    </w:p>
    <w:p w14:paraId="2FDD6252" w14:textId="77777777" w:rsidR="00476D81" w:rsidRDefault="00F75E67" w:rsidP="008612CA">
      <w:pPr>
        <w:pStyle w:val="Prrafodelista"/>
        <w:numPr>
          <w:ilvl w:val="1"/>
          <w:numId w:val="17"/>
        </w:numPr>
        <w:tabs>
          <w:tab w:val="left" w:pos="1134"/>
        </w:tabs>
        <w:ind w:left="1135" w:right="885" w:hanging="284"/>
      </w:pPr>
      <w:r w:rsidRPr="003E7B1E">
        <w:t>Clasificar, catalogar y ordenar el material bibliográfico de su dependencia.</w:t>
      </w:r>
    </w:p>
    <w:p w14:paraId="18C1AFBD" w14:textId="77777777" w:rsidR="00476D81" w:rsidRDefault="00F75E67" w:rsidP="008612CA">
      <w:pPr>
        <w:pStyle w:val="Prrafodelista"/>
        <w:numPr>
          <w:ilvl w:val="1"/>
          <w:numId w:val="17"/>
        </w:numPr>
        <w:tabs>
          <w:tab w:val="left" w:pos="1134"/>
        </w:tabs>
        <w:ind w:left="1135" w:right="885" w:hanging="284"/>
      </w:pPr>
      <w:r w:rsidRPr="003E7B1E">
        <w:t>Llevar el registro de utilización del servicio y control de los préstamos realizados.</w:t>
      </w:r>
    </w:p>
    <w:p w14:paraId="12664AF1" w14:textId="77777777" w:rsidR="00476D81" w:rsidRDefault="00F75E67" w:rsidP="008612CA">
      <w:pPr>
        <w:pStyle w:val="Prrafodelista"/>
        <w:numPr>
          <w:ilvl w:val="1"/>
          <w:numId w:val="17"/>
        </w:numPr>
        <w:tabs>
          <w:tab w:val="left" w:pos="1134"/>
        </w:tabs>
        <w:ind w:left="1135" w:right="885" w:hanging="284"/>
      </w:pPr>
      <w:r w:rsidRPr="003E7B1E">
        <w:t>Evaluar periódicamente las actividades programadas y ejecutadas para rendir informe oportunamente a la Rectoría.</w:t>
      </w:r>
    </w:p>
    <w:p w14:paraId="22E3013E" w14:textId="77777777" w:rsidR="00476D81" w:rsidRDefault="00F75E67" w:rsidP="008612CA">
      <w:pPr>
        <w:pStyle w:val="Prrafodelista"/>
        <w:numPr>
          <w:ilvl w:val="1"/>
          <w:numId w:val="17"/>
        </w:numPr>
        <w:tabs>
          <w:tab w:val="left" w:pos="1134"/>
        </w:tabs>
        <w:ind w:left="1135" w:right="885" w:hanging="284"/>
      </w:pPr>
      <w:r w:rsidRPr="003E7B1E">
        <w:t>Cumplir la jornada laboral legalmente establecida.</w:t>
      </w:r>
    </w:p>
    <w:p w14:paraId="3497E2DC" w14:textId="77777777" w:rsidR="00476D81" w:rsidRDefault="00F75E67" w:rsidP="008612CA">
      <w:pPr>
        <w:pStyle w:val="Prrafodelista"/>
        <w:numPr>
          <w:ilvl w:val="1"/>
          <w:numId w:val="17"/>
        </w:numPr>
        <w:tabs>
          <w:tab w:val="left" w:pos="1134"/>
        </w:tabs>
        <w:ind w:left="1135" w:right="885" w:hanging="284"/>
      </w:pPr>
      <w:r w:rsidRPr="003E7B1E">
        <w:t>Responder por el uso adecuado y mantenimiento de seguridad de material bibliográfico y enseres confiados a su manejo.</w:t>
      </w:r>
    </w:p>
    <w:p w14:paraId="4AF4472A" w14:textId="77777777" w:rsidR="00476D81" w:rsidRDefault="00F75E67" w:rsidP="008612CA">
      <w:pPr>
        <w:pStyle w:val="Prrafodelista"/>
        <w:numPr>
          <w:ilvl w:val="1"/>
          <w:numId w:val="17"/>
        </w:numPr>
        <w:tabs>
          <w:tab w:val="left" w:pos="1134"/>
        </w:tabs>
        <w:ind w:left="1135" w:right="885" w:hanging="284"/>
      </w:pPr>
      <w:r w:rsidRPr="003E7B1E">
        <w:t>Dar a conocer el ingreso de nuevo material bibliográfico a los directivos –docentes, docentes y estudiantes.</w:t>
      </w:r>
    </w:p>
    <w:p w14:paraId="1361EE8A" w14:textId="77777777" w:rsidR="00476D81" w:rsidRDefault="00F75E67" w:rsidP="008612CA">
      <w:pPr>
        <w:pStyle w:val="Prrafodelista"/>
        <w:numPr>
          <w:ilvl w:val="1"/>
          <w:numId w:val="17"/>
        </w:numPr>
        <w:tabs>
          <w:tab w:val="left" w:pos="1134"/>
        </w:tabs>
        <w:ind w:left="1135" w:right="885" w:hanging="284"/>
      </w:pPr>
      <w:r w:rsidRPr="003E7B1E">
        <w:t>Registrar evidencias de todas las actividades realizadas en biblioteca.</w:t>
      </w:r>
    </w:p>
    <w:p w14:paraId="709D54AF" w14:textId="77777777" w:rsidR="00476D81" w:rsidRDefault="00F75E67" w:rsidP="008612CA">
      <w:pPr>
        <w:pStyle w:val="Prrafodelista"/>
        <w:numPr>
          <w:ilvl w:val="1"/>
          <w:numId w:val="17"/>
        </w:numPr>
        <w:tabs>
          <w:tab w:val="left" w:pos="1134"/>
        </w:tabs>
        <w:ind w:left="1135" w:right="885" w:hanging="284"/>
      </w:pPr>
      <w:r w:rsidRPr="003E7B1E">
        <w:t>Llevar el control de la reserva del espacio de biblioteca, el control de préstamo de material didáctico, control de préstamos de libros, conteo de circulación de préstamo interno y externo.</w:t>
      </w:r>
    </w:p>
    <w:p w14:paraId="795DC26C" w14:textId="77777777" w:rsidR="00476D81" w:rsidRDefault="00F75E67" w:rsidP="008612CA">
      <w:pPr>
        <w:pStyle w:val="Prrafodelista"/>
        <w:numPr>
          <w:ilvl w:val="1"/>
          <w:numId w:val="17"/>
        </w:numPr>
        <w:tabs>
          <w:tab w:val="left" w:pos="1134"/>
        </w:tabs>
        <w:ind w:left="1135" w:right="885" w:hanging="284"/>
      </w:pPr>
      <w:r w:rsidRPr="003E7B1E">
        <w:t>Prestar el servicio a las sedes de primaria (Arnulfo Flórez y Providencia) de forma oportuna y eficaz.</w:t>
      </w:r>
    </w:p>
    <w:p w14:paraId="780765E5" w14:textId="77777777" w:rsidR="00476D81" w:rsidRDefault="00F75E67" w:rsidP="008612CA">
      <w:pPr>
        <w:pStyle w:val="Prrafodelista"/>
        <w:numPr>
          <w:ilvl w:val="1"/>
          <w:numId w:val="17"/>
        </w:numPr>
        <w:tabs>
          <w:tab w:val="left" w:pos="1134"/>
        </w:tabs>
        <w:ind w:left="1135" w:right="885" w:hanging="284"/>
      </w:pPr>
      <w:r w:rsidRPr="003E7B1E">
        <w:t>Informar a la Rectoría el daño, pérdida, deterioro de material bibliográfico, fallas detectadas en los equipos y daños en el mobiliario.</w:t>
      </w:r>
    </w:p>
    <w:p w14:paraId="444247FE" w14:textId="4EDCF38F" w:rsidR="009E4935" w:rsidRPr="003E7B1E" w:rsidRDefault="00F75E67" w:rsidP="008612CA">
      <w:pPr>
        <w:pStyle w:val="Prrafodelista"/>
        <w:numPr>
          <w:ilvl w:val="1"/>
          <w:numId w:val="17"/>
        </w:numPr>
        <w:tabs>
          <w:tab w:val="left" w:pos="1134"/>
        </w:tabs>
        <w:ind w:left="1135" w:right="885" w:hanging="284"/>
      </w:pPr>
      <w:r w:rsidRPr="003E7B1E">
        <w:t>Cumplir las demás funciones que sean asignadas de acuerdo con la naturaleza del cargo.</w:t>
      </w:r>
    </w:p>
    <w:p w14:paraId="3DD0BF01" w14:textId="77777777" w:rsidR="009E4935" w:rsidRPr="003E7B1E" w:rsidRDefault="009E4935">
      <w:pPr>
        <w:pStyle w:val="Textoindependiente"/>
        <w:rPr>
          <w:sz w:val="22"/>
          <w:szCs w:val="22"/>
        </w:rPr>
      </w:pPr>
    </w:p>
    <w:p w14:paraId="0C3C5A24" w14:textId="77777777" w:rsidR="009E4935" w:rsidRPr="00AC2B0A" w:rsidRDefault="00F75E67" w:rsidP="00AC2B0A">
      <w:pPr>
        <w:pStyle w:val="Ttulo1"/>
        <w:spacing w:before="139"/>
        <w:ind w:left="851"/>
        <w:rPr>
          <w:rFonts w:ascii="Arial MT" w:eastAsia="Arial MT" w:hAnsi="Arial MT" w:cs="Arial MT"/>
          <w:bCs w:val="0"/>
          <w:sz w:val="22"/>
          <w:szCs w:val="22"/>
        </w:rPr>
      </w:pPr>
      <w:bookmarkStart w:id="113" w:name="_Toc171241834"/>
      <w:r w:rsidRPr="00AC2B0A">
        <w:rPr>
          <w:rFonts w:ascii="Arial MT" w:eastAsia="Arial MT" w:hAnsi="Arial MT" w:cs="Arial MT"/>
          <w:bCs w:val="0"/>
          <w:sz w:val="22"/>
          <w:szCs w:val="22"/>
        </w:rPr>
        <w:t>ARTÍCULO 10.5 TIENDA ESCOLAR</w:t>
      </w:r>
      <w:bookmarkEnd w:id="113"/>
    </w:p>
    <w:p w14:paraId="025AC337" w14:textId="77777777" w:rsidR="009E4935" w:rsidRPr="003E7B1E" w:rsidRDefault="009E4935">
      <w:pPr>
        <w:pStyle w:val="Textoindependiente"/>
        <w:rPr>
          <w:sz w:val="22"/>
          <w:szCs w:val="22"/>
        </w:rPr>
      </w:pPr>
    </w:p>
    <w:p w14:paraId="6EFFC7EE" w14:textId="77777777" w:rsidR="009E4935" w:rsidRPr="003E7B1E" w:rsidRDefault="00F75E67" w:rsidP="000B4AAF">
      <w:pPr>
        <w:pStyle w:val="Textoindependiente"/>
        <w:spacing w:before="171"/>
        <w:ind w:left="851" w:right="882"/>
        <w:jc w:val="both"/>
        <w:rPr>
          <w:sz w:val="22"/>
          <w:szCs w:val="22"/>
        </w:rPr>
      </w:pPr>
      <w:r w:rsidRPr="003E7B1E">
        <w:rPr>
          <w:sz w:val="22"/>
          <w:szCs w:val="22"/>
        </w:rPr>
        <w:t>La Institución Educativa cuenta con los espacios disponibles para prestar el servicio de tienda escolar. Esta atenderá a todos los miembros de la comunidad educativa, en ella deben suministrarse alimentos de buena calidad, buen precio y siempre dando cumplimiento a las normas establecidas para el manejo y manipulación de alimentos, de acuerdo con el marco legal vigente (Decreto 3075 de 1997 y la resolución 2674 del 2013).</w:t>
      </w:r>
    </w:p>
    <w:p w14:paraId="65A5E315" w14:textId="77777777" w:rsidR="009E4935" w:rsidRPr="003E7B1E" w:rsidRDefault="009E4935" w:rsidP="000B4AAF">
      <w:pPr>
        <w:pStyle w:val="Textoindependiente"/>
        <w:ind w:left="851"/>
        <w:rPr>
          <w:sz w:val="22"/>
          <w:szCs w:val="22"/>
        </w:rPr>
      </w:pPr>
    </w:p>
    <w:p w14:paraId="28058382" w14:textId="77777777" w:rsidR="009E4935" w:rsidRPr="003E7B1E" w:rsidRDefault="00F75E67" w:rsidP="000B4AAF">
      <w:pPr>
        <w:pStyle w:val="Textoindependiente"/>
        <w:ind w:left="851" w:right="883"/>
        <w:jc w:val="both"/>
        <w:rPr>
          <w:sz w:val="22"/>
          <w:szCs w:val="22"/>
        </w:rPr>
      </w:pPr>
      <w:r w:rsidRPr="003E7B1E">
        <w:rPr>
          <w:sz w:val="22"/>
          <w:szCs w:val="22"/>
        </w:rPr>
        <w:t>Teniendo presente que esta es un espacio formativo, en ella se deben dar cumplimiento a las normas mínimas de convivencia y cortesía, tanto por quien la administra y atiende, como por quienes la usan.</w:t>
      </w:r>
    </w:p>
    <w:p w14:paraId="7692D4C3" w14:textId="77777777" w:rsidR="009E4935" w:rsidRPr="003E7B1E" w:rsidRDefault="009E4935" w:rsidP="000B4AAF">
      <w:pPr>
        <w:pStyle w:val="Textoindependiente"/>
        <w:spacing w:before="11"/>
        <w:ind w:left="851"/>
        <w:rPr>
          <w:sz w:val="22"/>
          <w:szCs w:val="22"/>
        </w:rPr>
      </w:pPr>
    </w:p>
    <w:p w14:paraId="79F92211" w14:textId="77777777" w:rsidR="009E4935" w:rsidRPr="003E7B1E" w:rsidRDefault="00F75E67" w:rsidP="000B4AAF">
      <w:pPr>
        <w:pStyle w:val="Textoindependiente"/>
        <w:ind w:left="851" w:right="885"/>
        <w:jc w:val="both"/>
        <w:rPr>
          <w:sz w:val="22"/>
          <w:szCs w:val="22"/>
        </w:rPr>
      </w:pPr>
      <w:r w:rsidRPr="003E7B1E">
        <w:rPr>
          <w:sz w:val="22"/>
          <w:szCs w:val="22"/>
        </w:rPr>
        <w:t>Las personas que prestan el servicio deben contar con un plan adecuado para dar cumplimiento al manejo apropiado de los residuos sólidos.</w:t>
      </w:r>
    </w:p>
    <w:p w14:paraId="4BC990D1" w14:textId="77777777" w:rsidR="009E4935" w:rsidRPr="003E7B1E" w:rsidRDefault="009E4935">
      <w:pPr>
        <w:pStyle w:val="Textoindependiente"/>
        <w:rPr>
          <w:sz w:val="22"/>
          <w:szCs w:val="22"/>
        </w:rPr>
      </w:pPr>
    </w:p>
    <w:p w14:paraId="0EC58595" w14:textId="77777777" w:rsidR="009E4935" w:rsidRPr="003E7B1E" w:rsidRDefault="009E4935">
      <w:pPr>
        <w:pStyle w:val="Textoindependiente"/>
        <w:rPr>
          <w:sz w:val="22"/>
          <w:szCs w:val="22"/>
        </w:rPr>
      </w:pPr>
    </w:p>
    <w:p w14:paraId="4AA26EEF" w14:textId="77777777" w:rsidR="009E4935" w:rsidRPr="00F94213" w:rsidRDefault="00F75E67" w:rsidP="00F94213">
      <w:pPr>
        <w:pStyle w:val="Ttulo1"/>
        <w:spacing w:before="133"/>
        <w:ind w:left="851"/>
        <w:rPr>
          <w:rFonts w:ascii="Arial MT" w:eastAsia="Arial MT" w:hAnsi="Arial MT" w:cs="Arial MT"/>
          <w:bCs w:val="0"/>
          <w:sz w:val="22"/>
          <w:szCs w:val="22"/>
        </w:rPr>
      </w:pPr>
      <w:bookmarkStart w:id="114" w:name="_Toc171241835"/>
      <w:r w:rsidRPr="00F94213">
        <w:rPr>
          <w:rFonts w:ascii="Arial MT" w:eastAsia="Arial MT" w:hAnsi="Arial MT" w:cs="Arial MT"/>
          <w:bCs w:val="0"/>
          <w:sz w:val="22"/>
          <w:szCs w:val="22"/>
        </w:rPr>
        <w:lastRenderedPageBreak/>
        <w:t>10.5.1. NORMAS PARA EL USO DEL SERVICIO DE LA TIENDA ESCOLAR</w:t>
      </w:r>
      <w:bookmarkEnd w:id="114"/>
    </w:p>
    <w:p w14:paraId="54869D71" w14:textId="77777777" w:rsidR="009E4935" w:rsidRPr="003E7B1E" w:rsidRDefault="009E4935">
      <w:pPr>
        <w:pStyle w:val="Textoindependiente"/>
        <w:spacing w:before="11"/>
        <w:rPr>
          <w:sz w:val="22"/>
          <w:szCs w:val="22"/>
        </w:rPr>
      </w:pPr>
    </w:p>
    <w:p w14:paraId="41D46AFD" w14:textId="77777777" w:rsidR="00585B70" w:rsidRDefault="00F75E67" w:rsidP="008612CA">
      <w:pPr>
        <w:pStyle w:val="Prrafodelista"/>
        <w:numPr>
          <w:ilvl w:val="0"/>
          <w:numId w:val="16"/>
        </w:numPr>
        <w:tabs>
          <w:tab w:val="left" w:pos="1134"/>
          <w:tab w:val="left" w:pos="1408"/>
          <w:tab w:val="left" w:pos="1409"/>
        </w:tabs>
        <w:ind w:left="1135" w:right="885" w:hanging="284"/>
      </w:pPr>
      <w:r w:rsidRPr="003E7B1E">
        <w:t xml:space="preserve">Utilizar la tienda escolar en los horarios estipulados para ello. (Horario de descanso) o con autorización de la coordinación respectiva si se requiere en otro </w:t>
      </w:r>
      <w:r w:rsidR="00585B70">
        <w:t>momento.</w:t>
      </w:r>
    </w:p>
    <w:p w14:paraId="359E1152" w14:textId="77777777" w:rsidR="00585B70" w:rsidRDefault="00F75E67" w:rsidP="008612CA">
      <w:pPr>
        <w:pStyle w:val="Prrafodelista"/>
        <w:numPr>
          <w:ilvl w:val="0"/>
          <w:numId w:val="16"/>
        </w:numPr>
        <w:tabs>
          <w:tab w:val="left" w:pos="1134"/>
          <w:tab w:val="left" w:pos="1408"/>
          <w:tab w:val="left" w:pos="1409"/>
        </w:tabs>
        <w:ind w:left="1135" w:right="885" w:hanging="284"/>
      </w:pPr>
      <w:r w:rsidRPr="003E7B1E">
        <w:t>Consumir los alimentos en un punto diferente a la zona de atención.</w:t>
      </w:r>
    </w:p>
    <w:p w14:paraId="3823BC2D" w14:textId="77777777" w:rsidR="00585B70" w:rsidRDefault="00F75E67" w:rsidP="008612CA">
      <w:pPr>
        <w:pStyle w:val="Prrafodelista"/>
        <w:numPr>
          <w:ilvl w:val="0"/>
          <w:numId w:val="16"/>
        </w:numPr>
        <w:tabs>
          <w:tab w:val="left" w:pos="1134"/>
          <w:tab w:val="left" w:pos="1408"/>
          <w:tab w:val="left" w:pos="1409"/>
        </w:tabs>
        <w:ind w:left="1135" w:right="885" w:hanging="284"/>
      </w:pPr>
      <w:r w:rsidRPr="003E7B1E">
        <w:t>Dirigirse en forma correcta y adecuada a la persona encargada de la tienda escolar.</w:t>
      </w:r>
    </w:p>
    <w:p w14:paraId="32B8804B" w14:textId="77777777" w:rsidR="00585B70" w:rsidRDefault="00F75E67" w:rsidP="008612CA">
      <w:pPr>
        <w:pStyle w:val="Prrafodelista"/>
        <w:numPr>
          <w:ilvl w:val="0"/>
          <w:numId w:val="16"/>
        </w:numPr>
        <w:tabs>
          <w:tab w:val="left" w:pos="1134"/>
          <w:tab w:val="left" w:pos="1408"/>
          <w:tab w:val="left" w:pos="1409"/>
        </w:tabs>
        <w:ind w:left="1135" w:right="885" w:hanging="284"/>
      </w:pPr>
      <w:r w:rsidRPr="003E7B1E">
        <w:t>Mantener el orden y la compostura para comprar los artículos que se expendan.</w:t>
      </w:r>
    </w:p>
    <w:p w14:paraId="3B9FC64B" w14:textId="77777777" w:rsidR="00585B70" w:rsidRDefault="00F75E67" w:rsidP="008612CA">
      <w:pPr>
        <w:pStyle w:val="Prrafodelista"/>
        <w:numPr>
          <w:ilvl w:val="0"/>
          <w:numId w:val="16"/>
        </w:numPr>
        <w:tabs>
          <w:tab w:val="left" w:pos="1134"/>
          <w:tab w:val="left" w:pos="1408"/>
          <w:tab w:val="left" w:pos="1409"/>
        </w:tabs>
        <w:ind w:left="1135" w:right="885" w:hanging="284"/>
      </w:pPr>
      <w:r w:rsidRPr="003E7B1E">
        <w:t>Devolver en buen estado los implementos que así lo requieran como vasos, botellas, etc.</w:t>
      </w:r>
    </w:p>
    <w:p w14:paraId="49A701CE" w14:textId="7B86EE4E" w:rsidR="009E4935" w:rsidRPr="003E7B1E" w:rsidRDefault="00F75E67" w:rsidP="008612CA">
      <w:pPr>
        <w:pStyle w:val="Prrafodelista"/>
        <w:numPr>
          <w:ilvl w:val="0"/>
          <w:numId w:val="16"/>
        </w:numPr>
        <w:tabs>
          <w:tab w:val="left" w:pos="1134"/>
          <w:tab w:val="left" w:pos="1408"/>
          <w:tab w:val="left" w:pos="1409"/>
        </w:tabs>
        <w:ind w:left="1135" w:right="885" w:hanging="284"/>
      </w:pPr>
      <w:r w:rsidRPr="003E7B1E">
        <w:t>Respetar las normas de comportamiento que se establezcan para la adquisición de los alimentos como conservar el orden en las filas y para la conservación del lugar en condiciones de higiene y aseo (No botar basura en el suelo, arrojarla en los recipientes colocados para ello)</w:t>
      </w:r>
    </w:p>
    <w:p w14:paraId="26FD2440" w14:textId="77777777" w:rsidR="009E4935" w:rsidRPr="003E7B1E" w:rsidRDefault="009E4935">
      <w:pPr>
        <w:pStyle w:val="Textoindependiente"/>
        <w:rPr>
          <w:sz w:val="22"/>
          <w:szCs w:val="22"/>
        </w:rPr>
      </w:pPr>
    </w:p>
    <w:p w14:paraId="58647654" w14:textId="77777777" w:rsidR="009E4935" w:rsidRPr="00C83B6B" w:rsidRDefault="00F75E67" w:rsidP="00C52BE3">
      <w:pPr>
        <w:pStyle w:val="Ttulo1"/>
        <w:spacing w:before="133"/>
        <w:ind w:left="851"/>
        <w:jc w:val="both"/>
        <w:rPr>
          <w:rFonts w:ascii="Arial MT" w:eastAsia="Arial MT" w:hAnsi="Arial MT" w:cs="Arial MT"/>
          <w:bCs w:val="0"/>
          <w:sz w:val="22"/>
          <w:szCs w:val="22"/>
        </w:rPr>
      </w:pPr>
      <w:bookmarkStart w:id="115" w:name="_Toc171241836"/>
      <w:r w:rsidRPr="00C83B6B">
        <w:rPr>
          <w:rFonts w:ascii="Arial MT" w:eastAsia="Arial MT" w:hAnsi="Arial MT" w:cs="Arial MT"/>
          <w:bCs w:val="0"/>
          <w:sz w:val="22"/>
          <w:szCs w:val="22"/>
        </w:rPr>
        <w:t>ARTÍCULO 10.6 PAPELERÍA ESCOLAR</w:t>
      </w:r>
      <w:bookmarkEnd w:id="115"/>
    </w:p>
    <w:p w14:paraId="211C4E82" w14:textId="77777777" w:rsidR="009E4935" w:rsidRPr="003E7B1E" w:rsidRDefault="009E4935">
      <w:pPr>
        <w:pStyle w:val="Textoindependiente"/>
        <w:rPr>
          <w:sz w:val="22"/>
          <w:szCs w:val="22"/>
        </w:rPr>
      </w:pPr>
    </w:p>
    <w:p w14:paraId="55FC8A79" w14:textId="77777777" w:rsidR="009E4935" w:rsidRPr="003E7B1E" w:rsidRDefault="00F75E67" w:rsidP="00C52BE3">
      <w:pPr>
        <w:pStyle w:val="Textoindependiente"/>
        <w:spacing w:before="173"/>
        <w:ind w:left="851" w:right="886"/>
        <w:jc w:val="both"/>
        <w:rPr>
          <w:sz w:val="22"/>
          <w:szCs w:val="22"/>
        </w:rPr>
      </w:pPr>
      <w:r w:rsidRPr="003E7B1E">
        <w:rPr>
          <w:sz w:val="22"/>
          <w:szCs w:val="22"/>
        </w:rPr>
        <w:t>Para la prestación del servicio DE PAPELERÍA ESCOLAR, los entes interesados se presentan a licitación pública, ante el Consejo Directivo en cabeza de la Rectora; esta se realiza anualmente.</w:t>
      </w:r>
    </w:p>
    <w:p w14:paraId="5459151A" w14:textId="77777777" w:rsidR="009E4935" w:rsidRPr="003E7B1E" w:rsidRDefault="00F75E67" w:rsidP="00C52BE3">
      <w:pPr>
        <w:pStyle w:val="Textoindependiente"/>
        <w:spacing w:before="119"/>
        <w:ind w:left="851" w:right="887"/>
        <w:jc w:val="both"/>
        <w:rPr>
          <w:sz w:val="22"/>
          <w:szCs w:val="22"/>
        </w:rPr>
      </w:pPr>
      <w:r w:rsidRPr="003E7B1E">
        <w:rPr>
          <w:sz w:val="22"/>
          <w:szCs w:val="22"/>
        </w:rPr>
        <w:t>Presta servicio de: Papelería, fotocopiado y misceláneos; ofreciendo artículos de buena calidad y a precios moderados</w:t>
      </w:r>
    </w:p>
    <w:p w14:paraId="788B7BC8" w14:textId="77777777" w:rsidR="009E4935" w:rsidRPr="003E7B1E" w:rsidRDefault="00F75E67" w:rsidP="00C52BE3">
      <w:pPr>
        <w:pStyle w:val="Textoindependiente"/>
        <w:spacing w:before="121"/>
        <w:ind w:left="851" w:right="887"/>
        <w:jc w:val="both"/>
        <w:rPr>
          <w:sz w:val="22"/>
          <w:szCs w:val="22"/>
        </w:rPr>
      </w:pPr>
      <w:r w:rsidRPr="003E7B1E">
        <w:rPr>
          <w:sz w:val="22"/>
          <w:szCs w:val="22"/>
        </w:rPr>
        <w:t>Debe estar ubicada al interior de la institución y los bienes muebles que son de propiedad de la institución serán entregados bajo control de inventario.</w:t>
      </w:r>
    </w:p>
    <w:p w14:paraId="1A1892BB" w14:textId="77777777" w:rsidR="009E4935" w:rsidRPr="003E7B1E" w:rsidRDefault="00F75E67" w:rsidP="00C52BE3">
      <w:pPr>
        <w:pStyle w:val="Textoindependiente"/>
        <w:spacing w:before="120"/>
        <w:ind w:left="851" w:right="884"/>
        <w:jc w:val="both"/>
        <w:rPr>
          <w:sz w:val="22"/>
          <w:szCs w:val="22"/>
        </w:rPr>
      </w:pPr>
      <w:r w:rsidRPr="003E7B1E">
        <w:rPr>
          <w:sz w:val="22"/>
          <w:szCs w:val="22"/>
        </w:rPr>
        <w:t>Las personas responsables deben conservar respeto, amabilidad y buen trato a todas las personas que utilizan sus servicios y/o hacen parte de la comunidad educativa; además de mantener el espacio ordenado y aseado, dando tratamiento calificado en cuanto al manejo de basuras y reciclaje.</w:t>
      </w:r>
    </w:p>
    <w:p w14:paraId="3BC1D924" w14:textId="77777777" w:rsidR="009E4935" w:rsidRPr="003E7B1E" w:rsidRDefault="00F75E67" w:rsidP="00C52BE3">
      <w:pPr>
        <w:pStyle w:val="Textoindependiente"/>
        <w:spacing w:before="119"/>
        <w:ind w:left="851" w:right="883"/>
        <w:jc w:val="both"/>
        <w:rPr>
          <w:sz w:val="22"/>
          <w:szCs w:val="22"/>
        </w:rPr>
      </w:pPr>
      <w:r w:rsidRPr="003E7B1E">
        <w:rPr>
          <w:sz w:val="22"/>
          <w:szCs w:val="22"/>
        </w:rPr>
        <w:t>No se deben almacenar, ni expender ningún tipo de comestibles, bebidas embriagantes, cigarrillos ni chicles.</w:t>
      </w:r>
    </w:p>
    <w:p w14:paraId="16B3FF51" w14:textId="77777777" w:rsidR="009E4935" w:rsidRPr="003E7B1E" w:rsidRDefault="00F75E67" w:rsidP="00C52BE3">
      <w:pPr>
        <w:pStyle w:val="Textoindependiente"/>
        <w:spacing w:before="121"/>
        <w:ind w:left="851" w:right="886"/>
        <w:jc w:val="both"/>
        <w:rPr>
          <w:sz w:val="22"/>
          <w:szCs w:val="22"/>
        </w:rPr>
      </w:pPr>
      <w:r w:rsidRPr="003E7B1E">
        <w:rPr>
          <w:sz w:val="22"/>
          <w:szCs w:val="22"/>
        </w:rPr>
        <w:t>Desde el proceso de Proyección a la comunidad del SGC, se hace evaluación y seguimiento semestral al servicio prestado contando con los usuarios del servicio.</w:t>
      </w:r>
    </w:p>
    <w:p w14:paraId="1256739C" w14:textId="77777777" w:rsidR="009E4935" w:rsidRPr="003E7B1E" w:rsidRDefault="009E4935" w:rsidP="00C52BE3">
      <w:pPr>
        <w:pStyle w:val="Textoindependiente"/>
        <w:ind w:left="851"/>
        <w:rPr>
          <w:sz w:val="22"/>
          <w:szCs w:val="22"/>
        </w:rPr>
      </w:pPr>
    </w:p>
    <w:p w14:paraId="199DEF75" w14:textId="77777777" w:rsidR="009E4935" w:rsidRPr="008F6445" w:rsidRDefault="009E4935">
      <w:pPr>
        <w:pStyle w:val="Textoindependiente"/>
        <w:spacing w:before="8"/>
        <w:rPr>
          <w:b/>
          <w:sz w:val="22"/>
          <w:szCs w:val="22"/>
        </w:rPr>
      </w:pPr>
    </w:p>
    <w:p w14:paraId="5AF80F6E" w14:textId="2DE76D22" w:rsidR="009E4935" w:rsidRPr="008F6445" w:rsidRDefault="00C52BE3" w:rsidP="008F6445">
      <w:pPr>
        <w:pStyle w:val="Ttulo1"/>
        <w:spacing w:before="1"/>
        <w:ind w:left="851"/>
        <w:rPr>
          <w:rFonts w:ascii="Arial MT" w:eastAsia="Arial MT" w:hAnsi="Arial MT" w:cs="Arial MT"/>
          <w:bCs w:val="0"/>
          <w:sz w:val="22"/>
          <w:szCs w:val="22"/>
        </w:rPr>
      </w:pPr>
      <w:bookmarkStart w:id="116" w:name="_TOC_250037"/>
      <w:bookmarkStart w:id="117" w:name="_Toc171241837"/>
      <w:r w:rsidRPr="008F6445">
        <w:rPr>
          <w:rFonts w:ascii="Arial MT" w:eastAsia="Arial MT" w:hAnsi="Arial MT" w:cs="Arial MT"/>
          <w:bCs w:val="0"/>
          <w:sz w:val="22"/>
          <w:szCs w:val="22"/>
        </w:rPr>
        <w:t>ARTÍCULO 10.6.1.</w:t>
      </w:r>
      <w:r w:rsidR="0016012C" w:rsidRPr="008F6445">
        <w:rPr>
          <w:rFonts w:ascii="Arial MT" w:eastAsia="Arial MT" w:hAnsi="Arial MT" w:cs="Arial MT"/>
          <w:bCs w:val="0"/>
          <w:sz w:val="22"/>
          <w:szCs w:val="22"/>
        </w:rPr>
        <w:t xml:space="preserve"> </w:t>
      </w:r>
      <w:r w:rsidR="00F75E67" w:rsidRPr="008F6445">
        <w:rPr>
          <w:rFonts w:ascii="Arial MT" w:eastAsia="Arial MT" w:hAnsi="Arial MT" w:cs="Arial MT"/>
          <w:bCs w:val="0"/>
          <w:sz w:val="22"/>
          <w:szCs w:val="22"/>
        </w:rPr>
        <w:t xml:space="preserve">NORMAS PARA EL USO DE LA PAPELERÍA </w:t>
      </w:r>
      <w:bookmarkEnd w:id="116"/>
      <w:r w:rsidR="00F75E67" w:rsidRPr="008F6445">
        <w:rPr>
          <w:rFonts w:ascii="Arial MT" w:eastAsia="Arial MT" w:hAnsi="Arial MT" w:cs="Arial MT"/>
          <w:bCs w:val="0"/>
          <w:sz w:val="22"/>
          <w:szCs w:val="22"/>
        </w:rPr>
        <w:t>ESCOLAR</w:t>
      </w:r>
      <w:bookmarkEnd w:id="117"/>
    </w:p>
    <w:p w14:paraId="7974C414" w14:textId="77777777" w:rsidR="009E4935" w:rsidRPr="003E7B1E" w:rsidRDefault="009E4935">
      <w:pPr>
        <w:pStyle w:val="Textoindependiente"/>
        <w:rPr>
          <w:sz w:val="22"/>
          <w:szCs w:val="22"/>
        </w:rPr>
      </w:pPr>
    </w:p>
    <w:p w14:paraId="1B4F9387" w14:textId="77777777" w:rsidR="00033385" w:rsidRDefault="00F75E67" w:rsidP="008612CA">
      <w:pPr>
        <w:pStyle w:val="Prrafodelista"/>
        <w:numPr>
          <w:ilvl w:val="0"/>
          <w:numId w:val="15"/>
        </w:numPr>
        <w:tabs>
          <w:tab w:val="left" w:pos="1134"/>
        </w:tabs>
        <w:ind w:left="1135" w:right="885" w:hanging="284"/>
      </w:pPr>
      <w:r w:rsidRPr="003E7B1E">
        <w:t>El cumplimiento de horario de atención es de 6: a.m. a 1:00 p.m. y de 1:30 a 6:00 p.m. en la sede bachillerato; de 6:30 a.m. a 4:00 p.m. en la sede Providencia.</w:t>
      </w:r>
    </w:p>
    <w:p w14:paraId="72E1FF11" w14:textId="77777777" w:rsidR="00033385" w:rsidRDefault="00F75E67" w:rsidP="008612CA">
      <w:pPr>
        <w:pStyle w:val="Prrafodelista"/>
        <w:numPr>
          <w:ilvl w:val="0"/>
          <w:numId w:val="15"/>
        </w:numPr>
        <w:tabs>
          <w:tab w:val="left" w:pos="1134"/>
        </w:tabs>
        <w:ind w:left="1135" w:right="885" w:hanging="284"/>
      </w:pPr>
      <w:r w:rsidRPr="003E7B1E">
        <w:t>Los estudiantes hacen uso de la fotocopiadora solo en horas de descanso o con autorización del docente o coordinador.</w:t>
      </w:r>
    </w:p>
    <w:p w14:paraId="10519854" w14:textId="77777777" w:rsidR="00033385" w:rsidRDefault="00F75E67" w:rsidP="008612CA">
      <w:pPr>
        <w:pStyle w:val="Prrafodelista"/>
        <w:numPr>
          <w:ilvl w:val="0"/>
          <w:numId w:val="15"/>
        </w:numPr>
        <w:tabs>
          <w:tab w:val="left" w:pos="1134"/>
        </w:tabs>
        <w:ind w:left="1135" w:right="885" w:hanging="284"/>
      </w:pPr>
      <w:r w:rsidRPr="003E7B1E">
        <w:t>Los documentos y materiales requeridos por docentes y personal de la institución son suministrados previa autorización de rectoría.</w:t>
      </w:r>
    </w:p>
    <w:p w14:paraId="4A4822B4" w14:textId="254D9999" w:rsidR="009E4935" w:rsidRPr="003E7B1E" w:rsidRDefault="00F75E67" w:rsidP="008612CA">
      <w:pPr>
        <w:pStyle w:val="Prrafodelista"/>
        <w:numPr>
          <w:ilvl w:val="0"/>
          <w:numId w:val="15"/>
        </w:numPr>
        <w:tabs>
          <w:tab w:val="left" w:pos="1134"/>
        </w:tabs>
        <w:ind w:left="1135" w:right="885" w:hanging="284"/>
      </w:pPr>
      <w:r w:rsidRPr="003E7B1E">
        <w:t>Acceder al servicio conservando normas de cortesía y respeto por quienes ofrecen el servicio.</w:t>
      </w:r>
    </w:p>
    <w:p w14:paraId="4C683FE3" w14:textId="77777777" w:rsidR="009E4935" w:rsidRPr="003E7B1E" w:rsidRDefault="009E4935">
      <w:pPr>
        <w:pStyle w:val="Textoindependiente"/>
        <w:rPr>
          <w:sz w:val="22"/>
          <w:szCs w:val="22"/>
        </w:rPr>
      </w:pPr>
    </w:p>
    <w:p w14:paraId="5667C1E7" w14:textId="77777777" w:rsidR="009E4935" w:rsidRPr="009C7A25" w:rsidRDefault="00F75E67" w:rsidP="009C7A25">
      <w:pPr>
        <w:pStyle w:val="Ttulo1"/>
        <w:spacing w:before="155"/>
        <w:ind w:left="851"/>
        <w:jc w:val="both"/>
        <w:rPr>
          <w:rFonts w:ascii="Arial MT" w:eastAsia="Arial MT" w:hAnsi="Arial MT" w:cs="Arial MT"/>
          <w:bCs w:val="0"/>
          <w:sz w:val="22"/>
          <w:szCs w:val="22"/>
        </w:rPr>
      </w:pPr>
      <w:bookmarkStart w:id="118" w:name="_Toc171241838"/>
      <w:r w:rsidRPr="009C7A25">
        <w:rPr>
          <w:rFonts w:ascii="Arial MT" w:eastAsia="Arial MT" w:hAnsi="Arial MT" w:cs="Arial MT"/>
          <w:bCs w:val="0"/>
          <w:sz w:val="22"/>
          <w:szCs w:val="22"/>
        </w:rPr>
        <w:t>ARTÍCULO 10.7. PROGRAMA DE ALIMENTACIÓN ESCOLAR (PAE)</w:t>
      </w:r>
      <w:bookmarkEnd w:id="118"/>
    </w:p>
    <w:p w14:paraId="65869DF9" w14:textId="77777777" w:rsidR="009E4935" w:rsidRPr="003E7B1E" w:rsidRDefault="009E4935">
      <w:pPr>
        <w:pStyle w:val="Textoindependiente"/>
        <w:rPr>
          <w:sz w:val="22"/>
          <w:szCs w:val="22"/>
        </w:rPr>
      </w:pPr>
    </w:p>
    <w:p w14:paraId="7867383D" w14:textId="77777777" w:rsidR="009E4935" w:rsidRPr="003E7B1E" w:rsidRDefault="00F75E67" w:rsidP="009C7A25">
      <w:pPr>
        <w:pStyle w:val="Textoindependiente"/>
        <w:spacing w:before="171"/>
        <w:ind w:left="851" w:right="882"/>
        <w:jc w:val="both"/>
        <w:rPr>
          <w:sz w:val="22"/>
          <w:szCs w:val="22"/>
        </w:rPr>
      </w:pPr>
      <w:r w:rsidRPr="003E7B1E">
        <w:rPr>
          <w:sz w:val="22"/>
          <w:szCs w:val="22"/>
        </w:rPr>
        <w:t xml:space="preserve">El programa de alimentación escolar tiene como finalidad suministrar un complemento </w:t>
      </w:r>
      <w:r w:rsidRPr="003E7B1E">
        <w:rPr>
          <w:sz w:val="22"/>
          <w:szCs w:val="22"/>
        </w:rPr>
        <w:lastRenderedPageBreak/>
        <w:t>alimentario que contribuya al acceso con permanencia en la jornada académica, de los niños, niñas, adolescentes y jóvenes, registrados en la matricula oficial, fomentando hábitos alimentarios saludables. Este servicio de alimentación escolar se brindará durante todo el calendario escolar.</w:t>
      </w:r>
    </w:p>
    <w:p w14:paraId="2AE573BF" w14:textId="77777777" w:rsidR="009E4935" w:rsidRPr="003E7B1E" w:rsidRDefault="009E4935" w:rsidP="009C7A25">
      <w:pPr>
        <w:pStyle w:val="Textoindependiente"/>
        <w:spacing w:before="11"/>
        <w:ind w:left="851"/>
        <w:rPr>
          <w:sz w:val="22"/>
          <w:szCs w:val="22"/>
        </w:rPr>
      </w:pPr>
    </w:p>
    <w:p w14:paraId="3F963C54" w14:textId="77777777" w:rsidR="009E4935" w:rsidRPr="003E7B1E" w:rsidRDefault="00F75E67" w:rsidP="009C7A25">
      <w:pPr>
        <w:pStyle w:val="Textoindependiente"/>
        <w:ind w:left="851" w:right="882"/>
        <w:jc w:val="both"/>
        <w:rPr>
          <w:sz w:val="22"/>
          <w:szCs w:val="22"/>
        </w:rPr>
      </w:pPr>
      <w:r w:rsidRPr="003E7B1E">
        <w:rPr>
          <w:sz w:val="22"/>
          <w:szCs w:val="22"/>
        </w:rPr>
        <w:t>El suministro de un complemento alimentario solo se podrá entregar uno (1) por titular de derecho, el programa cuenta con dos modalidades de elaboración y preparación de los alimentos a suministrar. La selección de la modalidad dependerá de las condiciones de la infraestructura del comedor escolar, acceso a servicios públicos, dotación de equipos, así como de la ubicación geográfica del establecimiento educativo.</w:t>
      </w:r>
    </w:p>
    <w:p w14:paraId="01954979" w14:textId="77777777" w:rsidR="009E4935" w:rsidRDefault="009E4935" w:rsidP="009C7A25">
      <w:pPr>
        <w:ind w:left="851"/>
        <w:jc w:val="both"/>
        <w:sectPr w:rsidR="009E4935" w:rsidSect="00035A42">
          <w:pgSz w:w="12240" w:h="15840"/>
          <w:pgMar w:top="1360" w:right="560" w:bottom="280" w:left="740" w:header="720" w:footer="720" w:gutter="0"/>
          <w:cols w:space="720"/>
        </w:sectPr>
      </w:pPr>
    </w:p>
    <w:p w14:paraId="57304A19" w14:textId="0035E76C" w:rsidR="009E4935" w:rsidRPr="00033385" w:rsidRDefault="00F75E67" w:rsidP="00033385">
      <w:pPr>
        <w:pStyle w:val="Ttulo1"/>
        <w:spacing w:before="78"/>
        <w:ind w:left="851"/>
        <w:rPr>
          <w:rFonts w:ascii="Arial MT" w:eastAsia="Arial MT" w:hAnsi="Arial MT" w:cs="Arial MT"/>
          <w:bCs w:val="0"/>
          <w:sz w:val="22"/>
          <w:szCs w:val="22"/>
        </w:rPr>
      </w:pPr>
      <w:bookmarkStart w:id="119" w:name="_Toc171241839"/>
      <w:r w:rsidRPr="00033385">
        <w:rPr>
          <w:rFonts w:ascii="Arial MT" w:eastAsia="Arial MT" w:hAnsi="Arial MT" w:cs="Arial MT"/>
          <w:bCs w:val="0"/>
          <w:sz w:val="22"/>
          <w:szCs w:val="22"/>
        </w:rPr>
        <w:lastRenderedPageBreak/>
        <w:t>ARTÍCULO 10.7.1 MODALIDADES</w:t>
      </w:r>
      <w:r w:rsidR="00330412">
        <w:rPr>
          <w:rFonts w:ascii="Arial MT" w:eastAsia="Arial MT" w:hAnsi="Arial MT" w:cs="Arial MT"/>
          <w:bCs w:val="0"/>
          <w:sz w:val="22"/>
          <w:szCs w:val="22"/>
        </w:rPr>
        <w:t xml:space="preserve"> DE ENTREGA</w:t>
      </w:r>
      <w:r w:rsidR="00033385" w:rsidRPr="00033385">
        <w:rPr>
          <w:rFonts w:ascii="Arial MT" w:eastAsia="Arial MT" w:hAnsi="Arial MT" w:cs="Arial MT"/>
          <w:bCs w:val="0"/>
          <w:sz w:val="22"/>
          <w:szCs w:val="22"/>
        </w:rPr>
        <w:t xml:space="preserve"> DEL PAE</w:t>
      </w:r>
      <w:bookmarkEnd w:id="119"/>
    </w:p>
    <w:p w14:paraId="67C656BF" w14:textId="77777777" w:rsidR="00621F88" w:rsidRDefault="00621F88" w:rsidP="007F3FFE">
      <w:pPr>
        <w:pStyle w:val="Textoindependiente"/>
        <w:spacing w:before="228"/>
        <w:ind w:left="851" w:right="881"/>
        <w:jc w:val="both"/>
        <w:rPr>
          <w:b/>
          <w:sz w:val="22"/>
          <w:szCs w:val="22"/>
        </w:rPr>
      </w:pPr>
    </w:p>
    <w:p w14:paraId="4AFD8244" w14:textId="77777777" w:rsidR="00E23947" w:rsidRDefault="00F75E67" w:rsidP="007F3FFE">
      <w:pPr>
        <w:pStyle w:val="Textoindependiente"/>
        <w:spacing w:before="228"/>
        <w:ind w:left="851" w:right="881"/>
        <w:jc w:val="both"/>
        <w:rPr>
          <w:b/>
          <w:sz w:val="22"/>
          <w:szCs w:val="22"/>
        </w:rPr>
      </w:pPr>
      <w:r w:rsidRPr="007F3FFE">
        <w:rPr>
          <w:b/>
          <w:sz w:val="22"/>
          <w:szCs w:val="22"/>
        </w:rPr>
        <w:t>ARTÍCULO 10.7.1.1 PREPARADA EN SITIO</w:t>
      </w:r>
    </w:p>
    <w:p w14:paraId="72978230" w14:textId="7A7B5267" w:rsidR="009E4935" w:rsidRPr="003E7B1E" w:rsidRDefault="00F75E67" w:rsidP="007F3FFE">
      <w:pPr>
        <w:pStyle w:val="Textoindependiente"/>
        <w:spacing w:before="228"/>
        <w:ind w:left="851" w:right="881"/>
        <w:jc w:val="both"/>
        <w:rPr>
          <w:sz w:val="22"/>
          <w:szCs w:val="22"/>
        </w:rPr>
      </w:pPr>
      <w:r w:rsidRPr="003E7B1E">
        <w:rPr>
          <w:sz w:val="22"/>
          <w:szCs w:val="22"/>
        </w:rPr>
        <w:t xml:space="preserve"> Se implementa en aquellos casos donde la infraestructura de la institución educativa cumple con las especificaciones establecidas en la normatividad sanitaria vigente, permite la preparación de los alimentos directamente en las instalaciones del comedor escolar y garantiza la calidad de los mismos.</w:t>
      </w:r>
    </w:p>
    <w:p w14:paraId="396A6054" w14:textId="77777777" w:rsidR="009E4935" w:rsidRPr="00E23947" w:rsidRDefault="009E4935">
      <w:pPr>
        <w:pStyle w:val="Textoindependiente"/>
        <w:spacing w:before="10"/>
        <w:rPr>
          <w:b/>
          <w:sz w:val="22"/>
          <w:szCs w:val="22"/>
        </w:rPr>
      </w:pPr>
    </w:p>
    <w:p w14:paraId="38A2675C" w14:textId="77777777" w:rsidR="00A36DA2" w:rsidRDefault="00A36DA2" w:rsidP="00E23947">
      <w:pPr>
        <w:pStyle w:val="Textoindependiente"/>
        <w:spacing w:before="1"/>
        <w:ind w:left="851" w:right="881"/>
        <w:jc w:val="both"/>
        <w:rPr>
          <w:b/>
          <w:sz w:val="22"/>
          <w:szCs w:val="22"/>
        </w:rPr>
      </w:pPr>
    </w:p>
    <w:p w14:paraId="6ACE438F" w14:textId="77777777" w:rsidR="00E23947" w:rsidRDefault="00F75E67" w:rsidP="00E23947">
      <w:pPr>
        <w:pStyle w:val="Textoindependiente"/>
        <w:spacing w:before="1"/>
        <w:ind w:left="851" w:right="881"/>
        <w:jc w:val="both"/>
        <w:rPr>
          <w:b/>
          <w:sz w:val="22"/>
          <w:szCs w:val="22"/>
        </w:rPr>
      </w:pPr>
      <w:r w:rsidRPr="00E23947">
        <w:rPr>
          <w:b/>
          <w:sz w:val="22"/>
          <w:szCs w:val="22"/>
        </w:rPr>
        <w:t>ARTÍCULO 10.7.1.2. INDUSTRIALIZADA</w:t>
      </w:r>
    </w:p>
    <w:p w14:paraId="2EF40D4C" w14:textId="77777777" w:rsidR="00E23947" w:rsidRDefault="00E23947" w:rsidP="00E23947">
      <w:pPr>
        <w:pStyle w:val="Textoindependiente"/>
        <w:spacing w:before="1"/>
        <w:ind w:left="851" w:right="881"/>
        <w:jc w:val="both"/>
        <w:rPr>
          <w:b/>
          <w:sz w:val="22"/>
          <w:szCs w:val="22"/>
        </w:rPr>
      </w:pPr>
    </w:p>
    <w:p w14:paraId="40FE37C7" w14:textId="0602A802" w:rsidR="009E4935" w:rsidRPr="003E7B1E" w:rsidRDefault="00F75E67" w:rsidP="00E23947">
      <w:pPr>
        <w:pStyle w:val="Textoindependiente"/>
        <w:spacing w:before="1"/>
        <w:ind w:left="851" w:right="881"/>
        <w:jc w:val="both"/>
        <w:rPr>
          <w:sz w:val="22"/>
          <w:szCs w:val="22"/>
        </w:rPr>
      </w:pPr>
      <w:r w:rsidRPr="003E7B1E">
        <w:rPr>
          <w:sz w:val="22"/>
          <w:szCs w:val="22"/>
        </w:rPr>
        <w:t xml:space="preserve"> Se implementa en casos donde la infraestructura de la institución educativa NO permita la preparación de los alimentos directamente en las instalaciones del comedor escolar y no garantiza la calidad de los alimentos, además el concepto sanitario emitido por la autoridad competente no es favorable, por lo tanto, es necesario suministrar un complemento alimentario listo para el consumo compuesto por alimentos no procesados (frutas) y alimentos procesados</w:t>
      </w:r>
    </w:p>
    <w:p w14:paraId="73AEAF26" w14:textId="77777777" w:rsidR="009E4935" w:rsidRPr="003E7B1E" w:rsidRDefault="009E4935">
      <w:pPr>
        <w:pStyle w:val="Textoindependiente"/>
        <w:rPr>
          <w:sz w:val="22"/>
          <w:szCs w:val="22"/>
        </w:rPr>
      </w:pPr>
    </w:p>
    <w:p w14:paraId="0F822730" w14:textId="77777777" w:rsidR="009E4935" w:rsidRPr="003E7B1E" w:rsidRDefault="009E4935">
      <w:pPr>
        <w:pStyle w:val="Textoindependiente"/>
        <w:spacing w:before="5"/>
        <w:rPr>
          <w:sz w:val="22"/>
          <w:szCs w:val="22"/>
        </w:rPr>
      </w:pPr>
    </w:p>
    <w:p w14:paraId="1CEE3764" w14:textId="77777777" w:rsidR="009E4935" w:rsidRPr="007859C7" w:rsidRDefault="00F75E67" w:rsidP="007859C7">
      <w:pPr>
        <w:pStyle w:val="Ttulo1"/>
        <w:spacing w:before="1" w:line="237" w:lineRule="auto"/>
        <w:ind w:left="851" w:right="953"/>
        <w:rPr>
          <w:rFonts w:ascii="Arial MT" w:eastAsia="Arial MT" w:hAnsi="Arial MT" w:cs="Arial MT"/>
          <w:bCs w:val="0"/>
          <w:sz w:val="22"/>
          <w:szCs w:val="22"/>
        </w:rPr>
      </w:pPr>
      <w:bookmarkStart w:id="120" w:name="_Toc171241840"/>
      <w:r w:rsidRPr="007859C7">
        <w:rPr>
          <w:rFonts w:ascii="Arial MT" w:eastAsia="Arial MT" w:hAnsi="Arial MT" w:cs="Arial MT"/>
          <w:bCs w:val="0"/>
          <w:sz w:val="22"/>
          <w:szCs w:val="22"/>
        </w:rPr>
        <w:t>ARTÍCULO 10.7.2. CONFORMACIÓN DEL COMITÉ DE ALIMENTACIÓN ESCOLAR- PAE</w:t>
      </w:r>
      <w:bookmarkEnd w:id="120"/>
    </w:p>
    <w:p w14:paraId="79CFAA6D" w14:textId="77777777" w:rsidR="009E4935" w:rsidRPr="003E7B1E" w:rsidRDefault="009E4935">
      <w:pPr>
        <w:pStyle w:val="Textoindependiente"/>
        <w:rPr>
          <w:sz w:val="22"/>
          <w:szCs w:val="22"/>
        </w:rPr>
      </w:pPr>
    </w:p>
    <w:p w14:paraId="2ECA1328" w14:textId="77777777" w:rsidR="009E4935" w:rsidRPr="003E7B1E" w:rsidRDefault="00F75E67" w:rsidP="007859C7">
      <w:pPr>
        <w:pStyle w:val="Textoindependiente"/>
        <w:spacing w:before="178"/>
        <w:ind w:left="851" w:right="886"/>
        <w:jc w:val="both"/>
        <w:rPr>
          <w:sz w:val="22"/>
          <w:szCs w:val="22"/>
        </w:rPr>
      </w:pPr>
      <w:r w:rsidRPr="003E7B1E">
        <w:rPr>
          <w:sz w:val="22"/>
          <w:szCs w:val="22"/>
        </w:rPr>
        <w:t>El MEN, mediante resolución 29452 del 2017, establece la conformación del comité de alimentación escolar, requerimientos que se amplían, con base a lo establecido en la ley 2042 del 27/07/2020. Su conformación es la siguiente:</w:t>
      </w:r>
    </w:p>
    <w:p w14:paraId="08599B90" w14:textId="77777777" w:rsidR="00940B54" w:rsidRDefault="00F75E67" w:rsidP="008612CA">
      <w:pPr>
        <w:pStyle w:val="Prrafodelista"/>
        <w:numPr>
          <w:ilvl w:val="0"/>
          <w:numId w:val="14"/>
        </w:numPr>
        <w:tabs>
          <w:tab w:val="left" w:pos="1134"/>
        </w:tabs>
        <w:spacing w:before="3" w:line="244" w:lineRule="exact"/>
        <w:ind w:left="1134" w:hanging="283"/>
        <w:jc w:val="left"/>
      </w:pPr>
      <w:r w:rsidRPr="003E7B1E">
        <w:t>Rector (a) de la Institución educativa o su delegado</w:t>
      </w:r>
    </w:p>
    <w:p w14:paraId="61EE1C2F" w14:textId="77777777" w:rsidR="008F5F7E" w:rsidRDefault="00940B54" w:rsidP="008612CA">
      <w:pPr>
        <w:pStyle w:val="Prrafodelista"/>
        <w:numPr>
          <w:ilvl w:val="0"/>
          <w:numId w:val="14"/>
        </w:numPr>
        <w:tabs>
          <w:tab w:val="left" w:pos="1134"/>
        </w:tabs>
        <w:spacing w:before="3" w:line="244" w:lineRule="exact"/>
        <w:ind w:left="1134" w:hanging="283"/>
        <w:jc w:val="left"/>
      </w:pPr>
      <w:r>
        <w:t>R</w:t>
      </w:r>
      <w:r w:rsidR="00F75E67" w:rsidRPr="003E7B1E">
        <w:t>e</w:t>
      </w:r>
      <w:r>
        <w:t>pre</w:t>
      </w:r>
      <w:r w:rsidR="00F75E67" w:rsidRPr="003E7B1E">
        <w:t>sentante o delegado de cada sede educativa (docente o coordinador)</w:t>
      </w:r>
    </w:p>
    <w:p w14:paraId="081A890B" w14:textId="77777777" w:rsidR="008F5F7E" w:rsidRDefault="00F75E67" w:rsidP="008612CA">
      <w:pPr>
        <w:pStyle w:val="Prrafodelista"/>
        <w:numPr>
          <w:ilvl w:val="0"/>
          <w:numId w:val="14"/>
        </w:numPr>
        <w:tabs>
          <w:tab w:val="left" w:pos="1134"/>
        </w:tabs>
        <w:spacing w:before="3" w:line="244" w:lineRule="exact"/>
        <w:ind w:left="1134" w:hanging="283"/>
        <w:jc w:val="left"/>
      </w:pPr>
      <w:r w:rsidRPr="003E7B1E">
        <w:t>3 padres o madres de familia (que pertenezcan al consejo de padres de la IE)</w:t>
      </w:r>
    </w:p>
    <w:p w14:paraId="09EEE193" w14:textId="77777777" w:rsidR="008F5F7E" w:rsidRDefault="00F75E67" w:rsidP="008612CA">
      <w:pPr>
        <w:pStyle w:val="Prrafodelista"/>
        <w:numPr>
          <w:ilvl w:val="0"/>
          <w:numId w:val="14"/>
        </w:numPr>
        <w:tabs>
          <w:tab w:val="left" w:pos="1134"/>
        </w:tabs>
        <w:spacing w:before="3" w:line="244" w:lineRule="exact"/>
        <w:ind w:left="1134" w:hanging="283"/>
        <w:jc w:val="left"/>
      </w:pPr>
      <w:r w:rsidRPr="003E7B1E">
        <w:t>Personero estudiantil y/o contralor estudiantil o su suplente</w:t>
      </w:r>
    </w:p>
    <w:p w14:paraId="50212D1C" w14:textId="2C507ABA" w:rsidR="009E4935" w:rsidRPr="003E7B1E" w:rsidRDefault="00F75E67" w:rsidP="008612CA">
      <w:pPr>
        <w:pStyle w:val="Prrafodelista"/>
        <w:numPr>
          <w:ilvl w:val="0"/>
          <w:numId w:val="14"/>
        </w:numPr>
        <w:tabs>
          <w:tab w:val="left" w:pos="1134"/>
        </w:tabs>
        <w:spacing w:before="3" w:line="244" w:lineRule="exact"/>
        <w:ind w:left="1134" w:hanging="283"/>
        <w:jc w:val="left"/>
      </w:pPr>
      <w:r w:rsidRPr="003E7B1E">
        <w:t>2 niñas o niños titulares de derecho del programa</w:t>
      </w:r>
    </w:p>
    <w:p w14:paraId="23CC6457" w14:textId="77777777" w:rsidR="009E4935" w:rsidRPr="003E7B1E" w:rsidRDefault="009E4935">
      <w:pPr>
        <w:pStyle w:val="Textoindependiente"/>
        <w:spacing w:before="10"/>
        <w:rPr>
          <w:sz w:val="22"/>
          <w:szCs w:val="22"/>
        </w:rPr>
      </w:pPr>
    </w:p>
    <w:p w14:paraId="63A65A36" w14:textId="24E2F89C" w:rsidR="009E4935" w:rsidRPr="003E7B1E" w:rsidRDefault="00F75E67" w:rsidP="005275E3">
      <w:pPr>
        <w:pStyle w:val="Textoindependiente"/>
        <w:ind w:left="851" w:right="888"/>
        <w:jc w:val="both"/>
        <w:rPr>
          <w:sz w:val="22"/>
          <w:szCs w:val="22"/>
        </w:rPr>
      </w:pPr>
      <w:r w:rsidRPr="003E7B1E">
        <w:rPr>
          <w:sz w:val="22"/>
          <w:szCs w:val="22"/>
        </w:rPr>
        <w:t>Todos los integrantes del comité tienen voz y voto para la toma de decisiones. La conformación del comité tendrá una vigencia de 1 año escolar, debiéndose actualizar cada año</w:t>
      </w:r>
      <w:r w:rsidR="005275E3">
        <w:rPr>
          <w:sz w:val="22"/>
          <w:szCs w:val="22"/>
        </w:rPr>
        <w:t xml:space="preserve"> </w:t>
      </w:r>
      <w:r w:rsidRPr="003E7B1E">
        <w:rPr>
          <w:sz w:val="22"/>
          <w:szCs w:val="22"/>
        </w:rPr>
        <w:t>con la posibilidad de quienes vienen ejerciendo, se desempeñan por un año más, si es aprobado por la comunidad educativa.</w:t>
      </w:r>
    </w:p>
    <w:p w14:paraId="7FDFBAD5" w14:textId="77777777" w:rsidR="009E4935" w:rsidRPr="003E7B1E" w:rsidRDefault="009E4935">
      <w:pPr>
        <w:pStyle w:val="Textoindependiente"/>
        <w:spacing w:before="9"/>
        <w:rPr>
          <w:sz w:val="22"/>
          <w:szCs w:val="22"/>
        </w:rPr>
      </w:pPr>
    </w:p>
    <w:p w14:paraId="450F68D3" w14:textId="3CDCA418" w:rsidR="009E4935" w:rsidRPr="00A12D26" w:rsidRDefault="006A7456" w:rsidP="00A12D26">
      <w:pPr>
        <w:pStyle w:val="Ttulo2"/>
        <w:ind w:left="851"/>
        <w:jc w:val="both"/>
        <w:rPr>
          <w:rFonts w:ascii="Arial MT" w:eastAsia="Arial MT" w:hAnsi="Arial MT" w:cs="Arial MT"/>
          <w:bCs w:val="0"/>
          <w:sz w:val="22"/>
          <w:szCs w:val="22"/>
        </w:rPr>
      </w:pPr>
      <w:bookmarkStart w:id="121" w:name="_Toc171241841"/>
      <w:r w:rsidRPr="007859C7">
        <w:rPr>
          <w:rFonts w:ascii="Arial MT" w:eastAsia="Arial MT" w:hAnsi="Arial MT" w:cs="Arial MT"/>
          <w:bCs w:val="0"/>
          <w:sz w:val="22"/>
          <w:szCs w:val="22"/>
        </w:rPr>
        <w:t xml:space="preserve">ARTÍCULO </w:t>
      </w:r>
      <w:r w:rsidR="00621F88">
        <w:rPr>
          <w:rFonts w:ascii="Arial MT" w:eastAsia="Arial MT" w:hAnsi="Arial MT" w:cs="Arial MT"/>
          <w:bCs w:val="0"/>
          <w:sz w:val="22"/>
          <w:szCs w:val="22"/>
        </w:rPr>
        <w:t>10.7.2</w:t>
      </w:r>
      <w:r w:rsidRPr="007859C7">
        <w:rPr>
          <w:rFonts w:ascii="Arial MT" w:eastAsia="Arial MT" w:hAnsi="Arial MT" w:cs="Arial MT"/>
          <w:bCs w:val="0"/>
          <w:sz w:val="22"/>
          <w:szCs w:val="22"/>
        </w:rPr>
        <w:t>.</w:t>
      </w:r>
      <w:r w:rsidR="00621F88">
        <w:rPr>
          <w:rFonts w:ascii="Arial MT" w:eastAsia="Arial MT" w:hAnsi="Arial MT" w:cs="Arial MT"/>
          <w:bCs w:val="0"/>
          <w:sz w:val="22"/>
          <w:szCs w:val="22"/>
        </w:rPr>
        <w:t xml:space="preserve">1. </w:t>
      </w:r>
      <w:r w:rsidRPr="007859C7">
        <w:rPr>
          <w:rFonts w:ascii="Arial MT" w:eastAsia="Arial MT" w:hAnsi="Arial MT" w:cs="Arial MT"/>
          <w:bCs w:val="0"/>
          <w:sz w:val="22"/>
          <w:szCs w:val="22"/>
        </w:rPr>
        <w:t xml:space="preserve"> </w:t>
      </w:r>
      <w:r w:rsidR="00F75E67" w:rsidRPr="00A12D26">
        <w:rPr>
          <w:rFonts w:ascii="Arial MT" w:eastAsia="Arial MT" w:hAnsi="Arial MT" w:cs="Arial MT"/>
          <w:bCs w:val="0"/>
          <w:sz w:val="22"/>
          <w:szCs w:val="22"/>
        </w:rPr>
        <w:t>FUNCIONES GENERALES DEL COMITÉ PAE</w:t>
      </w:r>
      <w:bookmarkEnd w:id="121"/>
    </w:p>
    <w:p w14:paraId="7B3552C5" w14:textId="77777777" w:rsidR="009E4935" w:rsidRPr="003E7B1E" w:rsidRDefault="009E4935">
      <w:pPr>
        <w:pStyle w:val="Textoindependiente"/>
        <w:spacing w:before="7"/>
        <w:rPr>
          <w:sz w:val="22"/>
          <w:szCs w:val="22"/>
        </w:rPr>
      </w:pPr>
    </w:p>
    <w:p w14:paraId="5D1955A7" w14:textId="77777777" w:rsidR="00A12D26" w:rsidRDefault="00F75E67" w:rsidP="008612CA">
      <w:pPr>
        <w:pStyle w:val="Prrafodelista"/>
        <w:numPr>
          <w:ilvl w:val="0"/>
          <w:numId w:val="85"/>
        </w:numPr>
        <w:tabs>
          <w:tab w:val="left" w:pos="1418"/>
        </w:tabs>
        <w:spacing w:line="235" w:lineRule="auto"/>
        <w:ind w:left="1134" w:right="885" w:hanging="283"/>
      </w:pPr>
      <w:r w:rsidRPr="003E7B1E">
        <w:t>Acompañar y velar por el adecuado funcionamiento del programa de Alimentación Escolar en la institución educativa.</w:t>
      </w:r>
    </w:p>
    <w:p w14:paraId="1B4570B7" w14:textId="77777777" w:rsidR="00131168" w:rsidRDefault="00F75E67" w:rsidP="008612CA">
      <w:pPr>
        <w:pStyle w:val="Prrafodelista"/>
        <w:numPr>
          <w:ilvl w:val="0"/>
          <w:numId w:val="85"/>
        </w:numPr>
        <w:tabs>
          <w:tab w:val="left" w:pos="1418"/>
        </w:tabs>
        <w:spacing w:line="235" w:lineRule="auto"/>
        <w:ind w:left="1134" w:right="885" w:hanging="283"/>
      </w:pPr>
      <w:r w:rsidRPr="003E7B1E">
        <w:t>Plantear acciones que permitan el mejoramiento de la operatividad del PAE en la Institución educativa y socializarlas con la comunidad educativa.</w:t>
      </w:r>
    </w:p>
    <w:p w14:paraId="62FCF141" w14:textId="77777777" w:rsidR="00131168" w:rsidRDefault="00F75E67" w:rsidP="008612CA">
      <w:pPr>
        <w:pStyle w:val="Prrafodelista"/>
        <w:numPr>
          <w:ilvl w:val="0"/>
          <w:numId w:val="85"/>
        </w:numPr>
        <w:tabs>
          <w:tab w:val="left" w:pos="1418"/>
        </w:tabs>
        <w:spacing w:line="235" w:lineRule="auto"/>
        <w:ind w:left="1134" w:right="885" w:hanging="283"/>
      </w:pPr>
      <w:r w:rsidRPr="00131168">
        <w:t>Participar de la focalización de los niños, niñas y adolescentes titulares de derecho del PAE, según las directrices de los lineamientos técnicos administrativos del programa.</w:t>
      </w:r>
    </w:p>
    <w:p w14:paraId="4D9634F2" w14:textId="77777777" w:rsidR="00131168" w:rsidRDefault="00F75E67" w:rsidP="008612CA">
      <w:pPr>
        <w:pStyle w:val="Prrafodelista"/>
        <w:numPr>
          <w:ilvl w:val="0"/>
          <w:numId w:val="85"/>
        </w:numPr>
        <w:tabs>
          <w:tab w:val="left" w:pos="1418"/>
        </w:tabs>
        <w:spacing w:line="235" w:lineRule="auto"/>
        <w:ind w:left="1134" w:right="885" w:hanging="283"/>
      </w:pPr>
      <w:r w:rsidRPr="00131168">
        <w:t>Participar activamente en los espacios de participación ciudadana y control social del PAE</w:t>
      </w:r>
    </w:p>
    <w:p w14:paraId="374F5AB8" w14:textId="77777777" w:rsidR="00131168" w:rsidRDefault="00F75E67" w:rsidP="008612CA">
      <w:pPr>
        <w:pStyle w:val="Prrafodelista"/>
        <w:numPr>
          <w:ilvl w:val="0"/>
          <w:numId w:val="85"/>
        </w:numPr>
        <w:tabs>
          <w:tab w:val="left" w:pos="1418"/>
        </w:tabs>
        <w:spacing w:line="235" w:lineRule="auto"/>
        <w:ind w:left="1134" w:right="885" w:hanging="283"/>
      </w:pPr>
      <w:r w:rsidRPr="00131168">
        <w:t xml:space="preserve">Revisar el cumplimiento de las condiciones de calidad, cantidad e inocuidad de los alimentos en el </w:t>
      </w:r>
      <w:proofErr w:type="spellStart"/>
      <w:proofErr w:type="gramStart"/>
      <w:r w:rsidRPr="00131168">
        <w:t>programa.Socializar</w:t>
      </w:r>
      <w:proofErr w:type="spellEnd"/>
      <w:proofErr w:type="gramEnd"/>
      <w:r w:rsidRPr="00131168">
        <w:t xml:space="preserve"> los resultados de la gestión hecha por el Comité a la comunidad educativa al finalizar el año escolar</w:t>
      </w:r>
    </w:p>
    <w:p w14:paraId="35752AA6" w14:textId="7A58189C" w:rsidR="009E4935" w:rsidRDefault="00F75E67" w:rsidP="008612CA">
      <w:pPr>
        <w:pStyle w:val="Prrafodelista"/>
        <w:numPr>
          <w:ilvl w:val="0"/>
          <w:numId w:val="85"/>
        </w:numPr>
        <w:tabs>
          <w:tab w:val="left" w:pos="1418"/>
        </w:tabs>
        <w:spacing w:line="235" w:lineRule="auto"/>
        <w:ind w:left="1134" w:right="885" w:hanging="283"/>
      </w:pPr>
      <w:r w:rsidRPr="00131168">
        <w:t>Revisar los cambios de horarios en la entrega del complemento alimentario</w:t>
      </w:r>
    </w:p>
    <w:p w14:paraId="20B51BB9" w14:textId="77777777" w:rsidR="00131168" w:rsidRDefault="00131168" w:rsidP="00131168">
      <w:pPr>
        <w:pStyle w:val="Prrafodelista"/>
        <w:tabs>
          <w:tab w:val="left" w:pos="1418"/>
        </w:tabs>
        <w:spacing w:line="235" w:lineRule="auto"/>
        <w:ind w:left="1134" w:right="885" w:firstLine="0"/>
      </w:pPr>
    </w:p>
    <w:p w14:paraId="6966628F" w14:textId="77777777" w:rsidR="00204A81" w:rsidRDefault="00204A81" w:rsidP="00131168">
      <w:pPr>
        <w:pStyle w:val="Prrafodelista"/>
        <w:tabs>
          <w:tab w:val="left" w:pos="1418"/>
        </w:tabs>
        <w:spacing w:line="235" w:lineRule="auto"/>
        <w:ind w:left="1134" w:right="885" w:firstLine="0"/>
      </w:pPr>
    </w:p>
    <w:p w14:paraId="17E003BC" w14:textId="77777777" w:rsidR="00204A81" w:rsidRDefault="00204A81" w:rsidP="00131168">
      <w:pPr>
        <w:pStyle w:val="Prrafodelista"/>
        <w:tabs>
          <w:tab w:val="left" w:pos="1418"/>
        </w:tabs>
        <w:spacing w:line="235" w:lineRule="auto"/>
        <w:ind w:left="1134" w:right="885" w:firstLine="0"/>
      </w:pPr>
    </w:p>
    <w:p w14:paraId="07FBF979" w14:textId="77777777" w:rsidR="00204A81" w:rsidRPr="00131168" w:rsidRDefault="00204A81" w:rsidP="00131168">
      <w:pPr>
        <w:pStyle w:val="Prrafodelista"/>
        <w:tabs>
          <w:tab w:val="left" w:pos="1418"/>
        </w:tabs>
        <w:spacing w:line="235" w:lineRule="auto"/>
        <w:ind w:left="1134" w:right="885" w:firstLine="0"/>
      </w:pPr>
    </w:p>
    <w:p w14:paraId="6AF1E01E" w14:textId="77777777" w:rsidR="009E4935" w:rsidRPr="00131168" w:rsidRDefault="009E4935">
      <w:pPr>
        <w:pStyle w:val="Textoindependiente"/>
        <w:spacing w:before="4"/>
        <w:rPr>
          <w:sz w:val="22"/>
          <w:szCs w:val="22"/>
        </w:rPr>
      </w:pPr>
    </w:p>
    <w:p w14:paraId="5C2FD97B" w14:textId="26EA3419" w:rsidR="009E4935" w:rsidRDefault="00F75E67" w:rsidP="00D5061F">
      <w:pPr>
        <w:pStyle w:val="Ttulo1"/>
        <w:ind w:left="851"/>
        <w:jc w:val="both"/>
      </w:pPr>
      <w:bookmarkStart w:id="122" w:name="_Toc171241842"/>
      <w:r>
        <w:t>ARTÍCULO</w:t>
      </w:r>
      <w:r>
        <w:rPr>
          <w:spacing w:val="-4"/>
        </w:rPr>
        <w:t xml:space="preserve"> </w:t>
      </w:r>
      <w:r w:rsidR="00E30BAC">
        <w:t>10.7.2.2</w:t>
      </w:r>
      <w:r>
        <w:t>.</w:t>
      </w:r>
      <w:r>
        <w:rPr>
          <w:spacing w:val="-4"/>
        </w:rPr>
        <w:t xml:space="preserve"> </w:t>
      </w:r>
      <w:r>
        <w:t>FUNCIONES</w:t>
      </w:r>
      <w:r>
        <w:rPr>
          <w:spacing w:val="-4"/>
        </w:rPr>
        <w:t xml:space="preserve"> </w:t>
      </w:r>
      <w:r>
        <w:t>DE</w:t>
      </w:r>
      <w:r>
        <w:rPr>
          <w:spacing w:val="-3"/>
        </w:rPr>
        <w:t xml:space="preserve"> </w:t>
      </w:r>
      <w:r>
        <w:t>LOS</w:t>
      </w:r>
      <w:r>
        <w:rPr>
          <w:spacing w:val="-1"/>
        </w:rPr>
        <w:t xml:space="preserve"> </w:t>
      </w:r>
      <w:r>
        <w:t>INTEGRANTES</w:t>
      </w:r>
      <w:r>
        <w:rPr>
          <w:spacing w:val="-4"/>
        </w:rPr>
        <w:t xml:space="preserve"> </w:t>
      </w:r>
      <w:r>
        <w:t>DEL COMITÉ</w:t>
      </w:r>
      <w:r>
        <w:rPr>
          <w:spacing w:val="-4"/>
        </w:rPr>
        <w:t xml:space="preserve"> </w:t>
      </w:r>
      <w:r>
        <w:t>PAE</w:t>
      </w:r>
      <w:bookmarkEnd w:id="122"/>
    </w:p>
    <w:p w14:paraId="32B723D1" w14:textId="77777777" w:rsidR="009E4935" w:rsidRPr="004831EA" w:rsidRDefault="00F75E67" w:rsidP="00E30BAC">
      <w:pPr>
        <w:pStyle w:val="Ttulo2"/>
        <w:spacing w:before="230"/>
        <w:ind w:left="851"/>
        <w:rPr>
          <w:rFonts w:ascii="Arial MT" w:eastAsia="Arial MT" w:hAnsi="Arial MT" w:cs="Arial MT"/>
          <w:bCs w:val="0"/>
          <w:sz w:val="22"/>
          <w:szCs w:val="22"/>
        </w:rPr>
      </w:pPr>
      <w:bookmarkStart w:id="123" w:name="_Toc171241843"/>
      <w:r w:rsidRPr="004831EA">
        <w:rPr>
          <w:rFonts w:ascii="Arial MT" w:eastAsia="Arial MT" w:hAnsi="Arial MT" w:cs="Arial MT"/>
          <w:bCs w:val="0"/>
          <w:sz w:val="22"/>
          <w:szCs w:val="22"/>
        </w:rPr>
        <w:t>EL RECTOR</w:t>
      </w:r>
      <w:bookmarkEnd w:id="123"/>
    </w:p>
    <w:p w14:paraId="36E5E47D" w14:textId="77777777" w:rsidR="009E4935" w:rsidRPr="004831EA" w:rsidRDefault="009E4935">
      <w:pPr>
        <w:pStyle w:val="Textoindependiente"/>
        <w:spacing w:before="1"/>
        <w:rPr>
          <w:sz w:val="22"/>
          <w:szCs w:val="22"/>
        </w:rPr>
      </w:pPr>
    </w:p>
    <w:p w14:paraId="388547E0" w14:textId="77777777" w:rsidR="004831EA" w:rsidRDefault="7CD8134A" w:rsidP="00782B6D">
      <w:pPr>
        <w:pStyle w:val="Prrafodelista"/>
        <w:numPr>
          <w:ilvl w:val="1"/>
          <w:numId w:val="13"/>
        </w:numPr>
        <w:tabs>
          <w:tab w:val="left" w:pos="1134"/>
        </w:tabs>
        <w:ind w:left="1134" w:right="875" w:hanging="283"/>
      </w:pPr>
      <w:r w:rsidRPr="004831EA">
        <w:t xml:space="preserve">Implementar el comité con los integrantes requeridos y convocar reuniones del mismo, con una periodicidad de 1 cada dos meses (a partir del acta de </w:t>
      </w:r>
      <w:r w:rsidR="004831EA">
        <w:t>conformación).</w:t>
      </w:r>
    </w:p>
    <w:p w14:paraId="3E7F854A" w14:textId="77777777" w:rsidR="004831EA" w:rsidRDefault="7CD8134A" w:rsidP="00782B6D">
      <w:pPr>
        <w:pStyle w:val="Prrafodelista"/>
        <w:numPr>
          <w:ilvl w:val="1"/>
          <w:numId w:val="13"/>
        </w:numPr>
        <w:tabs>
          <w:tab w:val="left" w:pos="1134"/>
        </w:tabs>
        <w:ind w:left="1134" w:right="875" w:hanging="283"/>
      </w:pPr>
      <w:r w:rsidRPr="004831EA">
        <w:t xml:space="preserve">Convocar a reuniones extraordinarias si la situación lo </w:t>
      </w:r>
      <w:r w:rsidR="004831EA">
        <w:t>amerita.</w:t>
      </w:r>
    </w:p>
    <w:p w14:paraId="674329F7" w14:textId="77777777" w:rsidR="004831EA" w:rsidRDefault="7CD8134A" w:rsidP="00782B6D">
      <w:pPr>
        <w:pStyle w:val="Prrafodelista"/>
        <w:numPr>
          <w:ilvl w:val="1"/>
          <w:numId w:val="13"/>
        </w:numPr>
        <w:tabs>
          <w:tab w:val="left" w:pos="1134"/>
        </w:tabs>
        <w:ind w:left="1134" w:right="875" w:hanging="283"/>
      </w:pPr>
      <w:r w:rsidRPr="004831EA">
        <w:t>Velar porque el mayor número de sus estudiantes sean titulares del PAE.</w:t>
      </w:r>
    </w:p>
    <w:p w14:paraId="7D47E9F0" w14:textId="77777777" w:rsidR="004831EA" w:rsidRDefault="7CD8134A" w:rsidP="00782B6D">
      <w:pPr>
        <w:pStyle w:val="Prrafodelista"/>
        <w:numPr>
          <w:ilvl w:val="1"/>
          <w:numId w:val="13"/>
        </w:numPr>
        <w:tabs>
          <w:tab w:val="left" w:pos="1134"/>
        </w:tabs>
        <w:ind w:left="1134" w:right="875" w:hanging="283"/>
      </w:pPr>
      <w:r w:rsidRPr="004831EA">
        <w:t>Brindar información veraz y oportuna sobre la cobertura del PAE y las condiciones en que éste presta el servicio.</w:t>
      </w:r>
    </w:p>
    <w:p w14:paraId="691ED74E" w14:textId="4AE6A8FA" w:rsidR="009E4935" w:rsidRPr="004831EA" w:rsidRDefault="7CD8134A" w:rsidP="00782B6D">
      <w:pPr>
        <w:pStyle w:val="Prrafodelista"/>
        <w:numPr>
          <w:ilvl w:val="1"/>
          <w:numId w:val="13"/>
        </w:numPr>
        <w:tabs>
          <w:tab w:val="left" w:pos="1134"/>
        </w:tabs>
        <w:ind w:left="1134" w:right="875" w:hanging="283"/>
      </w:pPr>
      <w:r w:rsidRPr="004831EA">
        <w:t>Analizar y gestionar recursos necesarios para su cofinanciación.</w:t>
      </w:r>
    </w:p>
    <w:p w14:paraId="5F36B0F0" w14:textId="77777777" w:rsidR="009E4935" w:rsidRPr="004831EA" w:rsidRDefault="009E4935" w:rsidP="00782B6D">
      <w:pPr>
        <w:pStyle w:val="Textoindependiente"/>
        <w:spacing w:before="4"/>
        <w:ind w:right="875"/>
        <w:jc w:val="both"/>
        <w:rPr>
          <w:sz w:val="22"/>
          <w:szCs w:val="22"/>
        </w:rPr>
      </w:pPr>
    </w:p>
    <w:p w14:paraId="502ECCB7" w14:textId="77777777" w:rsidR="009E4935" w:rsidRPr="004831EA" w:rsidRDefault="00F75E67" w:rsidP="00782B6D">
      <w:pPr>
        <w:pStyle w:val="Ttulo2"/>
        <w:spacing w:before="1"/>
        <w:ind w:right="875"/>
        <w:jc w:val="both"/>
        <w:rPr>
          <w:rFonts w:ascii="Arial MT" w:eastAsia="Arial MT" w:hAnsi="Arial MT" w:cs="Arial MT"/>
          <w:bCs w:val="0"/>
          <w:sz w:val="22"/>
          <w:szCs w:val="22"/>
        </w:rPr>
      </w:pPr>
      <w:bookmarkStart w:id="124" w:name="_Toc171241844"/>
      <w:r w:rsidRPr="004831EA">
        <w:rPr>
          <w:rFonts w:ascii="Arial MT" w:eastAsia="Arial MT" w:hAnsi="Arial MT" w:cs="Arial MT"/>
          <w:bCs w:val="0"/>
          <w:sz w:val="22"/>
          <w:szCs w:val="22"/>
        </w:rPr>
        <w:t>DOCENTES</w:t>
      </w:r>
      <w:bookmarkEnd w:id="124"/>
    </w:p>
    <w:p w14:paraId="2E70670B" w14:textId="77777777" w:rsidR="009E4935" w:rsidRPr="004831EA" w:rsidRDefault="009E4935" w:rsidP="00782B6D">
      <w:pPr>
        <w:pStyle w:val="Textoindependiente"/>
        <w:spacing w:before="6"/>
        <w:ind w:right="875"/>
        <w:jc w:val="both"/>
        <w:rPr>
          <w:sz w:val="22"/>
          <w:szCs w:val="22"/>
        </w:rPr>
      </w:pPr>
    </w:p>
    <w:p w14:paraId="6A734613" w14:textId="77777777" w:rsidR="008F6525" w:rsidRDefault="00F75E67" w:rsidP="00782B6D">
      <w:pPr>
        <w:pStyle w:val="Prrafodelista"/>
        <w:numPr>
          <w:ilvl w:val="0"/>
          <w:numId w:val="86"/>
        </w:numPr>
        <w:tabs>
          <w:tab w:val="left" w:pos="793"/>
        </w:tabs>
        <w:spacing w:line="245" w:lineRule="exact"/>
        <w:ind w:left="1134" w:right="875" w:hanging="283"/>
      </w:pPr>
      <w:r w:rsidRPr="004831EA">
        <w:t>Acompañamiento a los escolares en el comedor.</w:t>
      </w:r>
    </w:p>
    <w:p w14:paraId="30A7BC34" w14:textId="77777777" w:rsidR="008F6525" w:rsidRDefault="00F75E67" w:rsidP="00782B6D">
      <w:pPr>
        <w:pStyle w:val="Prrafodelista"/>
        <w:numPr>
          <w:ilvl w:val="0"/>
          <w:numId w:val="86"/>
        </w:numPr>
        <w:tabs>
          <w:tab w:val="left" w:pos="793"/>
        </w:tabs>
        <w:spacing w:line="245" w:lineRule="exact"/>
        <w:ind w:left="1134" w:right="875" w:hanging="283"/>
      </w:pPr>
      <w:r w:rsidRPr="004831EA">
        <w:t>Cuidado de las normas de comportamiento en la mesa y con los compañeros del comedor.</w:t>
      </w:r>
    </w:p>
    <w:p w14:paraId="3C8CF3FA" w14:textId="2DEBE857" w:rsidR="009E4935" w:rsidRPr="004831EA" w:rsidRDefault="00F75E67" w:rsidP="00782B6D">
      <w:pPr>
        <w:pStyle w:val="Prrafodelista"/>
        <w:numPr>
          <w:ilvl w:val="0"/>
          <w:numId w:val="86"/>
        </w:numPr>
        <w:tabs>
          <w:tab w:val="left" w:pos="793"/>
        </w:tabs>
        <w:spacing w:line="245" w:lineRule="exact"/>
        <w:ind w:left="1134" w:right="875" w:hanging="283"/>
      </w:pPr>
      <w:r w:rsidRPr="004831EA">
        <w:t>Reportar las irregularidades que observe tanto en la composición de las minutas, en la repartición de alimentos, en el comportamiento de los niños, entre otros.</w:t>
      </w:r>
    </w:p>
    <w:p w14:paraId="067891E5" w14:textId="77777777" w:rsidR="009E4935" w:rsidRPr="004831EA" w:rsidRDefault="009E4935" w:rsidP="00782B6D">
      <w:pPr>
        <w:pStyle w:val="Textoindependiente"/>
        <w:jc w:val="both"/>
        <w:rPr>
          <w:sz w:val="22"/>
          <w:szCs w:val="22"/>
        </w:rPr>
      </w:pPr>
    </w:p>
    <w:p w14:paraId="5A81AA06" w14:textId="77777777" w:rsidR="009E4935" w:rsidRPr="008F6525" w:rsidRDefault="00F75E67" w:rsidP="00782B6D">
      <w:pPr>
        <w:pStyle w:val="Ttulo2"/>
        <w:ind w:left="851"/>
        <w:jc w:val="both"/>
        <w:rPr>
          <w:rFonts w:ascii="Arial MT" w:eastAsia="Arial MT" w:hAnsi="Arial MT" w:cs="Arial MT"/>
          <w:bCs w:val="0"/>
          <w:sz w:val="22"/>
          <w:szCs w:val="22"/>
        </w:rPr>
      </w:pPr>
      <w:bookmarkStart w:id="125" w:name="_Toc171241845"/>
      <w:r w:rsidRPr="008F6525">
        <w:rPr>
          <w:rFonts w:ascii="Arial MT" w:eastAsia="Arial MT" w:hAnsi="Arial MT" w:cs="Arial MT"/>
          <w:bCs w:val="0"/>
          <w:sz w:val="22"/>
          <w:szCs w:val="22"/>
        </w:rPr>
        <w:t>ESTUDIANTES</w:t>
      </w:r>
      <w:bookmarkEnd w:id="125"/>
    </w:p>
    <w:p w14:paraId="3B648BFC" w14:textId="77777777" w:rsidR="009E4935" w:rsidRPr="004831EA" w:rsidRDefault="009E4935" w:rsidP="00782B6D">
      <w:pPr>
        <w:pStyle w:val="Textoindependiente"/>
        <w:spacing w:before="1"/>
        <w:jc w:val="both"/>
        <w:rPr>
          <w:sz w:val="22"/>
          <w:szCs w:val="22"/>
        </w:rPr>
      </w:pPr>
    </w:p>
    <w:p w14:paraId="1B5B1A4A" w14:textId="77777777" w:rsidR="009E4935" w:rsidRPr="004831EA" w:rsidRDefault="00F75E67" w:rsidP="00782B6D">
      <w:pPr>
        <w:pStyle w:val="Textoindependiente"/>
        <w:ind w:left="851" w:right="875"/>
        <w:jc w:val="both"/>
        <w:rPr>
          <w:sz w:val="22"/>
          <w:szCs w:val="22"/>
        </w:rPr>
      </w:pPr>
      <w:r w:rsidRPr="004831EA">
        <w:rPr>
          <w:sz w:val="22"/>
          <w:szCs w:val="22"/>
        </w:rPr>
        <w:t>Participación activa tanto en el acompañamiento como en el seguimiento del PAE y los programas que se deriven de él haciendo caso de su derecho.</w:t>
      </w:r>
    </w:p>
    <w:p w14:paraId="110C5743" w14:textId="77777777" w:rsidR="009E4935" w:rsidRPr="004831EA" w:rsidRDefault="009E4935" w:rsidP="00782B6D">
      <w:pPr>
        <w:pStyle w:val="Textoindependiente"/>
        <w:spacing w:before="10"/>
        <w:ind w:right="875"/>
        <w:jc w:val="both"/>
        <w:rPr>
          <w:sz w:val="22"/>
          <w:szCs w:val="22"/>
        </w:rPr>
      </w:pPr>
    </w:p>
    <w:p w14:paraId="217C58AB" w14:textId="77777777" w:rsidR="009E4935" w:rsidRPr="00107C50" w:rsidRDefault="00F75E67" w:rsidP="00C57919">
      <w:pPr>
        <w:pStyle w:val="Ttulo2"/>
        <w:spacing w:before="1"/>
        <w:ind w:left="851" w:right="875"/>
        <w:jc w:val="both"/>
        <w:rPr>
          <w:rFonts w:ascii="Arial MT" w:eastAsia="Arial MT" w:hAnsi="Arial MT" w:cs="Arial MT"/>
          <w:bCs w:val="0"/>
          <w:sz w:val="22"/>
          <w:szCs w:val="22"/>
        </w:rPr>
      </w:pPr>
      <w:bookmarkStart w:id="126" w:name="_Toc171241846"/>
      <w:r w:rsidRPr="00107C50">
        <w:rPr>
          <w:rFonts w:ascii="Arial MT" w:eastAsia="Arial MT" w:hAnsi="Arial MT" w:cs="Arial MT"/>
          <w:bCs w:val="0"/>
          <w:sz w:val="22"/>
          <w:szCs w:val="22"/>
        </w:rPr>
        <w:t>PADRES DE FAMILIA</w:t>
      </w:r>
      <w:bookmarkEnd w:id="126"/>
    </w:p>
    <w:p w14:paraId="3A625BDB" w14:textId="77777777" w:rsidR="009E4935" w:rsidRPr="004831EA" w:rsidRDefault="009E4935" w:rsidP="00C57919">
      <w:pPr>
        <w:pStyle w:val="Textoindependiente"/>
        <w:spacing w:before="1"/>
        <w:ind w:right="875"/>
        <w:jc w:val="both"/>
        <w:rPr>
          <w:sz w:val="22"/>
          <w:szCs w:val="22"/>
        </w:rPr>
      </w:pPr>
    </w:p>
    <w:p w14:paraId="1F27E26B" w14:textId="77777777" w:rsidR="00107C50" w:rsidRDefault="00F75E67" w:rsidP="00C57919">
      <w:pPr>
        <w:pStyle w:val="Prrafodelista"/>
        <w:numPr>
          <w:ilvl w:val="0"/>
          <w:numId w:val="87"/>
        </w:numPr>
        <w:tabs>
          <w:tab w:val="left" w:pos="1059"/>
          <w:tab w:val="left" w:pos="1060"/>
        </w:tabs>
        <w:ind w:left="1134" w:right="875" w:hanging="283"/>
      </w:pPr>
      <w:r w:rsidRPr="004831EA">
        <w:t>La participación es activa y se registra en su pertenencia a la Escuela de Padres y Madres, así como, en su participación en el Comité de PAE.</w:t>
      </w:r>
    </w:p>
    <w:p w14:paraId="1CA89F47" w14:textId="5825EDE0" w:rsidR="009E4935" w:rsidRPr="004831EA" w:rsidRDefault="00F75E67" w:rsidP="00C57919">
      <w:pPr>
        <w:pStyle w:val="Prrafodelista"/>
        <w:numPr>
          <w:ilvl w:val="0"/>
          <w:numId w:val="87"/>
        </w:numPr>
        <w:tabs>
          <w:tab w:val="left" w:pos="1059"/>
          <w:tab w:val="left" w:pos="1060"/>
        </w:tabs>
        <w:ind w:left="1134" w:right="875" w:hanging="283"/>
      </w:pPr>
      <w:r w:rsidRPr="004831EA">
        <w:t>También ejercen veeduría y acompañamiento de los escolares en los comedores o en la repartición de los complementos</w:t>
      </w:r>
    </w:p>
    <w:p w14:paraId="0BF33998" w14:textId="77777777" w:rsidR="009E4935" w:rsidRPr="004831EA" w:rsidRDefault="009E4935" w:rsidP="00C57919">
      <w:pPr>
        <w:pStyle w:val="Textoindependiente"/>
        <w:ind w:right="875"/>
        <w:jc w:val="both"/>
        <w:rPr>
          <w:sz w:val="22"/>
          <w:szCs w:val="22"/>
        </w:rPr>
      </w:pPr>
    </w:p>
    <w:p w14:paraId="0CF524AF" w14:textId="77777777" w:rsidR="009E4935" w:rsidRPr="00107C50" w:rsidRDefault="00F75E67" w:rsidP="00C57919">
      <w:pPr>
        <w:pStyle w:val="Ttulo2"/>
        <w:ind w:left="851" w:right="875"/>
        <w:jc w:val="both"/>
        <w:rPr>
          <w:rFonts w:ascii="Arial MT" w:eastAsia="Arial MT" w:hAnsi="Arial MT" w:cs="Arial MT"/>
          <w:bCs w:val="0"/>
          <w:sz w:val="22"/>
          <w:szCs w:val="22"/>
        </w:rPr>
      </w:pPr>
      <w:bookmarkStart w:id="127" w:name="_Toc171241847"/>
      <w:r w:rsidRPr="00107C50">
        <w:rPr>
          <w:rFonts w:ascii="Arial MT" w:eastAsia="Arial MT" w:hAnsi="Arial MT" w:cs="Arial MT"/>
          <w:bCs w:val="0"/>
          <w:sz w:val="22"/>
          <w:szCs w:val="22"/>
        </w:rPr>
        <w:t>MANIPULADORAS DE ALIMENTOS</w:t>
      </w:r>
      <w:bookmarkEnd w:id="127"/>
    </w:p>
    <w:p w14:paraId="338D0459" w14:textId="77777777" w:rsidR="009E4935" w:rsidRPr="004831EA" w:rsidRDefault="009E4935" w:rsidP="00C57919">
      <w:pPr>
        <w:pStyle w:val="Textoindependiente"/>
        <w:spacing w:before="8"/>
        <w:ind w:right="875"/>
        <w:jc w:val="both"/>
        <w:rPr>
          <w:sz w:val="22"/>
          <w:szCs w:val="22"/>
        </w:rPr>
      </w:pPr>
    </w:p>
    <w:p w14:paraId="58EA3A7B" w14:textId="77777777" w:rsidR="00AE3887" w:rsidRDefault="00F75E67" w:rsidP="00C57919">
      <w:pPr>
        <w:pStyle w:val="Prrafodelista"/>
        <w:numPr>
          <w:ilvl w:val="0"/>
          <w:numId w:val="88"/>
        </w:numPr>
        <w:tabs>
          <w:tab w:val="left" w:pos="851"/>
        </w:tabs>
        <w:spacing w:line="235" w:lineRule="auto"/>
        <w:ind w:left="1134" w:right="875" w:hanging="283"/>
      </w:pPr>
      <w:r w:rsidRPr="004831EA">
        <w:t xml:space="preserve">Encargadas de toda la cadena del servicio de alimentos desde el recibo, almacenamiento, elaboración, </w:t>
      </w:r>
      <w:proofErr w:type="spellStart"/>
      <w:r w:rsidRPr="004831EA">
        <w:t>porcionado</w:t>
      </w:r>
      <w:proofErr w:type="spellEnd"/>
      <w:r w:rsidRPr="004831EA">
        <w:t xml:space="preserve"> y servido.</w:t>
      </w:r>
    </w:p>
    <w:p w14:paraId="371212A0" w14:textId="77777777" w:rsidR="00AE3887" w:rsidRDefault="00F75E67" w:rsidP="00C57919">
      <w:pPr>
        <w:pStyle w:val="Prrafodelista"/>
        <w:numPr>
          <w:ilvl w:val="0"/>
          <w:numId w:val="88"/>
        </w:numPr>
        <w:tabs>
          <w:tab w:val="left" w:pos="851"/>
        </w:tabs>
        <w:spacing w:line="235" w:lineRule="auto"/>
        <w:ind w:left="1134" w:right="875" w:hanging="283"/>
      </w:pPr>
      <w:r w:rsidRPr="004831EA">
        <w:t>Encargadas de todos los procesos de limpieza y desinfección dentro del comedor.</w:t>
      </w:r>
    </w:p>
    <w:p w14:paraId="3BC012B9" w14:textId="77777777" w:rsidR="00AE3887" w:rsidRDefault="00F75E67" w:rsidP="00C57919">
      <w:pPr>
        <w:pStyle w:val="Prrafodelista"/>
        <w:numPr>
          <w:ilvl w:val="0"/>
          <w:numId w:val="88"/>
        </w:numPr>
        <w:tabs>
          <w:tab w:val="left" w:pos="851"/>
        </w:tabs>
        <w:spacing w:line="235" w:lineRule="auto"/>
        <w:ind w:left="1134" w:right="875" w:hanging="283"/>
      </w:pPr>
      <w:r w:rsidRPr="004831EA">
        <w:t>Elaboración de registros de entrada y salida de alimentos, así como de todas las acciones y procesos llevados a cabo durante el servicio.</w:t>
      </w:r>
    </w:p>
    <w:p w14:paraId="75A3698B" w14:textId="529B2609" w:rsidR="009E4935" w:rsidRPr="004831EA" w:rsidRDefault="00F75E67" w:rsidP="00C57919">
      <w:pPr>
        <w:pStyle w:val="Prrafodelista"/>
        <w:numPr>
          <w:ilvl w:val="0"/>
          <w:numId w:val="88"/>
        </w:numPr>
        <w:tabs>
          <w:tab w:val="left" w:pos="851"/>
        </w:tabs>
        <w:spacing w:line="235" w:lineRule="auto"/>
        <w:ind w:left="1134" w:right="875" w:hanging="283"/>
      </w:pPr>
      <w:r w:rsidRPr="004831EA">
        <w:t>Deben conocer a fondo la operación técnica del PAE en específico para su comedor: minuta, número de niños, raciones, recibos y entregas del operador.</w:t>
      </w:r>
    </w:p>
    <w:p w14:paraId="1914F9ED" w14:textId="77777777" w:rsidR="009E4935" w:rsidRPr="004831EA" w:rsidRDefault="009E4935" w:rsidP="00C57919">
      <w:pPr>
        <w:pStyle w:val="Textoindependiente"/>
        <w:spacing w:before="1"/>
        <w:ind w:right="875"/>
        <w:jc w:val="both"/>
        <w:rPr>
          <w:sz w:val="22"/>
          <w:szCs w:val="22"/>
        </w:rPr>
      </w:pPr>
    </w:p>
    <w:p w14:paraId="54C4B976" w14:textId="77777777" w:rsidR="009E4935" w:rsidRDefault="00F75E67" w:rsidP="00C57919">
      <w:pPr>
        <w:pStyle w:val="Ttulo2"/>
        <w:ind w:right="875"/>
        <w:jc w:val="both"/>
        <w:rPr>
          <w:rFonts w:ascii="Arial MT" w:eastAsia="Arial MT" w:hAnsi="Arial MT" w:cs="Arial MT"/>
          <w:bCs w:val="0"/>
          <w:sz w:val="22"/>
          <w:szCs w:val="22"/>
        </w:rPr>
      </w:pPr>
      <w:bookmarkStart w:id="128" w:name="_Toc171241848"/>
      <w:r w:rsidRPr="00AE3887">
        <w:rPr>
          <w:rFonts w:ascii="Arial MT" w:eastAsia="Arial MT" w:hAnsi="Arial MT" w:cs="Arial MT"/>
          <w:bCs w:val="0"/>
          <w:sz w:val="22"/>
          <w:szCs w:val="22"/>
        </w:rPr>
        <w:t>OPERADOR</w:t>
      </w:r>
      <w:bookmarkEnd w:id="128"/>
    </w:p>
    <w:p w14:paraId="250F1784" w14:textId="77777777" w:rsidR="00AE3887" w:rsidRPr="00AE3887" w:rsidRDefault="00AE3887" w:rsidP="00C57919">
      <w:pPr>
        <w:pStyle w:val="Ttulo2"/>
        <w:ind w:right="875"/>
        <w:jc w:val="both"/>
        <w:rPr>
          <w:rFonts w:ascii="Arial MT" w:eastAsia="Arial MT" w:hAnsi="Arial MT" w:cs="Arial MT"/>
          <w:bCs w:val="0"/>
          <w:sz w:val="22"/>
          <w:szCs w:val="22"/>
        </w:rPr>
      </w:pPr>
    </w:p>
    <w:p w14:paraId="7AADCE6B" w14:textId="77777777" w:rsidR="00AE3887" w:rsidRDefault="00F75E67" w:rsidP="00C57919">
      <w:pPr>
        <w:pStyle w:val="Prrafodelista"/>
        <w:numPr>
          <w:ilvl w:val="0"/>
          <w:numId w:val="89"/>
        </w:numPr>
        <w:tabs>
          <w:tab w:val="left" w:pos="1134"/>
        </w:tabs>
        <w:spacing w:before="80" w:line="245" w:lineRule="exact"/>
        <w:ind w:left="1134" w:right="875" w:hanging="283"/>
      </w:pPr>
      <w:r w:rsidRPr="004831EA">
        <w:t>Convocatoria a Comunidad Educativa para divulgar el PAE en sus diferentes dimensiones.</w:t>
      </w:r>
    </w:p>
    <w:p w14:paraId="03DC32F6" w14:textId="77777777" w:rsidR="00AE3887" w:rsidRDefault="00F75E67" w:rsidP="00C57919">
      <w:pPr>
        <w:pStyle w:val="Prrafodelista"/>
        <w:numPr>
          <w:ilvl w:val="0"/>
          <w:numId w:val="89"/>
        </w:numPr>
        <w:tabs>
          <w:tab w:val="left" w:pos="1134"/>
        </w:tabs>
        <w:spacing w:before="80" w:line="245" w:lineRule="exact"/>
        <w:ind w:left="1134" w:right="875" w:hanging="283"/>
      </w:pPr>
      <w:r w:rsidRPr="004831EA">
        <w:t>Capacitación de los empleados y de la Comunidad Educativa.</w:t>
      </w:r>
    </w:p>
    <w:p w14:paraId="536F9551" w14:textId="77777777" w:rsidR="00AE3887" w:rsidRDefault="00F75E67" w:rsidP="00C57919">
      <w:pPr>
        <w:pStyle w:val="Prrafodelista"/>
        <w:numPr>
          <w:ilvl w:val="0"/>
          <w:numId w:val="89"/>
        </w:numPr>
        <w:tabs>
          <w:tab w:val="left" w:pos="1134"/>
        </w:tabs>
        <w:spacing w:before="80" w:line="245" w:lineRule="exact"/>
        <w:ind w:left="1134" w:right="875" w:hanging="283"/>
      </w:pPr>
      <w:r w:rsidRPr="004831EA">
        <w:t>Realización de las minutas cumpliendo con todos los requerimientos.</w:t>
      </w:r>
    </w:p>
    <w:p w14:paraId="2C352BBF" w14:textId="77777777" w:rsidR="00AE3887" w:rsidRDefault="00F75E67" w:rsidP="00C57919">
      <w:pPr>
        <w:pStyle w:val="Prrafodelista"/>
        <w:numPr>
          <w:ilvl w:val="0"/>
          <w:numId w:val="89"/>
        </w:numPr>
        <w:tabs>
          <w:tab w:val="left" w:pos="1134"/>
        </w:tabs>
        <w:spacing w:before="80" w:line="245" w:lineRule="exact"/>
        <w:ind w:left="1134" w:right="875" w:hanging="283"/>
      </w:pPr>
      <w:r w:rsidRPr="004831EA">
        <w:lastRenderedPageBreak/>
        <w:t>Prestar un servicio eficiente, oportuno y eficaz.</w:t>
      </w:r>
    </w:p>
    <w:p w14:paraId="3D924D0A" w14:textId="0EDC08A5" w:rsidR="009E4935" w:rsidRPr="004831EA" w:rsidRDefault="00F75E67" w:rsidP="00C57919">
      <w:pPr>
        <w:pStyle w:val="Prrafodelista"/>
        <w:numPr>
          <w:ilvl w:val="0"/>
          <w:numId w:val="89"/>
        </w:numPr>
        <w:tabs>
          <w:tab w:val="left" w:pos="1134"/>
        </w:tabs>
        <w:spacing w:before="80" w:line="245" w:lineRule="exact"/>
        <w:ind w:left="1134" w:right="875" w:hanging="283"/>
      </w:pPr>
      <w:r w:rsidRPr="004831EA">
        <w:t>Atender a los controles y exigencias del MEN y la institución educativa donde presta sus servicios.</w:t>
      </w:r>
    </w:p>
    <w:p w14:paraId="30A24B21" w14:textId="77777777" w:rsidR="009E4935" w:rsidRPr="004831EA" w:rsidRDefault="009E4935">
      <w:pPr>
        <w:pStyle w:val="Textoindependiente"/>
        <w:rPr>
          <w:sz w:val="22"/>
          <w:szCs w:val="22"/>
        </w:rPr>
      </w:pPr>
    </w:p>
    <w:p w14:paraId="5D290A4D" w14:textId="77777777" w:rsidR="009E4935" w:rsidRDefault="009E4935">
      <w:pPr>
        <w:pStyle w:val="Textoindependiente"/>
        <w:spacing w:before="4"/>
        <w:rPr>
          <w:sz w:val="22"/>
          <w:szCs w:val="22"/>
        </w:rPr>
      </w:pPr>
    </w:p>
    <w:p w14:paraId="2A4455A5" w14:textId="77777777" w:rsidR="00AE3887" w:rsidRDefault="00AE3887">
      <w:pPr>
        <w:pStyle w:val="Textoindependiente"/>
        <w:spacing w:before="4"/>
        <w:rPr>
          <w:sz w:val="22"/>
          <w:szCs w:val="22"/>
        </w:rPr>
      </w:pPr>
    </w:p>
    <w:p w14:paraId="621D4EAB" w14:textId="77777777" w:rsidR="00431FF0" w:rsidRDefault="00431FF0">
      <w:pPr>
        <w:pStyle w:val="Textoindependiente"/>
        <w:spacing w:before="4"/>
        <w:rPr>
          <w:sz w:val="22"/>
          <w:szCs w:val="22"/>
        </w:rPr>
      </w:pPr>
    </w:p>
    <w:p w14:paraId="6E54C0DE" w14:textId="77777777" w:rsidR="00431FF0" w:rsidRDefault="00431FF0">
      <w:pPr>
        <w:pStyle w:val="Textoindependiente"/>
        <w:spacing w:before="4"/>
        <w:rPr>
          <w:sz w:val="22"/>
          <w:szCs w:val="22"/>
        </w:rPr>
      </w:pPr>
    </w:p>
    <w:p w14:paraId="0A7D1999" w14:textId="77777777" w:rsidR="009E4935" w:rsidRPr="00AE3887" w:rsidRDefault="00F75E67" w:rsidP="00AE3887">
      <w:pPr>
        <w:pStyle w:val="Ttulo1"/>
        <w:spacing w:line="237" w:lineRule="auto"/>
        <w:ind w:left="851" w:right="875"/>
        <w:rPr>
          <w:rFonts w:ascii="Arial MT" w:eastAsia="Arial MT" w:hAnsi="Arial MT" w:cs="Arial MT"/>
          <w:bCs w:val="0"/>
          <w:sz w:val="22"/>
          <w:szCs w:val="22"/>
        </w:rPr>
      </w:pPr>
      <w:bookmarkStart w:id="129" w:name="_Toc171241849"/>
      <w:r w:rsidRPr="00AE3887">
        <w:rPr>
          <w:rFonts w:ascii="Arial MT" w:eastAsia="Arial MT" w:hAnsi="Arial MT" w:cs="Arial MT"/>
          <w:bCs w:val="0"/>
          <w:sz w:val="22"/>
          <w:szCs w:val="22"/>
        </w:rPr>
        <w:t>ARTÍCULO 10.7.3. NORMAS PARA EL CONSUMO DEL COMPLEMENTO ALIMENTARIO</w:t>
      </w:r>
      <w:bookmarkEnd w:id="129"/>
    </w:p>
    <w:p w14:paraId="7C4BAC17" w14:textId="77777777" w:rsidR="009E4935" w:rsidRPr="004831EA" w:rsidRDefault="009E4935">
      <w:pPr>
        <w:pStyle w:val="Textoindependiente"/>
        <w:spacing w:before="4"/>
        <w:rPr>
          <w:sz w:val="22"/>
          <w:szCs w:val="22"/>
        </w:rPr>
      </w:pPr>
    </w:p>
    <w:p w14:paraId="0B9D25FB" w14:textId="77777777" w:rsidR="00AE1725" w:rsidRDefault="7CD8134A" w:rsidP="008612CA">
      <w:pPr>
        <w:pStyle w:val="Prrafodelista"/>
        <w:numPr>
          <w:ilvl w:val="1"/>
          <w:numId w:val="13"/>
        </w:numPr>
        <w:tabs>
          <w:tab w:val="left" w:pos="1134"/>
        </w:tabs>
        <w:ind w:left="1134" w:right="880" w:hanging="283"/>
      </w:pPr>
      <w:r w:rsidRPr="004831EA">
        <w:t>Trabajar hábitos de higiene antes y después de las comidas (lavarse las manos antes de comer, reciclar los residuos)</w:t>
      </w:r>
    </w:p>
    <w:p w14:paraId="39F1DA61" w14:textId="77777777" w:rsidR="00AE1725" w:rsidRDefault="7CD8134A" w:rsidP="008612CA">
      <w:pPr>
        <w:pStyle w:val="Prrafodelista"/>
        <w:numPr>
          <w:ilvl w:val="1"/>
          <w:numId w:val="13"/>
        </w:numPr>
        <w:tabs>
          <w:tab w:val="left" w:pos="1134"/>
        </w:tabs>
        <w:ind w:left="1134" w:right="880" w:hanging="283"/>
      </w:pPr>
      <w:r w:rsidRPr="004831EA">
        <w:t>Entrar y salir ordenadamente.</w:t>
      </w:r>
    </w:p>
    <w:p w14:paraId="487CE000" w14:textId="77777777" w:rsidR="0097726C" w:rsidRDefault="7CD8134A" w:rsidP="008612CA">
      <w:pPr>
        <w:pStyle w:val="Prrafodelista"/>
        <w:numPr>
          <w:ilvl w:val="1"/>
          <w:numId w:val="13"/>
        </w:numPr>
        <w:tabs>
          <w:tab w:val="left" w:pos="1134"/>
        </w:tabs>
        <w:ind w:left="1134" w:right="880" w:hanging="283"/>
      </w:pPr>
      <w:r w:rsidRPr="004831EA">
        <w:t>Usar las normas de cortesía</w:t>
      </w:r>
    </w:p>
    <w:p w14:paraId="272115E3" w14:textId="77777777" w:rsidR="0097726C" w:rsidRDefault="7CD8134A" w:rsidP="008612CA">
      <w:pPr>
        <w:pStyle w:val="Prrafodelista"/>
        <w:numPr>
          <w:ilvl w:val="1"/>
          <w:numId w:val="13"/>
        </w:numPr>
        <w:tabs>
          <w:tab w:val="left" w:pos="1134"/>
        </w:tabs>
        <w:ind w:left="1134" w:right="880" w:hanging="283"/>
      </w:pPr>
      <w:r w:rsidRPr="004831EA">
        <w:t>Recibir y consumir los alimentos según la minuta</w:t>
      </w:r>
    </w:p>
    <w:p w14:paraId="55FF7045" w14:textId="77777777" w:rsidR="0097726C" w:rsidRDefault="7CD8134A" w:rsidP="008612CA">
      <w:pPr>
        <w:pStyle w:val="Prrafodelista"/>
        <w:numPr>
          <w:ilvl w:val="1"/>
          <w:numId w:val="13"/>
        </w:numPr>
        <w:tabs>
          <w:tab w:val="left" w:pos="1134"/>
        </w:tabs>
        <w:ind w:left="1134" w:right="880" w:hanging="283"/>
      </w:pPr>
      <w:r w:rsidRPr="004831EA">
        <w:t>No botar, ni jugar con los alimentos</w:t>
      </w:r>
    </w:p>
    <w:p w14:paraId="65D07E42" w14:textId="77777777" w:rsidR="0097726C" w:rsidRDefault="7CD8134A" w:rsidP="008612CA">
      <w:pPr>
        <w:pStyle w:val="Prrafodelista"/>
        <w:numPr>
          <w:ilvl w:val="1"/>
          <w:numId w:val="13"/>
        </w:numPr>
        <w:tabs>
          <w:tab w:val="left" w:pos="1134"/>
        </w:tabs>
        <w:ind w:left="1134" w:right="880" w:hanging="283"/>
      </w:pPr>
      <w:r w:rsidRPr="004831EA">
        <w:t>Utilizar un tono adecuado de voz.</w:t>
      </w:r>
    </w:p>
    <w:p w14:paraId="6B54BC56" w14:textId="77777777" w:rsidR="0097726C" w:rsidRDefault="7CD8134A" w:rsidP="008612CA">
      <w:pPr>
        <w:pStyle w:val="Prrafodelista"/>
        <w:numPr>
          <w:ilvl w:val="1"/>
          <w:numId w:val="13"/>
        </w:numPr>
        <w:tabs>
          <w:tab w:val="left" w:pos="1134"/>
        </w:tabs>
        <w:ind w:left="1134" w:right="880" w:hanging="283"/>
      </w:pPr>
      <w:r w:rsidRPr="004831EA">
        <w:t>Respetar a sus compañeros.</w:t>
      </w:r>
    </w:p>
    <w:p w14:paraId="32B94BA0" w14:textId="2CCA282E" w:rsidR="009E4935" w:rsidRPr="004831EA" w:rsidRDefault="7CD8134A" w:rsidP="008612CA">
      <w:pPr>
        <w:pStyle w:val="Prrafodelista"/>
        <w:numPr>
          <w:ilvl w:val="1"/>
          <w:numId w:val="13"/>
        </w:numPr>
        <w:tabs>
          <w:tab w:val="left" w:pos="1134"/>
        </w:tabs>
        <w:ind w:left="1134" w:right="880" w:hanging="283"/>
      </w:pPr>
      <w:r w:rsidRPr="004831EA">
        <w:t>Respetar las instalaciones, el mobiliario y hacer un uso adecuado de los mismos.</w:t>
      </w:r>
    </w:p>
    <w:p w14:paraId="09970781" w14:textId="77777777" w:rsidR="009E4935" w:rsidRPr="004831EA" w:rsidRDefault="009E4935" w:rsidP="009E26B1">
      <w:pPr>
        <w:pStyle w:val="Textoindependiente"/>
        <w:jc w:val="both"/>
        <w:rPr>
          <w:sz w:val="22"/>
          <w:szCs w:val="22"/>
        </w:rPr>
      </w:pPr>
    </w:p>
    <w:p w14:paraId="02079331" w14:textId="77777777" w:rsidR="009E4935" w:rsidRDefault="009E4935">
      <w:pPr>
        <w:pStyle w:val="Textoindependiente"/>
        <w:spacing w:before="2"/>
        <w:rPr>
          <w:sz w:val="33"/>
        </w:rPr>
      </w:pPr>
    </w:p>
    <w:p w14:paraId="77A68288" w14:textId="77777777" w:rsidR="009E4935" w:rsidRDefault="00F75E67" w:rsidP="001E3EAD">
      <w:pPr>
        <w:pStyle w:val="Ttulo1"/>
        <w:ind w:left="851"/>
        <w:rPr>
          <w:rFonts w:ascii="Arial MT" w:eastAsia="Arial MT" w:hAnsi="Arial MT" w:cs="Arial MT"/>
          <w:bCs w:val="0"/>
          <w:sz w:val="22"/>
          <w:szCs w:val="22"/>
        </w:rPr>
      </w:pPr>
      <w:bookmarkStart w:id="130" w:name="_Toc171241850"/>
      <w:r w:rsidRPr="001E3EAD">
        <w:rPr>
          <w:rFonts w:ascii="Arial MT" w:eastAsia="Arial MT" w:hAnsi="Arial MT" w:cs="Arial MT"/>
          <w:bCs w:val="0"/>
          <w:sz w:val="22"/>
          <w:szCs w:val="22"/>
        </w:rPr>
        <w:t>ARTÍCULO 10.7.4. NORMAS PARA EL CONSUMO DEL ALMUERZO ESCOLAR</w:t>
      </w:r>
      <w:bookmarkEnd w:id="130"/>
    </w:p>
    <w:p w14:paraId="19C9631B" w14:textId="77777777" w:rsidR="00A24079" w:rsidRPr="001E3EAD" w:rsidRDefault="00A24079" w:rsidP="001E3EAD">
      <w:pPr>
        <w:pStyle w:val="Ttulo1"/>
        <w:ind w:left="851"/>
        <w:rPr>
          <w:rFonts w:ascii="Arial MT" w:eastAsia="Arial MT" w:hAnsi="Arial MT" w:cs="Arial MT"/>
          <w:bCs w:val="0"/>
          <w:sz w:val="22"/>
          <w:szCs w:val="22"/>
        </w:rPr>
      </w:pPr>
    </w:p>
    <w:p w14:paraId="6FC39CBA" w14:textId="77777777" w:rsidR="00A24079" w:rsidRDefault="7CD8134A" w:rsidP="008612CA">
      <w:pPr>
        <w:pStyle w:val="Prrafodelista"/>
        <w:numPr>
          <w:ilvl w:val="1"/>
          <w:numId w:val="13"/>
        </w:numPr>
        <w:tabs>
          <w:tab w:val="left" w:pos="1134"/>
        </w:tabs>
        <w:ind w:left="1135" w:right="879" w:hanging="284"/>
      </w:pPr>
      <w:r w:rsidRPr="001E3EAD">
        <w:t>Trabajar hábitos de higiene antes y después de las comidas (lavarse las manos antes de comer, retirar platos y cubiertos después de comer, reciclar los residuos)</w:t>
      </w:r>
    </w:p>
    <w:p w14:paraId="47C3FCDE" w14:textId="77777777" w:rsidR="00A24079" w:rsidRDefault="7CD8134A" w:rsidP="008612CA">
      <w:pPr>
        <w:pStyle w:val="Prrafodelista"/>
        <w:numPr>
          <w:ilvl w:val="1"/>
          <w:numId w:val="13"/>
        </w:numPr>
        <w:tabs>
          <w:tab w:val="left" w:pos="1134"/>
        </w:tabs>
        <w:ind w:left="1135" w:right="879" w:hanging="284"/>
      </w:pPr>
      <w:r w:rsidRPr="001E3EAD">
        <w:t>Hacer la fila para recibir el almuerzo ordenadamente.</w:t>
      </w:r>
    </w:p>
    <w:p w14:paraId="213739B0" w14:textId="77777777" w:rsidR="00A24079" w:rsidRDefault="7CD8134A" w:rsidP="008612CA">
      <w:pPr>
        <w:pStyle w:val="Prrafodelista"/>
        <w:numPr>
          <w:ilvl w:val="1"/>
          <w:numId w:val="13"/>
        </w:numPr>
        <w:tabs>
          <w:tab w:val="left" w:pos="1134"/>
        </w:tabs>
        <w:ind w:left="1135" w:right="879" w:hanging="284"/>
      </w:pPr>
      <w:r w:rsidRPr="001E3EAD">
        <w:t>Usar las normas de cortesía</w:t>
      </w:r>
    </w:p>
    <w:p w14:paraId="774D0FA4" w14:textId="77777777" w:rsidR="00A24079" w:rsidRDefault="7CD8134A" w:rsidP="008612CA">
      <w:pPr>
        <w:pStyle w:val="Prrafodelista"/>
        <w:numPr>
          <w:ilvl w:val="1"/>
          <w:numId w:val="13"/>
        </w:numPr>
        <w:tabs>
          <w:tab w:val="left" w:pos="1134"/>
        </w:tabs>
        <w:ind w:left="1135" w:right="879" w:hanging="284"/>
      </w:pPr>
      <w:r w:rsidRPr="001E3EAD">
        <w:t>Recibir y consumir los alimentos según la minuta</w:t>
      </w:r>
    </w:p>
    <w:p w14:paraId="168212C8" w14:textId="77777777" w:rsidR="00A24079" w:rsidRDefault="7CD8134A" w:rsidP="008612CA">
      <w:pPr>
        <w:pStyle w:val="Prrafodelista"/>
        <w:numPr>
          <w:ilvl w:val="1"/>
          <w:numId w:val="13"/>
        </w:numPr>
        <w:tabs>
          <w:tab w:val="left" w:pos="1134"/>
        </w:tabs>
        <w:ind w:left="1135" w:right="879" w:hanging="284"/>
      </w:pPr>
      <w:r w:rsidRPr="001E3EAD">
        <w:t>No botar, ni jugar con los alimentos</w:t>
      </w:r>
    </w:p>
    <w:p w14:paraId="3381EABC" w14:textId="77777777" w:rsidR="00A24079" w:rsidRDefault="7CD8134A" w:rsidP="008612CA">
      <w:pPr>
        <w:pStyle w:val="Prrafodelista"/>
        <w:numPr>
          <w:ilvl w:val="1"/>
          <w:numId w:val="13"/>
        </w:numPr>
        <w:tabs>
          <w:tab w:val="left" w:pos="1134"/>
        </w:tabs>
        <w:ind w:left="1135" w:right="879" w:hanging="284"/>
      </w:pPr>
      <w:r w:rsidRPr="001E3EAD">
        <w:t>Respetar a sus compañeros.</w:t>
      </w:r>
    </w:p>
    <w:p w14:paraId="7D4746D1" w14:textId="1A16EF56" w:rsidR="009E4935" w:rsidRDefault="7CD8134A" w:rsidP="008612CA">
      <w:pPr>
        <w:pStyle w:val="Prrafodelista"/>
        <w:numPr>
          <w:ilvl w:val="1"/>
          <w:numId w:val="13"/>
        </w:numPr>
        <w:tabs>
          <w:tab w:val="left" w:pos="1134"/>
        </w:tabs>
        <w:ind w:left="1135" w:right="879" w:hanging="284"/>
      </w:pPr>
      <w:r w:rsidRPr="001E3EAD">
        <w:t>Respetar las instalaciones, el mobiliario y hacer un uso adecuado de los mismos.</w:t>
      </w:r>
    </w:p>
    <w:p w14:paraId="298519B6" w14:textId="77777777" w:rsidR="00042257" w:rsidRPr="001E3EAD" w:rsidRDefault="00042257" w:rsidP="00042257">
      <w:pPr>
        <w:pStyle w:val="Prrafodelista"/>
        <w:tabs>
          <w:tab w:val="left" w:pos="1134"/>
        </w:tabs>
        <w:ind w:left="1135" w:right="879" w:firstLine="0"/>
      </w:pPr>
    </w:p>
    <w:p w14:paraId="3274C4A0" w14:textId="77777777" w:rsidR="009E4935" w:rsidRPr="001E3EAD" w:rsidRDefault="009E4935">
      <w:pPr>
        <w:pStyle w:val="Textoindependiente"/>
        <w:spacing w:before="5"/>
        <w:rPr>
          <w:sz w:val="22"/>
          <w:szCs w:val="22"/>
        </w:rPr>
      </w:pPr>
    </w:p>
    <w:p w14:paraId="5A79B450" w14:textId="77777777" w:rsidR="009E4935" w:rsidRPr="00DC44BD" w:rsidRDefault="00F75E67" w:rsidP="00DC44BD">
      <w:pPr>
        <w:pStyle w:val="Ttulo1"/>
        <w:spacing w:before="151"/>
        <w:ind w:left="851" w:right="875"/>
        <w:rPr>
          <w:rFonts w:ascii="Arial MT" w:eastAsia="Arial MT" w:hAnsi="Arial MT" w:cs="Arial MT"/>
          <w:bCs w:val="0"/>
          <w:sz w:val="22"/>
          <w:szCs w:val="22"/>
        </w:rPr>
      </w:pPr>
      <w:bookmarkStart w:id="131" w:name="_Toc171241851"/>
      <w:r w:rsidRPr="00DC44BD">
        <w:rPr>
          <w:rFonts w:ascii="Arial MT" w:eastAsia="Arial MT" w:hAnsi="Arial MT" w:cs="Arial MT"/>
          <w:bCs w:val="0"/>
          <w:sz w:val="22"/>
          <w:szCs w:val="22"/>
        </w:rPr>
        <w:t>ARTÍCULO 10.7.5. PERFIL DE LOS ESTUDIANTES PARA PERTENECER AL PROGRAMA DE ALIMENTACION ESCOLAR PAE</w:t>
      </w:r>
      <w:bookmarkEnd w:id="131"/>
    </w:p>
    <w:p w14:paraId="0A0759DA" w14:textId="77777777" w:rsidR="009E4935" w:rsidRDefault="009E4935"/>
    <w:p w14:paraId="570EAC2D" w14:textId="77777777" w:rsidR="009E4935" w:rsidRDefault="00F75E67" w:rsidP="00B47842">
      <w:pPr>
        <w:pStyle w:val="Textoindependiente"/>
        <w:spacing w:before="77" w:line="256" w:lineRule="auto"/>
        <w:ind w:left="851" w:right="887"/>
        <w:jc w:val="both"/>
        <w:rPr>
          <w:sz w:val="22"/>
          <w:szCs w:val="22"/>
        </w:rPr>
      </w:pPr>
      <w:r w:rsidRPr="001E3EAD">
        <w:rPr>
          <w:sz w:val="22"/>
          <w:szCs w:val="22"/>
        </w:rPr>
        <w:t>Los criterios de priorización y focalización de los titulares de derecho PAE, durante la Emergencia Sanitaria por el COVID-19, continúan siendo los mismos inicialmente establecidos en la Resolución 29452 de 2017 y reafirmados con la Resolución 006 de 2020, los cuales son:</w:t>
      </w:r>
    </w:p>
    <w:p w14:paraId="32696533" w14:textId="77777777" w:rsidR="004255F7" w:rsidRPr="001E3EAD" w:rsidRDefault="004255F7" w:rsidP="00B47842">
      <w:pPr>
        <w:pStyle w:val="Textoindependiente"/>
        <w:spacing w:before="77" w:line="256" w:lineRule="auto"/>
        <w:ind w:left="851" w:right="887"/>
        <w:jc w:val="both"/>
        <w:rPr>
          <w:sz w:val="22"/>
          <w:szCs w:val="22"/>
        </w:rPr>
      </w:pPr>
    </w:p>
    <w:p w14:paraId="1A695CE4" w14:textId="77777777" w:rsidR="00A071EB" w:rsidRDefault="00F75E67" w:rsidP="008612CA">
      <w:pPr>
        <w:pStyle w:val="Prrafodelista"/>
        <w:numPr>
          <w:ilvl w:val="1"/>
          <w:numId w:val="15"/>
        </w:numPr>
        <w:tabs>
          <w:tab w:val="left" w:pos="1134"/>
        </w:tabs>
        <w:ind w:left="1135" w:right="885" w:hanging="284"/>
      </w:pPr>
      <w:r w:rsidRPr="001E3EAD">
        <w:t>100% de los estudiantes de las Instituciones Educativas Oficiales del Municipio, matriculados en jornada única.</w:t>
      </w:r>
    </w:p>
    <w:p w14:paraId="549E4EF3" w14:textId="77777777" w:rsidR="00A071EB" w:rsidRDefault="00F75E67" w:rsidP="008612CA">
      <w:pPr>
        <w:pStyle w:val="Prrafodelista"/>
        <w:numPr>
          <w:ilvl w:val="1"/>
          <w:numId w:val="15"/>
        </w:numPr>
        <w:tabs>
          <w:tab w:val="left" w:pos="1134"/>
        </w:tabs>
        <w:ind w:left="1135" w:right="885" w:hanging="284"/>
      </w:pPr>
      <w:r w:rsidRPr="001E3EAD">
        <w:t>100% de los estudiantes de las Instituciones Educativas oficiales del Municipio, ubicadas en la zona urbana, matriculados en los grados de preescolar a quinto de primaria.</w:t>
      </w:r>
    </w:p>
    <w:p w14:paraId="70E5E0EE" w14:textId="77777777" w:rsidR="00A071EB" w:rsidRDefault="00F75E67" w:rsidP="008612CA">
      <w:pPr>
        <w:pStyle w:val="Prrafodelista"/>
        <w:numPr>
          <w:ilvl w:val="1"/>
          <w:numId w:val="15"/>
        </w:numPr>
        <w:tabs>
          <w:tab w:val="left" w:pos="1134"/>
        </w:tabs>
        <w:ind w:left="1135" w:right="885" w:hanging="284"/>
      </w:pPr>
      <w:r w:rsidRPr="001E3EAD">
        <w:t>100% de los estudiantes de las Instituciones Educativas oficiales del Municipio, ubicadas en la zona rural; matriculados en los grados de preescolar a once.</w:t>
      </w:r>
    </w:p>
    <w:p w14:paraId="724B1138" w14:textId="3DF2FE27" w:rsidR="009E4935" w:rsidRPr="001E3EAD" w:rsidRDefault="00F75E67" w:rsidP="008612CA">
      <w:pPr>
        <w:pStyle w:val="Prrafodelista"/>
        <w:numPr>
          <w:ilvl w:val="1"/>
          <w:numId w:val="15"/>
        </w:numPr>
        <w:tabs>
          <w:tab w:val="left" w:pos="1134"/>
        </w:tabs>
        <w:ind w:left="1135" w:right="885" w:hanging="284"/>
      </w:pPr>
      <w:r w:rsidRPr="001E3EAD">
        <w:t>Estudiantes víctimas del conflicto armado, independientemente del grado de escolaridad.</w:t>
      </w:r>
    </w:p>
    <w:p w14:paraId="44E07898" w14:textId="77777777" w:rsidR="009E4935" w:rsidRPr="001E3EAD" w:rsidRDefault="00F75E67">
      <w:pPr>
        <w:pStyle w:val="Textoindependiente"/>
        <w:spacing w:before="164" w:line="256" w:lineRule="auto"/>
        <w:ind w:left="700" w:right="886"/>
        <w:jc w:val="both"/>
        <w:rPr>
          <w:sz w:val="22"/>
          <w:szCs w:val="22"/>
        </w:rPr>
      </w:pPr>
      <w:r w:rsidRPr="001E3EAD">
        <w:rPr>
          <w:sz w:val="22"/>
          <w:szCs w:val="22"/>
        </w:rPr>
        <w:t xml:space="preserve">Con base en los criterios anteriores, las instituciones educativas, ofrecen el beneficio del </w:t>
      </w:r>
      <w:r w:rsidRPr="001E3EAD">
        <w:rPr>
          <w:sz w:val="22"/>
          <w:szCs w:val="22"/>
        </w:rPr>
        <w:lastRenderedPageBreak/>
        <w:t>Restaurante Escolar, a sus estudiantes y padres de familia, quienes voluntariamente manifiestan si lo aceptan o no, asumiendo la corresponsabilidad con el programa.</w:t>
      </w:r>
    </w:p>
    <w:p w14:paraId="727F44BE" w14:textId="77777777" w:rsidR="009E4935" w:rsidRPr="001E3EAD" w:rsidRDefault="009E4935">
      <w:pPr>
        <w:pStyle w:val="Textoindependiente"/>
        <w:rPr>
          <w:sz w:val="22"/>
          <w:szCs w:val="22"/>
        </w:rPr>
      </w:pPr>
    </w:p>
    <w:p w14:paraId="38F1F3BF" w14:textId="77777777" w:rsidR="009E4935" w:rsidRPr="003F3FC2" w:rsidRDefault="00F75E67">
      <w:pPr>
        <w:pStyle w:val="Ttulo1"/>
        <w:spacing w:before="132"/>
        <w:rPr>
          <w:rFonts w:ascii="Arial MT" w:eastAsia="Arial MT" w:hAnsi="Arial MT" w:cs="Arial MT"/>
          <w:bCs w:val="0"/>
          <w:sz w:val="22"/>
          <w:szCs w:val="22"/>
        </w:rPr>
      </w:pPr>
      <w:bookmarkStart w:id="132" w:name="_Toc171241852"/>
      <w:r w:rsidRPr="003F3FC2">
        <w:rPr>
          <w:rFonts w:ascii="Arial MT" w:eastAsia="Arial MT" w:hAnsi="Arial MT" w:cs="Arial MT"/>
          <w:bCs w:val="0"/>
          <w:sz w:val="22"/>
          <w:szCs w:val="22"/>
        </w:rPr>
        <w:t>ARTÍCULO 10.7.5.1. COMPLEMENTO ALIMENTARIO</w:t>
      </w:r>
      <w:bookmarkEnd w:id="132"/>
    </w:p>
    <w:p w14:paraId="3520B044" w14:textId="77777777" w:rsidR="009E4935" w:rsidRPr="001E3EAD" w:rsidRDefault="00F75E67">
      <w:pPr>
        <w:pStyle w:val="Textoindependiente"/>
        <w:spacing w:before="229"/>
        <w:ind w:left="700" w:right="884"/>
        <w:jc w:val="both"/>
        <w:rPr>
          <w:sz w:val="22"/>
          <w:szCs w:val="22"/>
        </w:rPr>
      </w:pPr>
      <w:r w:rsidRPr="001E3EAD">
        <w:rPr>
          <w:sz w:val="22"/>
          <w:szCs w:val="22"/>
        </w:rPr>
        <w:t>Para todos los estudiantes que se encuentren matriculados en la institución entre transición y quinto grado, independientemente del nivel socio- económico. Los estudiantes que NO deseen hacer parte de este beneficio deberán presentar una carta de renuncia donde se explique las razones por las cuales renuncian a este beneficio, ésta debe ser autorizada y firmada por el acudiente. Una vez se renuncia al beneficio el estudiante no podrá recibir de nuevo el beneficio durante el año en curso.</w:t>
      </w:r>
    </w:p>
    <w:p w14:paraId="4216FE4A" w14:textId="77777777" w:rsidR="009E4935" w:rsidRPr="001E3EAD" w:rsidRDefault="009E4935">
      <w:pPr>
        <w:pStyle w:val="Textoindependiente"/>
        <w:rPr>
          <w:sz w:val="22"/>
          <w:szCs w:val="22"/>
        </w:rPr>
      </w:pPr>
    </w:p>
    <w:p w14:paraId="072631B5" w14:textId="77777777" w:rsidR="009E4935" w:rsidRPr="00C16886" w:rsidRDefault="00F75E67" w:rsidP="004411CD">
      <w:pPr>
        <w:pStyle w:val="Ttulo1"/>
        <w:spacing w:before="178"/>
        <w:ind w:left="851"/>
        <w:rPr>
          <w:rFonts w:ascii="Arial MT" w:eastAsia="Arial MT" w:hAnsi="Arial MT" w:cs="Arial MT"/>
          <w:bCs w:val="0"/>
          <w:sz w:val="22"/>
          <w:szCs w:val="22"/>
        </w:rPr>
      </w:pPr>
      <w:bookmarkStart w:id="133" w:name="_Toc171241853"/>
      <w:r w:rsidRPr="00C16886">
        <w:rPr>
          <w:rFonts w:ascii="Arial MT" w:eastAsia="Arial MT" w:hAnsi="Arial MT" w:cs="Arial MT"/>
          <w:bCs w:val="0"/>
          <w:sz w:val="22"/>
          <w:szCs w:val="22"/>
        </w:rPr>
        <w:t>ARTÍCULO 10.7.5.2. ALMUERZO ESCOLAR</w:t>
      </w:r>
      <w:bookmarkEnd w:id="133"/>
    </w:p>
    <w:p w14:paraId="5F4D918B" w14:textId="77777777" w:rsidR="009E4935" w:rsidRPr="001E3EAD" w:rsidRDefault="00F75E67" w:rsidP="004411CD">
      <w:pPr>
        <w:pStyle w:val="Textoindependiente"/>
        <w:spacing w:before="229"/>
        <w:ind w:left="851" w:right="886"/>
        <w:jc w:val="both"/>
        <w:rPr>
          <w:sz w:val="22"/>
          <w:szCs w:val="22"/>
        </w:rPr>
      </w:pPr>
      <w:r w:rsidRPr="001E3EAD">
        <w:rPr>
          <w:sz w:val="22"/>
          <w:szCs w:val="22"/>
        </w:rPr>
        <w:t>Para adolescentes y jóvenes que se encuentren matriculados en la institución y hacen parte de la estrategia de Jornada Única. Los estudiantes que no deseen hacer parte de este beneficio deberán presentar una carta de renuncia donde se explique las razones por las cuales renuncian a este beneficio, ésta debe ser autorizada y firmada por el acudiente. Una vez se renuncia al beneficio el estudiante no podrá recibir de nuevo el beneficio durante el año en curso.</w:t>
      </w:r>
    </w:p>
    <w:p w14:paraId="3DD56274" w14:textId="77777777" w:rsidR="009E4935" w:rsidRPr="001E3EAD" w:rsidRDefault="009E4935" w:rsidP="004411CD">
      <w:pPr>
        <w:pStyle w:val="Textoindependiente"/>
        <w:spacing w:before="5"/>
        <w:ind w:left="851"/>
        <w:rPr>
          <w:sz w:val="22"/>
          <w:szCs w:val="22"/>
        </w:rPr>
      </w:pPr>
    </w:p>
    <w:p w14:paraId="3E2ED7A1" w14:textId="77777777" w:rsidR="009E4935" w:rsidRPr="00C16886" w:rsidRDefault="00F75E67" w:rsidP="004411CD">
      <w:pPr>
        <w:pStyle w:val="Ttulo1"/>
        <w:ind w:left="851"/>
        <w:rPr>
          <w:rFonts w:ascii="Arial MT" w:eastAsia="Arial MT" w:hAnsi="Arial MT" w:cs="Arial MT"/>
          <w:bCs w:val="0"/>
          <w:sz w:val="22"/>
          <w:szCs w:val="22"/>
        </w:rPr>
      </w:pPr>
      <w:bookmarkStart w:id="134" w:name="_Toc171241854"/>
      <w:r w:rsidRPr="00C16886">
        <w:rPr>
          <w:rFonts w:ascii="Arial MT" w:eastAsia="Arial MT" w:hAnsi="Arial MT" w:cs="Arial MT"/>
          <w:bCs w:val="0"/>
          <w:sz w:val="22"/>
          <w:szCs w:val="22"/>
        </w:rPr>
        <w:t>ARTÍCULO 10.8 SERVICIO DE VIGILANCIA</w:t>
      </w:r>
      <w:bookmarkEnd w:id="134"/>
    </w:p>
    <w:p w14:paraId="26130D03" w14:textId="77777777" w:rsidR="009E4935" w:rsidRPr="001E3EAD" w:rsidRDefault="009E4935" w:rsidP="004411CD">
      <w:pPr>
        <w:pStyle w:val="Textoindependiente"/>
        <w:spacing w:before="10"/>
        <w:ind w:left="851"/>
        <w:rPr>
          <w:sz w:val="22"/>
          <w:szCs w:val="22"/>
        </w:rPr>
      </w:pPr>
    </w:p>
    <w:p w14:paraId="43E6F78B" w14:textId="77777777" w:rsidR="009E4935" w:rsidRPr="001E3EAD" w:rsidRDefault="00F75E67" w:rsidP="004411CD">
      <w:pPr>
        <w:pStyle w:val="Textoindependiente"/>
        <w:ind w:left="851" w:right="886"/>
        <w:jc w:val="both"/>
        <w:rPr>
          <w:sz w:val="22"/>
          <w:szCs w:val="22"/>
        </w:rPr>
      </w:pPr>
      <w:r w:rsidRPr="001E3EAD">
        <w:rPr>
          <w:sz w:val="22"/>
          <w:szCs w:val="22"/>
        </w:rPr>
        <w:t>El servicio de vigilancia es prestado en las tres sedes de la Institución educativa a través de contratación de la administración municipal con empresas de vigilancia privada.</w:t>
      </w:r>
    </w:p>
    <w:p w14:paraId="0EB365F7" w14:textId="77777777" w:rsidR="009E4935" w:rsidRPr="001E3EAD" w:rsidRDefault="00F75E67" w:rsidP="004411CD">
      <w:pPr>
        <w:pStyle w:val="Textoindependiente"/>
        <w:spacing w:before="161"/>
        <w:ind w:left="851" w:right="885"/>
        <w:jc w:val="both"/>
        <w:rPr>
          <w:sz w:val="22"/>
          <w:szCs w:val="22"/>
        </w:rPr>
      </w:pPr>
      <w:r w:rsidRPr="001E3EAD">
        <w:rPr>
          <w:sz w:val="22"/>
          <w:szCs w:val="22"/>
        </w:rPr>
        <w:t>El vigilante es una persona natural que en la prestación del servicio se le ha encomendado como labor, proteger, custodiar, efectuar controles de identidad en el acceso o en el interior de la Institución y vigilar bienes muebles e inmuebles de cualquier naturaleza a fin de prevenir, detener o disminuir o disuadir los atentados o amenazas que puedan afectarlos en su seguridad.</w:t>
      </w:r>
    </w:p>
    <w:p w14:paraId="135B7FBD" w14:textId="77777777" w:rsidR="009E4935" w:rsidRPr="001E3EAD" w:rsidRDefault="00F75E67" w:rsidP="004411CD">
      <w:pPr>
        <w:pStyle w:val="Textoindependiente"/>
        <w:spacing w:before="158" w:line="242" w:lineRule="auto"/>
        <w:ind w:left="851" w:right="882"/>
        <w:jc w:val="both"/>
        <w:rPr>
          <w:sz w:val="22"/>
          <w:szCs w:val="22"/>
        </w:rPr>
      </w:pPr>
      <w:r w:rsidRPr="001E3EAD">
        <w:rPr>
          <w:sz w:val="22"/>
          <w:szCs w:val="22"/>
        </w:rPr>
        <w:t>PARRAGRAFO: los titulares de derecho que voluntariamente deseen renunciar al complemento alimenticio lo pueden hacer diligenciando el formato que se encuentra de la página Institucional.</w:t>
      </w:r>
    </w:p>
    <w:p w14:paraId="1E73F128" w14:textId="77777777" w:rsidR="004411CD" w:rsidRDefault="004411CD">
      <w:pPr>
        <w:pStyle w:val="Ttulo1"/>
        <w:spacing w:before="196"/>
        <w:rPr>
          <w:rFonts w:ascii="Arial MT" w:eastAsia="Arial MT" w:hAnsi="Arial MT" w:cs="Arial MT"/>
          <w:b w:val="0"/>
          <w:bCs w:val="0"/>
          <w:sz w:val="22"/>
          <w:szCs w:val="22"/>
        </w:rPr>
      </w:pPr>
    </w:p>
    <w:p w14:paraId="38402251" w14:textId="08D43A6B" w:rsidR="009E4935" w:rsidRPr="004411CD" w:rsidRDefault="004411CD" w:rsidP="004411CD">
      <w:pPr>
        <w:pStyle w:val="Ttulo1"/>
        <w:spacing w:before="196"/>
        <w:ind w:left="851"/>
        <w:rPr>
          <w:rFonts w:ascii="Arial MT" w:eastAsia="Arial MT" w:hAnsi="Arial MT" w:cs="Arial MT"/>
          <w:bCs w:val="0"/>
          <w:sz w:val="22"/>
          <w:szCs w:val="22"/>
        </w:rPr>
      </w:pPr>
      <w:bookmarkStart w:id="135" w:name="_Toc171241855"/>
      <w:r w:rsidRPr="004411CD">
        <w:rPr>
          <w:rFonts w:ascii="Arial MT" w:eastAsia="Arial MT" w:hAnsi="Arial MT" w:cs="Arial MT"/>
          <w:bCs w:val="0"/>
          <w:sz w:val="22"/>
          <w:szCs w:val="22"/>
        </w:rPr>
        <w:t>A</w:t>
      </w:r>
      <w:r w:rsidR="00F75E67" w:rsidRPr="004411CD">
        <w:rPr>
          <w:rFonts w:ascii="Arial MT" w:eastAsia="Arial MT" w:hAnsi="Arial MT" w:cs="Arial MT"/>
          <w:bCs w:val="0"/>
          <w:sz w:val="22"/>
          <w:szCs w:val="22"/>
        </w:rPr>
        <w:t>RTÍCULO 10.8.1 FUNCIONES DEL PERSONAL DE VIGILANCIA</w:t>
      </w:r>
      <w:bookmarkEnd w:id="135"/>
    </w:p>
    <w:p w14:paraId="492FAAFC" w14:textId="77777777" w:rsidR="004411CD" w:rsidRDefault="00F75E67" w:rsidP="008612CA">
      <w:pPr>
        <w:pStyle w:val="Prrafodelista"/>
        <w:numPr>
          <w:ilvl w:val="0"/>
          <w:numId w:val="12"/>
        </w:numPr>
        <w:tabs>
          <w:tab w:val="left" w:pos="1134"/>
          <w:tab w:val="left" w:pos="9923"/>
        </w:tabs>
        <w:ind w:left="1135" w:right="873" w:hanging="284"/>
      </w:pPr>
      <w:r w:rsidRPr="001E3EAD">
        <w:t>La entrega y/o recibo de su puesto debe hacerse 15 minutos antes de comenzar/terminar su turno.</w:t>
      </w:r>
    </w:p>
    <w:p w14:paraId="115C0DCA" w14:textId="77777777" w:rsidR="004411CD" w:rsidRDefault="00F75E67" w:rsidP="008612CA">
      <w:pPr>
        <w:pStyle w:val="Prrafodelista"/>
        <w:numPr>
          <w:ilvl w:val="0"/>
          <w:numId w:val="12"/>
        </w:numPr>
        <w:tabs>
          <w:tab w:val="left" w:pos="1134"/>
          <w:tab w:val="left" w:pos="9923"/>
        </w:tabs>
        <w:ind w:left="1135" w:right="873" w:hanging="284"/>
      </w:pPr>
      <w:r w:rsidRPr="001E3EAD">
        <w:t>Al recibir el turno debe hacer un recorrido general por las instalaciones verificando el estado de puertas, zonas comunes, correspondencia y demás espacios a su cargo.</w:t>
      </w:r>
    </w:p>
    <w:p w14:paraId="23D2B07F" w14:textId="77777777" w:rsidR="004411CD" w:rsidRDefault="00F75E67" w:rsidP="008612CA">
      <w:pPr>
        <w:pStyle w:val="Prrafodelista"/>
        <w:numPr>
          <w:ilvl w:val="0"/>
          <w:numId w:val="12"/>
        </w:numPr>
        <w:tabs>
          <w:tab w:val="left" w:pos="1134"/>
          <w:tab w:val="left" w:pos="9923"/>
        </w:tabs>
        <w:ind w:left="1135" w:right="873" w:hanging="284"/>
      </w:pPr>
      <w:r w:rsidRPr="001E3EAD">
        <w:t>Verificar la permanencia y debido diligenciamiento del libro de minuta en el puesto de trabajo.</w:t>
      </w:r>
    </w:p>
    <w:p w14:paraId="35801BFC" w14:textId="77777777" w:rsidR="004411CD" w:rsidRDefault="00F75E67" w:rsidP="008612CA">
      <w:pPr>
        <w:pStyle w:val="Prrafodelista"/>
        <w:numPr>
          <w:ilvl w:val="0"/>
          <w:numId w:val="12"/>
        </w:numPr>
        <w:tabs>
          <w:tab w:val="left" w:pos="1134"/>
          <w:tab w:val="left" w:pos="1280"/>
          <w:tab w:val="left" w:pos="9923"/>
        </w:tabs>
        <w:ind w:left="1135" w:right="873" w:hanging="284"/>
      </w:pPr>
      <w:r w:rsidRPr="001E3EAD">
        <w:t xml:space="preserve">No debe llegar, ni prestar el servicio en estado de embriaguez y alicoramiento, esto es causal de sanciones disciplinarias por parte de la empresa </w:t>
      </w:r>
      <w:r w:rsidR="004411CD">
        <w:t>contratante.</w:t>
      </w:r>
    </w:p>
    <w:p w14:paraId="5E12A345" w14:textId="77777777" w:rsidR="004411CD" w:rsidRDefault="00F75E67" w:rsidP="008612CA">
      <w:pPr>
        <w:pStyle w:val="Prrafodelista"/>
        <w:numPr>
          <w:ilvl w:val="0"/>
          <w:numId w:val="12"/>
        </w:numPr>
        <w:tabs>
          <w:tab w:val="left" w:pos="1134"/>
          <w:tab w:val="left" w:pos="1280"/>
          <w:tab w:val="left" w:pos="9923"/>
        </w:tabs>
        <w:ind w:left="1135" w:right="873" w:hanging="284"/>
      </w:pPr>
      <w:r w:rsidRPr="001E3EAD">
        <w:t>No debe abandonar el puesto de trabajo sin la llegada de su relevo; en caso de que no se presente el guarda que recibe el puesto debe comunicarse con la empresa.</w:t>
      </w:r>
    </w:p>
    <w:p w14:paraId="0D99A6F3" w14:textId="77777777" w:rsidR="004411CD" w:rsidRDefault="00F75E67" w:rsidP="008612CA">
      <w:pPr>
        <w:pStyle w:val="Prrafodelista"/>
        <w:numPr>
          <w:ilvl w:val="0"/>
          <w:numId w:val="12"/>
        </w:numPr>
        <w:tabs>
          <w:tab w:val="left" w:pos="1134"/>
          <w:tab w:val="left" w:pos="1280"/>
          <w:tab w:val="left" w:pos="9923"/>
        </w:tabs>
        <w:ind w:left="1135" w:right="873" w:hanging="284"/>
      </w:pPr>
      <w:r w:rsidRPr="001E3EAD">
        <w:t>Realizar controles de acceso conforme a lo establecido por la empresa de vigilancia y seguridad privada.</w:t>
      </w:r>
    </w:p>
    <w:p w14:paraId="3FDDA6C3" w14:textId="77777777" w:rsidR="004411CD" w:rsidRDefault="00F75E67" w:rsidP="008612CA">
      <w:pPr>
        <w:pStyle w:val="Prrafodelista"/>
        <w:numPr>
          <w:ilvl w:val="0"/>
          <w:numId w:val="12"/>
        </w:numPr>
        <w:tabs>
          <w:tab w:val="left" w:pos="1134"/>
          <w:tab w:val="left" w:pos="1280"/>
          <w:tab w:val="left" w:pos="9923"/>
        </w:tabs>
        <w:ind w:left="1135" w:right="873" w:hanging="284"/>
      </w:pPr>
      <w:r w:rsidRPr="001E3EAD">
        <w:t xml:space="preserve">Se prohíbe tener equipos o aparatos eléctricos o electrónicos que ocasionen distracción en </w:t>
      </w:r>
      <w:r w:rsidRPr="001E3EAD">
        <w:lastRenderedPageBreak/>
        <w:t>el cumplimiento de las funciones que se deben cumplir.</w:t>
      </w:r>
    </w:p>
    <w:p w14:paraId="40B5BF62" w14:textId="77777777" w:rsidR="004411CD" w:rsidRDefault="00F75E67" w:rsidP="008612CA">
      <w:pPr>
        <w:pStyle w:val="Prrafodelista"/>
        <w:numPr>
          <w:ilvl w:val="0"/>
          <w:numId w:val="12"/>
        </w:numPr>
        <w:tabs>
          <w:tab w:val="left" w:pos="1134"/>
          <w:tab w:val="left" w:pos="1280"/>
          <w:tab w:val="left" w:pos="9923"/>
        </w:tabs>
        <w:ind w:left="1135" w:right="873" w:hanging="284"/>
      </w:pPr>
      <w:r w:rsidRPr="001E3EAD">
        <w:t>No portar armas diferentes a las entregadas por la empresa de vigilancia y seguridad privada.</w:t>
      </w:r>
    </w:p>
    <w:p w14:paraId="016FADB1" w14:textId="77777777" w:rsidR="004411CD" w:rsidRDefault="00F75E67" w:rsidP="008612CA">
      <w:pPr>
        <w:pStyle w:val="Prrafodelista"/>
        <w:numPr>
          <w:ilvl w:val="0"/>
          <w:numId w:val="12"/>
        </w:numPr>
        <w:tabs>
          <w:tab w:val="left" w:pos="1134"/>
          <w:tab w:val="left" w:pos="1280"/>
          <w:tab w:val="left" w:pos="9923"/>
        </w:tabs>
        <w:ind w:left="1135" w:right="873" w:hanging="284"/>
      </w:pPr>
      <w:r w:rsidRPr="001E3EAD">
        <w:t>No permitir el acceso de personal ajeno a la comunidad educativa sin previa autorización del personal directivo de la Institución.</w:t>
      </w:r>
    </w:p>
    <w:p w14:paraId="138F9A13" w14:textId="63EC9EA0" w:rsidR="004411CD" w:rsidRDefault="003C5D7E" w:rsidP="008612CA">
      <w:pPr>
        <w:pStyle w:val="Prrafodelista"/>
        <w:numPr>
          <w:ilvl w:val="0"/>
          <w:numId w:val="12"/>
        </w:numPr>
        <w:tabs>
          <w:tab w:val="left" w:pos="1134"/>
          <w:tab w:val="left" w:pos="1280"/>
          <w:tab w:val="left" w:pos="9923"/>
        </w:tabs>
        <w:ind w:left="1135" w:right="873" w:hanging="284"/>
      </w:pPr>
      <w:r>
        <w:t xml:space="preserve"> </w:t>
      </w:r>
      <w:r w:rsidR="00F75E67" w:rsidRPr="001E3EAD">
        <w:t>No permitir la salida y entrada de objetos o elementos a la Institución sin la respectiva autorización escrita por parte del personal directivo de la Institución.</w:t>
      </w:r>
    </w:p>
    <w:p w14:paraId="1BEC2A8D" w14:textId="078E3FE3" w:rsidR="004411CD" w:rsidRDefault="003C5D7E" w:rsidP="008612CA">
      <w:pPr>
        <w:pStyle w:val="Prrafodelista"/>
        <w:numPr>
          <w:ilvl w:val="0"/>
          <w:numId w:val="12"/>
        </w:numPr>
        <w:tabs>
          <w:tab w:val="left" w:pos="1134"/>
          <w:tab w:val="left" w:pos="1280"/>
          <w:tab w:val="left" w:pos="9923"/>
        </w:tabs>
        <w:ind w:left="1135" w:right="873" w:hanging="284"/>
      </w:pPr>
      <w:r>
        <w:t xml:space="preserve"> </w:t>
      </w:r>
      <w:r w:rsidR="00F75E67" w:rsidRPr="001E3EAD">
        <w:t>Reportar a la autoridad competente cualquier estado de alerta que ponga en riesgo la integridad de las personas de la Institución y los bienes e inmuebles de la misma.</w:t>
      </w:r>
    </w:p>
    <w:p w14:paraId="34D56E82" w14:textId="7735A02F" w:rsidR="009E4935" w:rsidRPr="001E3EAD" w:rsidRDefault="003C5D7E" w:rsidP="008612CA">
      <w:pPr>
        <w:pStyle w:val="Prrafodelista"/>
        <w:numPr>
          <w:ilvl w:val="0"/>
          <w:numId w:val="12"/>
        </w:numPr>
        <w:tabs>
          <w:tab w:val="left" w:pos="1134"/>
          <w:tab w:val="left" w:pos="1280"/>
          <w:tab w:val="left" w:pos="9923"/>
        </w:tabs>
        <w:ind w:left="1135" w:right="873" w:hanging="284"/>
      </w:pPr>
      <w:r>
        <w:t xml:space="preserve"> </w:t>
      </w:r>
      <w:r w:rsidR="00F75E67" w:rsidRPr="001E3EAD">
        <w:t>Respetar los derechos fundamentales y libertades de la comunidad, absteniéndose de asumir conductas reservadas para la fuerza pública.</w:t>
      </w:r>
    </w:p>
    <w:p w14:paraId="7AFD33C2" w14:textId="77777777" w:rsidR="009E4935" w:rsidRPr="001E3EAD" w:rsidRDefault="009E4935">
      <w:pPr>
        <w:pStyle w:val="Textoindependiente"/>
        <w:rPr>
          <w:sz w:val="22"/>
          <w:szCs w:val="22"/>
        </w:rPr>
      </w:pPr>
    </w:p>
    <w:p w14:paraId="4644664D" w14:textId="77777777" w:rsidR="009E4935" w:rsidRDefault="00F75E67" w:rsidP="00420887">
      <w:pPr>
        <w:pStyle w:val="Ttulo1"/>
        <w:spacing w:before="153"/>
        <w:ind w:left="851"/>
        <w:rPr>
          <w:rFonts w:ascii="Arial MT" w:eastAsia="Arial MT" w:hAnsi="Arial MT" w:cs="Arial MT"/>
          <w:bCs w:val="0"/>
          <w:sz w:val="22"/>
          <w:szCs w:val="22"/>
        </w:rPr>
      </w:pPr>
      <w:bookmarkStart w:id="136" w:name="_Toc171241856"/>
      <w:r w:rsidRPr="00420887">
        <w:rPr>
          <w:rFonts w:ascii="Arial MT" w:eastAsia="Arial MT" w:hAnsi="Arial MT" w:cs="Arial MT"/>
          <w:bCs w:val="0"/>
          <w:sz w:val="22"/>
          <w:szCs w:val="22"/>
        </w:rPr>
        <w:t>ARTÍCULO 10.8.2. NORMAS DE SERVICIO AL CLIENTE</w:t>
      </w:r>
      <w:bookmarkEnd w:id="136"/>
    </w:p>
    <w:p w14:paraId="2FC44611" w14:textId="77777777" w:rsidR="00171778" w:rsidRPr="00420887" w:rsidRDefault="00171778" w:rsidP="00420887">
      <w:pPr>
        <w:pStyle w:val="Ttulo1"/>
        <w:spacing w:before="153"/>
        <w:ind w:left="851"/>
        <w:rPr>
          <w:rFonts w:ascii="Arial MT" w:eastAsia="Arial MT" w:hAnsi="Arial MT" w:cs="Arial MT"/>
          <w:bCs w:val="0"/>
          <w:sz w:val="22"/>
          <w:szCs w:val="22"/>
        </w:rPr>
      </w:pPr>
    </w:p>
    <w:p w14:paraId="43351AFC" w14:textId="77777777" w:rsidR="00171778" w:rsidRDefault="00F75E67" w:rsidP="008612CA">
      <w:pPr>
        <w:pStyle w:val="Prrafodelista"/>
        <w:numPr>
          <w:ilvl w:val="0"/>
          <w:numId w:val="11"/>
        </w:numPr>
        <w:tabs>
          <w:tab w:val="left" w:pos="1134"/>
        </w:tabs>
        <w:ind w:left="1135" w:right="885"/>
      </w:pPr>
      <w:r w:rsidRPr="001E3EAD">
        <w:t>Adoptar actitud de colaborador, interesándose en el requerimiento de cada persona que ingresa a la Institución poniendo a su alcance la información y orientación pertinente.</w:t>
      </w:r>
    </w:p>
    <w:p w14:paraId="323624EE" w14:textId="77777777" w:rsidR="00171778" w:rsidRDefault="00F75E67" w:rsidP="008612CA">
      <w:pPr>
        <w:pStyle w:val="Prrafodelista"/>
        <w:numPr>
          <w:ilvl w:val="0"/>
          <w:numId w:val="11"/>
        </w:numPr>
        <w:tabs>
          <w:tab w:val="left" w:pos="1134"/>
        </w:tabs>
        <w:ind w:left="1135" w:right="885"/>
      </w:pPr>
      <w:r w:rsidRPr="001E3EAD">
        <w:t>Escuchar atentamente a los visitantes de la comunidad educativa y externos para dar información adecuada, teniendo en cuenta que cada uno de ellos es importante dentro del desarrollo del proceso educativo en diferentes roles.</w:t>
      </w:r>
    </w:p>
    <w:p w14:paraId="2299F80B" w14:textId="62338916" w:rsidR="009E4935" w:rsidRPr="001E3EAD" w:rsidRDefault="00F75E67" w:rsidP="008612CA">
      <w:pPr>
        <w:pStyle w:val="Prrafodelista"/>
        <w:numPr>
          <w:ilvl w:val="0"/>
          <w:numId w:val="11"/>
        </w:numPr>
        <w:tabs>
          <w:tab w:val="left" w:pos="1134"/>
        </w:tabs>
        <w:ind w:left="1135" w:right="885"/>
      </w:pPr>
      <w:r w:rsidRPr="001E3EAD">
        <w:t>Ofrecer un trato respetuoso, cordial y profesional a todas las personas de la Institución y visitantes.</w:t>
      </w:r>
    </w:p>
    <w:p w14:paraId="07CD943E" w14:textId="77777777" w:rsidR="009E4935" w:rsidRPr="001E3EAD" w:rsidRDefault="009E4935">
      <w:pPr>
        <w:pStyle w:val="Textoindependiente"/>
        <w:rPr>
          <w:sz w:val="22"/>
          <w:szCs w:val="22"/>
        </w:rPr>
      </w:pPr>
    </w:p>
    <w:p w14:paraId="020AC495" w14:textId="77777777" w:rsidR="00241C4E" w:rsidRDefault="00241C4E" w:rsidP="0082351A">
      <w:pPr>
        <w:pStyle w:val="Ttulo1"/>
        <w:ind w:left="851"/>
        <w:rPr>
          <w:rFonts w:ascii="Arial MT" w:eastAsia="Arial MT" w:hAnsi="Arial MT" w:cs="Arial MT"/>
          <w:bCs w:val="0"/>
          <w:sz w:val="22"/>
          <w:szCs w:val="22"/>
        </w:rPr>
      </w:pPr>
    </w:p>
    <w:p w14:paraId="08CFE726" w14:textId="77777777" w:rsidR="009E4935" w:rsidRPr="0082351A" w:rsidRDefault="00F75E67" w:rsidP="0082351A">
      <w:pPr>
        <w:pStyle w:val="Ttulo1"/>
        <w:ind w:left="851"/>
        <w:rPr>
          <w:rFonts w:ascii="Arial MT" w:eastAsia="Arial MT" w:hAnsi="Arial MT" w:cs="Arial MT"/>
          <w:bCs w:val="0"/>
          <w:sz w:val="22"/>
          <w:szCs w:val="22"/>
        </w:rPr>
      </w:pPr>
      <w:bookmarkStart w:id="137" w:name="_Toc171241857"/>
      <w:r w:rsidRPr="0082351A">
        <w:rPr>
          <w:rFonts w:ascii="Arial MT" w:eastAsia="Arial MT" w:hAnsi="Arial MT" w:cs="Arial MT"/>
          <w:bCs w:val="0"/>
          <w:sz w:val="22"/>
          <w:szCs w:val="22"/>
        </w:rPr>
        <w:t>ARTÍCULO 10.9 NORMAS PARA EL CUIDADO DEL MEDIO AMBIENTE</w:t>
      </w:r>
      <w:bookmarkEnd w:id="137"/>
    </w:p>
    <w:p w14:paraId="2AE35920" w14:textId="77777777" w:rsidR="009E4935" w:rsidRPr="001E3EAD" w:rsidRDefault="009E4935">
      <w:pPr>
        <w:pStyle w:val="Textoindependiente"/>
        <w:rPr>
          <w:sz w:val="22"/>
          <w:szCs w:val="22"/>
        </w:rPr>
      </w:pPr>
    </w:p>
    <w:p w14:paraId="6EDEDC91" w14:textId="77777777" w:rsidR="009E4935" w:rsidRPr="001E3EAD" w:rsidRDefault="00F75E67" w:rsidP="005F48C4">
      <w:pPr>
        <w:pStyle w:val="Textoindependiente"/>
        <w:spacing w:before="173" w:line="259" w:lineRule="auto"/>
        <w:ind w:left="851" w:right="886"/>
        <w:jc w:val="both"/>
        <w:rPr>
          <w:sz w:val="22"/>
          <w:szCs w:val="22"/>
        </w:rPr>
      </w:pPr>
      <w:r w:rsidRPr="001E3EAD">
        <w:rPr>
          <w:sz w:val="22"/>
          <w:szCs w:val="22"/>
        </w:rPr>
        <w:t>La institución educativa al pensar en el medio ambiente se vuelve más sostenible y reduce su gasto cada vez que los estudiantes demuestran sentido de pertenencia en cuanto a valores ecológicos, mejorando el reciclaje de residuos, evitando el derroche de agua, de energía, alimentos; contribuyendo así al mejorando del ambiente EVEÍSTA, no solo al interior de la Institución; sino también en las familias,</w:t>
      </w:r>
    </w:p>
    <w:p w14:paraId="76C08C80" w14:textId="77777777" w:rsidR="009E4935" w:rsidRPr="001E3EAD" w:rsidRDefault="00F75E67" w:rsidP="005F48C4">
      <w:pPr>
        <w:pStyle w:val="Textoindependiente"/>
        <w:spacing w:before="159"/>
        <w:ind w:left="851"/>
        <w:jc w:val="both"/>
        <w:rPr>
          <w:sz w:val="22"/>
          <w:szCs w:val="22"/>
        </w:rPr>
      </w:pPr>
      <w:r w:rsidRPr="001E3EAD">
        <w:rPr>
          <w:sz w:val="22"/>
          <w:szCs w:val="22"/>
        </w:rPr>
        <w:t>Para alcanzar este ideal ponemos en práctica:</w:t>
      </w:r>
    </w:p>
    <w:p w14:paraId="0D833BAD" w14:textId="77777777" w:rsidR="00686F24" w:rsidRDefault="00F75E67" w:rsidP="008612CA">
      <w:pPr>
        <w:pStyle w:val="Prrafodelista"/>
        <w:numPr>
          <w:ilvl w:val="0"/>
          <w:numId w:val="10"/>
        </w:numPr>
        <w:tabs>
          <w:tab w:val="left" w:pos="1134"/>
        </w:tabs>
        <w:ind w:left="1135" w:right="885" w:hanging="284"/>
      </w:pPr>
      <w:r w:rsidRPr="001E3EAD">
        <w:t>Reciclar es divertido, disponer debidamente de los residuos sólidos de acuerdo con las normas de separación en la fuente y de reciclaje.</w:t>
      </w:r>
    </w:p>
    <w:p w14:paraId="125FCD4A" w14:textId="77777777" w:rsidR="00686F24" w:rsidRDefault="00F75E67" w:rsidP="008612CA">
      <w:pPr>
        <w:pStyle w:val="Prrafodelista"/>
        <w:numPr>
          <w:ilvl w:val="0"/>
          <w:numId w:val="10"/>
        </w:numPr>
        <w:tabs>
          <w:tab w:val="left" w:pos="1134"/>
        </w:tabs>
        <w:ind w:left="1135" w:right="885" w:hanging="284"/>
      </w:pPr>
      <w:r w:rsidRPr="001E3EAD">
        <w:t>Participar del cuidado y manejo de los recursos naturales (cierra el grifo y ahorra agua, apaga la luz, las plantas no se arrancan).</w:t>
      </w:r>
    </w:p>
    <w:p w14:paraId="443F98F0" w14:textId="77777777" w:rsidR="00686F24" w:rsidRDefault="00F75E67" w:rsidP="008612CA">
      <w:pPr>
        <w:pStyle w:val="Prrafodelista"/>
        <w:numPr>
          <w:ilvl w:val="0"/>
          <w:numId w:val="10"/>
        </w:numPr>
        <w:tabs>
          <w:tab w:val="left" w:pos="1134"/>
        </w:tabs>
        <w:ind w:left="1135" w:right="885" w:hanging="284"/>
      </w:pPr>
      <w:r w:rsidRPr="001E3EAD">
        <w:t>Conservar y usar adecuadamente el agua como sustento de la vida y recurso limitado.</w:t>
      </w:r>
    </w:p>
    <w:p w14:paraId="67C9D255" w14:textId="77777777" w:rsidR="00686F24" w:rsidRDefault="00F75E67" w:rsidP="008612CA">
      <w:pPr>
        <w:pStyle w:val="Prrafodelista"/>
        <w:numPr>
          <w:ilvl w:val="0"/>
          <w:numId w:val="10"/>
        </w:numPr>
        <w:tabs>
          <w:tab w:val="left" w:pos="1134"/>
        </w:tabs>
        <w:ind w:left="1135" w:right="885" w:hanging="284"/>
      </w:pPr>
      <w:r w:rsidRPr="001E3EAD">
        <w:t>Usar productos que puedan reutilizarse (reducir el consumo de papel mediante la reutilización y la debida disposición final del mismo)</w:t>
      </w:r>
    </w:p>
    <w:p w14:paraId="5F492336" w14:textId="4496F553" w:rsidR="00686F24" w:rsidRDefault="00F75E67" w:rsidP="008612CA">
      <w:pPr>
        <w:pStyle w:val="Prrafodelista"/>
        <w:numPr>
          <w:ilvl w:val="0"/>
          <w:numId w:val="10"/>
        </w:numPr>
        <w:tabs>
          <w:tab w:val="left" w:pos="1134"/>
        </w:tabs>
        <w:ind w:left="1135" w:right="885" w:hanging="284"/>
      </w:pPr>
      <w:r w:rsidRPr="001E3EAD">
        <w:t>Lograr la preservación y restauración del ambiente en general y del escolar en particular, así como la conservación, mejoramiento y utilización racional de los recursos naturales.</w:t>
      </w:r>
    </w:p>
    <w:p w14:paraId="13534F8F" w14:textId="77777777" w:rsidR="00686F24" w:rsidRDefault="00F75E67" w:rsidP="008612CA">
      <w:pPr>
        <w:pStyle w:val="Prrafodelista"/>
        <w:numPr>
          <w:ilvl w:val="0"/>
          <w:numId w:val="10"/>
        </w:numPr>
        <w:tabs>
          <w:tab w:val="left" w:pos="1134"/>
        </w:tabs>
        <w:ind w:left="1135" w:right="885" w:hanging="284"/>
      </w:pPr>
      <w:r w:rsidRPr="001E3EAD">
        <w:t>Prevenir y controlar los efectos nocivos de la explotación de los recursos naturales no renovables.</w:t>
      </w:r>
    </w:p>
    <w:p w14:paraId="39215AC7" w14:textId="77777777" w:rsidR="00686F24" w:rsidRDefault="00F75E67" w:rsidP="008612CA">
      <w:pPr>
        <w:pStyle w:val="Prrafodelista"/>
        <w:numPr>
          <w:ilvl w:val="0"/>
          <w:numId w:val="10"/>
        </w:numPr>
        <w:tabs>
          <w:tab w:val="left" w:pos="1134"/>
        </w:tabs>
        <w:ind w:left="1135" w:right="885" w:hanging="284"/>
      </w:pPr>
      <w:r w:rsidRPr="001E3EAD">
        <w:t>Reducir el consumo de energía eléctrica, no dejando luces, ventiladores o equipos eléctricos prendidos cuando no se requiere su utilización.</w:t>
      </w:r>
    </w:p>
    <w:p w14:paraId="093E0C43" w14:textId="77777777" w:rsidR="00686F24" w:rsidRDefault="00F75E67" w:rsidP="008612CA">
      <w:pPr>
        <w:pStyle w:val="Prrafodelista"/>
        <w:numPr>
          <w:ilvl w:val="0"/>
          <w:numId w:val="10"/>
        </w:numPr>
        <w:tabs>
          <w:tab w:val="left" w:pos="1134"/>
        </w:tabs>
        <w:ind w:left="1135" w:right="885" w:hanging="284"/>
      </w:pPr>
      <w:r w:rsidRPr="001E3EAD">
        <w:t>Las plantas embellecen nuestra institución (huerta vertical).</w:t>
      </w:r>
    </w:p>
    <w:p w14:paraId="1CB73728" w14:textId="77777777" w:rsidR="00686F24" w:rsidRDefault="00F75E67" w:rsidP="008612CA">
      <w:pPr>
        <w:pStyle w:val="Prrafodelista"/>
        <w:numPr>
          <w:ilvl w:val="0"/>
          <w:numId w:val="10"/>
        </w:numPr>
        <w:tabs>
          <w:tab w:val="left" w:pos="1134"/>
        </w:tabs>
        <w:ind w:left="1135" w:right="885" w:hanging="284"/>
      </w:pPr>
      <w:r w:rsidRPr="001E3EAD">
        <w:t>Realizar la decoración de aulas, murales, tableros y áreas comunes con afiches y mensajes formativos e informativos.</w:t>
      </w:r>
    </w:p>
    <w:p w14:paraId="0691C3C6" w14:textId="7256E80F" w:rsidR="009E4935" w:rsidRDefault="00F75E67" w:rsidP="008612CA">
      <w:pPr>
        <w:pStyle w:val="Prrafodelista"/>
        <w:numPr>
          <w:ilvl w:val="0"/>
          <w:numId w:val="10"/>
        </w:numPr>
        <w:tabs>
          <w:tab w:val="left" w:pos="1134"/>
        </w:tabs>
        <w:ind w:left="1135" w:right="885" w:hanging="426"/>
      </w:pPr>
      <w:r w:rsidRPr="001E3EAD">
        <w:t xml:space="preserve">Incluir como práctica escolar y familiar el programa “Botellas de amor” participando así, en </w:t>
      </w:r>
      <w:r w:rsidRPr="001E3EAD">
        <w:lastRenderedPageBreak/>
        <w:t>la reducción de desechos plásticos que generan gran volumen de desechos de muy lenta degradación y poniendo en práctica el principio de solidaridad institucional aportando para la elaboración de madera plástica para el bienestar propio y de otros.</w:t>
      </w:r>
    </w:p>
    <w:p w14:paraId="0B117958" w14:textId="77777777" w:rsidR="00701402" w:rsidRDefault="00701402" w:rsidP="00701402">
      <w:pPr>
        <w:pStyle w:val="Prrafodelista"/>
        <w:tabs>
          <w:tab w:val="left" w:pos="1134"/>
        </w:tabs>
        <w:ind w:left="1135" w:right="885" w:firstLine="0"/>
      </w:pPr>
    </w:p>
    <w:p w14:paraId="0A0BA3D5" w14:textId="77777777" w:rsidR="00404A4F" w:rsidRPr="00701402" w:rsidRDefault="00404A4F" w:rsidP="00701402">
      <w:pPr>
        <w:pStyle w:val="Prrafodelista"/>
        <w:tabs>
          <w:tab w:val="left" w:pos="1134"/>
        </w:tabs>
        <w:ind w:left="1135" w:right="885" w:firstLine="0"/>
      </w:pPr>
    </w:p>
    <w:p w14:paraId="75E4BF62" w14:textId="77777777" w:rsidR="00430786" w:rsidRPr="00701402" w:rsidRDefault="00FD641D" w:rsidP="00701402">
      <w:pPr>
        <w:pStyle w:val="TDC2"/>
        <w:tabs>
          <w:tab w:val="left" w:leader="dot" w:pos="9814"/>
        </w:tabs>
        <w:spacing w:before="122" w:line="256" w:lineRule="auto"/>
        <w:ind w:left="851" w:right="897"/>
        <w:rPr>
          <w:rFonts w:ascii="Arial MT" w:eastAsia="Arial MT" w:hAnsi="Arial MT" w:cs="Arial MT"/>
          <w:b/>
        </w:rPr>
      </w:pPr>
      <w:hyperlink w:anchor="_TOC_250022" w:history="1">
        <w:r w:rsidR="00430786" w:rsidRPr="00701402">
          <w:rPr>
            <w:rFonts w:ascii="Arial MT" w:eastAsia="Arial MT" w:hAnsi="Arial MT" w:cs="Arial MT"/>
            <w:b/>
          </w:rPr>
          <w:t>ARTÍCULO 10.10 NORMAS PARA FOMENTAR LA PUNTUALIDAD Y LA ASISTENCIA EN LA INSTITUCIÓN EDUCATIVA</w:t>
        </w:r>
      </w:hyperlink>
    </w:p>
    <w:p w14:paraId="7B98E643" w14:textId="77777777" w:rsidR="00404A4F" w:rsidRDefault="00404A4F" w:rsidP="00430786">
      <w:pPr>
        <w:pStyle w:val="TDC2"/>
        <w:tabs>
          <w:tab w:val="left" w:leader="dot" w:pos="9814"/>
        </w:tabs>
        <w:spacing w:before="122" w:line="256" w:lineRule="auto"/>
        <w:ind w:left="709" w:right="897"/>
        <w:rPr>
          <w:rFonts w:ascii="Arial MT" w:eastAsia="Arial MT" w:hAnsi="Arial MT" w:cs="Arial MT"/>
          <w:b/>
        </w:rPr>
      </w:pPr>
    </w:p>
    <w:p w14:paraId="03F38D73" w14:textId="20490DF7" w:rsidR="00430786" w:rsidRDefault="00FD641D" w:rsidP="00404A4F">
      <w:pPr>
        <w:pStyle w:val="TDC2"/>
        <w:tabs>
          <w:tab w:val="left" w:leader="dot" w:pos="9814"/>
        </w:tabs>
        <w:spacing w:before="122" w:line="256" w:lineRule="auto"/>
        <w:ind w:left="851" w:right="897"/>
        <w:rPr>
          <w:rFonts w:ascii="Arial MT" w:eastAsia="Arial MT" w:hAnsi="Arial MT" w:cs="Arial MT"/>
          <w:b/>
        </w:rPr>
      </w:pPr>
      <w:hyperlink w:anchor="_TOC_250021" w:history="1">
        <w:r w:rsidR="00430786" w:rsidRPr="00915B22">
          <w:rPr>
            <w:rFonts w:ascii="Arial MT" w:eastAsia="Arial MT" w:hAnsi="Arial MT" w:cs="Arial MT"/>
            <w:b/>
          </w:rPr>
          <w:t>ARTÍCULO 10.10.1.</w:t>
        </w:r>
        <w:r w:rsidR="00430786" w:rsidRPr="00701402">
          <w:rPr>
            <w:rFonts w:ascii="Arial MT" w:eastAsia="Arial MT" w:hAnsi="Arial MT" w:cs="Arial MT"/>
            <w:b/>
          </w:rPr>
          <w:t xml:space="preserve"> PUNTUALIDAD</w:t>
        </w:r>
      </w:hyperlink>
    </w:p>
    <w:p w14:paraId="6F361C54" w14:textId="77777777" w:rsidR="00404A4F" w:rsidRDefault="00404A4F" w:rsidP="00404A4F">
      <w:pPr>
        <w:pStyle w:val="TDC2"/>
        <w:tabs>
          <w:tab w:val="left" w:leader="dot" w:pos="9814"/>
        </w:tabs>
        <w:spacing w:before="122" w:line="256" w:lineRule="auto"/>
        <w:ind w:left="851" w:right="897"/>
        <w:rPr>
          <w:rFonts w:ascii="Arial MT" w:eastAsia="Arial MT" w:hAnsi="Arial MT" w:cs="Arial MT"/>
          <w:b/>
        </w:rPr>
      </w:pPr>
    </w:p>
    <w:p w14:paraId="03201563" w14:textId="7BBA2321" w:rsidR="00404A4F" w:rsidRPr="00404A4F" w:rsidRDefault="00176AC3" w:rsidP="00404A4F">
      <w:pPr>
        <w:pStyle w:val="NormalWeb"/>
        <w:shd w:val="clear" w:color="auto" w:fill="FFFFFF"/>
        <w:spacing w:before="0" w:beforeAutospacing="0" w:after="300" w:afterAutospacing="0"/>
        <w:ind w:left="851" w:right="875"/>
        <w:jc w:val="both"/>
        <w:rPr>
          <w:rFonts w:ascii="Arial MT" w:eastAsia="Arial MT" w:hAnsi="Arial MT" w:cs="Arial MT"/>
          <w:sz w:val="22"/>
          <w:szCs w:val="22"/>
          <w:lang w:eastAsia="en-US"/>
        </w:rPr>
      </w:pPr>
      <w:r>
        <w:rPr>
          <w:rFonts w:ascii="Arial MT" w:eastAsia="Arial MT" w:hAnsi="Arial MT" w:cs="Arial MT"/>
          <w:sz w:val="22"/>
          <w:szCs w:val="22"/>
          <w:lang w:eastAsia="en-US"/>
        </w:rPr>
        <w:t xml:space="preserve">La puntualidad debe ser </w:t>
      </w:r>
      <w:r w:rsidR="001061BA">
        <w:rPr>
          <w:rFonts w:ascii="Arial MT" w:eastAsia="Arial MT" w:hAnsi="Arial MT" w:cs="Arial MT"/>
          <w:sz w:val="22"/>
          <w:szCs w:val="22"/>
          <w:lang w:eastAsia="en-US"/>
        </w:rPr>
        <w:t>una cuali</w:t>
      </w:r>
      <w:r w:rsidR="006626C6">
        <w:rPr>
          <w:rFonts w:ascii="Arial MT" w:eastAsia="Arial MT" w:hAnsi="Arial MT" w:cs="Arial MT"/>
          <w:sz w:val="22"/>
          <w:szCs w:val="22"/>
          <w:lang w:eastAsia="en-US"/>
        </w:rPr>
        <w:t xml:space="preserve">dad de los estudiantes EVEÌSTAS, ya </w:t>
      </w:r>
      <w:r w:rsidR="001061BA">
        <w:rPr>
          <w:rFonts w:ascii="Arial MT" w:eastAsia="Arial MT" w:hAnsi="Arial MT" w:cs="Arial MT"/>
          <w:sz w:val="22"/>
          <w:szCs w:val="22"/>
          <w:lang w:eastAsia="en-US"/>
        </w:rPr>
        <w:t xml:space="preserve">que la formación en valores como este, les </w:t>
      </w:r>
      <w:proofErr w:type="gramStart"/>
      <w:r w:rsidR="001061BA">
        <w:rPr>
          <w:rFonts w:ascii="Arial MT" w:eastAsia="Arial MT" w:hAnsi="Arial MT" w:cs="Arial MT"/>
          <w:sz w:val="22"/>
          <w:szCs w:val="22"/>
          <w:lang w:eastAsia="en-US"/>
        </w:rPr>
        <w:t>permitirá  avanzar</w:t>
      </w:r>
      <w:proofErr w:type="gramEnd"/>
      <w:r w:rsidR="001061BA">
        <w:rPr>
          <w:rFonts w:ascii="Arial MT" w:eastAsia="Arial MT" w:hAnsi="Arial MT" w:cs="Arial MT"/>
          <w:sz w:val="22"/>
          <w:szCs w:val="22"/>
          <w:lang w:eastAsia="en-US"/>
        </w:rPr>
        <w:t xml:space="preserve"> en los proyectos de vida que emprendan. </w:t>
      </w:r>
      <w:r w:rsidR="00404A4F" w:rsidRPr="00404A4F">
        <w:rPr>
          <w:rFonts w:ascii="Arial MT" w:eastAsia="Arial MT" w:hAnsi="Arial MT" w:cs="Arial MT"/>
          <w:sz w:val="22"/>
          <w:szCs w:val="22"/>
          <w:lang w:eastAsia="en-US"/>
        </w:rPr>
        <w:t xml:space="preserve">Cuando se llega tarde </w:t>
      </w:r>
      <w:r w:rsidR="00404A4F">
        <w:rPr>
          <w:rFonts w:ascii="Arial MT" w:eastAsia="Arial MT" w:hAnsi="Arial MT" w:cs="Arial MT"/>
          <w:sz w:val="22"/>
          <w:szCs w:val="22"/>
          <w:lang w:eastAsia="en-US"/>
        </w:rPr>
        <w:t xml:space="preserve">a la institución, </w:t>
      </w:r>
      <w:r w:rsidR="00C97F48">
        <w:rPr>
          <w:rFonts w:ascii="Arial MT" w:eastAsia="Arial MT" w:hAnsi="Arial MT" w:cs="Arial MT"/>
          <w:sz w:val="22"/>
          <w:szCs w:val="22"/>
          <w:lang w:eastAsia="en-US"/>
        </w:rPr>
        <w:t>se afecta e</w:t>
      </w:r>
      <w:r w:rsidR="00404A4F" w:rsidRPr="00404A4F">
        <w:rPr>
          <w:rFonts w:ascii="Arial MT" w:eastAsia="Arial MT" w:hAnsi="Arial MT" w:cs="Arial MT"/>
          <w:sz w:val="22"/>
          <w:szCs w:val="22"/>
          <w:lang w:eastAsia="en-US"/>
        </w:rPr>
        <w:t>l desarrollo de la</w:t>
      </w:r>
      <w:r w:rsidR="00550E1F">
        <w:rPr>
          <w:rFonts w:ascii="Arial MT" w:eastAsia="Arial MT" w:hAnsi="Arial MT" w:cs="Arial MT"/>
          <w:sz w:val="22"/>
          <w:szCs w:val="22"/>
          <w:lang w:eastAsia="en-US"/>
        </w:rPr>
        <w:t>s actividades</w:t>
      </w:r>
      <w:r w:rsidR="00627ED1">
        <w:rPr>
          <w:rFonts w:ascii="Arial MT" w:eastAsia="Arial MT" w:hAnsi="Arial MT" w:cs="Arial MT"/>
          <w:sz w:val="22"/>
          <w:szCs w:val="22"/>
          <w:lang w:eastAsia="en-US"/>
        </w:rPr>
        <w:t>,</w:t>
      </w:r>
      <w:r w:rsidR="00404A4F" w:rsidRPr="00404A4F">
        <w:rPr>
          <w:rFonts w:ascii="Arial MT" w:eastAsia="Arial MT" w:hAnsi="Arial MT" w:cs="Arial MT"/>
          <w:sz w:val="22"/>
          <w:szCs w:val="22"/>
          <w:lang w:eastAsia="en-US"/>
        </w:rPr>
        <w:t xml:space="preserve"> provocando retrasos y pérdida de concentración.</w:t>
      </w:r>
    </w:p>
    <w:p w14:paraId="630EC514" w14:textId="77777777" w:rsidR="00627ED1" w:rsidRDefault="00404A4F" w:rsidP="00407144">
      <w:pPr>
        <w:pStyle w:val="NormalWeb"/>
        <w:shd w:val="clear" w:color="auto" w:fill="FFFFFF"/>
        <w:spacing w:before="300" w:beforeAutospacing="0" w:after="300" w:afterAutospacing="0"/>
        <w:ind w:left="851" w:right="875"/>
        <w:jc w:val="both"/>
        <w:rPr>
          <w:rFonts w:ascii="Arial MT" w:eastAsia="Arial MT" w:hAnsi="Arial MT" w:cs="Arial MT"/>
          <w:sz w:val="22"/>
          <w:szCs w:val="22"/>
          <w:lang w:eastAsia="en-US"/>
        </w:rPr>
      </w:pPr>
      <w:r w:rsidRPr="00404A4F">
        <w:rPr>
          <w:rFonts w:ascii="Arial MT" w:eastAsia="Arial MT" w:hAnsi="Arial MT" w:cs="Arial MT"/>
          <w:sz w:val="22"/>
          <w:szCs w:val="22"/>
          <w:lang w:eastAsia="en-US"/>
        </w:rPr>
        <w:t>Una de las situaci</w:t>
      </w:r>
      <w:r w:rsidR="00176AC3">
        <w:rPr>
          <w:rFonts w:ascii="Arial MT" w:eastAsia="Arial MT" w:hAnsi="Arial MT" w:cs="Arial MT"/>
          <w:sz w:val="22"/>
          <w:szCs w:val="22"/>
          <w:lang w:eastAsia="en-US"/>
        </w:rPr>
        <w:t>ones que más perjudica el desarrollo</w:t>
      </w:r>
      <w:r w:rsidRPr="00404A4F">
        <w:rPr>
          <w:rFonts w:ascii="Arial MT" w:eastAsia="Arial MT" w:hAnsi="Arial MT" w:cs="Arial MT"/>
          <w:sz w:val="22"/>
          <w:szCs w:val="22"/>
          <w:lang w:eastAsia="en-US"/>
        </w:rPr>
        <w:t xml:space="preserve"> de las clases es qu</w:t>
      </w:r>
      <w:r>
        <w:rPr>
          <w:rFonts w:ascii="Arial MT" w:eastAsia="Arial MT" w:hAnsi="Arial MT" w:cs="Arial MT"/>
          <w:sz w:val="22"/>
          <w:szCs w:val="22"/>
          <w:lang w:eastAsia="en-US"/>
        </w:rPr>
        <w:t>e sean interrumpidas por estudiantes</w:t>
      </w:r>
      <w:r w:rsidRPr="00404A4F">
        <w:rPr>
          <w:rFonts w:ascii="Arial MT" w:eastAsia="Arial MT" w:hAnsi="Arial MT" w:cs="Arial MT"/>
          <w:sz w:val="22"/>
          <w:szCs w:val="22"/>
          <w:lang w:eastAsia="en-US"/>
        </w:rPr>
        <w:t xml:space="preserve"> que no llegan a tiempo al comienzo de las mismas. Esta sit</w:t>
      </w:r>
      <w:r w:rsidR="00176AC3">
        <w:rPr>
          <w:rFonts w:ascii="Arial MT" w:eastAsia="Arial MT" w:hAnsi="Arial MT" w:cs="Arial MT"/>
          <w:sz w:val="22"/>
          <w:szCs w:val="22"/>
          <w:lang w:eastAsia="en-US"/>
        </w:rPr>
        <w:t>uación hace que el docente interrumpa</w:t>
      </w:r>
      <w:r w:rsidRPr="00404A4F">
        <w:rPr>
          <w:rFonts w:ascii="Arial MT" w:eastAsia="Arial MT" w:hAnsi="Arial MT" w:cs="Arial MT"/>
          <w:sz w:val="22"/>
          <w:szCs w:val="22"/>
          <w:lang w:eastAsia="en-US"/>
        </w:rPr>
        <w:t xml:space="preserve"> su actividad, los alumno</w:t>
      </w:r>
      <w:r w:rsidR="00627ED1">
        <w:rPr>
          <w:rFonts w:ascii="Arial MT" w:eastAsia="Arial MT" w:hAnsi="Arial MT" w:cs="Arial MT"/>
          <w:sz w:val="22"/>
          <w:szCs w:val="22"/>
          <w:lang w:eastAsia="en-US"/>
        </w:rPr>
        <w:t>s que estaban ya centrados rompa</w:t>
      </w:r>
      <w:r w:rsidRPr="00404A4F">
        <w:rPr>
          <w:rFonts w:ascii="Arial MT" w:eastAsia="Arial MT" w:hAnsi="Arial MT" w:cs="Arial MT"/>
          <w:sz w:val="22"/>
          <w:szCs w:val="22"/>
          <w:lang w:eastAsia="en-US"/>
        </w:rPr>
        <w:t xml:space="preserve">n el ritmo y, por tanto, se debe de nuevo buscar el silencio para retomar la clase donde se había quedado. </w:t>
      </w:r>
    </w:p>
    <w:p w14:paraId="00E13276" w14:textId="48AB78F1" w:rsidR="00404A4F" w:rsidRPr="00404A4F" w:rsidRDefault="00404A4F" w:rsidP="00407144">
      <w:pPr>
        <w:pStyle w:val="NormalWeb"/>
        <w:shd w:val="clear" w:color="auto" w:fill="FFFFFF"/>
        <w:spacing w:before="300" w:beforeAutospacing="0" w:after="300" w:afterAutospacing="0"/>
        <w:ind w:left="851" w:right="875"/>
        <w:jc w:val="both"/>
        <w:rPr>
          <w:rFonts w:ascii="Arial MT" w:eastAsia="Arial MT" w:hAnsi="Arial MT" w:cs="Arial MT"/>
          <w:sz w:val="22"/>
          <w:szCs w:val="22"/>
          <w:lang w:eastAsia="en-US"/>
        </w:rPr>
      </w:pPr>
      <w:r w:rsidRPr="00404A4F">
        <w:rPr>
          <w:rFonts w:ascii="Arial MT" w:eastAsia="Arial MT" w:hAnsi="Arial MT" w:cs="Arial MT"/>
          <w:sz w:val="22"/>
          <w:szCs w:val="22"/>
          <w:lang w:eastAsia="en-US"/>
        </w:rPr>
        <w:t>Aunque a priori parezca que no tiene importancia, es uno de los aspectos que más tiempo resta a las actividades lectivas.</w:t>
      </w:r>
    </w:p>
    <w:p w14:paraId="6F1C4E6A" w14:textId="77777777" w:rsidR="00915B22" w:rsidRDefault="00915B22" w:rsidP="00407144">
      <w:pPr>
        <w:pStyle w:val="TDC2"/>
        <w:tabs>
          <w:tab w:val="left" w:leader="dot" w:pos="9814"/>
        </w:tabs>
        <w:spacing w:before="122" w:line="256" w:lineRule="auto"/>
        <w:ind w:left="851" w:right="875"/>
        <w:rPr>
          <w:rFonts w:ascii="Arial MT" w:eastAsia="Arial MT" w:hAnsi="Arial MT" w:cs="Arial MT"/>
          <w:b/>
        </w:rPr>
      </w:pPr>
    </w:p>
    <w:p w14:paraId="243365C1" w14:textId="2854AAA8" w:rsidR="00426124" w:rsidRDefault="00430786" w:rsidP="00407144">
      <w:pPr>
        <w:pStyle w:val="TDC2"/>
        <w:tabs>
          <w:tab w:val="left" w:leader="dot" w:pos="9814"/>
        </w:tabs>
        <w:spacing w:before="122" w:line="256" w:lineRule="auto"/>
        <w:ind w:left="851" w:right="875"/>
        <w:rPr>
          <w:rFonts w:ascii="Arial MT" w:eastAsia="Arial MT" w:hAnsi="Arial MT" w:cs="Arial MT"/>
          <w:b/>
        </w:rPr>
      </w:pPr>
      <w:r w:rsidRPr="00915B22">
        <w:rPr>
          <w:rFonts w:ascii="Arial MT" w:eastAsia="Arial MT" w:hAnsi="Arial MT" w:cs="Arial MT"/>
          <w:b/>
        </w:rPr>
        <w:t xml:space="preserve">ARTÍCULO </w:t>
      </w:r>
      <w:r w:rsidR="007E6613" w:rsidRPr="00915B22">
        <w:rPr>
          <w:rFonts w:ascii="Arial MT" w:eastAsia="Arial MT" w:hAnsi="Arial MT" w:cs="Arial MT"/>
          <w:b/>
        </w:rPr>
        <w:t>10.10.1</w:t>
      </w:r>
      <w:r w:rsidRPr="00915B22">
        <w:rPr>
          <w:rFonts w:ascii="Arial MT" w:eastAsia="Arial MT" w:hAnsi="Arial MT" w:cs="Arial MT"/>
          <w:b/>
        </w:rPr>
        <w:t>.</w:t>
      </w:r>
      <w:r w:rsidR="007E6613" w:rsidRPr="00915B22">
        <w:rPr>
          <w:rFonts w:ascii="Arial MT" w:eastAsia="Arial MT" w:hAnsi="Arial MT" w:cs="Arial MT"/>
          <w:b/>
        </w:rPr>
        <w:t>1</w:t>
      </w:r>
      <w:r w:rsidR="00627ED1" w:rsidRPr="00915B22">
        <w:rPr>
          <w:rFonts w:ascii="Arial MT" w:eastAsia="Arial MT" w:hAnsi="Arial MT" w:cs="Arial MT"/>
          <w:b/>
        </w:rPr>
        <w:t xml:space="preserve"> </w:t>
      </w:r>
      <w:r w:rsidR="00426124" w:rsidRPr="00915B22">
        <w:rPr>
          <w:rFonts w:ascii="Arial MT" w:eastAsia="Arial MT" w:hAnsi="Arial MT" w:cs="Arial MT"/>
          <w:b/>
        </w:rPr>
        <w:t xml:space="preserve">PROTOCOLO PARA </w:t>
      </w:r>
      <w:r w:rsidR="00FA4238" w:rsidRPr="00915B22">
        <w:rPr>
          <w:rFonts w:ascii="Arial MT" w:eastAsia="Arial MT" w:hAnsi="Arial MT" w:cs="Arial MT"/>
          <w:b/>
        </w:rPr>
        <w:t>ATENDER SITUACIONES DE LLEGADA TARDE</w:t>
      </w:r>
    </w:p>
    <w:p w14:paraId="25F9CAB6" w14:textId="77777777" w:rsidR="00FA4238" w:rsidRPr="00627ED1" w:rsidRDefault="00FA4238" w:rsidP="00407144">
      <w:pPr>
        <w:pStyle w:val="TDC2"/>
        <w:tabs>
          <w:tab w:val="left" w:leader="dot" w:pos="9814"/>
        </w:tabs>
        <w:spacing w:before="122" w:line="256" w:lineRule="auto"/>
        <w:ind w:left="851" w:right="875"/>
        <w:rPr>
          <w:rFonts w:ascii="Arial MT" w:eastAsia="Arial MT" w:hAnsi="Arial MT" w:cs="Arial MT"/>
          <w:b/>
        </w:rPr>
      </w:pPr>
    </w:p>
    <w:p w14:paraId="62D35010" w14:textId="77777777" w:rsidR="00426124" w:rsidRPr="00FA4238" w:rsidRDefault="00426124" w:rsidP="00407144">
      <w:pPr>
        <w:pStyle w:val="Ttulo1"/>
        <w:spacing w:before="75"/>
        <w:ind w:left="851" w:right="875"/>
        <w:jc w:val="both"/>
        <w:rPr>
          <w:rFonts w:ascii="Arial MT" w:eastAsia="Arial MT" w:hAnsi="Arial MT" w:cs="Arial MT"/>
          <w:b w:val="0"/>
          <w:bCs w:val="0"/>
          <w:sz w:val="22"/>
          <w:szCs w:val="22"/>
        </w:rPr>
      </w:pPr>
      <w:bookmarkStart w:id="138" w:name="_Toc171241858"/>
      <w:r w:rsidRPr="00FA4238">
        <w:rPr>
          <w:rFonts w:ascii="Arial MT" w:eastAsia="Arial MT" w:hAnsi="Arial MT" w:cs="Arial MT"/>
          <w:b w:val="0"/>
          <w:bCs w:val="0"/>
          <w:sz w:val="22"/>
          <w:szCs w:val="22"/>
        </w:rPr>
        <w:t>El presente protocolo pretende aportar a la formación integral de los niños, niñas, adolescentes y jóvenes; ello fomentando competencias de la dimensión del ser como lo es el compromiso, puntualidad. Se busca además tener impacto en el ambiente de aula y la no afectación de la prestación del servicio.</w:t>
      </w:r>
      <w:bookmarkEnd w:id="138"/>
    </w:p>
    <w:p w14:paraId="5FB3636E" w14:textId="77777777" w:rsidR="00426124" w:rsidRPr="00FA4238" w:rsidRDefault="00426124" w:rsidP="00407144">
      <w:pPr>
        <w:pStyle w:val="Ttulo1"/>
        <w:spacing w:before="75"/>
        <w:ind w:left="0" w:right="875"/>
        <w:jc w:val="both"/>
        <w:rPr>
          <w:rFonts w:ascii="Arial MT" w:eastAsia="Arial MT" w:hAnsi="Arial MT" w:cs="Arial MT"/>
          <w:b w:val="0"/>
          <w:bCs w:val="0"/>
          <w:sz w:val="22"/>
          <w:szCs w:val="22"/>
        </w:rPr>
      </w:pPr>
    </w:p>
    <w:p w14:paraId="7FFA6932" w14:textId="77777777" w:rsidR="00426124" w:rsidRDefault="00426124" w:rsidP="00915B22">
      <w:pPr>
        <w:pStyle w:val="Ttulo1"/>
        <w:spacing w:before="75"/>
        <w:ind w:left="851" w:right="875"/>
        <w:jc w:val="both"/>
        <w:rPr>
          <w:rFonts w:ascii="Arial MT" w:eastAsia="Arial MT" w:hAnsi="Arial MT" w:cs="Arial MT"/>
          <w:b w:val="0"/>
          <w:bCs w:val="0"/>
          <w:sz w:val="22"/>
          <w:szCs w:val="22"/>
        </w:rPr>
      </w:pPr>
      <w:bookmarkStart w:id="139" w:name="_Toc171241859"/>
      <w:r w:rsidRPr="00FA4238">
        <w:rPr>
          <w:rFonts w:ascii="Arial MT" w:eastAsia="Arial MT" w:hAnsi="Arial MT" w:cs="Arial MT"/>
          <w:b w:val="0"/>
          <w:bCs w:val="0"/>
          <w:sz w:val="22"/>
          <w:szCs w:val="22"/>
        </w:rPr>
        <w:t>Propuesta para la sede bachillerato</w:t>
      </w:r>
      <w:bookmarkEnd w:id="139"/>
    </w:p>
    <w:p w14:paraId="084AE128" w14:textId="77777777" w:rsidR="008D4D09" w:rsidRPr="00FA4238" w:rsidRDefault="008D4D09" w:rsidP="00915B22">
      <w:pPr>
        <w:pStyle w:val="Ttulo1"/>
        <w:spacing w:before="75"/>
        <w:ind w:left="851" w:right="875"/>
        <w:jc w:val="both"/>
        <w:rPr>
          <w:rFonts w:ascii="Arial MT" w:eastAsia="Arial MT" w:hAnsi="Arial MT" w:cs="Arial MT"/>
          <w:b w:val="0"/>
          <w:bCs w:val="0"/>
          <w:sz w:val="22"/>
          <w:szCs w:val="22"/>
        </w:rPr>
      </w:pPr>
    </w:p>
    <w:p w14:paraId="2C3FF778" w14:textId="77777777" w:rsidR="00426124" w:rsidRPr="00FA4238" w:rsidRDefault="00426124" w:rsidP="008612CA">
      <w:pPr>
        <w:pStyle w:val="Prrafodelista"/>
        <w:widowControl/>
        <w:numPr>
          <w:ilvl w:val="0"/>
          <w:numId w:val="90"/>
        </w:numPr>
        <w:autoSpaceDE/>
        <w:autoSpaceDN/>
        <w:spacing w:after="160" w:line="259" w:lineRule="auto"/>
        <w:ind w:left="1134" w:right="875" w:hanging="283"/>
        <w:contextualSpacing/>
      </w:pPr>
      <w:r w:rsidRPr="00FA4238">
        <w:t>Las puertas de la Institución se abrirán 10 minutos antes de la primera hora para permitir la entrada de los estudiantes</w:t>
      </w:r>
    </w:p>
    <w:p w14:paraId="72DD0670" w14:textId="77777777" w:rsidR="00FA4238" w:rsidRDefault="00426124" w:rsidP="008612CA">
      <w:pPr>
        <w:pStyle w:val="Prrafodelista"/>
        <w:widowControl/>
        <w:numPr>
          <w:ilvl w:val="0"/>
          <w:numId w:val="91"/>
        </w:numPr>
        <w:autoSpaceDE/>
        <w:autoSpaceDN/>
        <w:spacing w:after="160" w:line="259" w:lineRule="auto"/>
        <w:ind w:right="875" w:firstLine="54"/>
        <w:contextualSpacing/>
      </w:pPr>
      <w:r w:rsidRPr="00FA4238">
        <w:t>Jornada de la mañana: 6:00 am</w:t>
      </w:r>
    </w:p>
    <w:p w14:paraId="4E0EB705" w14:textId="7C0CF96E" w:rsidR="00E669DA" w:rsidRDefault="00426124" w:rsidP="008612CA">
      <w:pPr>
        <w:pStyle w:val="Prrafodelista"/>
        <w:widowControl/>
        <w:numPr>
          <w:ilvl w:val="0"/>
          <w:numId w:val="91"/>
        </w:numPr>
        <w:autoSpaceDE/>
        <w:autoSpaceDN/>
        <w:spacing w:after="160" w:line="259" w:lineRule="auto"/>
        <w:ind w:right="875" w:firstLine="54"/>
        <w:contextualSpacing/>
      </w:pPr>
      <w:r w:rsidRPr="00FA4238">
        <w:t xml:space="preserve">Jornada de la tarde: 12:10 </w:t>
      </w:r>
      <w:r w:rsidR="00DD4DA5">
        <w:t>p</w:t>
      </w:r>
      <w:r w:rsidRPr="00FA4238">
        <w:t>m</w:t>
      </w:r>
    </w:p>
    <w:p w14:paraId="0EE285B0" w14:textId="5AC1E716" w:rsidR="0042039F" w:rsidRDefault="00426124" w:rsidP="008612CA">
      <w:pPr>
        <w:pStyle w:val="Prrafodelista"/>
        <w:widowControl/>
        <w:numPr>
          <w:ilvl w:val="0"/>
          <w:numId w:val="90"/>
        </w:numPr>
        <w:autoSpaceDE/>
        <w:autoSpaceDN/>
        <w:spacing w:after="160" w:line="259" w:lineRule="auto"/>
        <w:ind w:left="1134" w:right="875" w:hanging="283"/>
        <w:contextualSpacing/>
      </w:pPr>
      <w:r w:rsidRPr="00FA4238">
        <w:t>Los estudiantes deberán estar en el aula de clase, a las 6:10 am.</w:t>
      </w:r>
      <w:r w:rsidR="00DD4DA5">
        <w:t xml:space="preserve"> y a las 12:20 pm.</w:t>
      </w:r>
    </w:p>
    <w:p w14:paraId="70B2E27E" w14:textId="00D97327" w:rsidR="00404338" w:rsidRDefault="00426124" w:rsidP="008612CA">
      <w:pPr>
        <w:pStyle w:val="Prrafodelista"/>
        <w:widowControl/>
        <w:numPr>
          <w:ilvl w:val="0"/>
          <w:numId w:val="90"/>
        </w:numPr>
        <w:autoSpaceDE/>
        <w:autoSpaceDN/>
        <w:spacing w:after="160" w:line="259" w:lineRule="auto"/>
        <w:ind w:left="1134" w:right="875" w:hanging="283"/>
        <w:contextualSpacing/>
      </w:pPr>
      <w:r w:rsidRPr="00FA4238">
        <w:t xml:space="preserve">Los estudiantes que lleguen a las 6:10 am </w:t>
      </w:r>
      <w:r w:rsidR="00DD4DA5">
        <w:t xml:space="preserve">o a las 12:20 pm. </w:t>
      </w:r>
      <w:r w:rsidRPr="00FA4238">
        <w:t>a la puerta de la entr</w:t>
      </w:r>
      <w:r w:rsidR="00DD4DA5">
        <w:t>ada principal de la institución,</w:t>
      </w:r>
      <w:r w:rsidRPr="00FA4238">
        <w:t xml:space="preserve"> podrán pasar al aula de clase, los que lleguen después de esa hora, deberán quedarse en la biblioteca acompañados por un docente o el(la) coordinador(a) de jornada. Los estudiantes permanecen en la biblioteca durante la 1ra hora de clase, en este lugar deben realizar actividades pendientes en áreas o hacer ejercicios de lectura, pero en ningún </w:t>
      </w:r>
      <w:r w:rsidRPr="00FA4238">
        <w:lastRenderedPageBreak/>
        <w:t>caso podrán quedarse durmiendo sobre los escritorios, charlando con los demás estudiantes y/o jugar o testear con el celular.</w:t>
      </w:r>
    </w:p>
    <w:p w14:paraId="64BF9122" w14:textId="312345D5" w:rsidR="00404338" w:rsidRDefault="00426124" w:rsidP="008612CA">
      <w:pPr>
        <w:pStyle w:val="Prrafodelista"/>
        <w:widowControl/>
        <w:numPr>
          <w:ilvl w:val="0"/>
          <w:numId w:val="90"/>
        </w:numPr>
        <w:autoSpaceDE/>
        <w:autoSpaceDN/>
        <w:spacing w:after="160" w:line="259" w:lineRule="auto"/>
        <w:ind w:left="1134" w:right="875" w:hanging="283"/>
        <w:contextualSpacing/>
      </w:pPr>
      <w:r w:rsidRPr="00FA4238">
        <w:t xml:space="preserve">Los estudiantes que llegan tarde y no ingresan a la primera hora deben ponerse al día con las actividades realizadas, siempre y cuando presenten </w:t>
      </w:r>
      <w:r w:rsidR="0042039F">
        <w:t>excusa firmada por el acudiente</w:t>
      </w:r>
      <w:r w:rsidR="00DD4DA5">
        <w:t>.</w:t>
      </w:r>
    </w:p>
    <w:p w14:paraId="7C540A5D" w14:textId="77777777" w:rsidR="00404338" w:rsidRDefault="00426124" w:rsidP="008612CA">
      <w:pPr>
        <w:pStyle w:val="Prrafodelista"/>
        <w:widowControl/>
        <w:numPr>
          <w:ilvl w:val="0"/>
          <w:numId w:val="90"/>
        </w:numPr>
        <w:autoSpaceDE/>
        <w:autoSpaceDN/>
        <w:spacing w:after="160" w:line="259" w:lineRule="auto"/>
        <w:ind w:left="1134" w:right="875" w:hanging="283"/>
        <w:contextualSpacing/>
      </w:pPr>
      <w:r w:rsidRPr="00FA4238">
        <w:t>Las notas que se saquen durante la primera hora se recuperaran con planes de mejoramiento o con una actividad dispuesta por el docente, siempre y cuando el estudiante presente la excusa firmada por el acudiente.</w:t>
      </w:r>
    </w:p>
    <w:p w14:paraId="1C5ECCA5" w14:textId="77777777" w:rsidR="00404338" w:rsidRDefault="00426124" w:rsidP="008612CA">
      <w:pPr>
        <w:pStyle w:val="Prrafodelista"/>
        <w:widowControl/>
        <w:numPr>
          <w:ilvl w:val="0"/>
          <w:numId w:val="90"/>
        </w:numPr>
        <w:autoSpaceDE/>
        <w:autoSpaceDN/>
        <w:spacing w:after="160" w:line="259" w:lineRule="auto"/>
        <w:ind w:left="1134" w:right="875" w:hanging="283"/>
        <w:contextualSpacing/>
      </w:pPr>
      <w:r w:rsidRPr="00FA4238">
        <w:t>Los estudiantes deben presentar excusa firmada por acudiente justificando la llegada tarde para tener el derecho de recuperar las actividades y las notas de la primera hora de clase perdida.</w:t>
      </w:r>
    </w:p>
    <w:p w14:paraId="2F5EAABB" w14:textId="77777777" w:rsidR="00404338" w:rsidRDefault="00426124" w:rsidP="008612CA">
      <w:pPr>
        <w:pStyle w:val="Prrafodelista"/>
        <w:widowControl/>
        <w:numPr>
          <w:ilvl w:val="0"/>
          <w:numId w:val="90"/>
        </w:numPr>
        <w:autoSpaceDE/>
        <w:autoSpaceDN/>
        <w:spacing w:after="160" w:line="259" w:lineRule="auto"/>
        <w:ind w:left="1134" w:right="875" w:hanging="283"/>
        <w:contextualSpacing/>
      </w:pPr>
      <w:r w:rsidRPr="00FA4238">
        <w:t>Las llegadas tarde serán registradas en una planilla bien sea digital o física.</w:t>
      </w:r>
    </w:p>
    <w:p w14:paraId="2F156635" w14:textId="77777777" w:rsidR="00404338" w:rsidRDefault="00426124" w:rsidP="008612CA">
      <w:pPr>
        <w:pStyle w:val="Prrafodelista"/>
        <w:widowControl/>
        <w:numPr>
          <w:ilvl w:val="0"/>
          <w:numId w:val="90"/>
        </w:numPr>
        <w:autoSpaceDE/>
        <w:autoSpaceDN/>
        <w:spacing w:after="160" w:line="259" w:lineRule="auto"/>
        <w:ind w:left="1134" w:right="875" w:hanging="283"/>
        <w:contextualSpacing/>
      </w:pPr>
      <w:r w:rsidRPr="00FA4238">
        <w:t>Acumuladas tres llegadas tarde se citará el acudiente el jueves siguiente a la atención a padres para firmar compromisos.</w:t>
      </w:r>
    </w:p>
    <w:p w14:paraId="190408AA" w14:textId="313ACBBB" w:rsidR="00426124" w:rsidRPr="00FA4238" w:rsidRDefault="00426124" w:rsidP="008612CA">
      <w:pPr>
        <w:pStyle w:val="Prrafodelista"/>
        <w:widowControl/>
        <w:numPr>
          <w:ilvl w:val="0"/>
          <w:numId w:val="90"/>
        </w:numPr>
        <w:autoSpaceDE/>
        <w:autoSpaceDN/>
        <w:spacing w:after="160" w:line="259" w:lineRule="auto"/>
        <w:ind w:left="1134" w:right="875" w:hanging="283"/>
        <w:contextualSpacing/>
      </w:pPr>
      <w:r w:rsidRPr="00FA4238">
        <w:t>Los estudiantes que llegan después de terminada la primera hora de clase serán remitidos a la coordinación respectiva</w:t>
      </w:r>
      <w:r w:rsidR="00DD4DA5">
        <w:t>, por el personal de vigilancia</w:t>
      </w:r>
      <w:r w:rsidRPr="00FA4238">
        <w:t>. Los estudiantes deben traer excusa firmada por el acudiente; de no ser así el(la) coordinador(a) llamará al acudiente y realizará la anotación en el anecdotario de la plataforma Master 2000; además escribirá en un cuaderno del estudiante una nota para que el docente le permita el ingreso al aula de clase.</w:t>
      </w:r>
    </w:p>
    <w:p w14:paraId="4ACD250B" w14:textId="77777777" w:rsidR="00426124" w:rsidRDefault="00426124" w:rsidP="00426124">
      <w:pPr>
        <w:widowControl/>
        <w:autoSpaceDE/>
        <w:autoSpaceDN/>
        <w:spacing w:after="160" w:line="259" w:lineRule="auto"/>
        <w:contextualSpacing/>
      </w:pPr>
    </w:p>
    <w:p w14:paraId="69A2EA5C" w14:textId="77777777" w:rsidR="00B25BBB" w:rsidRDefault="00B25BBB" w:rsidP="00426124">
      <w:pPr>
        <w:widowControl/>
        <w:autoSpaceDE/>
        <w:autoSpaceDN/>
        <w:spacing w:after="160" w:line="259" w:lineRule="auto"/>
        <w:contextualSpacing/>
      </w:pPr>
    </w:p>
    <w:p w14:paraId="2A05AB42" w14:textId="77777777" w:rsidR="00B25BBB" w:rsidRPr="00FA4238" w:rsidRDefault="00B25BBB" w:rsidP="00426124">
      <w:pPr>
        <w:widowControl/>
        <w:autoSpaceDE/>
        <w:autoSpaceDN/>
        <w:spacing w:after="160" w:line="259" w:lineRule="auto"/>
        <w:contextualSpacing/>
      </w:pPr>
    </w:p>
    <w:p w14:paraId="3B12F52E" w14:textId="77777777" w:rsidR="00426124" w:rsidRPr="00421CB1" w:rsidRDefault="00426124" w:rsidP="001532BD">
      <w:pPr>
        <w:pStyle w:val="Ttulo1"/>
        <w:spacing w:before="75"/>
        <w:ind w:left="851"/>
        <w:jc w:val="both"/>
        <w:rPr>
          <w:rFonts w:ascii="Arial MT" w:eastAsia="Arial MT" w:hAnsi="Arial MT" w:cs="Arial MT"/>
          <w:bCs w:val="0"/>
          <w:sz w:val="22"/>
          <w:szCs w:val="22"/>
        </w:rPr>
      </w:pPr>
      <w:bookmarkStart w:id="140" w:name="_Toc171241860"/>
      <w:r w:rsidRPr="00421CB1">
        <w:rPr>
          <w:rFonts w:ascii="Arial MT" w:eastAsia="Arial MT" w:hAnsi="Arial MT" w:cs="Arial MT"/>
          <w:bCs w:val="0"/>
          <w:sz w:val="22"/>
          <w:szCs w:val="22"/>
        </w:rPr>
        <w:t>SEDE PRIMARIA</w:t>
      </w:r>
      <w:bookmarkEnd w:id="140"/>
    </w:p>
    <w:p w14:paraId="6154CBE9" w14:textId="77777777" w:rsidR="00426124" w:rsidRPr="00FA4238" w:rsidRDefault="00426124" w:rsidP="00426124">
      <w:pPr>
        <w:pStyle w:val="Ttulo1"/>
        <w:spacing w:before="75"/>
        <w:ind w:left="0"/>
        <w:jc w:val="both"/>
        <w:rPr>
          <w:rFonts w:ascii="Arial MT" w:eastAsia="Arial MT" w:hAnsi="Arial MT" w:cs="Arial MT"/>
          <w:b w:val="0"/>
          <w:bCs w:val="0"/>
          <w:sz w:val="22"/>
          <w:szCs w:val="22"/>
        </w:rPr>
      </w:pPr>
    </w:p>
    <w:p w14:paraId="0FAA2978" w14:textId="77777777" w:rsidR="001532BD" w:rsidRDefault="00426124" w:rsidP="00D5061F">
      <w:pPr>
        <w:pStyle w:val="Prrafodelista"/>
        <w:widowControl/>
        <w:numPr>
          <w:ilvl w:val="0"/>
          <w:numId w:val="61"/>
        </w:numPr>
        <w:autoSpaceDE/>
        <w:autoSpaceDN/>
        <w:spacing w:after="160" w:line="259" w:lineRule="auto"/>
        <w:ind w:left="1134" w:right="875" w:hanging="283"/>
        <w:contextualSpacing/>
      </w:pPr>
      <w:r w:rsidRPr="00FA4238">
        <w:t>Las puertas de las sedes de primaria se abrirán 10 minutos antes de la hora de entrada</w:t>
      </w:r>
    </w:p>
    <w:p w14:paraId="2C521098" w14:textId="10FD36F4" w:rsidR="00B110BD" w:rsidRDefault="00426124" w:rsidP="00D5061F">
      <w:pPr>
        <w:pStyle w:val="Prrafodelista"/>
        <w:widowControl/>
        <w:numPr>
          <w:ilvl w:val="0"/>
          <w:numId w:val="61"/>
        </w:numPr>
        <w:autoSpaceDE/>
        <w:autoSpaceDN/>
        <w:spacing w:after="160" w:line="259" w:lineRule="auto"/>
        <w:ind w:left="1134" w:right="875" w:hanging="283"/>
        <w:contextualSpacing/>
      </w:pPr>
      <w:r w:rsidRPr="00FA4238">
        <w:t>El registro de las llegadas tarde lo realiza cada docente orientador de grupo.</w:t>
      </w:r>
    </w:p>
    <w:p w14:paraId="1D0BD977" w14:textId="77777777" w:rsidR="00B110BD" w:rsidRDefault="00426124" w:rsidP="00D5061F">
      <w:pPr>
        <w:pStyle w:val="Prrafodelista"/>
        <w:widowControl/>
        <w:numPr>
          <w:ilvl w:val="0"/>
          <w:numId w:val="61"/>
        </w:numPr>
        <w:autoSpaceDE/>
        <w:autoSpaceDN/>
        <w:spacing w:after="160" w:line="259" w:lineRule="auto"/>
        <w:ind w:left="1134" w:right="875" w:hanging="283"/>
        <w:contextualSpacing/>
      </w:pPr>
      <w:r w:rsidRPr="00FA4238">
        <w:t>A la tercera llegada tarde el docente debe citar al acudiente a la próxima atención a padres y dejar por escrito un compromiso.</w:t>
      </w:r>
    </w:p>
    <w:p w14:paraId="65613BB2" w14:textId="6AA2754F" w:rsidR="00426124" w:rsidRPr="00FA4238" w:rsidRDefault="00426124" w:rsidP="00D5061F">
      <w:pPr>
        <w:pStyle w:val="Prrafodelista"/>
        <w:widowControl/>
        <w:numPr>
          <w:ilvl w:val="0"/>
          <w:numId w:val="61"/>
        </w:numPr>
        <w:autoSpaceDE/>
        <w:autoSpaceDN/>
        <w:spacing w:after="160" w:line="259" w:lineRule="auto"/>
        <w:ind w:left="1134" w:right="875" w:hanging="283"/>
        <w:contextualSpacing/>
      </w:pPr>
      <w:r w:rsidRPr="00FA4238">
        <w:t>Si se incumplen los compromisos pactados con el acudiente y el estudiante se le realiza la remisión a la coordinadora, quien volverá a citar al acudiente y deberá dejar registro en el anecdotario de la plataforma Master 2000</w:t>
      </w:r>
    </w:p>
    <w:p w14:paraId="5E3BF61A" w14:textId="1BE56C40" w:rsidR="00426124" w:rsidRDefault="00426124" w:rsidP="00D5061F">
      <w:pPr>
        <w:ind w:left="851" w:right="875"/>
        <w:jc w:val="both"/>
      </w:pPr>
      <w:r w:rsidRPr="00B110BD">
        <w:rPr>
          <w:b/>
        </w:rPr>
        <w:t>NOTA:</w:t>
      </w:r>
      <w:r w:rsidRPr="00FA4238">
        <w:t xml:space="preserve"> Después de la firma de compromisos por parte de los acudientes y se si se continua con las llegadas tarde se pasara el caso al comité de convivencia. Lo anterior aplica para estudiantes de bachillerato y primari</w:t>
      </w:r>
      <w:r w:rsidR="00B25BBB">
        <w:t>a</w:t>
      </w:r>
      <w:r w:rsidR="00263064">
        <w:t>.</w:t>
      </w:r>
    </w:p>
    <w:p w14:paraId="66E09F6B" w14:textId="77777777" w:rsidR="00F868C0" w:rsidRDefault="00F868C0" w:rsidP="00D5061F">
      <w:pPr>
        <w:ind w:left="851" w:right="875"/>
        <w:jc w:val="both"/>
      </w:pPr>
    </w:p>
    <w:p w14:paraId="18381881" w14:textId="0E2B0A36" w:rsidR="00426124" w:rsidRPr="00FA4238" w:rsidRDefault="00426124">
      <w:pPr>
        <w:pStyle w:val="Textoindependiente"/>
        <w:spacing w:before="6"/>
        <w:rPr>
          <w:sz w:val="22"/>
          <w:szCs w:val="22"/>
        </w:rPr>
      </w:pPr>
    </w:p>
    <w:p w14:paraId="0F0DAB75" w14:textId="17199D41" w:rsidR="009E4935" w:rsidRPr="006E6F20" w:rsidRDefault="00F75E67" w:rsidP="00F868C0">
      <w:pPr>
        <w:pStyle w:val="Ttulo1"/>
        <w:ind w:left="851"/>
        <w:rPr>
          <w:rFonts w:ascii="Arial MT" w:eastAsia="Arial MT" w:hAnsi="Arial MT" w:cs="Arial MT"/>
          <w:bCs w:val="0"/>
          <w:sz w:val="22"/>
          <w:szCs w:val="22"/>
        </w:rPr>
      </w:pPr>
      <w:bookmarkStart w:id="141" w:name="_Toc171241861"/>
      <w:r w:rsidRPr="006E6F20">
        <w:rPr>
          <w:rFonts w:ascii="Arial MT" w:eastAsia="Arial MT" w:hAnsi="Arial MT" w:cs="Arial MT"/>
          <w:bCs w:val="0"/>
          <w:sz w:val="22"/>
          <w:szCs w:val="22"/>
        </w:rPr>
        <w:t>ARTÍCULO 10.10.2</w:t>
      </w:r>
      <w:r w:rsidR="006E6F20">
        <w:rPr>
          <w:rFonts w:ascii="Arial MT" w:eastAsia="Arial MT" w:hAnsi="Arial MT" w:cs="Arial MT"/>
          <w:bCs w:val="0"/>
          <w:sz w:val="22"/>
          <w:szCs w:val="22"/>
        </w:rPr>
        <w:t>.</w:t>
      </w:r>
      <w:r w:rsidRPr="006E6F20">
        <w:rPr>
          <w:rFonts w:ascii="Arial MT" w:eastAsia="Arial MT" w:hAnsi="Arial MT" w:cs="Arial MT"/>
          <w:bCs w:val="0"/>
          <w:sz w:val="22"/>
          <w:szCs w:val="22"/>
        </w:rPr>
        <w:t xml:space="preserve"> ASISTENCIA</w:t>
      </w:r>
      <w:bookmarkEnd w:id="141"/>
    </w:p>
    <w:p w14:paraId="1A777369" w14:textId="77777777" w:rsidR="009E4935" w:rsidRDefault="009E4935">
      <w:pPr>
        <w:pStyle w:val="Textoindependiente"/>
        <w:rPr>
          <w:rFonts w:ascii="Arial"/>
          <w:b/>
          <w:sz w:val="26"/>
        </w:rPr>
      </w:pPr>
    </w:p>
    <w:p w14:paraId="739336B1" w14:textId="77777777" w:rsidR="009E4935" w:rsidRPr="00F868C0" w:rsidRDefault="00F75E67" w:rsidP="00F868C0">
      <w:pPr>
        <w:pStyle w:val="Textoindependiente"/>
        <w:spacing w:before="152" w:line="256" w:lineRule="auto"/>
        <w:ind w:left="851" w:right="716"/>
        <w:rPr>
          <w:sz w:val="22"/>
          <w:szCs w:val="22"/>
        </w:rPr>
      </w:pPr>
      <w:r w:rsidRPr="00F868C0">
        <w:rPr>
          <w:sz w:val="22"/>
          <w:szCs w:val="22"/>
        </w:rPr>
        <w:t>El procedimiento para hacer seguimiento y correctivos frente a la inasistencia de los estudiantes es el siguiente:</w:t>
      </w:r>
    </w:p>
    <w:p w14:paraId="71A6234D" w14:textId="77777777" w:rsidR="009E4935" w:rsidRPr="00F868C0" w:rsidRDefault="00F75E67" w:rsidP="00CB563F">
      <w:pPr>
        <w:tabs>
          <w:tab w:val="left" w:pos="1421"/>
        </w:tabs>
        <w:spacing w:before="165"/>
        <w:ind w:left="851"/>
      </w:pPr>
      <w:r w:rsidRPr="00F868C0">
        <w:t>Cada docente de la clase reporta en el sistema MASTER la inasistencia diaria.</w:t>
      </w:r>
    </w:p>
    <w:p w14:paraId="45848C78" w14:textId="77777777" w:rsidR="00CB563F" w:rsidRDefault="00F75E67" w:rsidP="008612CA">
      <w:pPr>
        <w:pStyle w:val="Prrafodelista"/>
        <w:numPr>
          <w:ilvl w:val="0"/>
          <w:numId w:val="9"/>
        </w:numPr>
        <w:tabs>
          <w:tab w:val="left" w:pos="1134"/>
        </w:tabs>
        <w:spacing w:before="17" w:line="259" w:lineRule="auto"/>
        <w:ind w:left="1134" w:right="883" w:hanging="283"/>
      </w:pPr>
      <w:r w:rsidRPr="00F868C0">
        <w:t xml:space="preserve">En caso de que el estudiante presente dos o más faltas consecutivas, el docente orientador de grupo deberá llamar a su acudiente para indagar acerca de esta situación y dejarlo consignado en el plan </w:t>
      </w:r>
      <w:r w:rsidR="00CB563F">
        <w:t>de aula.</w:t>
      </w:r>
    </w:p>
    <w:p w14:paraId="1715B4DB" w14:textId="090DAAB1" w:rsidR="009E4935" w:rsidRPr="00F868C0" w:rsidRDefault="00F75E67" w:rsidP="008612CA">
      <w:pPr>
        <w:pStyle w:val="Prrafodelista"/>
        <w:numPr>
          <w:ilvl w:val="0"/>
          <w:numId w:val="9"/>
        </w:numPr>
        <w:tabs>
          <w:tab w:val="left" w:pos="1134"/>
        </w:tabs>
        <w:spacing w:before="17" w:line="259" w:lineRule="auto"/>
        <w:ind w:left="1134" w:right="883" w:hanging="283"/>
      </w:pPr>
      <w:r w:rsidRPr="00F868C0">
        <w:lastRenderedPageBreak/>
        <w:t>Si las ausencias son justificadas (excusa médica, calamidad, permiso por escrito de rectoría o coordinación),</w:t>
      </w:r>
    </w:p>
    <w:p w14:paraId="4893F360" w14:textId="77777777" w:rsidR="00CB563F" w:rsidRDefault="7CD8134A" w:rsidP="008612CA">
      <w:pPr>
        <w:pStyle w:val="Prrafodelista"/>
        <w:numPr>
          <w:ilvl w:val="1"/>
          <w:numId w:val="9"/>
        </w:numPr>
        <w:tabs>
          <w:tab w:val="left" w:pos="1418"/>
        </w:tabs>
        <w:spacing w:before="3" w:line="259" w:lineRule="auto"/>
        <w:ind w:left="1418" w:right="882" w:hanging="284"/>
      </w:pPr>
      <w:r w:rsidRPr="00F868C0">
        <w:t>Para cuatro o más días consecutivos el estudiante o su acudiente deben presentar excusa en el formato institucional, con el fin de solicitar talleres que garanticen la continuidad académica y eviten la deserción o reprobación escolar. Es importante aclarar que los docentes deben entregar a coordinación dichos talleres y asesorar en caso de ser necesario con el fin de contribuir y facilitar a los procesos de formación.</w:t>
      </w:r>
    </w:p>
    <w:p w14:paraId="31CD4734" w14:textId="6EEC855C" w:rsidR="009E4935" w:rsidRPr="00F868C0" w:rsidRDefault="7CD8134A" w:rsidP="008612CA">
      <w:pPr>
        <w:pStyle w:val="Prrafodelista"/>
        <w:numPr>
          <w:ilvl w:val="1"/>
          <w:numId w:val="9"/>
        </w:numPr>
        <w:tabs>
          <w:tab w:val="left" w:pos="1418"/>
        </w:tabs>
        <w:spacing w:before="3" w:line="259" w:lineRule="auto"/>
        <w:ind w:left="1418" w:right="882" w:hanging="284"/>
      </w:pPr>
      <w:r w:rsidRPr="00F868C0">
        <w:t>Hasta tres días el estudiante o su acudiente deben presentar excusa en el formato institucional, el estudiante debe buscar al docente o sus compañeros para ponerse al día con lo desarrollado en las diferentes clases a las que no asistió.</w:t>
      </w:r>
    </w:p>
    <w:p w14:paraId="06916DEA" w14:textId="77777777" w:rsidR="00CB563F" w:rsidRDefault="00F75E67" w:rsidP="008612CA">
      <w:pPr>
        <w:pStyle w:val="Prrafodelista"/>
        <w:numPr>
          <w:ilvl w:val="0"/>
          <w:numId w:val="9"/>
        </w:numPr>
        <w:tabs>
          <w:tab w:val="left" w:pos="1134"/>
        </w:tabs>
        <w:spacing w:line="256" w:lineRule="auto"/>
        <w:ind w:left="1134" w:right="885" w:hanging="283"/>
      </w:pPr>
      <w:r w:rsidRPr="00F868C0">
        <w:t>Si las inasistencias no son justificadas el docente orientador de grupo debe citar al padre de familia para generar acuerdos y compromisos.</w:t>
      </w:r>
    </w:p>
    <w:p w14:paraId="564DE2D0" w14:textId="77777777" w:rsidR="00CB563F" w:rsidRDefault="00F75E67" w:rsidP="008612CA">
      <w:pPr>
        <w:pStyle w:val="Prrafodelista"/>
        <w:numPr>
          <w:ilvl w:val="0"/>
          <w:numId w:val="9"/>
        </w:numPr>
        <w:tabs>
          <w:tab w:val="left" w:pos="1134"/>
          <w:tab w:val="left" w:pos="1421"/>
        </w:tabs>
        <w:spacing w:before="77" w:line="256" w:lineRule="auto"/>
        <w:ind w:left="1134" w:right="888" w:hanging="283"/>
      </w:pPr>
      <w:r w:rsidRPr="00F868C0">
        <w:t>Si persisten las ausencias sin justificar el docente debe reportar la situación a coordinación para contactar a la familia del estudiante para establecer nuevos compromisos.</w:t>
      </w:r>
    </w:p>
    <w:p w14:paraId="1B40D34E" w14:textId="77777777" w:rsidR="00351F78" w:rsidRDefault="00F75E67" w:rsidP="008612CA">
      <w:pPr>
        <w:pStyle w:val="Prrafodelista"/>
        <w:numPr>
          <w:ilvl w:val="0"/>
          <w:numId w:val="9"/>
        </w:numPr>
        <w:tabs>
          <w:tab w:val="left" w:pos="1134"/>
          <w:tab w:val="left" w:pos="1421"/>
        </w:tabs>
        <w:spacing w:before="77" w:line="256" w:lineRule="auto"/>
        <w:ind w:left="1134" w:right="888" w:hanging="283"/>
      </w:pPr>
      <w:r w:rsidRPr="00F868C0">
        <w:t>En caso de persistir la situación de inasistencia se reportará por el orientador de grupo a rectoría con el fin de determinar la ruta a seguir, pudiendo ser remisión a ICBF y/o Consejo Directivo.</w:t>
      </w:r>
    </w:p>
    <w:p w14:paraId="22E58ADB" w14:textId="20F70F76" w:rsidR="009E4935" w:rsidRPr="00F868C0" w:rsidRDefault="00F75E67" w:rsidP="008612CA">
      <w:pPr>
        <w:pStyle w:val="Prrafodelista"/>
        <w:numPr>
          <w:ilvl w:val="0"/>
          <w:numId w:val="9"/>
        </w:numPr>
        <w:tabs>
          <w:tab w:val="left" w:pos="1134"/>
          <w:tab w:val="left" w:pos="1421"/>
        </w:tabs>
        <w:spacing w:before="77" w:line="256" w:lineRule="auto"/>
        <w:ind w:left="1134" w:right="888" w:hanging="283"/>
      </w:pPr>
      <w:r w:rsidRPr="00F868C0">
        <w:t>En caso de 40 faltas o más presentadas de manera consecutiva sin justificación consignados en el sistema, el estudiante se declara desertor.</w:t>
      </w:r>
    </w:p>
    <w:p w14:paraId="744D78E0" w14:textId="77777777" w:rsidR="00D13708" w:rsidRDefault="00D13708">
      <w:pPr>
        <w:pStyle w:val="Ttulo1"/>
        <w:spacing w:line="259" w:lineRule="auto"/>
        <w:ind w:right="1764"/>
      </w:pPr>
    </w:p>
    <w:p w14:paraId="3C73C85B" w14:textId="77777777" w:rsidR="00CE46D9" w:rsidRDefault="00CE46D9" w:rsidP="00415332">
      <w:pPr>
        <w:pStyle w:val="Ttulo1"/>
        <w:spacing w:line="259" w:lineRule="auto"/>
        <w:ind w:left="851" w:right="875"/>
        <w:jc w:val="both"/>
        <w:rPr>
          <w:rFonts w:ascii="Arial MT" w:eastAsia="Arial MT" w:hAnsi="Arial MT" w:cs="Arial MT"/>
          <w:bCs w:val="0"/>
          <w:sz w:val="22"/>
          <w:szCs w:val="22"/>
        </w:rPr>
      </w:pPr>
    </w:p>
    <w:p w14:paraId="23005D4C" w14:textId="77777777" w:rsidR="007E15DE" w:rsidRDefault="007E15DE" w:rsidP="00415332">
      <w:pPr>
        <w:pStyle w:val="Ttulo1"/>
        <w:spacing w:line="259" w:lineRule="auto"/>
        <w:ind w:left="851" w:right="875"/>
        <w:jc w:val="both"/>
        <w:rPr>
          <w:rFonts w:ascii="Arial MT" w:eastAsia="Arial MT" w:hAnsi="Arial MT" w:cs="Arial MT"/>
          <w:bCs w:val="0"/>
          <w:sz w:val="22"/>
          <w:szCs w:val="22"/>
        </w:rPr>
      </w:pPr>
    </w:p>
    <w:p w14:paraId="60080134" w14:textId="77777777" w:rsidR="007E15DE" w:rsidRDefault="007E15DE" w:rsidP="00415332">
      <w:pPr>
        <w:pStyle w:val="Ttulo1"/>
        <w:spacing w:line="259" w:lineRule="auto"/>
        <w:ind w:left="851" w:right="875"/>
        <w:jc w:val="both"/>
        <w:rPr>
          <w:rFonts w:ascii="Arial MT" w:eastAsia="Arial MT" w:hAnsi="Arial MT" w:cs="Arial MT"/>
          <w:bCs w:val="0"/>
          <w:sz w:val="22"/>
          <w:szCs w:val="22"/>
        </w:rPr>
      </w:pPr>
    </w:p>
    <w:p w14:paraId="2E230481" w14:textId="77777777" w:rsidR="007E15DE" w:rsidRDefault="007E15DE" w:rsidP="00415332">
      <w:pPr>
        <w:pStyle w:val="Ttulo1"/>
        <w:spacing w:line="259" w:lineRule="auto"/>
        <w:ind w:left="851" w:right="875"/>
        <w:jc w:val="both"/>
        <w:rPr>
          <w:rFonts w:ascii="Arial MT" w:eastAsia="Arial MT" w:hAnsi="Arial MT" w:cs="Arial MT"/>
          <w:bCs w:val="0"/>
          <w:sz w:val="22"/>
          <w:szCs w:val="22"/>
        </w:rPr>
      </w:pPr>
    </w:p>
    <w:p w14:paraId="10708FD3" w14:textId="77777777" w:rsidR="007E15DE" w:rsidRDefault="007E15DE" w:rsidP="00415332">
      <w:pPr>
        <w:pStyle w:val="Ttulo1"/>
        <w:spacing w:line="259" w:lineRule="auto"/>
        <w:ind w:left="851" w:right="875"/>
        <w:jc w:val="both"/>
        <w:rPr>
          <w:rFonts w:ascii="Arial MT" w:eastAsia="Arial MT" w:hAnsi="Arial MT" w:cs="Arial MT"/>
          <w:bCs w:val="0"/>
          <w:sz w:val="22"/>
          <w:szCs w:val="22"/>
        </w:rPr>
      </w:pPr>
    </w:p>
    <w:p w14:paraId="494A45A7" w14:textId="77777777" w:rsidR="007E15DE" w:rsidRDefault="007E15DE" w:rsidP="00415332">
      <w:pPr>
        <w:pStyle w:val="Ttulo1"/>
        <w:spacing w:line="259" w:lineRule="auto"/>
        <w:ind w:left="851" w:right="875"/>
        <w:jc w:val="both"/>
        <w:rPr>
          <w:rFonts w:ascii="Arial MT" w:eastAsia="Arial MT" w:hAnsi="Arial MT" w:cs="Arial MT"/>
          <w:bCs w:val="0"/>
          <w:sz w:val="22"/>
          <w:szCs w:val="22"/>
        </w:rPr>
      </w:pPr>
    </w:p>
    <w:p w14:paraId="147917EA" w14:textId="77777777" w:rsidR="00146406" w:rsidRDefault="00146406" w:rsidP="00415332">
      <w:pPr>
        <w:pStyle w:val="Ttulo1"/>
        <w:spacing w:line="259" w:lineRule="auto"/>
        <w:ind w:left="851" w:right="875"/>
        <w:jc w:val="both"/>
        <w:rPr>
          <w:rFonts w:ascii="Arial MT" w:eastAsia="Arial MT" w:hAnsi="Arial MT" w:cs="Arial MT"/>
          <w:bCs w:val="0"/>
          <w:sz w:val="22"/>
          <w:szCs w:val="22"/>
        </w:rPr>
      </w:pPr>
    </w:p>
    <w:p w14:paraId="4CF6C476" w14:textId="77777777" w:rsidR="00146406" w:rsidRDefault="00146406" w:rsidP="00415332">
      <w:pPr>
        <w:pStyle w:val="Ttulo1"/>
        <w:spacing w:line="259" w:lineRule="auto"/>
        <w:ind w:left="851" w:right="875"/>
        <w:jc w:val="both"/>
        <w:rPr>
          <w:rFonts w:ascii="Arial MT" w:eastAsia="Arial MT" w:hAnsi="Arial MT" w:cs="Arial MT"/>
          <w:bCs w:val="0"/>
          <w:sz w:val="22"/>
          <w:szCs w:val="22"/>
        </w:rPr>
      </w:pPr>
    </w:p>
    <w:p w14:paraId="31DBD07D" w14:textId="77777777" w:rsidR="00146406" w:rsidRDefault="00146406" w:rsidP="00415332">
      <w:pPr>
        <w:pStyle w:val="Ttulo1"/>
        <w:spacing w:line="259" w:lineRule="auto"/>
        <w:ind w:left="851" w:right="875"/>
        <w:jc w:val="both"/>
        <w:rPr>
          <w:rFonts w:ascii="Arial MT" w:eastAsia="Arial MT" w:hAnsi="Arial MT" w:cs="Arial MT"/>
          <w:bCs w:val="0"/>
          <w:sz w:val="22"/>
          <w:szCs w:val="22"/>
        </w:rPr>
      </w:pPr>
    </w:p>
    <w:p w14:paraId="415EF3C1" w14:textId="77777777" w:rsidR="007E15DE" w:rsidRDefault="007E15DE" w:rsidP="00415332">
      <w:pPr>
        <w:pStyle w:val="Ttulo1"/>
        <w:spacing w:line="259" w:lineRule="auto"/>
        <w:ind w:left="851" w:right="875"/>
        <w:jc w:val="both"/>
        <w:rPr>
          <w:rFonts w:ascii="Arial MT" w:eastAsia="Arial MT" w:hAnsi="Arial MT" w:cs="Arial MT"/>
          <w:bCs w:val="0"/>
          <w:sz w:val="22"/>
          <w:szCs w:val="22"/>
        </w:rPr>
      </w:pPr>
    </w:p>
    <w:p w14:paraId="6D5FA791" w14:textId="2DDA1356" w:rsidR="009E4935" w:rsidRPr="00B05524" w:rsidRDefault="00F75E67" w:rsidP="00415332">
      <w:pPr>
        <w:pStyle w:val="Ttulo1"/>
        <w:spacing w:line="259" w:lineRule="auto"/>
        <w:ind w:left="851" w:right="875"/>
        <w:jc w:val="both"/>
        <w:rPr>
          <w:rFonts w:ascii="Arial MT" w:eastAsia="Arial MT" w:hAnsi="Arial MT" w:cs="Arial MT"/>
          <w:bCs w:val="0"/>
          <w:sz w:val="22"/>
          <w:szCs w:val="22"/>
        </w:rPr>
      </w:pPr>
      <w:bookmarkStart w:id="142" w:name="_Toc171241862"/>
      <w:r w:rsidRPr="00B05524">
        <w:rPr>
          <w:rFonts w:ascii="Arial MT" w:eastAsia="Arial MT" w:hAnsi="Arial MT" w:cs="Arial MT"/>
          <w:bCs w:val="0"/>
          <w:sz w:val="22"/>
          <w:szCs w:val="22"/>
        </w:rPr>
        <w:t>ARTÍCULO 10.11</w:t>
      </w:r>
      <w:r w:rsidR="009A32FF" w:rsidRPr="00B05524">
        <w:rPr>
          <w:rFonts w:ascii="Arial MT" w:eastAsia="Arial MT" w:hAnsi="Arial MT" w:cs="Arial MT"/>
          <w:bCs w:val="0"/>
          <w:sz w:val="22"/>
          <w:szCs w:val="22"/>
        </w:rPr>
        <w:t>.</w:t>
      </w:r>
      <w:r w:rsidRPr="00B05524">
        <w:rPr>
          <w:rFonts w:ascii="Arial MT" w:eastAsia="Arial MT" w:hAnsi="Arial MT" w:cs="Arial MT"/>
          <w:bCs w:val="0"/>
          <w:sz w:val="22"/>
          <w:szCs w:val="22"/>
        </w:rPr>
        <w:t xml:space="preserve"> NORMAS DE PRESENTACIÓN PERSONAL Y PORTE DEL UNIFORME</w:t>
      </w:r>
      <w:bookmarkEnd w:id="142"/>
    </w:p>
    <w:p w14:paraId="26981E8D" w14:textId="30EDCB67" w:rsidR="4F434C85" w:rsidRPr="00B05524" w:rsidRDefault="4F434C85" w:rsidP="4F434C85">
      <w:pPr>
        <w:pStyle w:val="Ttulo1"/>
        <w:spacing w:line="259" w:lineRule="auto"/>
        <w:ind w:right="1764"/>
        <w:rPr>
          <w:rFonts w:ascii="Arial MT" w:eastAsia="Arial MT" w:hAnsi="Arial MT" w:cs="Arial MT"/>
          <w:bCs w:val="0"/>
          <w:sz w:val="22"/>
          <w:szCs w:val="22"/>
        </w:rPr>
      </w:pPr>
    </w:p>
    <w:p w14:paraId="6D64AE7F" w14:textId="77777777" w:rsidR="009E4935" w:rsidRPr="00B05524" w:rsidRDefault="20740400" w:rsidP="00415332">
      <w:pPr>
        <w:pStyle w:val="Ttulo1"/>
        <w:ind w:left="851"/>
        <w:rPr>
          <w:rFonts w:ascii="Arial MT" w:eastAsia="Arial MT" w:hAnsi="Arial MT" w:cs="Arial MT"/>
          <w:bCs w:val="0"/>
          <w:sz w:val="22"/>
          <w:szCs w:val="22"/>
        </w:rPr>
      </w:pPr>
      <w:bookmarkStart w:id="143" w:name="_Toc171241863"/>
      <w:r w:rsidRPr="00B05524">
        <w:rPr>
          <w:rFonts w:ascii="Arial MT" w:eastAsia="Arial MT" w:hAnsi="Arial MT" w:cs="Arial MT"/>
          <w:bCs w:val="0"/>
          <w:sz w:val="22"/>
          <w:szCs w:val="22"/>
        </w:rPr>
        <w:t>ARTÍCULO 10.11.1 UNIFORMES</w:t>
      </w:r>
      <w:bookmarkEnd w:id="143"/>
    </w:p>
    <w:p w14:paraId="3720C7C8" w14:textId="77777777" w:rsidR="00821B01" w:rsidRDefault="00821B01" w:rsidP="00415332">
      <w:pPr>
        <w:pStyle w:val="Ttulo2"/>
        <w:spacing w:before="230"/>
        <w:ind w:left="851"/>
        <w:rPr>
          <w:rFonts w:ascii="Arial MT" w:eastAsia="Arial MT" w:hAnsi="Arial MT" w:cs="Arial MT"/>
          <w:bCs w:val="0"/>
          <w:sz w:val="22"/>
          <w:szCs w:val="22"/>
        </w:rPr>
      </w:pPr>
    </w:p>
    <w:p w14:paraId="4A87252A" w14:textId="501D33C0" w:rsidR="009E4935" w:rsidRDefault="34B80CD3" w:rsidP="00415332">
      <w:pPr>
        <w:pStyle w:val="Ttulo2"/>
        <w:spacing w:before="230"/>
        <w:ind w:left="851"/>
        <w:rPr>
          <w:rFonts w:ascii="Arial MT" w:eastAsia="Arial MT" w:hAnsi="Arial MT" w:cs="Arial MT"/>
          <w:bCs w:val="0"/>
          <w:sz w:val="22"/>
          <w:szCs w:val="22"/>
        </w:rPr>
      </w:pPr>
      <w:bookmarkStart w:id="144" w:name="_Toc171241864"/>
      <w:r w:rsidRPr="00B05524">
        <w:rPr>
          <w:rFonts w:ascii="Arial MT" w:eastAsia="Arial MT" w:hAnsi="Arial MT" w:cs="Arial MT"/>
          <w:bCs w:val="0"/>
          <w:sz w:val="22"/>
          <w:szCs w:val="22"/>
        </w:rPr>
        <w:t>UNIFORME TIPO I (GALA</w:t>
      </w:r>
      <w:r w:rsidR="25E5721A" w:rsidRPr="00B05524">
        <w:rPr>
          <w:rFonts w:ascii="Arial MT" w:eastAsia="Arial MT" w:hAnsi="Arial MT" w:cs="Arial MT"/>
          <w:bCs w:val="0"/>
          <w:sz w:val="22"/>
          <w:szCs w:val="22"/>
        </w:rPr>
        <w:t xml:space="preserve"> SEGÚN MODELO</w:t>
      </w:r>
      <w:r w:rsidRPr="00B05524">
        <w:rPr>
          <w:rFonts w:ascii="Arial MT" w:eastAsia="Arial MT" w:hAnsi="Arial MT" w:cs="Arial MT"/>
          <w:bCs w:val="0"/>
          <w:sz w:val="22"/>
          <w:szCs w:val="22"/>
        </w:rPr>
        <w:t>)</w:t>
      </w:r>
      <w:bookmarkEnd w:id="144"/>
    </w:p>
    <w:p w14:paraId="271C2762" w14:textId="77777777" w:rsidR="00B05524" w:rsidRPr="00B05524" w:rsidRDefault="00B05524" w:rsidP="00415332">
      <w:pPr>
        <w:pStyle w:val="Ttulo2"/>
        <w:spacing w:before="230"/>
        <w:ind w:left="851"/>
        <w:rPr>
          <w:rFonts w:ascii="Arial MT" w:eastAsia="Arial MT" w:hAnsi="Arial MT" w:cs="Arial MT"/>
          <w:bCs w:val="0"/>
          <w:sz w:val="22"/>
          <w:szCs w:val="22"/>
        </w:rPr>
      </w:pPr>
    </w:p>
    <w:p w14:paraId="0E846D4B" w14:textId="77777777" w:rsidR="001C619F" w:rsidRDefault="20740400" w:rsidP="001C619F">
      <w:pPr>
        <w:pStyle w:val="Prrafodelista"/>
        <w:numPr>
          <w:ilvl w:val="0"/>
          <w:numId w:val="44"/>
        </w:numPr>
        <w:tabs>
          <w:tab w:val="left" w:pos="1276"/>
        </w:tabs>
        <w:ind w:left="1134" w:right="884" w:hanging="283"/>
        <w:jc w:val="left"/>
      </w:pPr>
      <w:proofErr w:type="spellStart"/>
      <w:r w:rsidRPr="00415332">
        <w:t>Jomber</w:t>
      </w:r>
      <w:proofErr w:type="spellEnd"/>
      <w:r w:rsidRPr="00415332">
        <w:t xml:space="preserve"> a cuadros según modelo institucional, con la falda a la rodilla</w:t>
      </w:r>
      <w:r w:rsidR="2293C5C0" w:rsidRPr="00415332">
        <w:t>.</w:t>
      </w:r>
    </w:p>
    <w:p w14:paraId="13AC22EB" w14:textId="77777777" w:rsidR="001C619F" w:rsidRDefault="2293C5C0" w:rsidP="001C619F">
      <w:pPr>
        <w:pStyle w:val="Prrafodelista"/>
        <w:numPr>
          <w:ilvl w:val="0"/>
          <w:numId w:val="44"/>
        </w:numPr>
        <w:tabs>
          <w:tab w:val="left" w:pos="1276"/>
        </w:tabs>
        <w:ind w:left="1134" w:right="884" w:hanging="283"/>
        <w:jc w:val="left"/>
      </w:pPr>
      <w:r w:rsidRPr="00415332">
        <w:t>B</w:t>
      </w:r>
      <w:r w:rsidR="20740400" w:rsidRPr="00415332">
        <w:t xml:space="preserve">lusa camisera </w:t>
      </w:r>
      <w:r w:rsidR="154FA288" w:rsidRPr="00415332">
        <w:t xml:space="preserve">de </w:t>
      </w:r>
      <w:r w:rsidR="20740400" w:rsidRPr="00415332">
        <w:t xml:space="preserve">color blanco, </w:t>
      </w:r>
      <w:r w:rsidR="744CB68D" w:rsidRPr="00415332">
        <w:t xml:space="preserve">con mangas </w:t>
      </w:r>
      <w:r w:rsidR="7E2C8449" w:rsidRPr="00415332">
        <w:t>al codo</w:t>
      </w:r>
      <w:r w:rsidR="20740400" w:rsidRPr="00415332">
        <w:t>.</w:t>
      </w:r>
    </w:p>
    <w:p w14:paraId="03579111" w14:textId="4DC43FD3" w:rsidR="009E4935" w:rsidRDefault="20740400" w:rsidP="001C619F">
      <w:pPr>
        <w:pStyle w:val="Prrafodelista"/>
        <w:numPr>
          <w:ilvl w:val="0"/>
          <w:numId w:val="44"/>
        </w:numPr>
        <w:tabs>
          <w:tab w:val="left" w:pos="1276"/>
        </w:tabs>
        <w:ind w:left="1134" w:right="884" w:hanging="283"/>
        <w:jc w:val="left"/>
      </w:pPr>
      <w:r w:rsidRPr="00415332">
        <w:t>Zapatos colegiales de color vino tinto, sin pinturas ni letreros, con cordones de color rojo y blanco</w:t>
      </w:r>
      <w:r w:rsidR="65C9F500" w:rsidRPr="00415332">
        <w:t>.</w:t>
      </w:r>
    </w:p>
    <w:p w14:paraId="40DA2C04" w14:textId="77777777" w:rsidR="00CE46D9" w:rsidRDefault="00CE46D9" w:rsidP="00CE46D9">
      <w:pPr>
        <w:pStyle w:val="Prrafodelista"/>
        <w:tabs>
          <w:tab w:val="left" w:pos="1276"/>
        </w:tabs>
        <w:ind w:left="1134" w:right="884" w:firstLine="0"/>
        <w:jc w:val="left"/>
      </w:pPr>
    </w:p>
    <w:p w14:paraId="0CD770F2" w14:textId="77777777" w:rsidR="00CE46D9" w:rsidRPr="00415332" w:rsidRDefault="00CE46D9" w:rsidP="00CE46D9">
      <w:pPr>
        <w:pStyle w:val="Prrafodelista"/>
        <w:tabs>
          <w:tab w:val="left" w:pos="1276"/>
        </w:tabs>
        <w:ind w:left="1134" w:right="884" w:firstLine="0"/>
        <w:jc w:val="left"/>
      </w:pPr>
    </w:p>
    <w:p w14:paraId="24E3965B" w14:textId="78858CE9" w:rsidR="009E4935" w:rsidRDefault="2E9FEF1B" w:rsidP="00F775D6">
      <w:pPr>
        <w:pStyle w:val="Ttulo2"/>
        <w:ind w:left="851"/>
        <w:rPr>
          <w:rFonts w:ascii="Arial MT" w:eastAsia="Arial MT" w:hAnsi="Arial MT" w:cs="Arial MT"/>
          <w:bCs w:val="0"/>
          <w:sz w:val="22"/>
          <w:szCs w:val="22"/>
        </w:rPr>
      </w:pPr>
      <w:bookmarkStart w:id="145" w:name="_Toc171241865"/>
      <w:r w:rsidRPr="00415332">
        <w:rPr>
          <w:rFonts w:ascii="Arial MT" w:eastAsia="Arial MT" w:hAnsi="Arial MT" w:cs="Arial MT"/>
          <w:bCs w:val="0"/>
          <w:sz w:val="22"/>
          <w:szCs w:val="22"/>
        </w:rPr>
        <w:t>UNIFORME TIPO II (GALA</w:t>
      </w:r>
      <w:r w:rsidR="628B1DA3" w:rsidRPr="00415332">
        <w:rPr>
          <w:rFonts w:ascii="Arial MT" w:eastAsia="Arial MT" w:hAnsi="Arial MT" w:cs="Arial MT"/>
          <w:bCs w:val="0"/>
          <w:sz w:val="22"/>
          <w:szCs w:val="22"/>
        </w:rPr>
        <w:t xml:space="preserve"> SEGÚN MODELO</w:t>
      </w:r>
      <w:r w:rsidRPr="00415332">
        <w:rPr>
          <w:rFonts w:ascii="Arial MT" w:eastAsia="Arial MT" w:hAnsi="Arial MT" w:cs="Arial MT"/>
          <w:bCs w:val="0"/>
          <w:sz w:val="22"/>
          <w:szCs w:val="22"/>
        </w:rPr>
        <w:t>)</w:t>
      </w:r>
      <w:bookmarkEnd w:id="145"/>
    </w:p>
    <w:p w14:paraId="087A5F96" w14:textId="77777777" w:rsidR="00415332" w:rsidRPr="00415332" w:rsidRDefault="00415332">
      <w:pPr>
        <w:pStyle w:val="Ttulo2"/>
        <w:rPr>
          <w:rFonts w:ascii="Arial MT" w:eastAsia="Arial MT" w:hAnsi="Arial MT" w:cs="Arial MT"/>
          <w:bCs w:val="0"/>
          <w:sz w:val="22"/>
          <w:szCs w:val="22"/>
        </w:rPr>
      </w:pPr>
    </w:p>
    <w:p w14:paraId="374F618B" w14:textId="77777777" w:rsidR="004D40CF" w:rsidRDefault="20740400" w:rsidP="004D40CF">
      <w:pPr>
        <w:pStyle w:val="Textoindependiente"/>
        <w:numPr>
          <w:ilvl w:val="1"/>
          <w:numId w:val="44"/>
        </w:numPr>
        <w:spacing w:before="3"/>
        <w:ind w:left="1134" w:right="881" w:hanging="283"/>
        <w:jc w:val="both"/>
        <w:rPr>
          <w:sz w:val="22"/>
          <w:szCs w:val="22"/>
        </w:rPr>
      </w:pPr>
      <w:r w:rsidRPr="00415332">
        <w:rPr>
          <w:sz w:val="22"/>
          <w:szCs w:val="22"/>
        </w:rPr>
        <w:t xml:space="preserve">Camiseta con cuello tipo polo, de color rojo con el escudo de la institución impreso al lado </w:t>
      </w:r>
      <w:r w:rsidRPr="00415332">
        <w:rPr>
          <w:sz w:val="22"/>
          <w:szCs w:val="22"/>
        </w:rPr>
        <w:lastRenderedPageBreak/>
        <w:t>izquierdo del pecho; el cuello con franja blanca, lo mismo que los puños de las mangas que deben ser cortas. La camisilla se puede usar sólo blanca y por debajo, siempre por dentro del pantalón</w:t>
      </w:r>
      <w:r w:rsidR="59402B68" w:rsidRPr="00415332">
        <w:rPr>
          <w:sz w:val="22"/>
          <w:szCs w:val="22"/>
        </w:rPr>
        <w:t>.</w:t>
      </w:r>
    </w:p>
    <w:p w14:paraId="0FADDD1F" w14:textId="77777777" w:rsidR="004D40CF" w:rsidRPr="004D40CF" w:rsidRDefault="7CD8134A" w:rsidP="004D40CF">
      <w:pPr>
        <w:pStyle w:val="Textoindependiente"/>
        <w:numPr>
          <w:ilvl w:val="1"/>
          <w:numId w:val="44"/>
        </w:numPr>
        <w:spacing w:before="3"/>
        <w:ind w:left="1134" w:right="881" w:hanging="283"/>
        <w:jc w:val="both"/>
        <w:rPr>
          <w:sz w:val="22"/>
          <w:szCs w:val="22"/>
        </w:rPr>
      </w:pPr>
      <w:r w:rsidRPr="004D40CF">
        <w:rPr>
          <w:sz w:val="22"/>
          <w:szCs w:val="22"/>
        </w:rPr>
        <w:t xml:space="preserve">Los zapatos </w:t>
      </w:r>
      <w:r w:rsidR="51C661C6" w:rsidRPr="004D40CF">
        <w:rPr>
          <w:sz w:val="22"/>
          <w:szCs w:val="22"/>
        </w:rPr>
        <w:t xml:space="preserve">deben ser completamente </w:t>
      </w:r>
      <w:r w:rsidRPr="004D40CF">
        <w:rPr>
          <w:sz w:val="22"/>
          <w:szCs w:val="22"/>
        </w:rPr>
        <w:t>negros, medias y buzo de color azul oscuro o negro</w:t>
      </w:r>
    </w:p>
    <w:p w14:paraId="701371FD" w14:textId="1C08B273" w:rsidR="009E4935" w:rsidRPr="004D40CF" w:rsidRDefault="0230206B" w:rsidP="004D40CF">
      <w:pPr>
        <w:pStyle w:val="Textoindependiente"/>
        <w:numPr>
          <w:ilvl w:val="1"/>
          <w:numId w:val="44"/>
        </w:numPr>
        <w:spacing w:before="3"/>
        <w:ind w:left="1134" w:right="881" w:hanging="283"/>
        <w:jc w:val="both"/>
        <w:rPr>
          <w:sz w:val="22"/>
          <w:szCs w:val="22"/>
        </w:rPr>
      </w:pPr>
      <w:r w:rsidRPr="004D40CF">
        <w:rPr>
          <w:sz w:val="22"/>
          <w:szCs w:val="22"/>
        </w:rPr>
        <w:t>El pantalón, jean clásico de color azul índigo, con correa negra</w:t>
      </w:r>
    </w:p>
    <w:p w14:paraId="3508F338" w14:textId="77777777" w:rsidR="009E4935" w:rsidRPr="00415332" w:rsidRDefault="009E4935">
      <w:pPr>
        <w:pStyle w:val="Textoindependiente"/>
        <w:spacing w:before="6"/>
        <w:rPr>
          <w:sz w:val="22"/>
          <w:szCs w:val="22"/>
        </w:rPr>
      </w:pPr>
    </w:p>
    <w:p w14:paraId="678843D9" w14:textId="77777777" w:rsidR="00D353E8" w:rsidRDefault="00D353E8" w:rsidP="00D353E8">
      <w:pPr>
        <w:pStyle w:val="Ttulo2"/>
        <w:ind w:left="851"/>
        <w:rPr>
          <w:rFonts w:ascii="Arial MT" w:eastAsia="Arial MT" w:hAnsi="Arial MT" w:cs="Arial MT"/>
          <w:bCs w:val="0"/>
          <w:sz w:val="22"/>
          <w:szCs w:val="22"/>
        </w:rPr>
      </w:pPr>
    </w:p>
    <w:p w14:paraId="33676C02" w14:textId="08C346B9" w:rsidR="009E4935" w:rsidRPr="004D40CF" w:rsidRDefault="20740400" w:rsidP="00D353E8">
      <w:pPr>
        <w:pStyle w:val="Ttulo2"/>
        <w:ind w:left="851"/>
        <w:rPr>
          <w:rFonts w:ascii="Arial MT" w:eastAsia="Arial MT" w:hAnsi="Arial MT" w:cs="Arial MT"/>
          <w:bCs w:val="0"/>
          <w:sz w:val="22"/>
          <w:szCs w:val="22"/>
        </w:rPr>
      </w:pPr>
      <w:bookmarkStart w:id="146" w:name="_Toc171241866"/>
      <w:r w:rsidRPr="004D40CF">
        <w:rPr>
          <w:rFonts w:ascii="Arial MT" w:eastAsia="Arial MT" w:hAnsi="Arial MT" w:cs="Arial MT"/>
          <w:bCs w:val="0"/>
          <w:sz w:val="22"/>
          <w:szCs w:val="22"/>
        </w:rPr>
        <w:t xml:space="preserve">UNIFORME </w:t>
      </w:r>
      <w:r w:rsidR="45C122EE" w:rsidRPr="004D40CF">
        <w:rPr>
          <w:rFonts w:ascii="Arial MT" w:eastAsia="Arial MT" w:hAnsi="Arial MT" w:cs="Arial MT"/>
          <w:bCs w:val="0"/>
          <w:sz w:val="22"/>
          <w:szCs w:val="22"/>
        </w:rPr>
        <w:t>TIPO III (</w:t>
      </w:r>
      <w:r w:rsidR="0623CB89" w:rsidRPr="004D40CF">
        <w:rPr>
          <w:rFonts w:ascii="Arial MT" w:eastAsia="Arial MT" w:hAnsi="Arial MT" w:cs="Arial MT"/>
          <w:bCs w:val="0"/>
          <w:sz w:val="22"/>
          <w:szCs w:val="22"/>
        </w:rPr>
        <w:t>DEPORTIVO</w:t>
      </w:r>
      <w:r w:rsidR="17914DDE" w:rsidRPr="004D40CF">
        <w:rPr>
          <w:rFonts w:ascii="Arial MT" w:eastAsia="Arial MT" w:hAnsi="Arial MT" w:cs="Arial MT"/>
          <w:bCs w:val="0"/>
          <w:sz w:val="22"/>
          <w:szCs w:val="22"/>
        </w:rPr>
        <w:t xml:space="preserve"> SEGÚN MODELO</w:t>
      </w:r>
      <w:r w:rsidR="305467FC" w:rsidRPr="004D40CF">
        <w:rPr>
          <w:rFonts w:ascii="Arial MT" w:eastAsia="Arial MT" w:hAnsi="Arial MT" w:cs="Arial MT"/>
          <w:bCs w:val="0"/>
          <w:sz w:val="22"/>
          <w:szCs w:val="22"/>
        </w:rPr>
        <w:t>)</w:t>
      </w:r>
      <w:bookmarkEnd w:id="146"/>
    </w:p>
    <w:p w14:paraId="3E5D7B9D" w14:textId="77777777" w:rsidR="009E4935" w:rsidRPr="00415332" w:rsidRDefault="20740400">
      <w:pPr>
        <w:pStyle w:val="Textoindependiente"/>
        <w:spacing w:before="3"/>
        <w:ind w:left="700" w:right="880"/>
        <w:jc w:val="both"/>
        <w:rPr>
          <w:sz w:val="22"/>
          <w:szCs w:val="22"/>
        </w:rPr>
      </w:pPr>
      <w:r w:rsidRPr="00415332">
        <w:rPr>
          <w:sz w:val="22"/>
          <w:szCs w:val="22"/>
        </w:rPr>
        <w:t xml:space="preserve"> </w:t>
      </w:r>
    </w:p>
    <w:p w14:paraId="2A4FA25B" w14:textId="77777777" w:rsidR="00D353E8" w:rsidRDefault="20740400" w:rsidP="00D353E8">
      <w:pPr>
        <w:pStyle w:val="Textoindependiente"/>
        <w:numPr>
          <w:ilvl w:val="0"/>
          <w:numId w:val="3"/>
        </w:numPr>
        <w:spacing w:before="3"/>
        <w:ind w:left="1134" w:right="880" w:hanging="283"/>
        <w:jc w:val="both"/>
        <w:rPr>
          <w:sz w:val="22"/>
          <w:szCs w:val="22"/>
        </w:rPr>
      </w:pPr>
      <w:r w:rsidRPr="00415332">
        <w:rPr>
          <w:sz w:val="22"/>
          <w:szCs w:val="22"/>
        </w:rPr>
        <w:t>Camiseta blanca de franela, cuello redondo y escudo del colegio estampado al lado izquierdo</w:t>
      </w:r>
      <w:r w:rsidR="19AA071F" w:rsidRPr="00415332">
        <w:rPr>
          <w:sz w:val="22"/>
          <w:szCs w:val="22"/>
        </w:rPr>
        <w:t xml:space="preserve">, esta puede usarse </w:t>
      </w:r>
      <w:r w:rsidR="6D7884DA" w:rsidRPr="00415332">
        <w:rPr>
          <w:sz w:val="22"/>
          <w:szCs w:val="22"/>
        </w:rPr>
        <w:t>por fuera</w:t>
      </w:r>
      <w:r w:rsidR="38C68A93" w:rsidRPr="00415332">
        <w:rPr>
          <w:sz w:val="22"/>
          <w:szCs w:val="22"/>
        </w:rPr>
        <w:t xml:space="preserve"> de la sudadera</w:t>
      </w:r>
      <w:r w:rsidR="6D7884DA" w:rsidRPr="00415332">
        <w:rPr>
          <w:sz w:val="22"/>
          <w:szCs w:val="22"/>
        </w:rPr>
        <w:t>.</w:t>
      </w:r>
    </w:p>
    <w:p w14:paraId="4FFC070E" w14:textId="77777777" w:rsidR="00D353E8" w:rsidRDefault="6D7884DA" w:rsidP="00096C95">
      <w:pPr>
        <w:pStyle w:val="Textoindependiente"/>
        <w:numPr>
          <w:ilvl w:val="0"/>
          <w:numId w:val="3"/>
        </w:numPr>
        <w:spacing w:before="3"/>
        <w:ind w:left="1134" w:right="880" w:hanging="283"/>
        <w:jc w:val="both"/>
        <w:rPr>
          <w:sz w:val="22"/>
          <w:szCs w:val="22"/>
        </w:rPr>
      </w:pPr>
      <w:r w:rsidRPr="00D353E8">
        <w:rPr>
          <w:sz w:val="22"/>
          <w:szCs w:val="22"/>
        </w:rPr>
        <w:t>S</w:t>
      </w:r>
      <w:r w:rsidR="20740400" w:rsidRPr="00D353E8">
        <w:rPr>
          <w:sz w:val="22"/>
          <w:szCs w:val="22"/>
        </w:rPr>
        <w:t xml:space="preserve">udadera roja con tres líneas blancas en ambos costados, debe llevar la bota normal, se debe llevar sin arrastrar y ajustado a la cintura, letras del EVE estampado en el lado izquierdo. </w:t>
      </w:r>
    </w:p>
    <w:p w14:paraId="343929C7" w14:textId="77777777" w:rsidR="00D353E8" w:rsidRDefault="20740400" w:rsidP="00096C95">
      <w:pPr>
        <w:pStyle w:val="Textoindependiente"/>
        <w:numPr>
          <w:ilvl w:val="0"/>
          <w:numId w:val="3"/>
        </w:numPr>
        <w:spacing w:before="3"/>
        <w:ind w:left="1134" w:right="880" w:hanging="283"/>
        <w:jc w:val="both"/>
        <w:rPr>
          <w:sz w:val="22"/>
          <w:szCs w:val="22"/>
        </w:rPr>
      </w:pPr>
      <w:r w:rsidRPr="00D353E8">
        <w:rPr>
          <w:sz w:val="22"/>
          <w:szCs w:val="22"/>
        </w:rPr>
        <w:t>Tenis</w:t>
      </w:r>
      <w:r w:rsidR="6DF8483A" w:rsidRPr="00D353E8">
        <w:rPr>
          <w:sz w:val="22"/>
          <w:szCs w:val="22"/>
        </w:rPr>
        <w:t xml:space="preserve"> deportivo</w:t>
      </w:r>
      <w:r w:rsidR="57FD2CC9" w:rsidRPr="00D353E8">
        <w:rPr>
          <w:sz w:val="22"/>
          <w:szCs w:val="22"/>
        </w:rPr>
        <w:t>s</w:t>
      </w:r>
      <w:r w:rsidR="6DF8483A" w:rsidRPr="00D353E8">
        <w:rPr>
          <w:sz w:val="22"/>
          <w:szCs w:val="22"/>
        </w:rPr>
        <w:t>,</w:t>
      </w:r>
      <w:r w:rsidRPr="00D353E8">
        <w:rPr>
          <w:sz w:val="22"/>
          <w:szCs w:val="22"/>
        </w:rPr>
        <w:t xml:space="preserve"> totalmente blanco</w:t>
      </w:r>
      <w:r w:rsidR="7584DA45" w:rsidRPr="00D353E8">
        <w:rPr>
          <w:sz w:val="22"/>
          <w:szCs w:val="22"/>
        </w:rPr>
        <w:t>s</w:t>
      </w:r>
      <w:r w:rsidRPr="00D353E8">
        <w:rPr>
          <w:sz w:val="22"/>
          <w:szCs w:val="22"/>
        </w:rPr>
        <w:t xml:space="preserve">. </w:t>
      </w:r>
    </w:p>
    <w:p w14:paraId="522E581E" w14:textId="77777777" w:rsidR="00D353E8" w:rsidRDefault="20740400" w:rsidP="00096C95">
      <w:pPr>
        <w:pStyle w:val="Textoindependiente"/>
        <w:numPr>
          <w:ilvl w:val="0"/>
          <w:numId w:val="3"/>
        </w:numPr>
        <w:spacing w:before="3"/>
        <w:ind w:left="1134" w:right="880" w:hanging="283"/>
        <w:jc w:val="both"/>
        <w:rPr>
          <w:sz w:val="22"/>
          <w:szCs w:val="22"/>
        </w:rPr>
      </w:pPr>
      <w:r w:rsidRPr="00D353E8">
        <w:rPr>
          <w:sz w:val="22"/>
          <w:szCs w:val="22"/>
        </w:rPr>
        <w:t>Media</w:t>
      </w:r>
      <w:r w:rsidR="77159561" w:rsidRPr="00D353E8">
        <w:rPr>
          <w:sz w:val="22"/>
          <w:szCs w:val="22"/>
        </w:rPr>
        <w:t>,</w:t>
      </w:r>
      <w:r w:rsidRPr="00D353E8">
        <w:rPr>
          <w:sz w:val="22"/>
          <w:szCs w:val="22"/>
        </w:rPr>
        <w:t xml:space="preserve"> tipo media-media, blanca</w:t>
      </w:r>
      <w:r w:rsidR="230E3B18" w:rsidRPr="00D353E8">
        <w:rPr>
          <w:sz w:val="22"/>
          <w:szCs w:val="22"/>
        </w:rPr>
        <w:t xml:space="preserve"> a la altura del tobillo.</w:t>
      </w:r>
    </w:p>
    <w:p w14:paraId="73D68608" w14:textId="56F747BF" w:rsidR="009E4935" w:rsidRPr="00D353E8" w:rsidRDefault="20740400" w:rsidP="00096C95">
      <w:pPr>
        <w:pStyle w:val="Textoindependiente"/>
        <w:numPr>
          <w:ilvl w:val="0"/>
          <w:numId w:val="3"/>
        </w:numPr>
        <w:spacing w:before="3"/>
        <w:ind w:left="1134" w:right="880" w:hanging="283"/>
        <w:jc w:val="both"/>
        <w:rPr>
          <w:sz w:val="22"/>
          <w:szCs w:val="22"/>
        </w:rPr>
      </w:pPr>
      <w:r w:rsidRPr="00D353E8">
        <w:rPr>
          <w:sz w:val="22"/>
          <w:szCs w:val="22"/>
        </w:rPr>
        <w:t>Camiseta interior de color blanco por debajo de la institucional</w:t>
      </w:r>
      <w:r w:rsidR="6A62AC0B" w:rsidRPr="00D353E8">
        <w:rPr>
          <w:sz w:val="22"/>
          <w:szCs w:val="22"/>
        </w:rPr>
        <w:t xml:space="preserve"> (ésta es opcional).</w:t>
      </w:r>
    </w:p>
    <w:p w14:paraId="21A75934" w14:textId="77777777" w:rsidR="009E4935" w:rsidRPr="00415332" w:rsidRDefault="009E4935" w:rsidP="00096C95">
      <w:pPr>
        <w:pStyle w:val="Textoindependiente"/>
        <w:spacing w:before="3"/>
        <w:ind w:left="1134" w:right="880" w:hanging="283"/>
        <w:jc w:val="both"/>
        <w:rPr>
          <w:sz w:val="22"/>
          <w:szCs w:val="22"/>
        </w:rPr>
      </w:pPr>
    </w:p>
    <w:p w14:paraId="2C15D684" w14:textId="77777777" w:rsidR="009E4935" w:rsidRPr="00415332" w:rsidRDefault="009E4935" w:rsidP="00096C95">
      <w:pPr>
        <w:pStyle w:val="Textoindependiente"/>
        <w:spacing w:before="9"/>
        <w:ind w:left="1134" w:hanging="283"/>
        <w:rPr>
          <w:sz w:val="22"/>
          <w:szCs w:val="22"/>
        </w:rPr>
      </w:pPr>
    </w:p>
    <w:p w14:paraId="5CD34963" w14:textId="029A2840" w:rsidR="009E4935" w:rsidRPr="0007523F" w:rsidRDefault="20740400" w:rsidP="00096C95">
      <w:pPr>
        <w:pStyle w:val="Ttulo2"/>
        <w:spacing w:before="1"/>
        <w:ind w:left="1134" w:hanging="283"/>
        <w:rPr>
          <w:rFonts w:ascii="Arial MT" w:eastAsia="Arial MT" w:hAnsi="Arial MT" w:cs="Arial MT"/>
          <w:bCs w:val="0"/>
          <w:sz w:val="22"/>
          <w:szCs w:val="22"/>
        </w:rPr>
      </w:pPr>
      <w:bookmarkStart w:id="147" w:name="_Toc171241867"/>
      <w:r w:rsidRPr="0007523F">
        <w:rPr>
          <w:rFonts w:ascii="Arial MT" w:eastAsia="Arial MT" w:hAnsi="Arial MT" w:cs="Arial MT"/>
          <w:bCs w:val="0"/>
          <w:sz w:val="22"/>
          <w:szCs w:val="22"/>
        </w:rPr>
        <w:t xml:space="preserve">UNIFORME </w:t>
      </w:r>
      <w:r w:rsidR="666A487F" w:rsidRPr="0007523F">
        <w:rPr>
          <w:rFonts w:ascii="Arial MT" w:eastAsia="Arial MT" w:hAnsi="Arial MT" w:cs="Arial MT"/>
          <w:bCs w:val="0"/>
          <w:sz w:val="22"/>
          <w:szCs w:val="22"/>
        </w:rPr>
        <w:t>TIPO IV (</w:t>
      </w:r>
      <w:r w:rsidRPr="0007523F">
        <w:rPr>
          <w:rFonts w:ascii="Arial MT" w:eastAsia="Arial MT" w:hAnsi="Arial MT" w:cs="Arial MT"/>
          <w:bCs w:val="0"/>
          <w:sz w:val="22"/>
          <w:szCs w:val="22"/>
        </w:rPr>
        <w:t xml:space="preserve">PARA NIÑOS Y NIÑAS DE </w:t>
      </w:r>
      <w:r w:rsidR="76C345DE" w:rsidRPr="0007523F">
        <w:rPr>
          <w:rFonts w:ascii="Arial MT" w:eastAsia="Arial MT" w:hAnsi="Arial MT" w:cs="Arial MT"/>
          <w:bCs w:val="0"/>
          <w:sz w:val="22"/>
          <w:szCs w:val="22"/>
        </w:rPr>
        <w:t>JARDÍN Y T</w:t>
      </w:r>
      <w:r w:rsidRPr="0007523F">
        <w:rPr>
          <w:rFonts w:ascii="Arial MT" w:eastAsia="Arial MT" w:hAnsi="Arial MT" w:cs="Arial MT"/>
          <w:bCs w:val="0"/>
          <w:sz w:val="22"/>
          <w:szCs w:val="22"/>
        </w:rPr>
        <w:t>RANSICIÓN</w:t>
      </w:r>
      <w:r w:rsidR="0F60EE7E" w:rsidRPr="0007523F">
        <w:rPr>
          <w:rFonts w:ascii="Arial MT" w:eastAsia="Arial MT" w:hAnsi="Arial MT" w:cs="Arial MT"/>
          <w:bCs w:val="0"/>
          <w:sz w:val="22"/>
          <w:szCs w:val="22"/>
        </w:rPr>
        <w:t xml:space="preserve"> SEGÚN MODELO</w:t>
      </w:r>
      <w:r w:rsidR="7631186F" w:rsidRPr="0007523F">
        <w:rPr>
          <w:rFonts w:ascii="Arial MT" w:eastAsia="Arial MT" w:hAnsi="Arial MT" w:cs="Arial MT"/>
          <w:bCs w:val="0"/>
          <w:sz w:val="22"/>
          <w:szCs w:val="22"/>
        </w:rPr>
        <w:t>)</w:t>
      </w:r>
      <w:bookmarkEnd w:id="147"/>
    </w:p>
    <w:p w14:paraId="519132BD" w14:textId="08600C54" w:rsidR="009E4935" w:rsidRPr="00415332" w:rsidRDefault="009E4935" w:rsidP="00096C95">
      <w:pPr>
        <w:pStyle w:val="Textoindependiente"/>
        <w:ind w:left="1134" w:right="716" w:hanging="283"/>
        <w:rPr>
          <w:sz w:val="22"/>
          <w:szCs w:val="22"/>
        </w:rPr>
      </w:pPr>
    </w:p>
    <w:p w14:paraId="33A745DE" w14:textId="77777777" w:rsidR="0007523F" w:rsidRDefault="4E68E906" w:rsidP="00096C95">
      <w:pPr>
        <w:pStyle w:val="Textoindependiente"/>
        <w:numPr>
          <w:ilvl w:val="0"/>
          <w:numId w:val="1"/>
        </w:numPr>
        <w:ind w:left="1134" w:right="716" w:hanging="283"/>
        <w:jc w:val="both"/>
        <w:rPr>
          <w:sz w:val="22"/>
          <w:szCs w:val="22"/>
        </w:rPr>
      </w:pPr>
      <w:r w:rsidRPr="00415332">
        <w:rPr>
          <w:sz w:val="22"/>
          <w:szCs w:val="22"/>
        </w:rPr>
        <w:t>Camiseta blanca de franela</w:t>
      </w:r>
      <w:r w:rsidR="675B6DE2" w:rsidRPr="00415332">
        <w:rPr>
          <w:sz w:val="22"/>
          <w:szCs w:val="22"/>
        </w:rPr>
        <w:t xml:space="preserve"> tipo polo y escudo del colegio estampado al lado izquierdo</w:t>
      </w:r>
      <w:r w:rsidRPr="00415332">
        <w:rPr>
          <w:sz w:val="22"/>
          <w:szCs w:val="22"/>
        </w:rPr>
        <w:t xml:space="preserve">, cuello </w:t>
      </w:r>
      <w:r w:rsidR="6D3DD224" w:rsidRPr="00415332">
        <w:rPr>
          <w:sz w:val="22"/>
          <w:szCs w:val="22"/>
        </w:rPr>
        <w:t xml:space="preserve">rojo con </w:t>
      </w:r>
      <w:r w:rsidR="4651C693" w:rsidRPr="00415332">
        <w:rPr>
          <w:sz w:val="22"/>
          <w:szCs w:val="22"/>
        </w:rPr>
        <w:t xml:space="preserve">franja </w:t>
      </w:r>
      <w:r w:rsidR="6D3DD224" w:rsidRPr="00415332">
        <w:rPr>
          <w:sz w:val="22"/>
          <w:szCs w:val="22"/>
        </w:rPr>
        <w:t>blanca</w:t>
      </w:r>
      <w:r w:rsidRPr="00415332">
        <w:rPr>
          <w:sz w:val="22"/>
          <w:szCs w:val="22"/>
        </w:rPr>
        <w:t>, esta puede usarse por fuera de la sudadera.</w:t>
      </w:r>
    </w:p>
    <w:p w14:paraId="67C44A9E" w14:textId="77777777" w:rsidR="0007523F" w:rsidRDefault="4E68E906" w:rsidP="0007523F">
      <w:pPr>
        <w:pStyle w:val="Textoindependiente"/>
        <w:numPr>
          <w:ilvl w:val="0"/>
          <w:numId w:val="1"/>
        </w:numPr>
        <w:ind w:left="1134" w:right="716" w:hanging="283"/>
        <w:jc w:val="both"/>
        <w:rPr>
          <w:sz w:val="22"/>
          <w:szCs w:val="22"/>
        </w:rPr>
      </w:pPr>
      <w:r w:rsidRPr="0007523F">
        <w:rPr>
          <w:sz w:val="22"/>
          <w:szCs w:val="22"/>
        </w:rPr>
        <w:t xml:space="preserve">Sudadera roja con tres líneas blancas en ambos costados, debe llevar la bota normal, se debe llevar sin arrastrar y ajustado a la cintura, letras del EVE estampado en el lado izquierdo. </w:t>
      </w:r>
    </w:p>
    <w:p w14:paraId="1CC43D2D" w14:textId="77777777" w:rsidR="0007523F" w:rsidRDefault="4E68E906" w:rsidP="0007523F">
      <w:pPr>
        <w:pStyle w:val="Textoindependiente"/>
        <w:numPr>
          <w:ilvl w:val="0"/>
          <w:numId w:val="1"/>
        </w:numPr>
        <w:ind w:left="1134" w:right="716" w:hanging="283"/>
        <w:jc w:val="both"/>
        <w:rPr>
          <w:sz w:val="22"/>
          <w:szCs w:val="22"/>
        </w:rPr>
      </w:pPr>
      <w:r w:rsidRPr="0007523F">
        <w:rPr>
          <w:sz w:val="22"/>
          <w:szCs w:val="22"/>
        </w:rPr>
        <w:t xml:space="preserve">Tenis deportivos, totalmente blancos. </w:t>
      </w:r>
    </w:p>
    <w:p w14:paraId="609C7085" w14:textId="77777777" w:rsidR="0007523F" w:rsidRDefault="4E68E906" w:rsidP="0007523F">
      <w:pPr>
        <w:pStyle w:val="Textoindependiente"/>
        <w:numPr>
          <w:ilvl w:val="0"/>
          <w:numId w:val="1"/>
        </w:numPr>
        <w:ind w:left="1134" w:right="716" w:hanging="283"/>
        <w:jc w:val="both"/>
        <w:rPr>
          <w:sz w:val="22"/>
          <w:szCs w:val="22"/>
        </w:rPr>
      </w:pPr>
      <w:r w:rsidRPr="0007523F">
        <w:rPr>
          <w:sz w:val="22"/>
          <w:szCs w:val="22"/>
        </w:rPr>
        <w:t>Media, tipo media-media, blanca a la altura del tobillo.</w:t>
      </w:r>
    </w:p>
    <w:p w14:paraId="067A66D6" w14:textId="6C959A2C" w:rsidR="4E68E906" w:rsidRPr="0007523F" w:rsidRDefault="0007523F" w:rsidP="0007523F">
      <w:pPr>
        <w:pStyle w:val="Textoindependiente"/>
        <w:numPr>
          <w:ilvl w:val="0"/>
          <w:numId w:val="1"/>
        </w:numPr>
        <w:ind w:left="1134" w:right="716" w:hanging="283"/>
        <w:jc w:val="both"/>
        <w:rPr>
          <w:sz w:val="22"/>
          <w:szCs w:val="22"/>
        </w:rPr>
      </w:pPr>
      <w:r w:rsidRPr="0007523F">
        <w:rPr>
          <w:sz w:val="22"/>
          <w:szCs w:val="22"/>
        </w:rPr>
        <w:t>D</w:t>
      </w:r>
      <w:r w:rsidR="4E68E906" w:rsidRPr="0007523F">
        <w:rPr>
          <w:sz w:val="22"/>
          <w:szCs w:val="22"/>
        </w:rPr>
        <w:t>elantal a cuadros pequeños de color rojo y blanco (este último es opcional)</w:t>
      </w:r>
    </w:p>
    <w:p w14:paraId="75A1502C" w14:textId="1B07D644" w:rsidR="4F434C85" w:rsidRPr="00415332" w:rsidRDefault="4F434C85" w:rsidP="0007523F">
      <w:pPr>
        <w:pStyle w:val="Textoindependiente"/>
        <w:ind w:left="720" w:right="716"/>
        <w:jc w:val="both"/>
        <w:rPr>
          <w:sz w:val="22"/>
          <w:szCs w:val="22"/>
        </w:rPr>
      </w:pPr>
    </w:p>
    <w:p w14:paraId="70F31612" w14:textId="77777777" w:rsidR="0007523F" w:rsidRDefault="0007523F" w:rsidP="0007523F">
      <w:pPr>
        <w:pStyle w:val="Textoindependiente"/>
        <w:ind w:left="851" w:right="716"/>
        <w:jc w:val="both"/>
        <w:rPr>
          <w:b/>
          <w:sz w:val="22"/>
          <w:szCs w:val="22"/>
        </w:rPr>
      </w:pPr>
    </w:p>
    <w:p w14:paraId="754C5E3B" w14:textId="77777777" w:rsidR="003403EB" w:rsidRDefault="003403EB" w:rsidP="0007523F">
      <w:pPr>
        <w:pStyle w:val="Textoindependiente"/>
        <w:ind w:left="851" w:right="716"/>
        <w:jc w:val="both"/>
        <w:rPr>
          <w:b/>
          <w:sz w:val="22"/>
          <w:szCs w:val="22"/>
        </w:rPr>
      </w:pPr>
    </w:p>
    <w:p w14:paraId="6D7738E1" w14:textId="5DFFAC28" w:rsidR="009E4935" w:rsidRDefault="3C20EB7C" w:rsidP="0007523F">
      <w:pPr>
        <w:pStyle w:val="Textoindependiente"/>
        <w:ind w:left="851" w:right="716"/>
        <w:jc w:val="both"/>
        <w:rPr>
          <w:b/>
          <w:sz w:val="22"/>
          <w:szCs w:val="22"/>
        </w:rPr>
      </w:pPr>
      <w:r w:rsidRPr="0007523F">
        <w:rPr>
          <w:b/>
          <w:sz w:val="22"/>
          <w:szCs w:val="22"/>
        </w:rPr>
        <w:t>OTROS ACCESORIOS</w:t>
      </w:r>
    </w:p>
    <w:p w14:paraId="5684EE5F" w14:textId="77777777" w:rsidR="00096C95" w:rsidRPr="0007523F" w:rsidRDefault="00096C95" w:rsidP="0007523F">
      <w:pPr>
        <w:pStyle w:val="Textoindependiente"/>
        <w:ind w:left="851" w:right="716"/>
        <w:jc w:val="both"/>
        <w:rPr>
          <w:b/>
          <w:sz w:val="22"/>
          <w:szCs w:val="22"/>
        </w:rPr>
      </w:pPr>
    </w:p>
    <w:p w14:paraId="7926BDC6" w14:textId="4460F95C" w:rsidR="0007523F" w:rsidRDefault="3C20EB7C" w:rsidP="0007523F">
      <w:pPr>
        <w:pStyle w:val="Textoindependiente"/>
        <w:numPr>
          <w:ilvl w:val="1"/>
          <w:numId w:val="2"/>
        </w:numPr>
        <w:ind w:left="1134" w:right="716" w:hanging="283"/>
        <w:jc w:val="both"/>
        <w:rPr>
          <w:sz w:val="22"/>
          <w:szCs w:val="22"/>
        </w:rPr>
      </w:pPr>
      <w:r w:rsidRPr="00415332">
        <w:rPr>
          <w:sz w:val="22"/>
          <w:szCs w:val="22"/>
        </w:rPr>
        <w:t>BUSO: el buso puede ser de color azul oscuro o negro</w:t>
      </w:r>
      <w:r w:rsidR="4955F903" w:rsidRPr="00415332">
        <w:rPr>
          <w:sz w:val="22"/>
          <w:szCs w:val="22"/>
        </w:rPr>
        <w:t xml:space="preserve">, </w:t>
      </w:r>
      <w:r w:rsidR="44AB6F3B" w:rsidRPr="00415332">
        <w:rPr>
          <w:sz w:val="22"/>
          <w:szCs w:val="22"/>
        </w:rPr>
        <w:t xml:space="preserve">este debe llevar </w:t>
      </w:r>
      <w:r w:rsidR="4955F903" w:rsidRPr="00415332">
        <w:rPr>
          <w:sz w:val="22"/>
          <w:szCs w:val="22"/>
        </w:rPr>
        <w:t>cierre completo</w:t>
      </w:r>
      <w:r w:rsidR="0FD4BA0A" w:rsidRPr="00415332">
        <w:rPr>
          <w:sz w:val="22"/>
          <w:szCs w:val="22"/>
        </w:rPr>
        <w:t xml:space="preserve"> en la parte frontal.</w:t>
      </w:r>
      <w:r w:rsidR="0007523F">
        <w:rPr>
          <w:sz w:val="22"/>
          <w:szCs w:val="22"/>
        </w:rPr>
        <w:t xml:space="preserve"> </w:t>
      </w:r>
      <w:r w:rsidR="004F28ED">
        <w:rPr>
          <w:sz w:val="22"/>
          <w:szCs w:val="22"/>
        </w:rPr>
        <w:t>Los estudiantes del grado once, podrán usar el buso aprobad</w:t>
      </w:r>
      <w:r w:rsidR="00C953D7">
        <w:rPr>
          <w:sz w:val="22"/>
          <w:szCs w:val="22"/>
        </w:rPr>
        <w:t>o por el C</w:t>
      </w:r>
      <w:r w:rsidR="004F28ED">
        <w:rPr>
          <w:sz w:val="22"/>
          <w:szCs w:val="22"/>
        </w:rPr>
        <w:t>onsejo Directivo</w:t>
      </w:r>
      <w:r w:rsidR="00C953D7">
        <w:rPr>
          <w:sz w:val="22"/>
          <w:szCs w:val="22"/>
        </w:rPr>
        <w:t xml:space="preserve"> (este no podrá condonarlo a ningún estudiante de otro nivel)</w:t>
      </w:r>
    </w:p>
    <w:p w14:paraId="620025A1" w14:textId="5E4B3AD5" w:rsidR="009E4935" w:rsidRPr="0007523F" w:rsidRDefault="0FD4BA0A" w:rsidP="0007523F">
      <w:pPr>
        <w:pStyle w:val="Textoindependiente"/>
        <w:numPr>
          <w:ilvl w:val="1"/>
          <w:numId w:val="2"/>
        </w:numPr>
        <w:ind w:left="1134" w:right="716" w:hanging="283"/>
        <w:jc w:val="both"/>
        <w:rPr>
          <w:sz w:val="22"/>
          <w:szCs w:val="22"/>
        </w:rPr>
      </w:pPr>
      <w:r w:rsidRPr="0007523F">
        <w:rPr>
          <w:sz w:val="22"/>
          <w:szCs w:val="22"/>
        </w:rPr>
        <w:t>BALACA</w:t>
      </w:r>
      <w:r w:rsidR="0007523F" w:rsidRPr="0007523F">
        <w:rPr>
          <w:sz w:val="22"/>
          <w:szCs w:val="22"/>
        </w:rPr>
        <w:t>S</w:t>
      </w:r>
      <w:r w:rsidRPr="0007523F">
        <w:rPr>
          <w:sz w:val="22"/>
          <w:szCs w:val="22"/>
        </w:rPr>
        <w:t xml:space="preserve"> – PINZAS – LIGAS</w:t>
      </w:r>
      <w:r w:rsidR="09B5F357" w:rsidRPr="0007523F">
        <w:rPr>
          <w:sz w:val="22"/>
          <w:szCs w:val="22"/>
        </w:rPr>
        <w:t xml:space="preserve"> - ARETES</w:t>
      </w:r>
      <w:r w:rsidRPr="0007523F">
        <w:rPr>
          <w:sz w:val="22"/>
          <w:szCs w:val="22"/>
        </w:rPr>
        <w:t xml:space="preserve">: </w:t>
      </w:r>
      <w:r w:rsidR="4955F903" w:rsidRPr="0007523F">
        <w:rPr>
          <w:sz w:val="22"/>
          <w:szCs w:val="22"/>
        </w:rPr>
        <w:t xml:space="preserve"> </w:t>
      </w:r>
      <w:r w:rsidR="4113775E" w:rsidRPr="0007523F">
        <w:rPr>
          <w:sz w:val="22"/>
          <w:szCs w:val="22"/>
        </w:rPr>
        <w:t xml:space="preserve">éstas deben </w:t>
      </w:r>
      <w:r w:rsidR="003888D0" w:rsidRPr="0007523F">
        <w:rPr>
          <w:sz w:val="22"/>
          <w:szCs w:val="22"/>
        </w:rPr>
        <w:t>ser pequeñas</w:t>
      </w:r>
      <w:r w:rsidR="4113775E" w:rsidRPr="0007523F">
        <w:rPr>
          <w:sz w:val="22"/>
          <w:szCs w:val="22"/>
        </w:rPr>
        <w:t xml:space="preserve"> y </w:t>
      </w:r>
      <w:r w:rsidR="4B2615AC" w:rsidRPr="0007523F">
        <w:rPr>
          <w:sz w:val="22"/>
          <w:szCs w:val="22"/>
        </w:rPr>
        <w:t>mantener los colores del uniforme</w:t>
      </w:r>
    </w:p>
    <w:p w14:paraId="7F1FD30F" w14:textId="7D73B9E0" w:rsidR="009E4935" w:rsidRPr="00415332" w:rsidRDefault="009E4935" w:rsidP="6B51B204">
      <w:pPr>
        <w:pStyle w:val="Textoindependiente"/>
        <w:ind w:right="716"/>
        <w:rPr>
          <w:sz w:val="22"/>
          <w:szCs w:val="22"/>
        </w:rPr>
      </w:pPr>
    </w:p>
    <w:p w14:paraId="24CB1B9F" w14:textId="1AECD2E4" w:rsidR="009E4935" w:rsidRPr="00415332" w:rsidRDefault="1D5B5BEB" w:rsidP="00096C95">
      <w:pPr>
        <w:pStyle w:val="Textoindependiente"/>
        <w:ind w:left="851" w:right="716"/>
        <w:jc w:val="both"/>
        <w:rPr>
          <w:sz w:val="22"/>
          <w:szCs w:val="22"/>
        </w:rPr>
      </w:pPr>
      <w:r w:rsidRPr="0007523F">
        <w:rPr>
          <w:b/>
          <w:sz w:val="22"/>
          <w:szCs w:val="22"/>
        </w:rPr>
        <w:t>PARÁGRAFO 1:</w:t>
      </w:r>
      <w:r w:rsidRPr="00415332">
        <w:rPr>
          <w:sz w:val="22"/>
          <w:szCs w:val="22"/>
        </w:rPr>
        <w:t xml:space="preserve"> </w:t>
      </w:r>
      <w:r w:rsidR="1084005F" w:rsidRPr="00415332">
        <w:rPr>
          <w:sz w:val="22"/>
          <w:szCs w:val="22"/>
        </w:rPr>
        <w:t>E</w:t>
      </w:r>
      <w:r w:rsidRPr="00415332">
        <w:rPr>
          <w:sz w:val="22"/>
          <w:szCs w:val="22"/>
        </w:rPr>
        <w:t xml:space="preserve">l estudiante debe abstenerse de </w:t>
      </w:r>
      <w:r w:rsidR="19C8C869" w:rsidRPr="00415332">
        <w:rPr>
          <w:sz w:val="22"/>
          <w:szCs w:val="22"/>
        </w:rPr>
        <w:t>usar otros objetos u accesorios que no estén c</w:t>
      </w:r>
      <w:r w:rsidR="7699E231" w:rsidRPr="00415332">
        <w:rPr>
          <w:sz w:val="22"/>
          <w:szCs w:val="22"/>
        </w:rPr>
        <w:t>o</w:t>
      </w:r>
      <w:r w:rsidR="19C8C869" w:rsidRPr="00415332">
        <w:rPr>
          <w:sz w:val="22"/>
          <w:szCs w:val="22"/>
        </w:rPr>
        <w:t>ntemplados en el presente Manual de Convivencia</w:t>
      </w:r>
      <w:r w:rsidR="4F7D3408" w:rsidRPr="00415332">
        <w:rPr>
          <w:sz w:val="22"/>
          <w:szCs w:val="22"/>
        </w:rPr>
        <w:t>. De no cumplirse con lo aquí establecido se toma como un incumplimiento a los deberes y se tramitar</w:t>
      </w:r>
      <w:r w:rsidR="16DB4E05" w:rsidRPr="00415332">
        <w:rPr>
          <w:sz w:val="22"/>
          <w:szCs w:val="22"/>
        </w:rPr>
        <w:t>á de acuerdo a los protocolos establecidos a nivel institucional.</w:t>
      </w:r>
    </w:p>
    <w:p w14:paraId="09929A99" w14:textId="7D0B59AB" w:rsidR="009E4935" w:rsidRPr="00415332" w:rsidRDefault="009E4935" w:rsidP="6B51B204">
      <w:pPr>
        <w:pStyle w:val="Textoindependiente"/>
        <w:ind w:right="716" w:firstLine="720"/>
        <w:rPr>
          <w:sz w:val="22"/>
          <w:szCs w:val="22"/>
        </w:rPr>
      </w:pPr>
    </w:p>
    <w:p w14:paraId="0D88A20C" w14:textId="19EC9F1C" w:rsidR="009E4935" w:rsidRPr="00415332" w:rsidRDefault="0391FFCD" w:rsidP="00096C95">
      <w:pPr>
        <w:pStyle w:val="Textoindependiente"/>
        <w:ind w:left="851" w:right="716"/>
        <w:jc w:val="both"/>
        <w:rPr>
          <w:sz w:val="22"/>
          <w:szCs w:val="22"/>
        </w:rPr>
      </w:pPr>
      <w:r w:rsidRPr="00096C95">
        <w:rPr>
          <w:b/>
          <w:sz w:val="22"/>
          <w:szCs w:val="22"/>
        </w:rPr>
        <w:t>PARÁGRAFO 2:</w:t>
      </w:r>
      <w:r w:rsidRPr="00415332">
        <w:rPr>
          <w:sz w:val="22"/>
          <w:szCs w:val="22"/>
        </w:rPr>
        <w:t xml:space="preserve"> Los estudiantes de la básica y la media podrán usar el uniforme tipo III, dos días</w:t>
      </w:r>
      <w:r w:rsidR="404E245E" w:rsidRPr="00415332">
        <w:rPr>
          <w:sz w:val="22"/>
          <w:szCs w:val="22"/>
        </w:rPr>
        <w:t xml:space="preserve"> a la semana</w:t>
      </w:r>
      <w:r w:rsidRPr="00415332">
        <w:rPr>
          <w:sz w:val="22"/>
          <w:szCs w:val="22"/>
        </w:rPr>
        <w:t>, uno el día que corresponda a la clase de educación fí</w:t>
      </w:r>
      <w:r w:rsidR="4AC145C3" w:rsidRPr="00415332">
        <w:rPr>
          <w:sz w:val="22"/>
          <w:szCs w:val="22"/>
        </w:rPr>
        <w:t>sica y otro, el que sea acordado con el orientador de grupo al momento de establecerse los acuerdos de grupo (iniciando año escolar)</w:t>
      </w:r>
      <w:r w:rsidRPr="00415332">
        <w:rPr>
          <w:sz w:val="22"/>
          <w:szCs w:val="22"/>
        </w:rPr>
        <w:t xml:space="preserve"> </w:t>
      </w:r>
    </w:p>
    <w:p w14:paraId="43DF6E83" w14:textId="72C393FA" w:rsidR="009E4935" w:rsidRPr="00415332" w:rsidRDefault="009E4935" w:rsidP="4F434C85">
      <w:pPr>
        <w:pStyle w:val="Textoindependiente"/>
        <w:ind w:right="716" w:firstLine="720"/>
        <w:jc w:val="both"/>
        <w:rPr>
          <w:sz w:val="22"/>
          <w:szCs w:val="22"/>
        </w:rPr>
      </w:pPr>
    </w:p>
    <w:p w14:paraId="1F6433E9" w14:textId="7FAB2DF5" w:rsidR="004F28ED" w:rsidRDefault="0F4A5127" w:rsidP="00096C95">
      <w:pPr>
        <w:pStyle w:val="Textoindependiente"/>
        <w:ind w:left="851" w:right="716"/>
        <w:jc w:val="both"/>
        <w:rPr>
          <w:sz w:val="22"/>
          <w:szCs w:val="22"/>
        </w:rPr>
      </w:pPr>
      <w:r w:rsidRPr="00096C95">
        <w:rPr>
          <w:b/>
          <w:sz w:val="22"/>
          <w:szCs w:val="22"/>
        </w:rPr>
        <w:t xml:space="preserve">PARÁGRAFO 3: </w:t>
      </w:r>
      <w:r w:rsidR="004F28ED">
        <w:rPr>
          <w:sz w:val="22"/>
          <w:szCs w:val="22"/>
        </w:rPr>
        <w:t xml:space="preserve">Los estudiantes mayores a 14 años podrán utilizar el uniforme Tipo I o el Tipo II, siempre y cuando estos se lleven con respeto y decoro. Los estudiantes menores de 14 años, </w:t>
      </w:r>
      <w:r w:rsidR="004F28ED">
        <w:rPr>
          <w:sz w:val="22"/>
          <w:szCs w:val="22"/>
        </w:rPr>
        <w:lastRenderedPageBreak/>
        <w:t>podrán usar cualquiera de los uniformes anteriores, siempre y cuando el acudiente lo exprese por escrito ante el comité de convivencia, de lo contrario, niñas usarán el uniforme Tipo I y niños el Tipo II.</w:t>
      </w:r>
    </w:p>
    <w:p w14:paraId="3E39FAB3" w14:textId="77777777" w:rsidR="004F28ED" w:rsidRPr="004F28ED" w:rsidRDefault="004F28ED" w:rsidP="00096C95">
      <w:pPr>
        <w:pStyle w:val="Textoindependiente"/>
        <w:ind w:left="851" w:right="716"/>
        <w:jc w:val="both"/>
        <w:rPr>
          <w:sz w:val="22"/>
          <w:szCs w:val="22"/>
        </w:rPr>
      </w:pPr>
    </w:p>
    <w:p w14:paraId="68BAF4F3" w14:textId="33C5B937" w:rsidR="009E4935" w:rsidRPr="00415332" w:rsidRDefault="004F28ED" w:rsidP="00096C95">
      <w:pPr>
        <w:pStyle w:val="Textoindependiente"/>
        <w:ind w:left="851" w:right="716"/>
        <w:jc w:val="both"/>
        <w:rPr>
          <w:sz w:val="22"/>
          <w:szCs w:val="22"/>
        </w:rPr>
      </w:pPr>
      <w:r>
        <w:rPr>
          <w:b/>
          <w:sz w:val="22"/>
          <w:szCs w:val="22"/>
        </w:rPr>
        <w:t>PARÁGRAFO 4</w:t>
      </w:r>
      <w:r w:rsidRPr="00096C95">
        <w:rPr>
          <w:b/>
          <w:sz w:val="22"/>
          <w:szCs w:val="22"/>
        </w:rPr>
        <w:t xml:space="preserve">: </w:t>
      </w:r>
      <w:r w:rsidR="0F4A5127" w:rsidRPr="00415332">
        <w:rPr>
          <w:sz w:val="22"/>
          <w:szCs w:val="22"/>
        </w:rPr>
        <w:t xml:space="preserve">Si un estudiante mayor de 14 </w:t>
      </w:r>
      <w:r w:rsidR="6AF39356" w:rsidRPr="00415332">
        <w:rPr>
          <w:sz w:val="22"/>
          <w:szCs w:val="22"/>
        </w:rPr>
        <w:t>años</w:t>
      </w:r>
      <w:r w:rsidR="0F4A5127" w:rsidRPr="00415332">
        <w:rPr>
          <w:sz w:val="22"/>
          <w:szCs w:val="22"/>
        </w:rPr>
        <w:t xml:space="preserve"> plantea que no se siente identificado con el uniforme tipo I o tipo II, podrá usar el uniforme tipo III, pero para ello deberá solicitar autorización ante el comité de convivencia.</w:t>
      </w:r>
    </w:p>
    <w:p w14:paraId="675405F0" w14:textId="77777777" w:rsidR="009E4935" w:rsidRDefault="009E4935" w:rsidP="6B51B204">
      <w:pPr>
        <w:pStyle w:val="Textoindependiente"/>
        <w:rPr>
          <w:sz w:val="22"/>
          <w:szCs w:val="22"/>
        </w:rPr>
      </w:pPr>
    </w:p>
    <w:p w14:paraId="20E39F56" w14:textId="72DBE6AE" w:rsidR="6B51B204" w:rsidRDefault="000F73F1" w:rsidP="000F73F1">
      <w:pPr>
        <w:pStyle w:val="Textoindependiente"/>
        <w:ind w:left="1134"/>
        <w:rPr>
          <w:sz w:val="22"/>
          <w:szCs w:val="22"/>
        </w:rPr>
      </w:pPr>
      <w:r>
        <w:rPr>
          <w:noProof/>
          <w:lang w:val="es-CO" w:eastAsia="es-CO"/>
        </w:rPr>
        <w:drawing>
          <wp:inline distT="0" distB="0" distL="0" distR="0" wp14:anchorId="792DA8D4" wp14:editId="015F8DAE">
            <wp:extent cx="5467350" cy="36462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71199" cy="3648800"/>
                    </a:xfrm>
                    <a:prstGeom prst="rect">
                      <a:avLst/>
                    </a:prstGeom>
                  </pic:spPr>
                </pic:pic>
              </a:graphicData>
            </a:graphic>
          </wp:inline>
        </w:drawing>
      </w:r>
    </w:p>
    <w:p w14:paraId="1BA80680" w14:textId="772DAAF4" w:rsidR="00A91D02" w:rsidRDefault="00CC4FC6" w:rsidP="00CC4FC6">
      <w:pPr>
        <w:pStyle w:val="Textoindependiente"/>
        <w:ind w:left="1134"/>
        <w:rPr>
          <w:sz w:val="22"/>
          <w:szCs w:val="22"/>
        </w:rPr>
      </w:pPr>
      <w:r>
        <w:rPr>
          <w:noProof/>
          <w:lang w:val="es-CO" w:eastAsia="es-CO"/>
        </w:rPr>
        <w:t xml:space="preserve">                     </w:t>
      </w:r>
      <w:r w:rsidR="00A91D02">
        <w:rPr>
          <w:noProof/>
          <w:lang w:val="es-CO" w:eastAsia="es-CO"/>
        </w:rPr>
        <w:drawing>
          <wp:inline distT="0" distB="0" distL="0" distR="0" wp14:anchorId="56D2D069" wp14:editId="2C900C8F">
            <wp:extent cx="2195336" cy="2419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99851" cy="2424326"/>
                    </a:xfrm>
                    <a:prstGeom prst="rect">
                      <a:avLst/>
                    </a:prstGeom>
                  </pic:spPr>
                </pic:pic>
              </a:graphicData>
            </a:graphic>
          </wp:inline>
        </w:drawing>
      </w:r>
      <w:r w:rsidR="00A91D02">
        <w:rPr>
          <w:noProof/>
          <w:lang w:val="es-CO" w:eastAsia="es-CO"/>
        </w:rPr>
        <w:drawing>
          <wp:inline distT="0" distB="0" distL="0" distR="0" wp14:anchorId="62DCA6DA" wp14:editId="40096F5A">
            <wp:extent cx="2085975" cy="2416744"/>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04236" cy="2437901"/>
                    </a:xfrm>
                    <a:prstGeom prst="rect">
                      <a:avLst/>
                    </a:prstGeom>
                  </pic:spPr>
                </pic:pic>
              </a:graphicData>
            </a:graphic>
          </wp:inline>
        </w:drawing>
      </w:r>
    </w:p>
    <w:p w14:paraId="2E044D13" w14:textId="5B60B1F3" w:rsidR="00CC4FC6" w:rsidRDefault="00C966DC" w:rsidP="00C966DC">
      <w:pPr>
        <w:pStyle w:val="Ttulo1"/>
        <w:tabs>
          <w:tab w:val="left" w:pos="2115"/>
        </w:tabs>
        <w:spacing w:before="158" w:line="237" w:lineRule="auto"/>
        <w:ind w:right="1458"/>
      </w:pPr>
      <w:r>
        <w:tab/>
      </w:r>
    </w:p>
    <w:p w14:paraId="4477EC20" w14:textId="77777777" w:rsidR="00431FF0" w:rsidRDefault="00431FF0" w:rsidP="007A4BA4">
      <w:pPr>
        <w:pStyle w:val="Ttulo1"/>
        <w:spacing w:before="158" w:line="237" w:lineRule="auto"/>
        <w:ind w:left="851" w:right="875"/>
        <w:jc w:val="both"/>
        <w:rPr>
          <w:rFonts w:ascii="Arial MT" w:eastAsia="Arial MT" w:hAnsi="Arial MT" w:cs="Arial MT"/>
          <w:bCs w:val="0"/>
          <w:sz w:val="22"/>
          <w:szCs w:val="22"/>
        </w:rPr>
      </w:pPr>
    </w:p>
    <w:p w14:paraId="1D74A51A" w14:textId="77777777" w:rsidR="009E4935" w:rsidRPr="004A6B1C" w:rsidRDefault="00F75E67" w:rsidP="007A4BA4">
      <w:pPr>
        <w:pStyle w:val="Ttulo1"/>
        <w:spacing w:before="158" w:line="237" w:lineRule="auto"/>
        <w:ind w:left="851" w:right="875"/>
        <w:jc w:val="both"/>
        <w:rPr>
          <w:rFonts w:ascii="Arial MT" w:eastAsia="Arial MT" w:hAnsi="Arial MT" w:cs="Arial MT"/>
          <w:bCs w:val="0"/>
          <w:sz w:val="22"/>
          <w:szCs w:val="22"/>
        </w:rPr>
      </w:pPr>
      <w:bookmarkStart w:id="148" w:name="_Toc171241868"/>
      <w:r w:rsidRPr="004A6B1C">
        <w:rPr>
          <w:rFonts w:ascii="Arial MT" w:eastAsia="Arial MT" w:hAnsi="Arial MT" w:cs="Arial MT"/>
          <w:bCs w:val="0"/>
          <w:sz w:val="22"/>
          <w:szCs w:val="22"/>
        </w:rPr>
        <w:t>ARTÍCULO 10.11.2 HÁBITOS DE HIGIENE Y ASEO PARA LA PRESENTACIÓN PERSONAL</w:t>
      </w:r>
      <w:bookmarkEnd w:id="148"/>
    </w:p>
    <w:p w14:paraId="1EEE92EA" w14:textId="77777777" w:rsidR="009E4935" w:rsidRPr="004A6B1C" w:rsidRDefault="009E4935">
      <w:pPr>
        <w:pStyle w:val="Textoindependiente"/>
        <w:rPr>
          <w:sz w:val="22"/>
          <w:szCs w:val="22"/>
        </w:rPr>
      </w:pPr>
    </w:p>
    <w:p w14:paraId="4186E4E3" w14:textId="77777777" w:rsidR="009E4935" w:rsidRPr="004A6B1C" w:rsidRDefault="00F75E67" w:rsidP="004A6B1C">
      <w:pPr>
        <w:pStyle w:val="Textoindependiente"/>
        <w:spacing w:before="155" w:line="254" w:lineRule="auto"/>
        <w:ind w:left="851" w:right="884"/>
        <w:jc w:val="both"/>
        <w:rPr>
          <w:sz w:val="22"/>
          <w:szCs w:val="22"/>
        </w:rPr>
      </w:pPr>
      <w:r w:rsidRPr="004A6B1C">
        <w:rPr>
          <w:sz w:val="22"/>
          <w:szCs w:val="22"/>
        </w:rPr>
        <w:lastRenderedPageBreak/>
        <w:t>Por razones de presentación en comunidad, y entendiendo el acto educativo como la interacción entre diversos actores en un medio común, se establecen algunas normas de higiene y aseo para la presentación personal de los estudiantes.</w:t>
      </w:r>
    </w:p>
    <w:p w14:paraId="4D4EAAA9" w14:textId="77777777" w:rsidR="006F1C00" w:rsidRDefault="00F75E67" w:rsidP="00ED0CAE">
      <w:pPr>
        <w:pStyle w:val="Prrafodelista"/>
        <w:numPr>
          <w:ilvl w:val="0"/>
          <w:numId w:val="8"/>
        </w:numPr>
        <w:tabs>
          <w:tab w:val="left" w:pos="851"/>
          <w:tab w:val="left" w:pos="1134"/>
        </w:tabs>
        <w:ind w:left="1135" w:right="890" w:hanging="284"/>
      </w:pPr>
      <w:r w:rsidRPr="004A6B1C">
        <w:t>El uniforme debe estar acorde al horario de estudio y a las condiciones específicas de las actividades programadas por la institución.</w:t>
      </w:r>
    </w:p>
    <w:p w14:paraId="32AD81AC" w14:textId="77777777" w:rsidR="00ED0CAE" w:rsidRDefault="00F75E67" w:rsidP="00ED0CAE">
      <w:pPr>
        <w:pStyle w:val="Prrafodelista"/>
        <w:numPr>
          <w:ilvl w:val="0"/>
          <w:numId w:val="8"/>
        </w:numPr>
        <w:tabs>
          <w:tab w:val="left" w:pos="851"/>
          <w:tab w:val="left" w:pos="1134"/>
        </w:tabs>
        <w:ind w:left="1135" w:right="890" w:hanging="284"/>
      </w:pPr>
      <w:r w:rsidRPr="004A6B1C">
        <w:t>El uniforme debe presentarse limpio, planchado y en general en condiciones que no riñan con normas de higiene y buena presentación.</w:t>
      </w:r>
    </w:p>
    <w:p w14:paraId="47D25143" w14:textId="45546C8A" w:rsidR="009E4935" w:rsidRPr="00ED0CAE" w:rsidRDefault="00F75E67" w:rsidP="00ED0CAE">
      <w:pPr>
        <w:pStyle w:val="Prrafodelista"/>
        <w:numPr>
          <w:ilvl w:val="0"/>
          <w:numId w:val="8"/>
        </w:numPr>
        <w:tabs>
          <w:tab w:val="left" w:pos="851"/>
          <w:tab w:val="left" w:pos="1134"/>
        </w:tabs>
        <w:ind w:left="1135" w:right="890" w:hanging="284"/>
      </w:pPr>
      <w:r w:rsidRPr="00ED0CAE">
        <w:t>El porte incorrecto de los uniformes o contrario a lo establecido en el artículo 10.10.1, deberá en cualquier caso estar sustentado en una excusa escrita por los padres de familia o acudientes y firmada por la Coordinación correspondiente por sede y jornada.</w:t>
      </w:r>
    </w:p>
    <w:p w14:paraId="6A8452D3" w14:textId="77777777" w:rsidR="009E4935" w:rsidRDefault="009E4935">
      <w:pPr>
        <w:pStyle w:val="Textoindependiente"/>
        <w:rPr>
          <w:sz w:val="22"/>
        </w:rPr>
      </w:pPr>
    </w:p>
    <w:p w14:paraId="716A6089" w14:textId="77777777" w:rsidR="009E4935" w:rsidRDefault="009E4935">
      <w:pPr>
        <w:pStyle w:val="Textoindependiente"/>
        <w:rPr>
          <w:sz w:val="18"/>
        </w:rPr>
      </w:pPr>
    </w:p>
    <w:p w14:paraId="2590D59C" w14:textId="77777777" w:rsidR="00ED0CAE" w:rsidRDefault="00ED0CAE">
      <w:pPr>
        <w:pStyle w:val="Ttulo1"/>
        <w:ind w:left="1945" w:right="2133"/>
        <w:jc w:val="center"/>
      </w:pPr>
    </w:p>
    <w:p w14:paraId="405F7CF1" w14:textId="77777777" w:rsidR="00ED0CAE" w:rsidRDefault="00ED0CAE">
      <w:pPr>
        <w:pStyle w:val="Ttulo1"/>
        <w:ind w:left="1945" w:right="2133"/>
        <w:jc w:val="center"/>
      </w:pPr>
    </w:p>
    <w:p w14:paraId="2A48F707" w14:textId="77777777" w:rsidR="00ED0CAE" w:rsidRDefault="00ED0CAE">
      <w:pPr>
        <w:pStyle w:val="Ttulo1"/>
        <w:ind w:left="1945" w:right="2133"/>
        <w:jc w:val="center"/>
      </w:pPr>
    </w:p>
    <w:p w14:paraId="4C399A57" w14:textId="77777777" w:rsidR="00ED0CAE" w:rsidRDefault="00ED0CAE">
      <w:pPr>
        <w:pStyle w:val="Ttulo1"/>
        <w:ind w:left="1945" w:right="2133"/>
        <w:jc w:val="center"/>
      </w:pPr>
    </w:p>
    <w:p w14:paraId="58E2CA6E" w14:textId="77777777" w:rsidR="00ED0CAE" w:rsidRDefault="00ED0CAE">
      <w:pPr>
        <w:pStyle w:val="Ttulo1"/>
        <w:ind w:left="1945" w:right="2133"/>
        <w:jc w:val="center"/>
      </w:pPr>
    </w:p>
    <w:p w14:paraId="0F7CBB1A" w14:textId="77777777" w:rsidR="00ED0CAE" w:rsidRDefault="00ED0CAE">
      <w:pPr>
        <w:pStyle w:val="Ttulo1"/>
        <w:ind w:left="1945" w:right="2133"/>
        <w:jc w:val="center"/>
      </w:pPr>
    </w:p>
    <w:p w14:paraId="3F227F74" w14:textId="77777777" w:rsidR="00ED0CAE" w:rsidRDefault="00ED0CAE">
      <w:pPr>
        <w:pStyle w:val="Ttulo1"/>
        <w:ind w:left="1945" w:right="2133"/>
        <w:jc w:val="center"/>
      </w:pPr>
    </w:p>
    <w:p w14:paraId="29806906" w14:textId="77777777" w:rsidR="00ED0CAE" w:rsidRDefault="00ED0CAE">
      <w:pPr>
        <w:pStyle w:val="Ttulo1"/>
        <w:ind w:left="1945" w:right="2133"/>
        <w:jc w:val="center"/>
      </w:pPr>
    </w:p>
    <w:p w14:paraId="3E49C387" w14:textId="77777777" w:rsidR="00ED0CAE" w:rsidRDefault="00ED0CAE">
      <w:pPr>
        <w:pStyle w:val="Ttulo1"/>
        <w:ind w:left="1945" w:right="2133"/>
        <w:jc w:val="center"/>
      </w:pPr>
    </w:p>
    <w:p w14:paraId="2EDEDC4C" w14:textId="77777777" w:rsidR="00ED0CAE" w:rsidRDefault="00ED0CAE">
      <w:pPr>
        <w:pStyle w:val="Ttulo1"/>
        <w:ind w:left="1945" w:right="2133"/>
        <w:jc w:val="center"/>
      </w:pPr>
    </w:p>
    <w:p w14:paraId="36B629AD" w14:textId="77777777" w:rsidR="00ED0CAE" w:rsidRDefault="00ED0CAE">
      <w:pPr>
        <w:pStyle w:val="Ttulo1"/>
        <w:ind w:left="1945" w:right="2133"/>
        <w:jc w:val="center"/>
      </w:pPr>
    </w:p>
    <w:p w14:paraId="05699211" w14:textId="77777777" w:rsidR="00ED0CAE" w:rsidRDefault="00ED0CAE">
      <w:pPr>
        <w:pStyle w:val="Ttulo1"/>
        <w:ind w:left="1945" w:right="2133"/>
        <w:jc w:val="center"/>
      </w:pPr>
    </w:p>
    <w:p w14:paraId="3E153CD7" w14:textId="77777777" w:rsidR="00ED0CAE" w:rsidRDefault="00ED0CAE">
      <w:pPr>
        <w:pStyle w:val="Ttulo1"/>
        <w:ind w:left="1945" w:right="2133"/>
        <w:jc w:val="center"/>
      </w:pPr>
    </w:p>
    <w:p w14:paraId="4FCBD374" w14:textId="77777777" w:rsidR="00ED0CAE" w:rsidRDefault="00ED0CAE">
      <w:pPr>
        <w:pStyle w:val="Ttulo1"/>
        <w:ind w:left="1945" w:right="2133"/>
        <w:jc w:val="center"/>
      </w:pPr>
    </w:p>
    <w:p w14:paraId="597BF0B1" w14:textId="77777777" w:rsidR="00ED0CAE" w:rsidRDefault="00ED0CAE">
      <w:pPr>
        <w:pStyle w:val="Ttulo1"/>
        <w:ind w:left="1945" w:right="2133"/>
        <w:jc w:val="center"/>
      </w:pPr>
    </w:p>
    <w:p w14:paraId="02CD9131" w14:textId="77777777" w:rsidR="00ED0CAE" w:rsidRDefault="00ED0CAE">
      <w:pPr>
        <w:pStyle w:val="Ttulo1"/>
        <w:ind w:left="1945" w:right="2133"/>
        <w:jc w:val="center"/>
      </w:pPr>
    </w:p>
    <w:p w14:paraId="2347C4F1" w14:textId="77777777" w:rsidR="00ED0CAE" w:rsidRDefault="00ED0CAE">
      <w:pPr>
        <w:pStyle w:val="Ttulo1"/>
        <w:ind w:left="1945" w:right="2133"/>
        <w:jc w:val="center"/>
      </w:pPr>
    </w:p>
    <w:p w14:paraId="135B179D" w14:textId="77777777" w:rsidR="00ED0CAE" w:rsidRDefault="00ED0CAE">
      <w:pPr>
        <w:pStyle w:val="Ttulo1"/>
        <w:ind w:left="1945" w:right="2133"/>
        <w:jc w:val="center"/>
      </w:pPr>
    </w:p>
    <w:p w14:paraId="28A5A626" w14:textId="77777777" w:rsidR="00ED0CAE" w:rsidRDefault="00ED0CAE">
      <w:pPr>
        <w:pStyle w:val="Ttulo1"/>
        <w:ind w:left="1945" w:right="2133"/>
        <w:jc w:val="center"/>
      </w:pPr>
    </w:p>
    <w:p w14:paraId="62E747F0" w14:textId="77777777" w:rsidR="00E84DDC" w:rsidRDefault="00E84DDC">
      <w:pPr>
        <w:pStyle w:val="Ttulo1"/>
        <w:ind w:left="1945" w:right="2133"/>
        <w:jc w:val="center"/>
      </w:pPr>
    </w:p>
    <w:p w14:paraId="19065997" w14:textId="77777777" w:rsidR="009E4935" w:rsidRPr="00ED0CAE" w:rsidRDefault="00F75E67" w:rsidP="00ED0CAE">
      <w:pPr>
        <w:pStyle w:val="Ttulo1"/>
        <w:ind w:left="851" w:right="875"/>
        <w:jc w:val="center"/>
        <w:rPr>
          <w:rFonts w:ascii="Arial MT" w:eastAsia="Arial MT" w:hAnsi="Arial MT" w:cs="Arial MT"/>
          <w:bCs w:val="0"/>
          <w:sz w:val="22"/>
          <w:szCs w:val="22"/>
        </w:rPr>
      </w:pPr>
      <w:bookmarkStart w:id="149" w:name="_Toc171241869"/>
      <w:r w:rsidRPr="00ED0CAE">
        <w:rPr>
          <w:rFonts w:ascii="Arial MT" w:eastAsia="Arial MT" w:hAnsi="Arial MT" w:cs="Arial MT"/>
          <w:bCs w:val="0"/>
          <w:sz w:val="22"/>
          <w:szCs w:val="22"/>
        </w:rPr>
        <w:t>CAPÍTULO XI MEDIOS DE COMUNICACIÓN INSTITUCIONAL</w:t>
      </w:r>
      <w:bookmarkEnd w:id="149"/>
    </w:p>
    <w:p w14:paraId="6F400285" w14:textId="77777777" w:rsidR="00ED0CAE" w:rsidRPr="00ED0CAE" w:rsidRDefault="00ED0CAE">
      <w:pPr>
        <w:pStyle w:val="Textoindependiente"/>
        <w:spacing w:before="232"/>
        <w:ind w:left="700" w:right="887"/>
        <w:jc w:val="both"/>
        <w:rPr>
          <w:b/>
          <w:sz w:val="22"/>
          <w:szCs w:val="22"/>
        </w:rPr>
      </w:pPr>
    </w:p>
    <w:p w14:paraId="1AE03ECD" w14:textId="39AEB41C" w:rsidR="00074C83" w:rsidRPr="00074C83" w:rsidRDefault="00074C83" w:rsidP="00ED0CAE">
      <w:pPr>
        <w:pStyle w:val="Textoindependiente"/>
        <w:spacing w:before="232"/>
        <w:ind w:left="851" w:right="887"/>
        <w:jc w:val="both"/>
        <w:rPr>
          <w:b/>
          <w:sz w:val="22"/>
          <w:szCs w:val="22"/>
        </w:rPr>
      </w:pPr>
      <w:r w:rsidRPr="00074C83">
        <w:rPr>
          <w:b/>
          <w:bCs/>
          <w:sz w:val="22"/>
          <w:szCs w:val="22"/>
        </w:rPr>
        <w:t>ARTÍCULO 11.</w:t>
      </w:r>
      <w:r w:rsidR="00CA7CB4">
        <w:rPr>
          <w:b/>
          <w:bCs/>
          <w:sz w:val="22"/>
          <w:szCs w:val="22"/>
        </w:rPr>
        <w:t>1.</w:t>
      </w:r>
      <w:r w:rsidRPr="00074C83">
        <w:rPr>
          <w:b/>
          <w:bCs/>
          <w:sz w:val="22"/>
          <w:szCs w:val="22"/>
        </w:rPr>
        <w:t xml:space="preserve"> COMUNICACIÓN INSTITUCIONAL</w:t>
      </w:r>
    </w:p>
    <w:p w14:paraId="23A7A609" w14:textId="77777777" w:rsidR="009E4935" w:rsidRDefault="00F75E67" w:rsidP="00ED0CAE">
      <w:pPr>
        <w:pStyle w:val="Textoindependiente"/>
        <w:spacing w:before="232"/>
        <w:ind w:left="851" w:right="887"/>
        <w:jc w:val="both"/>
        <w:rPr>
          <w:sz w:val="22"/>
          <w:szCs w:val="22"/>
        </w:rPr>
      </w:pPr>
      <w:r w:rsidRPr="00ED0CAE">
        <w:rPr>
          <w:sz w:val="22"/>
          <w:szCs w:val="22"/>
        </w:rPr>
        <w:t>La comunicación es el evento más importante que el ser humano ha podido experimentar y es tan antigua como el hombre mismo.</w:t>
      </w:r>
    </w:p>
    <w:p w14:paraId="2D2BC2D2" w14:textId="77777777" w:rsidR="00AD1BAF" w:rsidRDefault="00AD1BAF" w:rsidP="00ED0CAE">
      <w:pPr>
        <w:pStyle w:val="Textoindependiente"/>
        <w:spacing w:before="1"/>
        <w:ind w:left="851" w:right="881"/>
        <w:jc w:val="both"/>
        <w:rPr>
          <w:sz w:val="22"/>
          <w:szCs w:val="22"/>
        </w:rPr>
      </w:pPr>
    </w:p>
    <w:p w14:paraId="02DDC89C" w14:textId="77777777" w:rsidR="00AD1BAF" w:rsidRDefault="00F75E67" w:rsidP="00ED0CAE">
      <w:pPr>
        <w:pStyle w:val="Textoindependiente"/>
        <w:spacing w:before="1"/>
        <w:ind w:left="851" w:right="881"/>
        <w:jc w:val="both"/>
        <w:rPr>
          <w:sz w:val="22"/>
          <w:szCs w:val="22"/>
        </w:rPr>
      </w:pPr>
      <w:r w:rsidRPr="00ED0CAE">
        <w:rPr>
          <w:sz w:val="22"/>
          <w:szCs w:val="22"/>
        </w:rPr>
        <w:t xml:space="preserve">La eficacia del proceso comunicativo es garante del éxito alcanzado en todas las instituciones. </w:t>
      </w:r>
    </w:p>
    <w:p w14:paraId="085FBEEE" w14:textId="77777777" w:rsidR="00AD1BAF" w:rsidRDefault="00AD1BAF" w:rsidP="00ED0CAE">
      <w:pPr>
        <w:pStyle w:val="Textoindependiente"/>
        <w:spacing w:before="1"/>
        <w:ind w:left="851" w:right="881"/>
        <w:jc w:val="both"/>
        <w:rPr>
          <w:sz w:val="22"/>
          <w:szCs w:val="22"/>
        </w:rPr>
      </w:pPr>
    </w:p>
    <w:p w14:paraId="7199793D" w14:textId="1165C5BE" w:rsidR="009E4935" w:rsidRPr="00ED0CAE" w:rsidRDefault="00F75E67" w:rsidP="00ED0CAE">
      <w:pPr>
        <w:pStyle w:val="Textoindependiente"/>
        <w:spacing w:before="1"/>
        <w:ind w:left="851" w:right="881"/>
        <w:jc w:val="both"/>
        <w:rPr>
          <w:sz w:val="22"/>
          <w:szCs w:val="22"/>
        </w:rPr>
      </w:pPr>
      <w:r w:rsidRPr="00ED0CAE">
        <w:rPr>
          <w:sz w:val="22"/>
          <w:szCs w:val="22"/>
        </w:rPr>
        <w:t>Históricamente los grandes descubrimientos, avances tecnológicos, pensamientos matemáticos, reflexiones en torno al espacio y comprensión de todos los componentes del universo son el resultado de procesos comunicativos exitosos, en los cuales, el hombre ha plasmado sus experiencias y aprendizajes en palabras y contextos de comunicación.</w:t>
      </w:r>
    </w:p>
    <w:p w14:paraId="27CD0E6D" w14:textId="77777777" w:rsidR="009E4935" w:rsidRPr="00ED0CAE" w:rsidRDefault="009E4935">
      <w:pPr>
        <w:pStyle w:val="Textoindependiente"/>
        <w:rPr>
          <w:sz w:val="22"/>
          <w:szCs w:val="22"/>
        </w:rPr>
      </w:pPr>
    </w:p>
    <w:p w14:paraId="00AF296B" w14:textId="77777777" w:rsidR="009E4935" w:rsidRDefault="00F75E67" w:rsidP="00ED0CAE">
      <w:pPr>
        <w:pStyle w:val="Textoindependiente"/>
        <w:ind w:left="851" w:right="884"/>
        <w:jc w:val="both"/>
        <w:rPr>
          <w:sz w:val="22"/>
          <w:szCs w:val="22"/>
        </w:rPr>
      </w:pPr>
      <w:r w:rsidRPr="00ED0CAE">
        <w:rPr>
          <w:sz w:val="22"/>
          <w:szCs w:val="22"/>
        </w:rPr>
        <w:t xml:space="preserve">En la </w:t>
      </w:r>
      <w:r w:rsidRPr="004E6A88">
        <w:rPr>
          <w:b/>
          <w:sz w:val="22"/>
          <w:szCs w:val="22"/>
        </w:rPr>
        <w:t>INSTITUCIÓN EDUCATIVA ENRIQUE VÉLEZ ESCOBAR</w:t>
      </w:r>
      <w:r w:rsidRPr="00ED0CAE">
        <w:rPr>
          <w:sz w:val="22"/>
          <w:szCs w:val="22"/>
        </w:rPr>
        <w:t xml:space="preserve">, conscientes de la importancia que tiene la comunicación en nuestra comunidad, le apostamos a la calidad, pertinencia y </w:t>
      </w:r>
      <w:r w:rsidRPr="00ED0CAE">
        <w:rPr>
          <w:sz w:val="22"/>
          <w:szCs w:val="22"/>
        </w:rPr>
        <w:lastRenderedPageBreak/>
        <w:t>eficacia comunicativa de nuestros procesos, en bien de la comunidad en general.</w:t>
      </w:r>
    </w:p>
    <w:p w14:paraId="4255B714" w14:textId="77777777" w:rsidR="00AD1BAF" w:rsidRPr="00ED0CAE" w:rsidRDefault="00AD1BAF" w:rsidP="00ED0CAE">
      <w:pPr>
        <w:pStyle w:val="Textoindependiente"/>
        <w:ind w:left="851" w:right="884"/>
        <w:jc w:val="both"/>
        <w:rPr>
          <w:sz w:val="22"/>
          <w:szCs w:val="22"/>
        </w:rPr>
      </w:pPr>
    </w:p>
    <w:p w14:paraId="74E720D5" w14:textId="77777777" w:rsidR="00D9254E" w:rsidRDefault="00F75E67" w:rsidP="00D9254E">
      <w:pPr>
        <w:pStyle w:val="Textoindependiente"/>
        <w:ind w:left="851" w:right="884"/>
        <w:jc w:val="both"/>
        <w:rPr>
          <w:sz w:val="22"/>
          <w:szCs w:val="22"/>
        </w:rPr>
      </w:pPr>
      <w:r w:rsidRPr="00ED0CAE">
        <w:rPr>
          <w:sz w:val="22"/>
          <w:szCs w:val="22"/>
        </w:rPr>
        <w:t>Reconocemos que, a partir del desarrollo de los medios impresos, numerosas transformaciones han revolucionado el modo en que los seres humanos comparten sus pensamientos y estamos de acuerdo con que los medios de comunicación constituyen un fenómeno global que, más allá de algunas diferencias naturales, trasciende las diferencias particulares de las distintas sociedades.</w:t>
      </w:r>
    </w:p>
    <w:p w14:paraId="6D5D5454" w14:textId="77777777" w:rsidR="00AD1BAF" w:rsidRDefault="00AD1BAF" w:rsidP="00D9254E">
      <w:pPr>
        <w:pStyle w:val="Textoindependiente"/>
        <w:ind w:left="851" w:right="884"/>
        <w:jc w:val="both"/>
        <w:rPr>
          <w:sz w:val="22"/>
          <w:szCs w:val="22"/>
        </w:rPr>
      </w:pPr>
    </w:p>
    <w:p w14:paraId="4B232803" w14:textId="77777777" w:rsidR="00D9254E" w:rsidRDefault="00F75E67" w:rsidP="00D9254E">
      <w:pPr>
        <w:pStyle w:val="Textoindependiente"/>
        <w:ind w:left="851" w:right="884"/>
        <w:jc w:val="both"/>
        <w:rPr>
          <w:sz w:val="22"/>
          <w:szCs w:val="22"/>
        </w:rPr>
      </w:pPr>
      <w:r w:rsidRPr="00ED0CAE">
        <w:rPr>
          <w:sz w:val="22"/>
          <w:szCs w:val="22"/>
        </w:rPr>
        <w:t>Por lo anterior, hemos creado un comité de comunicaciones, cuyo objeto es apoyar a todas las instancias de la institución en forma efectiva, y que busca consolidar procesos académicos y administrativos.</w:t>
      </w:r>
    </w:p>
    <w:p w14:paraId="71ABF66A" w14:textId="1EC2DDEC" w:rsidR="009E4935" w:rsidRDefault="00F75E67" w:rsidP="00D9254E">
      <w:pPr>
        <w:pStyle w:val="Textoindependiente"/>
        <w:ind w:left="851" w:right="884"/>
        <w:jc w:val="both"/>
        <w:rPr>
          <w:sz w:val="22"/>
          <w:szCs w:val="22"/>
        </w:rPr>
      </w:pPr>
      <w:r w:rsidRPr="00ED0CAE">
        <w:rPr>
          <w:sz w:val="22"/>
          <w:szCs w:val="22"/>
        </w:rPr>
        <w:t>Dicho comité ha implementado acciones comunicativas efectivas dentro de la institución, vinculando a la comunidad con programas como:</w:t>
      </w:r>
    </w:p>
    <w:p w14:paraId="464FE1BD" w14:textId="77777777" w:rsidR="00C06312" w:rsidRDefault="00C06312" w:rsidP="00D9254E">
      <w:pPr>
        <w:pStyle w:val="Textoindependiente"/>
        <w:ind w:left="851" w:right="884"/>
        <w:jc w:val="both"/>
        <w:rPr>
          <w:sz w:val="22"/>
          <w:szCs w:val="22"/>
        </w:rPr>
      </w:pPr>
    </w:p>
    <w:p w14:paraId="0193F0D9" w14:textId="77777777" w:rsidR="00C06312" w:rsidRDefault="00C06312" w:rsidP="00D9254E">
      <w:pPr>
        <w:pStyle w:val="Textoindependiente"/>
        <w:ind w:left="851" w:right="884"/>
        <w:jc w:val="both"/>
        <w:rPr>
          <w:sz w:val="22"/>
          <w:szCs w:val="22"/>
        </w:rPr>
      </w:pPr>
    </w:p>
    <w:p w14:paraId="7B6D081A" w14:textId="057B3E47" w:rsidR="009E4935" w:rsidRPr="00D9254E" w:rsidRDefault="00F75E67" w:rsidP="00D9254E">
      <w:pPr>
        <w:pStyle w:val="Ttulo1"/>
        <w:ind w:left="851"/>
        <w:rPr>
          <w:rFonts w:ascii="Arial MT" w:eastAsia="Arial MT" w:hAnsi="Arial MT" w:cs="Arial MT"/>
          <w:bCs w:val="0"/>
          <w:sz w:val="22"/>
          <w:szCs w:val="22"/>
        </w:rPr>
      </w:pPr>
      <w:bookmarkStart w:id="150" w:name="_Toc171241870"/>
      <w:r w:rsidRPr="00D9254E">
        <w:rPr>
          <w:rFonts w:ascii="Arial MT" w:eastAsia="Arial MT" w:hAnsi="Arial MT" w:cs="Arial MT"/>
          <w:bCs w:val="0"/>
          <w:sz w:val="22"/>
          <w:szCs w:val="22"/>
        </w:rPr>
        <w:t xml:space="preserve">ARTÍCULO </w:t>
      </w:r>
      <w:r w:rsidR="00CA7CB4">
        <w:rPr>
          <w:rFonts w:ascii="Arial MT" w:eastAsia="Arial MT" w:hAnsi="Arial MT" w:cs="Arial MT"/>
          <w:bCs w:val="0"/>
          <w:sz w:val="22"/>
          <w:szCs w:val="22"/>
        </w:rPr>
        <w:t>11.2</w:t>
      </w:r>
      <w:r w:rsidRPr="00D9254E">
        <w:rPr>
          <w:rFonts w:ascii="Arial MT" w:eastAsia="Arial MT" w:hAnsi="Arial MT" w:cs="Arial MT"/>
          <w:bCs w:val="0"/>
          <w:sz w:val="22"/>
          <w:szCs w:val="22"/>
        </w:rPr>
        <w:t xml:space="preserve"> PERIÓDICO HUELLAS EVEISTAS</w:t>
      </w:r>
      <w:bookmarkEnd w:id="150"/>
    </w:p>
    <w:p w14:paraId="20DCC542" w14:textId="77777777" w:rsidR="009E4935" w:rsidRPr="00ED0CAE" w:rsidRDefault="009E4935">
      <w:pPr>
        <w:pStyle w:val="Textoindependiente"/>
        <w:rPr>
          <w:sz w:val="22"/>
          <w:szCs w:val="22"/>
        </w:rPr>
      </w:pPr>
    </w:p>
    <w:p w14:paraId="50883989" w14:textId="53DF9BFE" w:rsidR="009E4935" w:rsidRPr="00ED0CAE" w:rsidRDefault="00F75E67" w:rsidP="00365A9E">
      <w:pPr>
        <w:pStyle w:val="Textoindependiente"/>
        <w:spacing w:before="173"/>
        <w:ind w:left="851" w:right="884"/>
        <w:jc w:val="both"/>
        <w:rPr>
          <w:sz w:val="22"/>
          <w:szCs w:val="22"/>
        </w:rPr>
      </w:pPr>
      <w:r w:rsidRPr="00ED0CAE">
        <w:rPr>
          <w:sz w:val="22"/>
          <w:szCs w:val="22"/>
        </w:rPr>
        <w:t>Ésta es una publicación anual de un periódico físico, que se imprime a través de un convenio entre la Administración Municipal y el periódico El Mundo, con la participación de los estudiantes de primaria, básica</w:t>
      </w:r>
      <w:r w:rsidR="00CA7CB4">
        <w:rPr>
          <w:sz w:val="22"/>
          <w:szCs w:val="22"/>
        </w:rPr>
        <w:t xml:space="preserve"> </w:t>
      </w:r>
      <w:r w:rsidRPr="00ED0CAE">
        <w:rPr>
          <w:sz w:val="22"/>
          <w:szCs w:val="22"/>
        </w:rPr>
        <w:t>y media de la institución.</w:t>
      </w:r>
    </w:p>
    <w:p w14:paraId="15141E54" w14:textId="77777777" w:rsidR="009E4935" w:rsidRPr="00ED0CAE" w:rsidRDefault="00F75E67" w:rsidP="00365A9E">
      <w:pPr>
        <w:pStyle w:val="Textoindependiente"/>
        <w:spacing w:line="229" w:lineRule="exact"/>
        <w:ind w:left="851"/>
        <w:jc w:val="both"/>
        <w:rPr>
          <w:sz w:val="22"/>
          <w:szCs w:val="22"/>
        </w:rPr>
      </w:pPr>
      <w:r w:rsidRPr="00ED0CAE">
        <w:rPr>
          <w:sz w:val="22"/>
          <w:szCs w:val="22"/>
        </w:rPr>
        <w:t>Busca afianzar procesos académicos en distintas áreas del aprendizaje</w:t>
      </w:r>
    </w:p>
    <w:p w14:paraId="3FDC4306" w14:textId="77777777" w:rsidR="009E4935" w:rsidRPr="00ED0CAE" w:rsidRDefault="009E4935" w:rsidP="00365A9E">
      <w:pPr>
        <w:pStyle w:val="Textoindependiente"/>
        <w:spacing w:before="6"/>
        <w:jc w:val="both"/>
        <w:rPr>
          <w:sz w:val="22"/>
          <w:szCs w:val="22"/>
        </w:rPr>
      </w:pPr>
    </w:p>
    <w:p w14:paraId="3399C8D2" w14:textId="77777777" w:rsidR="00CA7CB4" w:rsidRDefault="00CA7CB4" w:rsidP="00CA7CB4">
      <w:pPr>
        <w:pStyle w:val="Ttulo1"/>
        <w:ind w:left="851"/>
        <w:rPr>
          <w:rFonts w:ascii="Arial MT" w:eastAsia="Arial MT" w:hAnsi="Arial MT" w:cs="Arial MT"/>
          <w:b w:val="0"/>
          <w:bCs w:val="0"/>
          <w:sz w:val="22"/>
          <w:szCs w:val="22"/>
        </w:rPr>
      </w:pPr>
    </w:p>
    <w:p w14:paraId="0004141A" w14:textId="51F67623" w:rsidR="009E4935" w:rsidRPr="008909AD" w:rsidRDefault="00F75E67" w:rsidP="00CA7CB4">
      <w:pPr>
        <w:pStyle w:val="Ttulo1"/>
        <w:ind w:left="851"/>
        <w:rPr>
          <w:rFonts w:ascii="Arial MT" w:eastAsia="Arial MT" w:hAnsi="Arial MT" w:cs="Arial MT"/>
          <w:bCs w:val="0"/>
          <w:sz w:val="22"/>
          <w:szCs w:val="22"/>
        </w:rPr>
      </w:pPr>
      <w:bookmarkStart w:id="151" w:name="_Toc171241871"/>
      <w:r w:rsidRPr="008909AD">
        <w:rPr>
          <w:rFonts w:ascii="Arial MT" w:eastAsia="Arial MT" w:hAnsi="Arial MT" w:cs="Arial MT"/>
          <w:bCs w:val="0"/>
          <w:sz w:val="22"/>
          <w:szCs w:val="22"/>
        </w:rPr>
        <w:t xml:space="preserve">ARTÍCULO </w:t>
      </w:r>
      <w:r w:rsidR="00CA7CB4" w:rsidRPr="008909AD">
        <w:rPr>
          <w:rFonts w:ascii="Arial MT" w:eastAsia="Arial MT" w:hAnsi="Arial MT" w:cs="Arial MT"/>
          <w:bCs w:val="0"/>
          <w:sz w:val="22"/>
          <w:szCs w:val="22"/>
        </w:rPr>
        <w:t>11.3</w:t>
      </w:r>
      <w:r w:rsidR="008909AD" w:rsidRPr="008909AD">
        <w:rPr>
          <w:rFonts w:ascii="Arial MT" w:eastAsia="Arial MT" w:hAnsi="Arial MT" w:cs="Arial MT"/>
          <w:bCs w:val="0"/>
          <w:sz w:val="22"/>
          <w:szCs w:val="22"/>
        </w:rPr>
        <w:t xml:space="preserve">. </w:t>
      </w:r>
      <w:r w:rsidRPr="008909AD">
        <w:rPr>
          <w:rFonts w:ascii="Arial MT" w:eastAsia="Arial MT" w:hAnsi="Arial MT" w:cs="Arial MT"/>
          <w:bCs w:val="0"/>
          <w:sz w:val="22"/>
          <w:szCs w:val="22"/>
        </w:rPr>
        <w:t xml:space="preserve"> BOLETÍN INFORMATIVO EVEISTA</w:t>
      </w:r>
      <w:bookmarkEnd w:id="151"/>
    </w:p>
    <w:p w14:paraId="3783D188" w14:textId="77777777" w:rsidR="009E4935" w:rsidRPr="008909AD" w:rsidRDefault="009E4935">
      <w:pPr>
        <w:pStyle w:val="Textoindependiente"/>
        <w:rPr>
          <w:b/>
          <w:sz w:val="22"/>
          <w:szCs w:val="22"/>
        </w:rPr>
      </w:pPr>
    </w:p>
    <w:p w14:paraId="570A2F10" w14:textId="77777777" w:rsidR="009E4935" w:rsidRPr="008909AD" w:rsidRDefault="00F75E67" w:rsidP="00814F81">
      <w:pPr>
        <w:pStyle w:val="Textoindependiente"/>
        <w:spacing w:before="173"/>
        <w:ind w:left="851" w:right="888"/>
        <w:jc w:val="both"/>
        <w:rPr>
          <w:sz w:val="22"/>
          <w:szCs w:val="22"/>
        </w:rPr>
      </w:pPr>
      <w:r w:rsidRPr="008909AD">
        <w:rPr>
          <w:sz w:val="22"/>
          <w:szCs w:val="22"/>
        </w:rPr>
        <w:t>Este circula de manera virtual en la Plataforma Institucional, semestralmente, en él se presentan novedades institucionales y producciones de docentes y estudiantes.</w:t>
      </w:r>
    </w:p>
    <w:p w14:paraId="3CBC6CA7" w14:textId="77777777" w:rsidR="009E4935" w:rsidRPr="008909AD" w:rsidRDefault="009E4935">
      <w:pPr>
        <w:pStyle w:val="Textoindependiente"/>
        <w:spacing w:before="6"/>
        <w:rPr>
          <w:b/>
          <w:sz w:val="22"/>
          <w:szCs w:val="22"/>
        </w:rPr>
      </w:pPr>
    </w:p>
    <w:p w14:paraId="511E79DE" w14:textId="77777777" w:rsidR="00814F81" w:rsidRDefault="00814F81" w:rsidP="00814F81">
      <w:pPr>
        <w:pStyle w:val="Ttulo1"/>
        <w:ind w:left="851"/>
        <w:rPr>
          <w:rFonts w:ascii="Arial MT" w:eastAsia="Arial MT" w:hAnsi="Arial MT" w:cs="Arial MT"/>
          <w:b w:val="0"/>
          <w:bCs w:val="0"/>
          <w:sz w:val="22"/>
          <w:szCs w:val="22"/>
        </w:rPr>
      </w:pPr>
    </w:p>
    <w:p w14:paraId="23A11577" w14:textId="4D7C12B7" w:rsidR="009E4935" w:rsidRPr="00814F81" w:rsidRDefault="00F75E67" w:rsidP="00814F81">
      <w:pPr>
        <w:pStyle w:val="Ttulo1"/>
        <w:ind w:left="851"/>
        <w:rPr>
          <w:rFonts w:ascii="Arial MT" w:eastAsia="Arial MT" w:hAnsi="Arial MT" w:cs="Arial MT"/>
          <w:bCs w:val="0"/>
          <w:sz w:val="22"/>
          <w:szCs w:val="22"/>
        </w:rPr>
      </w:pPr>
      <w:bookmarkStart w:id="152" w:name="_Toc171241872"/>
      <w:r w:rsidRPr="00814F81">
        <w:rPr>
          <w:rFonts w:ascii="Arial MT" w:eastAsia="Arial MT" w:hAnsi="Arial MT" w:cs="Arial MT"/>
          <w:bCs w:val="0"/>
          <w:sz w:val="22"/>
          <w:szCs w:val="22"/>
        </w:rPr>
        <w:t xml:space="preserve">ARTÍCULO </w:t>
      </w:r>
      <w:r w:rsidR="00814F81">
        <w:rPr>
          <w:rFonts w:ascii="Arial MT" w:eastAsia="Arial MT" w:hAnsi="Arial MT" w:cs="Arial MT"/>
          <w:bCs w:val="0"/>
          <w:sz w:val="22"/>
          <w:szCs w:val="22"/>
        </w:rPr>
        <w:t>11.4</w:t>
      </w:r>
      <w:r w:rsidRPr="00814F81">
        <w:rPr>
          <w:rFonts w:ascii="Arial MT" w:eastAsia="Arial MT" w:hAnsi="Arial MT" w:cs="Arial MT"/>
          <w:bCs w:val="0"/>
          <w:sz w:val="22"/>
          <w:szCs w:val="22"/>
        </w:rPr>
        <w:t xml:space="preserve"> AGENDA SEMANAL</w:t>
      </w:r>
      <w:bookmarkEnd w:id="152"/>
    </w:p>
    <w:p w14:paraId="75C1450D" w14:textId="77777777" w:rsidR="009E4935" w:rsidRPr="00ED0CAE" w:rsidRDefault="009E4935">
      <w:pPr>
        <w:pStyle w:val="Textoindependiente"/>
        <w:rPr>
          <w:sz w:val="22"/>
          <w:szCs w:val="22"/>
        </w:rPr>
      </w:pPr>
    </w:p>
    <w:p w14:paraId="1283073A" w14:textId="77777777" w:rsidR="009E4935" w:rsidRDefault="00F75E67" w:rsidP="00814F81">
      <w:pPr>
        <w:pStyle w:val="Textoindependiente"/>
        <w:spacing w:before="173"/>
        <w:ind w:left="851" w:right="883"/>
        <w:jc w:val="both"/>
        <w:rPr>
          <w:sz w:val="22"/>
          <w:szCs w:val="22"/>
        </w:rPr>
      </w:pPr>
      <w:r w:rsidRPr="00ED0CAE">
        <w:rPr>
          <w:sz w:val="22"/>
          <w:szCs w:val="22"/>
        </w:rPr>
        <w:t>Es una comunicación que informa sobre los compromisos y programación de interés para toda la comunidad educativa. Se envía virtualmente a todos los maestros y directivas, además, se publica en la página web del colegio para que a ella tengan acceso también los padres de familia y los estudiantes.</w:t>
      </w:r>
    </w:p>
    <w:p w14:paraId="6D89ADFD" w14:textId="77777777" w:rsidR="00431FF0" w:rsidRDefault="00431FF0" w:rsidP="00DE3F26">
      <w:pPr>
        <w:pStyle w:val="Ttulo1"/>
        <w:ind w:left="851"/>
        <w:rPr>
          <w:rFonts w:ascii="Arial MT" w:eastAsia="Arial MT" w:hAnsi="Arial MT" w:cs="Arial MT"/>
          <w:bCs w:val="0"/>
          <w:sz w:val="22"/>
          <w:szCs w:val="22"/>
        </w:rPr>
      </w:pPr>
    </w:p>
    <w:p w14:paraId="1B88AE05" w14:textId="7C731B17" w:rsidR="009E4935" w:rsidRPr="00DE3F26" w:rsidRDefault="00F75E67" w:rsidP="00DE3F26">
      <w:pPr>
        <w:pStyle w:val="Ttulo1"/>
        <w:ind w:left="851"/>
        <w:rPr>
          <w:rFonts w:ascii="Arial MT" w:eastAsia="Arial MT" w:hAnsi="Arial MT" w:cs="Arial MT"/>
          <w:bCs w:val="0"/>
          <w:sz w:val="22"/>
          <w:szCs w:val="22"/>
        </w:rPr>
      </w:pPr>
      <w:bookmarkStart w:id="153" w:name="_Toc171241873"/>
      <w:r w:rsidRPr="00DE3F26">
        <w:rPr>
          <w:rFonts w:ascii="Arial MT" w:eastAsia="Arial MT" w:hAnsi="Arial MT" w:cs="Arial MT"/>
          <w:bCs w:val="0"/>
          <w:sz w:val="22"/>
          <w:szCs w:val="22"/>
        </w:rPr>
        <w:t xml:space="preserve">ARTÍCULO </w:t>
      </w:r>
      <w:r w:rsidR="00DE3F26" w:rsidRPr="00DE3F26">
        <w:rPr>
          <w:rFonts w:ascii="Arial MT" w:eastAsia="Arial MT" w:hAnsi="Arial MT" w:cs="Arial MT"/>
          <w:bCs w:val="0"/>
          <w:sz w:val="22"/>
          <w:szCs w:val="22"/>
        </w:rPr>
        <w:t>11.5.</w:t>
      </w:r>
      <w:r w:rsidRPr="00DE3F26">
        <w:rPr>
          <w:rFonts w:ascii="Arial MT" w:eastAsia="Arial MT" w:hAnsi="Arial MT" w:cs="Arial MT"/>
          <w:bCs w:val="0"/>
          <w:sz w:val="22"/>
          <w:szCs w:val="22"/>
        </w:rPr>
        <w:t xml:space="preserve"> PORTAL DE INTERNET</w:t>
      </w:r>
      <w:bookmarkEnd w:id="153"/>
    </w:p>
    <w:p w14:paraId="6588AA0A" w14:textId="77777777" w:rsidR="009E4935" w:rsidRPr="00ED0CAE" w:rsidRDefault="009E4935">
      <w:pPr>
        <w:pStyle w:val="Textoindependiente"/>
        <w:rPr>
          <w:sz w:val="22"/>
          <w:szCs w:val="22"/>
        </w:rPr>
      </w:pPr>
    </w:p>
    <w:p w14:paraId="43E74418" w14:textId="59D48A5B" w:rsidR="009E4935" w:rsidRPr="00ED0CAE" w:rsidRDefault="00F75E67" w:rsidP="00ED4AD5">
      <w:pPr>
        <w:pStyle w:val="Textoindependiente"/>
        <w:spacing w:before="170" w:line="242" w:lineRule="auto"/>
        <w:ind w:left="851" w:right="883"/>
        <w:jc w:val="both"/>
        <w:rPr>
          <w:sz w:val="22"/>
          <w:szCs w:val="22"/>
        </w:rPr>
      </w:pPr>
      <w:r w:rsidRPr="00ED0CAE">
        <w:rPr>
          <w:sz w:val="22"/>
          <w:szCs w:val="22"/>
        </w:rPr>
        <w:t>Es el sitio web que concentra el acceso a la información y servicios que brinda la Institución. En él se pueden encontrar todos los documentos asociados al horizonte institucional, política de calidad, documentos de ley, la documentación de las diferentes gestiones, entre otros. Además, es de destacar el</w:t>
      </w:r>
      <w:r w:rsidR="00ED4AD5">
        <w:rPr>
          <w:sz w:val="22"/>
          <w:szCs w:val="22"/>
        </w:rPr>
        <w:t xml:space="preserve"> </w:t>
      </w:r>
      <w:r w:rsidRPr="00ED0CAE">
        <w:rPr>
          <w:sz w:val="22"/>
          <w:szCs w:val="22"/>
        </w:rPr>
        <w:t xml:space="preserve">acceso a la plataforma Master 2000 para el seguimiento académico de los estudiantes, el servicio de felicitaciones, inquietudes y sugerencias (FIS), publicación de la Circular Semanal y de información de interés para la comunidad. También cuenta con vínculos para las redes sociales y los blogs de las sedes de primaria. La dirección es: </w:t>
      </w:r>
      <w:hyperlink r:id="rId33">
        <w:r w:rsidRPr="00ED0CAE">
          <w:rPr>
            <w:sz w:val="22"/>
            <w:szCs w:val="22"/>
          </w:rPr>
          <w:t>www.ieeve.edu.co</w:t>
        </w:r>
      </w:hyperlink>
    </w:p>
    <w:p w14:paraId="1A2C1B9F" w14:textId="77777777" w:rsidR="009E4935" w:rsidRPr="00ED0CAE" w:rsidRDefault="009E4935">
      <w:pPr>
        <w:pStyle w:val="Textoindependiente"/>
        <w:rPr>
          <w:sz w:val="22"/>
          <w:szCs w:val="22"/>
        </w:rPr>
      </w:pPr>
    </w:p>
    <w:p w14:paraId="292C6081" w14:textId="77777777" w:rsidR="009E4935" w:rsidRPr="00ED0CAE" w:rsidRDefault="009E4935">
      <w:pPr>
        <w:pStyle w:val="Textoindependiente"/>
        <w:spacing w:before="5"/>
        <w:rPr>
          <w:sz w:val="22"/>
          <w:szCs w:val="22"/>
        </w:rPr>
      </w:pPr>
    </w:p>
    <w:p w14:paraId="267F021E" w14:textId="6F163765" w:rsidR="009E4935" w:rsidRPr="00ED4AD5" w:rsidRDefault="00F75E67" w:rsidP="00ED4AD5">
      <w:pPr>
        <w:pStyle w:val="Ttulo1"/>
        <w:ind w:left="851"/>
        <w:rPr>
          <w:rFonts w:ascii="Arial MT" w:eastAsia="Arial MT" w:hAnsi="Arial MT" w:cs="Arial MT"/>
          <w:bCs w:val="0"/>
          <w:sz w:val="22"/>
          <w:szCs w:val="22"/>
        </w:rPr>
      </w:pPr>
      <w:bookmarkStart w:id="154" w:name="_Toc171241874"/>
      <w:r w:rsidRPr="00ED4AD5">
        <w:rPr>
          <w:rFonts w:ascii="Arial MT" w:eastAsia="Arial MT" w:hAnsi="Arial MT" w:cs="Arial MT"/>
          <w:bCs w:val="0"/>
          <w:sz w:val="22"/>
          <w:szCs w:val="22"/>
        </w:rPr>
        <w:t xml:space="preserve">ARTÍCULO </w:t>
      </w:r>
      <w:r w:rsidR="00ED4AD5">
        <w:rPr>
          <w:rFonts w:ascii="Arial MT" w:eastAsia="Arial MT" w:hAnsi="Arial MT" w:cs="Arial MT"/>
          <w:bCs w:val="0"/>
          <w:sz w:val="22"/>
          <w:szCs w:val="22"/>
        </w:rPr>
        <w:t>11.6</w:t>
      </w:r>
      <w:r w:rsidRPr="00ED4AD5">
        <w:rPr>
          <w:rFonts w:ascii="Arial MT" w:eastAsia="Arial MT" w:hAnsi="Arial MT" w:cs="Arial MT"/>
          <w:bCs w:val="0"/>
          <w:sz w:val="22"/>
          <w:szCs w:val="22"/>
        </w:rPr>
        <w:t>. REDES SOCIALES</w:t>
      </w:r>
      <w:bookmarkEnd w:id="154"/>
    </w:p>
    <w:p w14:paraId="7180F6C9" w14:textId="77777777" w:rsidR="009E4935" w:rsidRPr="00ED0CAE" w:rsidRDefault="009E4935">
      <w:pPr>
        <w:pStyle w:val="Textoindependiente"/>
        <w:rPr>
          <w:sz w:val="22"/>
          <w:szCs w:val="22"/>
        </w:rPr>
      </w:pPr>
    </w:p>
    <w:p w14:paraId="7B887E91" w14:textId="77777777" w:rsidR="009E4935" w:rsidRPr="00ED0CAE" w:rsidRDefault="00F75E67" w:rsidP="0008501B">
      <w:pPr>
        <w:pStyle w:val="Textoindependiente"/>
        <w:ind w:left="851"/>
        <w:rPr>
          <w:sz w:val="22"/>
          <w:szCs w:val="22"/>
        </w:rPr>
      </w:pPr>
      <w:r w:rsidRPr="00ED0CAE">
        <w:rPr>
          <w:sz w:val="22"/>
          <w:szCs w:val="22"/>
        </w:rPr>
        <w:t>Los medios con los que cuenta la Institución para establecer interacciones con la comunidad mediante las tecnologías de la información son:</w:t>
      </w:r>
    </w:p>
    <w:p w14:paraId="3E6C8320" w14:textId="77777777" w:rsidR="009E4935" w:rsidRPr="00ED0CAE" w:rsidRDefault="009E4935">
      <w:pPr>
        <w:pStyle w:val="Textoindependiente"/>
        <w:spacing w:before="11"/>
        <w:rPr>
          <w:sz w:val="22"/>
          <w:szCs w:val="22"/>
        </w:rPr>
      </w:pPr>
    </w:p>
    <w:p w14:paraId="63EF459A" w14:textId="77777777" w:rsidR="009E4935" w:rsidRPr="00ED0CAE" w:rsidRDefault="00F75E67" w:rsidP="0008501B">
      <w:pPr>
        <w:pStyle w:val="Textoindependiente"/>
        <w:ind w:left="851" w:right="897"/>
        <w:rPr>
          <w:sz w:val="22"/>
          <w:szCs w:val="22"/>
        </w:rPr>
      </w:pPr>
      <w:r w:rsidRPr="00ED0CAE">
        <w:rPr>
          <w:sz w:val="22"/>
          <w:szCs w:val="22"/>
        </w:rPr>
        <w:t xml:space="preserve">Cuenta de Facebook para publicar fotos y videos de las diferentes actividades: </w:t>
      </w:r>
      <w:hyperlink r:id="rId34">
        <w:r w:rsidRPr="00ED0CAE">
          <w:rPr>
            <w:sz w:val="22"/>
            <w:szCs w:val="22"/>
          </w:rPr>
          <w:t>www.facebook.com/eveistas</w:t>
        </w:r>
      </w:hyperlink>
    </w:p>
    <w:p w14:paraId="6D4E231F" w14:textId="77777777" w:rsidR="009E4935" w:rsidRPr="00ED0CAE" w:rsidRDefault="009E4935">
      <w:pPr>
        <w:pStyle w:val="Textoindependiente"/>
        <w:rPr>
          <w:sz w:val="22"/>
          <w:szCs w:val="22"/>
        </w:rPr>
      </w:pPr>
    </w:p>
    <w:p w14:paraId="69A657F7" w14:textId="77777777" w:rsidR="009E4935" w:rsidRPr="00ED0CAE" w:rsidRDefault="009E4935">
      <w:pPr>
        <w:pStyle w:val="Textoindependiente"/>
        <w:spacing w:before="10"/>
        <w:rPr>
          <w:sz w:val="22"/>
          <w:szCs w:val="22"/>
        </w:rPr>
      </w:pPr>
    </w:p>
    <w:p w14:paraId="0523C888" w14:textId="0B01FABE" w:rsidR="00C06312" w:rsidRPr="00ED0CAE" w:rsidRDefault="00F75E67" w:rsidP="00C06312">
      <w:pPr>
        <w:pStyle w:val="Textoindependiente"/>
        <w:spacing w:before="1"/>
        <w:ind w:left="851"/>
        <w:rPr>
          <w:sz w:val="22"/>
          <w:szCs w:val="22"/>
        </w:rPr>
      </w:pPr>
      <w:r w:rsidRPr="00ED0CAE">
        <w:rPr>
          <w:sz w:val="22"/>
          <w:szCs w:val="22"/>
        </w:rPr>
        <w:t>Cuenta de Instagram para divulgar las fotos en tiempo real de las actividades que se desarrollan: @ieenriquevelezescobar</w:t>
      </w:r>
      <w:r w:rsidR="00C06312">
        <w:rPr>
          <w:sz w:val="22"/>
          <w:szCs w:val="22"/>
        </w:rPr>
        <w:t xml:space="preserve"> </w:t>
      </w:r>
    </w:p>
    <w:p w14:paraId="13020FBE" w14:textId="77777777" w:rsidR="009E4935" w:rsidRPr="00ED0CAE" w:rsidRDefault="009E4935">
      <w:pPr>
        <w:pStyle w:val="Textoindependiente"/>
        <w:rPr>
          <w:sz w:val="22"/>
          <w:szCs w:val="22"/>
        </w:rPr>
      </w:pPr>
    </w:p>
    <w:p w14:paraId="385382EA" w14:textId="1E031D4B" w:rsidR="009E4935" w:rsidRDefault="00F75E67" w:rsidP="0008501B">
      <w:pPr>
        <w:pStyle w:val="Textoindependiente"/>
        <w:ind w:left="851" w:right="897"/>
        <w:rPr>
          <w:sz w:val="22"/>
          <w:szCs w:val="22"/>
        </w:rPr>
      </w:pPr>
      <w:r w:rsidRPr="00ED0CAE">
        <w:rPr>
          <w:sz w:val="22"/>
          <w:szCs w:val="22"/>
        </w:rPr>
        <w:t xml:space="preserve">Canal de YouTube es el portal de internet para la divulgación de videos institucionales: </w:t>
      </w:r>
      <w:hyperlink r:id="rId35" w:history="1">
        <w:r w:rsidR="00C06312" w:rsidRPr="00336853">
          <w:rPr>
            <w:rStyle w:val="Hipervnculo"/>
            <w:sz w:val="22"/>
            <w:szCs w:val="22"/>
          </w:rPr>
          <w:t>https://bit.ly/2jk4n9g</w:t>
        </w:r>
      </w:hyperlink>
    </w:p>
    <w:p w14:paraId="33CEEBA9" w14:textId="77777777" w:rsidR="00C06312" w:rsidRDefault="00C06312" w:rsidP="0008501B">
      <w:pPr>
        <w:pStyle w:val="Textoindependiente"/>
        <w:ind w:left="851" w:right="897"/>
        <w:rPr>
          <w:sz w:val="22"/>
          <w:szCs w:val="22"/>
        </w:rPr>
      </w:pPr>
    </w:p>
    <w:p w14:paraId="788799CA" w14:textId="77777777" w:rsidR="00C06312" w:rsidRPr="00ED0CAE" w:rsidRDefault="00C06312" w:rsidP="0008501B">
      <w:pPr>
        <w:pStyle w:val="Textoindependiente"/>
        <w:ind w:left="851" w:right="897"/>
        <w:rPr>
          <w:sz w:val="22"/>
          <w:szCs w:val="22"/>
        </w:rPr>
      </w:pPr>
    </w:p>
    <w:p w14:paraId="0906B517" w14:textId="6DC4C1C2" w:rsidR="009E4935" w:rsidRPr="008F29FC" w:rsidRDefault="00F75E67" w:rsidP="008F29FC">
      <w:pPr>
        <w:pStyle w:val="Ttulo1"/>
        <w:ind w:left="851"/>
        <w:rPr>
          <w:rFonts w:ascii="Arial MT" w:eastAsia="Arial MT" w:hAnsi="Arial MT" w:cs="Arial MT"/>
          <w:bCs w:val="0"/>
          <w:sz w:val="22"/>
          <w:szCs w:val="22"/>
        </w:rPr>
      </w:pPr>
      <w:bookmarkStart w:id="155" w:name="_Toc171241875"/>
      <w:r w:rsidRPr="008F29FC">
        <w:rPr>
          <w:rFonts w:ascii="Arial MT" w:eastAsia="Arial MT" w:hAnsi="Arial MT" w:cs="Arial MT"/>
          <w:bCs w:val="0"/>
          <w:sz w:val="22"/>
          <w:szCs w:val="22"/>
        </w:rPr>
        <w:t xml:space="preserve">ARTÍCULO </w:t>
      </w:r>
      <w:r w:rsidR="008F29FC">
        <w:rPr>
          <w:rFonts w:ascii="Arial MT" w:eastAsia="Arial MT" w:hAnsi="Arial MT" w:cs="Arial MT"/>
          <w:bCs w:val="0"/>
          <w:sz w:val="22"/>
          <w:szCs w:val="22"/>
        </w:rPr>
        <w:t>11.7.</w:t>
      </w:r>
      <w:r w:rsidRPr="008F29FC">
        <w:rPr>
          <w:rFonts w:ascii="Arial MT" w:eastAsia="Arial MT" w:hAnsi="Arial MT" w:cs="Arial MT"/>
          <w:bCs w:val="0"/>
          <w:sz w:val="22"/>
          <w:szCs w:val="22"/>
        </w:rPr>
        <w:t xml:space="preserve"> CARTELERAS Y TELEVISORES INSTITUCIONALES</w:t>
      </w:r>
      <w:bookmarkEnd w:id="155"/>
    </w:p>
    <w:p w14:paraId="615DE422" w14:textId="77777777" w:rsidR="009E4935" w:rsidRPr="00ED0CAE" w:rsidRDefault="009E4935">
      <w:pPr>
        <w:pStyle w:val="Textoindependiente"/>
        <w:rPr>
          <w:sz w:val="22"/>
          <w:szCs w:val="22"/>
        </w:rPr>
      </w:pPr>
    </w:p>
    <w:p w14:paraId="6A05CFB4" w14:textId="77777777" w:rsidR="009E4935" w:rsidRPr="00ED0CAE" w:rsidRDefault="00F75E67" w:rsidP="008F29FC">
      <w:pPr>
        <w:pStyle w:val="Textoindependiente"/>
        <w:spacing w:before="173"/>
        <w:ind w:left="851" w:right="885"/>
        <w:jc w:val="both"/>
        <w:rPr>
          <w:sz w:val="22"/>
          <w:szCs w:val="22"/>
        </w:rPr>
      </w:pPr>
      <w:r w:rsidRPr="00ED0CAE">
        <w:rPr>
          <w:sz w:val="22"/>
          <w:szCs w:val="22"/>
        </w:rPr>
        <w:t>Se encuentran ubicados en zonas de afluencia de personal como lo son las porterías y salas de espera. Se comparte información de relevancia y se presentan los registros fílmicos de las actividades de la Institución en cada una de sus sedes.</w:t>
      </w:r>
    </w:p>
    <w:p w14:paraId="7BFE270B" w14:textId="77777777" w:rsidR="009E4935" w:rsidRPr="00ED0CAE" w:rsidRDefault="009E4935">
      <w:pPr>
        <w:pStyle w:val="Textoindependiente"/>
        <w:spacing w:before="4"/>
        <w:rPr>
          <w:sz w:val="22"/>
          <w:szCs w:val="22"/>
        </w:rPr>
      </w:pPr>
    </w:p>
    <w:p w14:paraId="602CDE76" w14:textId="25230547" w:rsidR="009E4935" w:rsidRPr="008F29FC" w:rsidRDefault="00F75E67" w:rsidP="008F29FC">
      <w:pPr>
        <w:pStyle w:val="Ttulo1"/>
        <w:ind w:left="851"/>
        <w:rPr>
          <w:rFonts w:ascii="Arial MT" w:eastAsia="Arial MT" w:hAnsi="Arial MT" w:cs="Arial MT"/>
          <w:bCs w:val="0"/>
          <w:sz w:val="22"/>
          <w:szCs w:val="22"/>
        </w:rPr>
      </w:pPr>
      <w:bookmarkStart w:id="156" w:name="_Toc171241876"/>
      <w:r w:rsidRPr="008F29FC">
        <w:rPr>
          <w:rFonts w:ascii="Arial MT" w:eastAsia="Arial MT" w:hAnsi="Arial MT" w:cs="Arial MT"/>
          <w:bCs w:val="0"/>
          <w:sz w:val="22"/>
          <w:szCs w:val="22"/>
        </w:rPr>
        <w:t xml:space="preserve">ARTÍCULO </w:t>
      </w:r>
      <w:r w:rsidR="008F29FC">
        <w:rPr>
          <w:rFonts w:ascii="Arial MT" w:eastAsia="Arial MT" w:hAnsi="Arial MT" w:cs="Arial MT"/>
          <w:bCs w:val="0"/>
          <w:sz w:val="22"/>
          <w:szCs w:val="22"/>
        </w:rPr>
        <w:t>11.8.</w:t>
      </w:r>
      <w:r w:rsidRPr="008F29FC">
        <w:rPr>
          <w:rFonts w:ascii="Arial MT" w:eastAsia="Arial MT" w:hAnsi="Arial MT" w:cs="Arial MT"/>
          <w:bCs w:val="0"/>
          <w:sz w:val="22"/>
          <w:szCs w:val="22"/>
        </w:rPr>
        <w:t xml:space="preserve"> CUADERNO COMUNICADOR</w:t>
      </w:r>
      <w:bookmarkEnd w:id="156"/>
    </w:p>
    <w:p w14:paraId="345F2C4F" w14:textId="77777777" w:rsidR="009E4935" w:rsidRPr="00ED0CAE" w:rsidRDefault="009E4935">
      <w:pPr>
        <w:pStyle w:val="Textoindependiente"/>
        <w:spacing w:before="1"/>
        <w:rPr>
          <w:sz w:val="22"/>
          <w:szCs w:val="22"/>
        </w:rPr>
      </w:pPr>
    </w:p>
    <w:p w14:paraId="4233AB90" w14:textId="77777777" w:rsidR="009E4935" w:rsidRPr="00ED0CAE" w:rsidRDefault="00F75E67" w:rsidP="008F29FC">
      <w:pPr>
        <w:pStyle w:val="Textoindependiente"/>
        <w:ind w:left="851" w:right="886"/>
        <w:jc w:val="both"/>
        <w:rPr>
          <w:sz w:val="22"/>
          <w:szCs w:val="22"/>
        </w:rPr>
      </w:pPr>
      <w:r w:rsidRPr="00ED0CAE">
        <w:rPr>
          <w:sz w:val="22"/>
          <w:szCs w:val="22"/>
        </w:rPr>
        <w:t>Corresponde a una estrategia para compartir información a través de un cuaderno que portan los estudiantes. Tiene como fin el asegurar la entrega oportuna de la información a los padres y/o acudientes.</w:t>
      </w:r>
    </w:p>
    <w:p w14:paraId="53499D7C" w14:textId="77777777" w:rsidR="009E4935" w:rsidRPr="00ED0CAE" w:rsidRDefault="009E4935">
      <w:pPr>
        <w:pStyle w:val="Textoindependiente"/>
        <w:spacing w:before="3"/>
        <w:rPr>
          <w:sz w:val="22"/>
          <w:szCs w:val="22"/>
        </w:rPr>
      </w:pPr>
    </w:p>
    <w:p w14:paraId="4A2B86A5" w14:textId="2BA822D4" w:rsidR="009E4935" w:rsidRPr="00ED0CAE" w:rsidRDefault="00F75E67" w:rsidP="008F29FC">
      <w:pPr>
        <w:pStyle w:val="Ttulo1"/>
        <w:ind w:left="851"/>
        <w:rPr>
          <w:rFonts w:ascii="Arial MT" w:eastAsia="Arial MT" w:hAnsi="Arial MT" w:cs="Arial MT"/>
          <w:b w:val="0"/>
          <w:bCs w:val="0"/>
          <w:sz w:val="22"/>
          <w:szCs w:val="22"/>
        </w:rPr>
      </w:pPr>
      <w:bookmarkStart w:id="157" w:name="_Toc171241877"/>
      <w:r w:rsidRPr="008F29FC">
        <w:rPr>
          <w:rFonts w:ascii="Arial MT" w:eastAsia="Arial MT" w:hAnsi="Arial MT" w:cs="Arial MT"/>
          <w:bCs w:val="0"/>
          <w:sz w:val="22"/>
          <w:szCs w:val="22"/>
        </w:rPr>
        <w:t xml:space="preserve">ARTÍCULO </w:t>
      </w:r>
      <w:r w:rsidR="008F29FC">
        <w:rPr>
          <w:rFonts w:ascii="Arial MT" w:eastAsia="Arial MT" w:hAnsi="Arial MT" w:cs="Arial MT"/>
          <w:bCs w:val="0"/>
          <w:sz w:val="22"/>
          <w:szCs w:val="22"/>
        </w:rPr>
        <w:t>11.9</w:t>
      </w:r>
      <w:r w:rsidR="008F29FC" w:rsidRPr="008F29FC">
        <w:rPr>
          <w:rFonts w:ascii="Arial MT" w:eastAsia="Arial MT" w:hAnsi="Arial MT" w:cs="Arial MT"/>
          <w:bCs w:val="0"/>
          <w:sz w:val="22"/>
          <w:szCs w:val="22"/>
        </w:rPr>
        <w:t>.</w:t>
      </w:r>
      <w:r w:rsidRPr="008F29FC">
        <w:rPr>
          <w:rFonts w:ascii="Arial MT" w:eastAsia="Arial MT" w:hAnsi="Arial MT" w:cs="Arial MT"/>
          <w:bCs w:val="0"/>
          <w:sz w:val="22"/>
          <w:szCs w:val="22"/>
        </w:rPr>
        <w:t xml:space="preserve"> CORREO INSTITUCIONAL Y GRUPO DE WHATS AP</w:t>
      </w:r>
      <w:r w:rsidRPr="00ED0CAE">
        <w:rPr>
          <w:rFonts w:ascii="Arial MT" w:eastAsia="Arial MT" w:hAnsi="Arial MT" w:cs="Arial MT"/>
          <w:b w:val="0"/>
          <w:bCs w:val="0"/>
          <w:sz w:val="22"/>
          <w:szCs w:val="22"/>
        </w:rPr>
        <w:t>P</w:t>
      </w:r>
      <w:bookmarkEnd w:id="157"/>
    </w:p>
    <w:p w14:paraId="02D957AA" w14:textId="77777777" w:rsidR="009E4935" w:rsidRPr="00ED0CAE" w:rsidRDefault="009E4935">
      <w:pPr>
        <w:pStyle w:val="Textoindependiente"/>
        <w:spacing w:before="1"/>
        <w:rPr>
          <w:sz w:val="22"/>
          <w:szCs w:val="22"/>
        </w:rPr>
      </w:pPr>
    </w:p>
    <w:p w14:paraId="6704C190" w14:textId="77777777" w:rsidR="009E4935" w:rsidRPr="00ED0CAE" w:rsidRDefault="00F75E67" w:rsidP="008F29FC">
      <w:pPr>
        <w:pStyle w:val="Textoindependiente"/>
        <w:ind w:left="851" w:right="879"/>
        <w:jc w:val="both"/>
        <w:rPr>
          <w:sz w:val="22"/>
          <w:szCs w:val="22"/>
        </w:rPr>
      </w:pPr>
      <w:r w:rsidRPr="00ED0CAE">
        <w:rPr>
          <w:sz w:val="22"/>
          <w:szCs w:val="22"/>
        </w:rPr>
        <w:t xml:space="preserve">El personal docente y administrativo cuenta con un correo electrónico suministrado por el municipio de Itagüí; así como, un grupo institucional de </w:t>
      </w:r>
      <w:proofErr w:type="spellStart"/>
      <w:r w:rsidRPr="00ED0CAE">
        <w:rPr>
          <w:sz w:val="22"/>
          <w:szCs w:val="22"/>
        </w:rPr>
        <w:t>whatsApp</w:t>
      </w:r>
      <w:proofErr w:type="spellEnd"/>
      <w:r w:rsidRPr="00ED0CAE">
        <w:rPr>
          <w:sz w:val="22"/>
          <w:szCs w:val="22"/>
        </w:rPr>
        <w:t>. El objetivo es compartir la información relacionada con los asuntos pedagógicos y laborales de manera expedita.</w:t>
      </w:r>
    </w:p>
    <w:p w14:paraId="3C82A2FB" w14:textId="77777777" w:rsidR="009E4935" w:rsidRPr="00ED0CAE" w:rsidRDefault="009E4935">
      <w:pPr>
        <w:pStyle w:val="Textoindependiente"/>
        <w:spacing w:before="4"/>
        <w:rPr>
          <w:sz w:val="22"/>
          <w:szCs w:val="22"/>
        </w:rPr>
      </w:pPr>
    </w:p>
    <w:p w14:paraId="7AB356B7" w14:textId="5F1C24EE" w:rsidR="009E4935" w:rsidRPr="008F29FC" w:rsidRDefault="00F75E67" w:rsidP="008F29FC">
      <w:pPr>
        <w:pStyle w:val="Ttulo1"/>
        <w:ind w:left="851"/>
        <w:rPr>
          <w:rFonts w:ascii="Arial MT" w:eastAsia="Arial MT" w:hAnsi="Arial MT" w:cs="Arial MT"/>
          <w:bCs w:val="0"/>
          <w:sz w:val="22"/>
          <w:szCs w:val="22"/>
        </w:rPr>
      </w:pPr>
      <w:bookmarkStart w:id="158" w:name="_Toc171241878"/>
      <w:r w:rsidRPr="008F29FC">
        <w:rPr>
          <w:rFonts w:ascii="Arial MT" w:eastAsia="Arial MT" w:hAnsi="Arial MT" w:cs="Arial MT"/>
          <w:bCs w:val="0"/>
          <w:sz w:val="22"/>
          <w:szCs w:val="22"/>
        </w:rPr>
        <w:t xml:space="preserve">ARTÍCULO </w:t>
      </w:r>
      <w:r w:rsidR="008F29FC" w:rsidRPr="008F29FC">
        <w:rPr>
          <w:rFonts w:ascii="Arial MT" w:eastAsia="Arial MT" w:hAnsi="Arial MT" w:cs="Arial MT"/>
          <w:bCs w:val="0"/>
          <w:sz w:val="22"/>
          <w:szCs w:val="22"/>
        </w:rPr>
        <w:t>11.10.</w:t>
      </w:r>
      <w:r w:rsidRPr="008F29FC">
        <w:rPr>
          <w:rFonts w:ascii="Arial MT" w:eastAsia="Arial MT" w:hAnsi="Arial MT" w:cs="Arial MT"/>
          <w:bCs w:val="0"/>
          <w:sz w:val="22"/>
          <w:szCs w:val="22"/>
        </w:rPr>
        <w:t xml:space="preserve"> CIRCULAR A PADRES DE FAMILIA</w:t>
      </w:r>
      <w:bookmarkEnd w:id="158"/>
    </w:p>
    <w:p w14:paraId="4D129B06" w14:textId="77777777" w:rsidR="009E4935" w:rsidRPr="00ED0CAE" w:rsidRDefault="009E4935">
      <w:pPr>
        <w:pStyle w:val="Textoindependiente"/>
        <w:rPr>
          <w:sz w:val="22"/>
          <w:szCs w:val="22"/>
        </w:rPr>
      </w:pPr>
    </w:p>
    <w:p w14:paraId="5DD2086C" w14:textId="77777777" w:rsidR="009E4935" w:rsidRDefault="00F75E67" w:rsidP="00C30E8B">
      <w:pPr>
        <w:pStyle w:val="Textoindependiente"/>
        <w:spacing w:before="175" w:line="256" w:lineRule="auto"/>
        <w:ind w:left="851" w:right="884"/>
        <w:jc w:val="both"/>
        <w:rPr>
          <w:sz w:val="22"/>
          <w:szCs w:val="22"/>
        </w:rPr>
      </w:pPr>
      <w:r w:rsidRPr="00ED0CAE">
        <w:rPr>
          <w:sz w:val="22"/>
          <w:szCs w:val="22"/>
        </w:rPr>
        <w:t>Es un documento que sirve para comunicar a los padres de familia/acudiente, una serie de instrucciones de carácter interno, ya sea aclaratorias, reglamentarias, informativas o recordatorias, que se envía de parte de la dirección de la institución.</w:t>
      </w:r>
    </w:p>
    <w:p w14:paraId="2E7C3A2F" w14:textId="77777777" w:rsidR="00365A9E" w:rsidRPr="00ED0CAE" w:rsidRDefault="00365A9E" w:rsidP="00C30E8B">
      <w:pPr>
        <w:pStyle w:val="Textoindependiente"/>
        <w:spacing w:before="175" w:line="256" w:lineRule="auto"/>
        <w:ind w:left="851" w:right="884"/>
        <w:jc w:val="both"/>
        <w:rPr>
          <w:sz w:val="22"/>
          <w:szCs w:val="22"/>
        </w:rPr>
      </w:pPr>
    </w:p>
    <w:p w14:paraId="5D9A0FDE" w14:textId="50C72733" w:rsidR="009E4935" w:rsidRPr="008F29FC" w:rsidRDefault="00F75E67" w:rsidP="008F29FC">
      <w:pPr>
        <w:pStyle w:val="Ttulo1"/>
        <w:spacing w:before="166"/>
        <w:ind w:left="851"/>
        <w:rPr>
          <w:rFonts w:ascii="Arial MT" w:eastAsia="Arial MT" w:hAnsi="Arial MT" w:cs="Arial MT"/>
          <w:bCs w:val="0"/>
          <w:sz w:val="22"/>
          <w:szCs w:val="22"/>
        </w:rPr>
      </w:pPr>
      <w:bookmarkStart w:id="159" w:name="_Toc171241879"/>
      <w:r w:rsidRPr="008F29FC">
        <w:rPr>
          <w:rFonts w:ascii="Arial MT" w:eastAsia="Arial MT" w:hAnsi="Arial MT" w:cs="Arial MT"/>
          <w:bCs w:val="0"/>
          <w:sz w:val="22"/>
          <w:szCs w:val="22"/>
        </w:rPr>
        <w:t>ARTÍCULO 11.1</w:t>
      </w:r>
      <w:r w:rsidR="008F29FC" w:rsidRPr="008F29FC">
        <w:rPr>
          <w:rFonts w:ascii="Arial MT" w:eastAsia="Arial MT" w:hAnsi="Arial MT" w:cs="Arial MT"/>
          <w:bCs w:val="0"/>
          <w:sz w:val="22"/>
          <w:szCs w:val="22"/>
        </w:rPr>
        <w:t>1</w:t>
      </w:r>
      <w:r w:rsidR="008F29FC">
        <w:rPr>
          <w:rFonts w:ascii="Arial MT" w:eastAsia="Arial MT" w:hAnsi="Arial MT" w:cs="Arial MT"/>
          <w:bCs w:val="0"/>
          <w:sz w:val="22"/>
          <w:szCs w:val="22"/>
        </w:rPr>
        <w:t>.</w:t>
      </w:r>
      <w:r w:rsidRPr="008F29FC">
        <w:rPr>
          <w:rFonts w:ascii="Arial MT" w:eastAsia="Arial MT" w:hAnsi="Arial MT" w:cs="Arial MT"/>
          <w:bCs w:val="0"/>
          <w:sz w:val="22"/>
          <w:szCs w:val="22"/>
        </w:rPr>
        <w:t xml:space="preserve"> CIRCULAR INFORMATIVA A DOCENTES</w:t>
      </w:r>
      <w:bookmarkEnd w:id="159"/>
    </w:p>
    <w:p w14:paraId="7A5FA26B" w14:textId="77777777" w:rsidR="009E4935" w:rsidRPr="00ED0CAE" w:rsidRDefault="009E4935">
      <w:pPr>
        <w:pStyle w:val="Textoindependiente"/>
        <w:rPr>
          <w:sz w:val="22"/>
          <w:szCs w:val="22"/>
        </w:rPr>
      </w:pPr>
    </w:p>
    <w:p w14:paraId="41E6DCDB" w14:textId="77777777" w:rsidR="009E4935" w:rsidRDefault="00F75E67" w:rsidP="00C30E8B">
      <w:pPr>
        <w:pStyle w:val="Textoindependiente"/>
        <w:spacing w:before="172" w:line="256" w:lineRule="auto"/>
        <w:ind w:left="851" w:right="884"/>
        <w:jc w:val="both"/>
        <w:rPr>
          <w:sz w:val="22"/>
          <w:szCs w:val="22"/>
        </w:rPr>
      </w:pPr>
      <w:r w:rsidRPr="00ED0CAE">
        <w:rPr>
          <w:sz w:val="22"/>
          <w:szCs w:val="22"/>
        </w:rPr>
        <w:t>Es un medio de comunicación interno de la institución, que cumple la función de informar a los docentes sobre disposiciones, eventos o acontecimientos de relevancia y donde el docente firma que fue notificado.</w:t>
      </w:r>
    </w:p>
    <w:p w14:paraId="131A88DF" w14:textId="77777777" w:rsidR="009E4935" w:rsidRPr="00ED0CAE" w:rsidRDefault="009E4935">
      <w:pPr>
        <w:pStyle w:val="Textoindependiente"/>
        <w:spacing w:before="1"/>
        <w:rPr>
          <w:sz w:val="22"/>
          <w:szCs w:val="22"/>
        </w:rPr>
      </w:pPr>
    </w:p>
    <w:p w14:paraId="7C018223" w14:textId="55C89804" w:rsidR="009E4935" w:rsidRPr="006775FE" w:rsidRDefault="006775FE" w:rsidP="006775FE">
      <w:pPr>
        <w:pStyle w:val="Ttulo1"/>
        <w:spacing w:before="92"/>
        <w:ind w:left="851"/>
        <w:rPr>
          <w:rFonts w:ascii="Arial MT" w:eastAsia="Arial MT" w:hAnsi="Arial MT" w:cs="Arial MT"/>
          <w:bCs w:val="0"/>
          <w:sz w:val="22"/>
          <w:szCs w:val="22"/>
        </w:rPr>
      </w:pPr>
      <w:bookmarkStart w:id="160" w:name="_Toc171241880"/>
      <w:r>
        <w:rPr>
          <w:rFonts w:ascii="Arial MT" w:eastAsia="Arial MT" w:hAnsi="Arial MT" w:cs="Arial MT"/>
          <w:bCs w:val="0"/>
          <w:sz w:val="22"/>
          <w:szCs w:val="22"/>
        </w:rPr>
        <w:t>ARTÍCULO 11.12</w:t>
      </w:r>
      <w:r w:rsidR="00F75E67" w:rsidRPr="006775FE">
        <w:rPr>
          <w:rFonts w:ascii="Arial MT" w:eastAsia="Arial MT" w:hAnsi="Arial MT" w:cs="Arial MT"/>
          <w:bCs w:val="0"/>
          <w:sz w:val="22"/>
          <w:szCs w:val="22"/>
        </w:rPr>
        <w:t xml:space="preserve"> CITACIÓN PADRE DE FAMILIA/ACUDIENTE</w:t>
      </w:r>
      <w:bookmarkEnd w:id="160"/>
    </w:p>
    <w:p w14:paraId="60EA8295" w14:textId="77777777" w:rsidR="009E4935" w:rsidRPr="00ED0CAE" w:rsidRDefault="009E4935">
      <w:pPr>
        <w:pStyle w:val="Textoindependiente"/>
        <w:spacing w:before="3"/>
        <w:rPr>
          <w:sz w:val="22"/>
          <w:szCs w:val="22"/>
        </w:rPr>
      </w:pPr>
    </w:p>
    <w:p w14:paraId="1FA0705D" w14:textId="77777777" w:rsidR="009E4935" w:rsidRPr="00ED0CAE" w:rsidRDefault="00F75E67" w:rsidP="0095448E">
      <w:pPr>
        <w:pStyle w:val="Textoindependiente"/>
        <w:spacing w:line="259" w:lineRule="auto"/>
        <w:ind w:left="851" w:right="900"/>
        <w:jc w:val="both"/>
        <w:rPr>
          <w:sz w:val="22"/>
          <w:szCs w:val="22"/>
        </w:rPr>
      </w:pPr>
      <w:r w:rsidRPr="00ED0CAE">
        <w:rPr>
          <w:sz w:val="22"/>
          <w:szCs w:val="22"/>
        </w:rPr>
        <w:lastRenderedPageBreak/>
        <w:t>Este documento es diligenciado por el coordinador, director de grupo o cualquier docente de la institución con el fin de concretar una cita con el padre de familia/acudiente de un estudiante en particular, para tratar temas de tipo académico o convivencial. Es necesario traer el documento en físico para el ingreso a la institución.</w:t>
      </w:r>
    </w:p>
    <w:p w14:paraId="51BC740D" w14:textId="77777777" w:rsidR="006775FE" w:rsidRDefault="006775FE" w:rsidP="0095448E">
      <w:pPr>
        <w:pStyle w:val="Ttulo1"/>
        <w:spacing w:before="162"/>
        <w:jc w:val="both"/>
        <w:rPr>
          <w:rFonts w:ascii="Arial MT" w:eastAsia="Arial MT" w:hAnsi="Arial MT" w:cs="Arial MT"/>
          <w:b w:val="0"/>
          <w:bCs w:val="0"/>
          <w:sz w:val="22"/>
          <w:szCs w:val="22"/>
        </w:rPr>
      </w:pPr>
    </w:p>
    <w:p w14:paraId="69035847" w14:textId="7D514B60" w:rsidR="009E4935" w:rsidRPr="006775FE" w:rsidRDefault="006775FE" w:rsidP="0095448E">
      <w:pPr>
        <w:pStyle w:val="Ttulo1"/>
        <w:spacing w:before="162"/>
        <w:ind w:left="851"/>
        <w:rPr>
          <w:rFonts w:ascii="Arial MT" w:eastAsia="Arial MT" w:hAnsi="Arial MT" w:cs="Arial MT"/>
          <w:bCs w:val="0"/>
          <w:sz w:val="22"/>
          <w:szCs w:val="22"/>
        </w:rPr>
      </w:pPr>
      <w:bookmarkStart w:id="161" w:name="_Toc171241881"/>
      <w:r>
        <w:rPr>
          <w:rFonts w:ascii="Arial MT" w:eastAsia="Arial MT" w:hAnsi="Arial MT" w:cs="Arial MT"/>
          <w:bCs w:val="0"/>
          <w:sz w:val="22"/>
          <w:szCs w:val="22"/>
        </w:rPr>
        <w:t>ARTÍCULO 11.13</w:t>
      </w:r>
      <w:r w:rsidR="00F75E67" w:rsidRPr="006775FE">
        <w:rPr>
          <w:rFonts w:ascii="Arial MT" w:eastAsia="Arial MT" w:hAnsi="Arial MT" w:cs="Arial MT"/>
          <w:bCs w:val="0"/>
          <w:sz w:val="22"/>
          <w:szCs w:val="22"/>
        </w:rPr>
        <w:t xml:space="preserve"> INVITACION A ESCUELA DE PADRES</w:t>
      </w:r>
      <w:bookmarkEnd w:id="161"/>
    </w:p>
    <w:p w14:paraId="405E9A59" w14:textId="77777777" w:rsidR="009E4935" w:rsidRPr="00ED0CAE" w:rsidRDefault="009E4935">
      <w:pPr>
        <w:pStyle w:val="Textoindependiente"/>
        <w:rPr>
          <w:sz w:val="22"/>
          <w:szCs w:val="22"/>
        </w:rPr>
      </w:pPr>
    </w:p>
    <w:p w14:paraId="08541A28" w14:textId="77777777" w:rsidR="009E4935" w:rsidRPr="00ED0CAE" w:rsidRDefault="00F75E67" w:rsidP="0095448E">
      <w:pPr>
        <w:pStyle w:val="Textoindependiente"/>
        <w:spacing w:before="170" w:line="259" w:lineRule="auto"/>
        <w:ind w:left="851" w:right="883"/>
        <w:jc w:val="both"/>
        <w:rPr>
          <w:sz w:val="22"/>
          <w:szCs w:val="22"/>
        </w:rPr>
      </w:pPr>
      <w:r w:rsidRPr="00ED0CAE">
        <w:rPr>
          <w:sz w:val="22"/>
          <w:szCs w:val="22"/>
        </w:rPr>
        <w:t>Es un documento enviado por la institución a los padres de familia/acudiente, convocando a un espacio de información, formación y reflexión sobre aspectos relacionados con la tarea educativa que se realiza con los hijos/as. Es necesario la entrega de la invitación al ingreso de la reunión.</w:t>
      </w:r>
    </w:p>
    <w:p w14:paraId="345889A9" w14:textId="77777777" w:rsidR="0029569E" w:rsidRDefault="0029569E" w:rsidP="00F77B85">
      <w:pPr>
        <w:spacing w:before="159"/>
        <w:ind w:left="851"/>
        <w:rPr>
          <w:b/>
        </w:rPr>
      </w:pPr>
    </w:p>
    <w:p w14:paraId="1D7C317F" w14:textId="50E05A56" w:rsidR="009E4935" w:rsidRDefault="00F77B85" w:rsidP="00F77B85">
      <w:pPr>
        <w:spacing w:before="159"/>
        <w:ind w:left="851"/>
        <w:rPr>
          <w:b/>
        </w:rPr>
      </w:pPr>
      <w:r w:rsidRPr="009302E2">
        <w:rPr>
          <w:b/>
        </w:rPr>
        <w:t>ARTÍCULO 11.14</w:t>
      </w:r>
      <w:r w:rsidR="004C5143" w:rsidRPr="009302E2">
        <w:rPr>
          <w:b/>
        </w:rPr>
        <w:t xml:space="preserve">. </w:t>
      </w:r>
      <w:r w:rsidRPr="009302E2">
        <w:rPr>
          <w:b/>
        </w:rPr>
        <w:t>PQRSD</w:t>
      </w:r>
      <w:r w:rsidR="009302E2">
        <w:rPr>
          <w:b/>
        </w:rPr>
        <w:t>F</w:t>
      </w:r>
      <w:r w:rsidRPr="009302E2">
        <w:rPr>
          <w:b/>
        </w:rPr>
        <w:t>A</w:t>
      </w:r>
    </w:p>
    <w:p w14:paraId="0F75BC2D" w14:textId="77777777" w:rsidR="00E33414" w:rsidRDefault="00E33414" w:rsidP="00F77B85">
      <w:pPr>
        <w:spacing w:before="159"/>
        <w:ind w:left="851"/>
        <w:rPr>
          <w:b/>
        </w:rPr>
      </w:pPr>
    </w:p>
    <w:p w14:paraId="65D97FEF" w14:textId="77777777" w:rsidR="00DB74EA" w:rsidRPr="00925178" w:rsidRDefault="00DB74EA" w:rsidP="00D71275">
      <w:pPr>
        <w:ind w:left="851" w:right="450"/>
        <w:jc w:val="both"/>
        <w:rPr>
          <w:b/>
        </w:rPr>
      </w:pPr>
      <w:r>
        <w:rPr>
          <w:b/>
        </w:rPr>
        <w:t>¿Qué son?</w:t>
      </w:r>
    </w:p>
    <w:p w14:paraId="640DCE69" w14:textId="77777777" w:rsidR="00DB74EA" w:rsidRDefault="00DB74EA" w:rsidP="00D71275">
      <w:pPr>
        <w:ind w:left="851" w:right="450"/>
        <w:jc w:val="both"/>
      </w:pPr>
      <w:r w:rsidRPr="00E819C1">
        <w:t xml:space="preserve">Es un ejercicio del derecho constitucional </w:t>
      </w:r>
      <w:r>
        <w:t>poder manifestar las peticiones, quejas y reclamos a entidades públicas y privadas que presten un servicio o un bien, consagrado en el artículo 23 y la ley 1755 de 2015 código del procedimiento administrativo.</w:t>
      </w:r>
    </w:p>
    <w:p w14:paraId="3EFEB70E" w14:textId="77777777" w:rsidR="001763DF" w:rsidRDefault="001763DF" w:rsidP="00D71275">
      <w:pPr>
        <w:ind w:left="851" w:right="450"/>
        <w:jc w:val="both"/>
      </w:pPr>
    </w:p>
    <w:p w14:paraId="00B48324" w14:textId="77777777" w:rsidR="00DB74EA" w:rsidRDefault="00DB74EA" w:rsidP="00D71275">
      <w:pPr>
        <w:ind w:left="851" w:right="450"/>
        <w:jc w:val="both"/>
      </w:pPr>
      <w:r w:rsidRPr="001763DF">
        <w:rPr>
          <w:b/>
        </w:rPr>
        <w:t xml:space="preserve">ARTICULO </w:t>
      </w:r>
      <w:proofErr w:type="gramStart"/>
      <w:r w:rsidRPr="001763DF">
        <w:rPr>
          <w:b/>
        </w:rPr>
        <w:t>23.</w:t>
      </w:r>
      <w:r w:rsidRPr="008E728B">
        <w:t>Toda</w:t>
      </w:r>
      <w:proofErr w:type="gramEnd"/>
      <w:r w:rsidRPr="008E728B">
        <w:t xml:space="preserve"> persona tiene derecho a presentar peticiones respetuosas a las autoridades por motivos de interés general o particular y a obtener pronta resolución.</w:t>
      </w:r>
    </w:p>
    <w:p w14:paraId="778257A6" w14:textId="77777777" w:rsidR="00041872" w:rsidRPr="008E728B" w:rsidRDefault="00041872" w:rsidP="00D71275">
      <w:pPr>
        <w:ind w:left="851" w:right="450"/>
        <w:jc w:val="both"/>
      </w:pPr>
    </w:p>
    <w:p w14:paraId="2817AC42" w14:textId="77777777" w:rsidR="00DB74EA" w:rsidRDefault="00DB74EA" w:rsidP="00D71275">
      <w:pPr>
        <w:ind w:left="851" w:right="450"/>
        <w:jc w:val="both"/>
        <w:rPr>
          <w:b/>
        </w:rPr>
      </w:pPr>
      <w:r>
        <w:rPr>
          <w:b/>
        </w:rPr>
        <w:t>¿Qué significa cada letra?</w:t>
      </w:r>
    </w:p>
    <w:p w14:paraId="5E69624B" w14:textId="77777777" w:rsidR="00041872" w:rsidRDefault="00041872" w:rsidP="00D71275">
      <w:pPr>
        <w:ind w:left="851" w:right="450"/>
        <w:jc w:val="both"/>
        <w:rPr>
          <w:b/>
        </w:rPr>
      </w:pPr>
    </w:p>
    <w:p w14:paraId="2F3831F3" w14:textId="77777777" w:rsidR="00DB74EA" w:rsidRDefault="00DB74EA" w:rsidP="00D71275">
      <w:pPr>
        <w:ind w:left="851" w:right="450"/>
        <w:jc w:val="both"/>
        <w:rPr>
          <w:b/>
        </w:rPr>
      </w:pPr>
      <w:r>
        <w:rPr>
          <w:b/>
        </w:rPr>
        <w:t xml:space="preserve">P: Petición: </w:t>
      </w:r>
      <w:r w:rsidRPr="003A54B2">
        <w:t>Solicitud o consulta respetuosa de información, documentos o acción de los servidores públicos.</w:t>
      </w:r>
    </w:p>
    <w:p w14:paraId="19E111AE" w14:textId="77777777" w:rsidR="00DB74EA" w:rsidRDefault="00DB74EA" w:rsidP="00D71275">
      <w:pPr>
        <w:ind w:left="851" w:right="450"/>
        <w:jc w:val="both"/>
        <w:rPr>
          <w:b/>
        </w:rPr>
      </w:pPr>
      <w:r>
        <w:rPr>
          <w:b/>
        </w:rPr>
        <w:t xml:space="preserve">Q: Queja: </w:t>
      </w:r>
      <w:r>
        <w:rPr>
          <w:rFonts w:ascii="Calibri" w:hAnsi="Calibri"/>
          <w:color w:val="535353"/>
          <w:shd w:val="clear" w:color="auto" w:fill="F1F1F1"/>
        </w:rPr>
        <w:t>​</w:t>
      </w:r>
      <w:r w:rsidRPr="003A54B2">
        <w:t>Es la manifestación de protesta, censura, descontento o inconformidad que formula una persona en relación con una conducta que considera irregular de uno o varios servidores públicos en desarrollo de sus funciones.</w:t>
      </w:r>
    </w:p>
    <w:p w14:paraId="6A700C99" w14:textId="77777777" w:rsidR="00DB74EA" w:rsidRPr="003A54B2" w:rsidRDefault="00DB74EA" w:rsidP="00D71275">
      <w:pPr>
        <w:ind w:left="851" w:right="450"/>
        <w:jc w:val="both"/>
        <w:rPr>
          <w:rFonts w:ascii="Calibri" w:hAnsi="Calibri"/>
          <w:color w:val="535353"/>
          <w:shd w:val="clear" w:color="auto" w:fill="F1F1F1"/>
        </w:rPr>
      </w:pPr>
      <w:r>
        <w:rPr>
          <w:b/>
        </w:rPr>
        <w:t xml:space="preserve">R: Reclamo: </w:t>
      </w:r>
      <w:r w:rsidRPr="003A54B2">
        <w:t>Es el derecho que tiene toda persona de exigir, reivindicar o demandar una solución, ya sea por motivo general o particular, referente a la prestación indebida de un servicio o a la falta de atención de una solicitud.</w:t>
      </w:r>
    </w:p>
    <w:p w14:paraId="67A03D9B" w14:textId="77777777" w:rsidR="00DB74EA" w:rsidRPr="003A54B2" w:rsidRDefault="00DB74EA" w:rsidP="00D71275">
      <w:pPr>
        <w:ind w:left="851" w:right="450"/>
        <w:jc w:val="both"/>
      </w:pPr>
      <w:r>
        <w:rPr>
          <w:b/>
        </w:rPr>
        <w:t xml:space="preserve">S: Sugerencia: </w:t>
      </w:r>
      <w:r w:rsidRPr="003A54B2">
        <w:t>Es una propuesta escrita o verbal, debidamente oficializada, para mejorar el servicio o la gestión de la entidad.</w:t>
      </w:r>
    </w:p>
    <w:p w14:paraId="09685ABF" w14:textId="77777777" w:rsidR="00DB74EA" w:rsidRDefault="00DB74EA" w:rsidP="00D71275">
      <w:pPr>
        <w:ind w:left="851" w:right="450"/>
        <w:jc w:val="both"/>
        <w:rPr>
          <w:b/>
        </w:rPr>
      </w:pPr>
      <w:r>
        <w:rPr>
          <w:b/>
        </w:rPr>
        <w:t xml:space="preserve">D: Denuncia: </w:t>
      </w:r>
      <w:r w:rsidRPr="003A54B2">
        <w:t>Es la puesta en conocimiento ante una autoridad competente de una conducta posiblemente irregular, para que se adelante la correspondiente investigación penal, disciplinaria, fiscal, administrativa - sancionatoria o ético profesional. Es necesario que se indiquen las circunstancias de tiempo modo y lugar, con el objeto de que se establezcan responsabilidades.</w:t>
      </w:r>
    </w:p>
    <w:p w14:paraId="036E1966" w14:textId="77777777" w:rsidR="00DB74EA" w:rsidRDefault="00DB74EA" w:rsidP="00D71275">
      <w:pPr>
        <w:ind w:left="851" w:right="450"/>
        <w:jc w:val="both"/>
        <w:rPr>
          <w:b/>
        </w:rPr>
      </w:pPr>
      <w:r>
        <w:rPr>
          <w:b/>
        </w:rPr>
        <w:t xml:space="preserve">F: Felicitación: </w:t>
      </w:r>
      <w:r w:rsidRPr="003A54B2">
        <w:t>Manifestación de agradecimiento, satisfacción hacia los productos, servicios, programas y/o servidores de la entidad.​</w:t>
      </w:r>
    </w:p>
    <w:p w14:paraId="31D10086" w14:textId="77777777" w:rsidR="00DB74EA" w:rsidRPr="00925178" w:rsidRDefault="00DB74EA" w:rsidP="00D71275">
      <w:pPr>
        <w:ind w:left="851" w:right="450"/>
        <w:jc w:val="both"/>
        <w:rPr>
          <w:b/>
        </w:rPr>
      </w:pPr>
      <w:r>
        <w:rPr>
          <w:b/>
        </w:rPr>
        <w:t xml:space="preserve">A: Apelación: </w:t>
      </w:r>
      <w:r w:rsidRPr="003A54B2">
        <w:t>Recurso que se presenta cuando la respuesta recibida no es satisfactoria</w:t>
      </w:r>
      <w:r>
        <w:t>.</w:t>
      </w:r>
    </w:p>
    <w:p w14:paraId="2CCCE522" w14:textId="77777777" w:rsidR="00F77B85" w:rsidRPr="00ED0CAE" w:rsidRDefault="00F77B85">
      <w:pPr>
        <w:spacing w:before="159"/>
        <w:ind w:left="700"/>
      </w:pPr>
    </w:p>
    <w:p w14:paraId="41D82830" w14:textId="09A995B9" w:rsidR="009E4935" w:rsidRPr="00CA0B32" w:rsidRDefault="009C729E" w:rsidP="00CA0B32">
      <w:pPr>
        <w:pStyle w:val="Ttulo1"/>
        <w:spacing w:before="133"/>
        <w:ind w:left="851"/>
        <w:rPr>
          <w:rFonts w:ascii="Arial MT" w:eastAsia="Arial MT" w:hAnsi="Arial MT" w:cs="Arial MT"/>
          <w:bCs w:val="0"/>
          <w:sz w:val="22"/>
          <w:szCs w:val="22"/>
        </w:rPr>
      </w:pPr>
      <w:bookmarkStart w:id="162" w:name="_Toc171241882"/>
      <w:r w:rsidRPr="00CA0B32">
        <w:rPr>
          <w:rFonts w:ascii="Arial MT" w:eastAsia="Arial MT" w:hAnsi="Arial MT" w:cs="Arial MT"/>
          <w:bCs w:val="0"/>
          <w:sz w:val="22"/>
          <w:szCs w:val="22"/>
        </w:rPr>
        <w:t>ARTÍCULO 11.15</w:t>
      </w:r>
      <w:r w:rsidR="00F75E67" w:rsidRPr="00CA0B32">
        <w:rPr>
          <w:rFonts w:ascii="Arial MT" w:eastAsia="Arial MT" w:hAnsi="Arial MT" w:cs="Arial MT"/>
          <w:bCs w:val="0"/>
          <w:sz w:val="22"/>
          <w:szCs w:val="22"/>
        </w:rPr>
        <w:t xml:space="preserve"> ATENCIÓN A PADRES DE FAMILIA</w:t>
      </w:r>
      <w:bookmarkEnd w:id="162"/>
    </w:p>
    <w:p w14:paraId="1C8A9F7E" w14:textId="77777777" w:rsidR="009E4935" w:rsidRPr="00ED0CAE" w:rsidRDefault="00F75E67" w:rsidP="00CA0B32">
      <w:pPr>
        <w:pStyle w:val="Textoindependiente"/>
        <w:spacing w:before="184" w:line="259" w:lineRule="auto"/>
        <w:ind w:left="851" w:right="881"/>
        <w:jc w:val="both"/>
        <w:rPr>
          <w:sz w:val="22"/>
          <w:szCs w:val="22"/>
        </w:rPr>
      </w:pPr>
      <w:r w:rsidRPr="00ED0CAE">
        <w:rPr>
          <w:sz w:val="22"/>
          <w:szCs w:val="22"/>
        </w:rPr>
        <w:t xml:space="preserve">La ley 1620, establece una corresponsabilidad de la escuela, la familia y el estado en la formación de ciudadanos integrales y el Decreto 1286 de 2005 consagra: “Normas sobre la </w:t>
      </w:r>
      <w:r w:rsidRPr="00ED0CAE">
        <w:rPr>
          <w:sz w:val="22"/>
          <w:szCs w:val="22"/>
        </w:rPr>
        <w:lastRenderedPageBreak/>
        <w:t>participación de los padres de familia en el mejoramiento de los procesos educativos de los establecimientos oficiales y privados” y en los derechos de los padres de familia expone:</w:t>
      </w:r>
    </w:p>
    <w:p w14:paraId="0D156763" w14:textId="77777777" w:rsidR="009E4935" w:rsidRPr="00ED0CAE" w:rsidRDefault="00F75E67">
      <w:pPr>
        <w:pStyle w:val="Textoindependiente"/>
        <w:spacing w:before="159" w:line="261" w:lineRule="auto"/>
        <w:ind w:left="700" w:right="716"/>
        <w:rPr>
          <w:sz w:val="22"/>
          <w:szCs w:val="22"/>
        </w:rPr>
      </w:pPr>
      <w:r w:rsidRPr="00ED0CAE">
        <w:rPr>
          <w:sz w:val="22"/>
          <w:szCs w:val="22"/>
        </w:rPr>
        <w:t>d. Expresar de manera respetuosa y por conducto regular sus opiniones respecto del proceso educativo de sus hijos, y sobre el grado de idoneidad del personal docente y directivo de la institución educativa.</w:t>
      </w:r>
    </w:p>
    <w:p w14:paraId="092C06CD" w14:textId="77777777" w:rsidR="009E4935" w:rsidRPr="00ED0CAE" w:rsidRDefault="00F75E67" w:rsidP="008612CA">
      <w:pPr>
        <w:pStyle w:val="Prrafodelista"/>
        <w:numPr>
          <w:ilvl w:val="0"/>
          <w:numId w:val="6"/>
        </w:numPr>
        <w:tabs>
          <w:tab w:val="left" w:pos="859"/>
        </w:tabs>
        <w:spacing w:line="261" w:lineRule="auto"/>
        <w:ind w:right="884" w:firstLine="0"/>
      </w:pPr>
      <w:r w:rsidRPr="00ED0CAE">
        <w:t>Recibir respuesta suficiente y oportuna a sus requerimientos sobre la marcha del establecimiento y sobre los asuntos que afecten particularmente el proceso educativo de sus hijos.</w:t>
      </w:r>
    </w:p>
    <w:p w14:paraId="790DA509" w14:textId="77777777" w:rsidR="009E4935" w:rsidRPr="00ED0CAE" w:rsidRDefault="00F75E67" w:rsidP="008612CA">
      <w:pPr>
        <w:pStyle w:val="Prrafodelista"/>
        <w:numPr>
          <w:ilvl w:val="0"/>
          <w:numId w:val="6"/>
        </w:numPr>
        <w:tabs>
          <w:tab w:val="left" w:pos="934"/>
        </w:tabs>
        <w:spacing w:line="256" w:lineRule="auto"/>
        <w:ind w:right="885" w:firstLine="0"/>
      </w:pPr>
      <w:r w:rsidRPr="00ED0CAE">
        <w:t>Recibir durante el año escolar y en forma periódica, información sobre el rendimiento académico y el comportamiento de sus hijos.</w:t>
      </w:r>
    </w:p>
    <w:p w14:paraId="1B813DD0" w14:textId="77777777" w:rsidR="009E4935" w:rsidRPr="00ED0CAE" w:rsidRDefault="00F75E67" w:rsidP="008612CA">
      <w:pPr>
        <w:pStyle w:val="Prrafodelista"/>
        <w:numPr>
          <w:ilvl w:val="0"/>
          <w:numId w:val="6"/>
        </w:numPr>
        <w:tabs>
          <w:tab w:val="left" w:pos="942"/>
        </w:tabs>
        <w:spacing w:line="256" w:lineRule="auto"/>
        <w:ind w:right="882" w:firstLine="0"/>
      </w:pPr>
      <w:r w:rsidRPr="00ED0CAE">
        <w:t>Conocer la información sobre los resultados de las pruebas de evaluación de la calidad del servicio educativo y, en particular, del establecimiento en que se encuentran matriculados sus hijos.</w:t>
      </w:r>
    </w:p>
    <w:p w14:paraId="482D0BA2" w14:textId="77777777" w:rsidR="009E4935" w:rsidRPr="00ED0CAE" w:rsidRDefault="00F75E67">
      <w:pPr>
        <w:pStyle w:val="Textoindependiente"/>
        <w:spacing w:before="158" w:line="261" w:lineRule="auto"/>
        <w:ind w:left="700" w:right="884"/>
        <w:jc w:val="both"/>
        <w:rPr>
          <w:sz w:val="22"/>
          <w:szCs w:val="22"/>
        </w:rPr>
      </w:pPr>
      <w:r w:rsidRPr="00ED0CAE">
        <w:rPr>
          <w:sz w:val="22"/>
          <w:szCs w:val="22"/>
        </w:rPr>
        <w:t>Por lo anterior, para mantener una adecuada comunicación con los padres de familia la institución establece unos canales de información donde los padres de familia tendrán la posibilidad de dialogar con</w:t>
      </w:r>
    </w:p>
    <w:p w14:paraId="1EC9197B" w14:textId="77777777" w:rsidR="009E4935" w:rsidRPr="00ED0CAE" w:rsidRDefault="00F75E67">
      <w:pPr>
        <w:pStyle w:val="Textoindependiente"/>
        <w:spacing w:before="77" w:line="256" w:lineRule="auto"/>
        <w:ind w:left="700" w:right="888"/>
        <w:jc w:val="both"/>
        <w:rPr>
          <w:sz w:val="22"/>
          <w:szCs w:val="22"/>
        </w:rPr>
      </w:pPr>
      <w:r w:rsidRPr="00ED0CAE">
        <w:rPr>
          <w:sz w:val="22"/>
          <w:szCs w:val="22"/>
        </w:rPr>
        <w:t>los docentes y directivos docentes sobre el desempeño convivencial y académico de los estudiantes; para favorecer así nuestro modelo integral de formación que es nuestra mejor inversión.</w:t>
      </w:r>
    </w:p>
    <w:p w14:paraId="23E33D88" w14:textId="77777777" w:rsidR="009E4935" w:rsidRPr="00ED0CAE" w:rsidRDefault="00F75E67">
      <w:pPr>
        <w:pStyle w:val="Textoindependiente"/>
        <w:spacing w:before="163" w:line="259" w:lineRule="auto"/>
        <w:ind w:left="700" w:right="880"/>
        <w:jc w:val="both"/>
        <w:rPr>
          <w:sz w:val="22"/>
          <w:szCs w:val="22"/>
        </w:rPr>
      </w:pPr>
      <w:r w:rsidRPr="00ED0CAE">
        <w:rPr>
          <w:sz w:val="22"/>
          <w:szCs w:val="22"/>
        </w:rPr>
        <w:t>La Institución establece horarios para la atención de padres de familia en la sede bachillerato de acuerdo a la disponibilidad de los docentes que será publicado en la página de la institución, en las sedes Providencia y Arnulfo Flórez los días jueves de 11:30 am y 12:30 m, como mecanismo de formalización de este procedimiento los docentes envían el formato: Citación padre de familia/acudiente y cuando es el padre quien solicita debe hacerlo a través del cuaderno comunicador de cada estudiante y el docente envía respuesta escrita en el mismo o con el formato de citación.</w:t>
      </w:r>
    </w:p>
    <w:p w14:paraId="5FBC5D93" w14:textId="77777777" w:rsidR="009E4935" w:rsidRPr="00ED0CAE" w:rsidRDefault="009E4935">
      <w:pPr>
        <w:pStyle w:val="Textoindependiente"/>
        <w:rPr>
          <w:sz w:val="22"/>
          <w:szCs w:val="22"/>
        </w:rPr>
      </w:pPr>
    </w:p>
    <w:p w14:paraId="585EC211" w14:textId="77777777" w:rsidR="009E4935" w:rsidRPr="00ED0CAE" w:rsidRDefault="009E4935">
      <w:pPr>
        <w:pStyle w:val="Textoindependiente"/>
        <w:rPr>
          <w:sz w:val="22"/>
          <w:szCs w:val="22"/>
        </w:rPr>
      </w:pPr>
    </w:p>
    <w:p w14:paraId="4647F512" w14:textId="77777777" w:rsidR="009E4935" w:rsidRDefault="009E4935">
      <w:pPr>
        <w:pStyle w:val="Textoindependiente"/>
        <w:spacing w:before="6"/>
        <w:rPr>
          <w:sz w:val="22"/>
          <w:szCs w:val="22"/>
        </w:rPr>
      </w:pPr>
    </w:p>
    <w:p w14:paraId="0DD9A924" w14:textId="77777777" w:rsidR="00E064D5" w:rsidRDefault="00E064D5">
      <w:pPr>
        <w:pStyle w:val="Textoindependiente"/>
        <w:spacing w:before="6"/>
        <w:rPr>
          <w:sz w:val="22"/>
          <w:szCs w:val="22"/>
        </w:rPr>
      </w:pPr>
    </w:p>
    <w:p w14:paraId="0B4F2158" w14:textId="77777777" w:rsidR="00E064D5" w:rsidRDefault="00E064D5">
      <w:pPr>
        <w:pStyle w:val="Textoindependiente"/>
        <w:spacing w:before="6"/>
        <w:rPr>
          <w:sz w:val="22"/>
          <w:szCs w:val="22"/>
        </w:rPr>
      </w:pPr>
    </w:p>
    <w:p w14:paraId="75BED713" w14:textId="77777777" w:rsidR="00E064D5" w:rsidRDefault="00E064D5">
      <w:pPr>
        <w:pStyle w:val="Textoindependiente"/>
        <w:spacing w:before="6"/>
        <w:rPr>
          <w:sz w:val="22"/>
          <w:szCs w:val="22"/>
        </w:rPr>
      </w:pPr>
    </w:p>
    <w:p w14:paraId="354DF741" w14:textId="77777777" w:rsidR="00E064D5" w:rsidRDefault="00E064D5">
      <w:pPr>
        <w:pStyle w:val="Textoindependiente"/>
        <w:spacing w:before="6"/>
        <w:rPr>
          <w:sz w:val="22"/>
          <w:szCs w:val="22"/>
        </w:rPr>
      </w:pPr>
    </w:p>
    <w:p w14:paraId="0B133C21" w14:textId="77777777" w:rsidR="00E064D5" w:rsidRDefault="00E064D5">
      <w:pPr>
        <w:pStyle w:val="Textoindependiente"/>
        <w:spacing w:before="6"/>
        <w:rPr>
          <w:sz w:val="22"/>
          <w:szCs w:val="22"/>
        </w:rPr>
      </w:pPr>
    </w:p>
    <w:p w14:paraId="7BF66459" w14:textId="77777777" w:rsidR="00E064D5" w:rsidRDefault="00E064D5">
      <w:pPr>
        <w:pStyle w:val="Textoindependiente"/>
        <w:spacing w:before="6"/>
        <w:rPr>
          <w:sz w:val="22"/>
          <w:szCs w:val="22"/>
        </w:rPr>
      </w:pPr>
    </w:p>
    <w:p w14:paraId="3674AA89" w14:textId="77777777" w:rsidR="00E064D5" w:rsidRDefault="00E064D5">
      <w:pPr>
        <w:pStyle w:val="Textoindependiente"/>
        <w:spacing w:before="6"/>
        <w:rPr>
          <w:sz w:val="22"/>
          <w:szCs w:val="22"/>
        </w:rPr>
      </w:pPr>
    </w:p>
    <w:p w14:paraId="34BF1B84" w14:textId="77777777" w:rsidR="00E064D5" w:rsidRDefault="00E064D5">
      <w:pPr>
        <w:pStyle w:val="Textoindependiente"/>
        <w:spacing w:before="6"/>
        <w:rPr>
          <w:sz w:val="22"/>
          <w:szCs w:val="22"/>
        </w:rPr>
      </w:pPr>
    </w:p>
    <w:p w14:paraId="228F7750" w14:textId="77777777" w:rsidR="00E064D5" w:rsidRDefault="00E064D5">
      <w:pPr>
        <w:pStyle w:val="Textoindependiente"/>
        <w:spacing w:before="6"/>
        <w:rPr>
          <w:sz w:val="22"/>
          <w:szCs w:val="22"/>
        </w:rPr>
      </w:pPr>
    </w:p>
    <w:p w14:paraId="74E1022A" w14:textId="77777777" w:rsidR="00E064D5" w:rsidRDefault="00E064D5">
      <w:pPr>
        <w:pStyle w:val="Textoindependiente"/>
        <w:spacing w:before="6"/>
        <w:rPr>
          <w:sz w:val="22"/>
          <w:szCs w:val="22"/>
        </w:rPr>
      </w:pPr>
    </w:p>
    <w:p w14:paraId="771CF7BF" w14:textId="77777777" w:rsidR="00E064D5" w:rsidRDefault="00E064D5">
      <w:pPr>
        <w:pStyle w:val="Textoindependiente"/>
        <w:spacing w:before="6"/>
        <w:rPr>
          <w:sz w:val="22"/>
          <w:szCs w:val="22"/>
        </w:rPr>
      </w:pPr>
    </w:p>
    <w:p w14:paraId="2D594935" w14:textId="77777777" w:rsidR="00E064D5" w:rsidRDefault="00E064D5">
      <w:pPr>
        <w:pStyle w:val="Textoindependiente"/>
        <w:spacing w:before="6"/>
        <w:rPr>
          <w:sz w:val="22"/>
          <w:szCs w:val="22"/>
        </w:rPr>
      </w:pPr>
    </w:p>
    <w:p w14:paraId="555A429B" w14:textId="77777777" w:rsidR="00E064D5" w:rsidRDefault="00E064D5">
      <w:pPr>
        <w:pStyle w:val="Textoindependiente"/>
        <w:spacing w:before="6"/>
        <w:rPr>
          <w:sz w:val="22"/>
          <w:szCs w:val="22"/>
        </w:rPr>
      </w:pPr>
    </w:p>
    <w:p w14:paraId="02BA11AC" w14:textId="77777777" w:rsidR="00E064D5" w:rsidRDefault="00E064D5">
      <w:pPr>
        <w:pStyle w:val="Textoindependiente"/>
        <w:spacing w:before="6"/>
        <w:rPr>
          <w:sz w:val="22"/>
          <w:szCs w:val="22"/>
        </w:rPr>
      </w:pPr>
    </w:p>
    <w:p w14:paraId="3744B366" w14:textId="77777777" w:rsidR="00E064D5" w:rsidRDefault="00E064D5">
      <w:pPr>
        <w:pStyle w:val="Textoindependiente"/>
        <w:spacing w:before="6"/>
        <w:rPr>
          <w:sz w:val="22"/>
          <w:szCs w:val="22"/>
        </w:rPr>
      </w:pPr>
    </w:p>
    <w:p w14:paraId="61A32792" w14:textId="77777777" w:rsidR="00E064D5" w:rsidRDefault="00E064D5">
      <w:pPr>
        <w:pStyle w:val="Textoindependiente"/>
        <w:spacing w:before="6"/>
        <w:rPr>
          <w:sz w:val="22"/>
          <w:szCs w:val="22"/>
        </w:rPr>
      </w:pPr>
    </w:p>
    <w:p w14:paraId="4B3202E0" w14:textId="77777777" w:rsidR="00E064D5" w:rsidRDefault="00E064D5">
      <w:pPr>
        <w:pStyle w:val="Textoindependiente"/>
        <w:spacing w:before="6"/>
        <w:rPr>
          <w:sz w:val="22"/>
          <w:szCs w:val="22"/>
        </w:rPr>
      </w:pPr>
    </w:p>
    <w:p w14:paraId="52C75DA7" w14:textId="77777777" w:rsidR="00E064D5" w:rsidRPr="00ED0CAE" w:rsidRDefault="00E064D5">
      <w:pPr>
        <w:pStyle w:val="Textoindependiente"/>
        <w:spacing w:before="6"/>
        <w:rPr>
          <w:sz w:val="22"/>
          <w:szCs w:val="22"/>
        </w:rPr>
      </w:pPr>
    </w:p>
    <w:p w14:paraId="519186C9" w14:textId="77777777" w:rsidR="009E4935" w:rsidRPr="00E064D5" w:rsidRDefault="00F75E67">
      <w:pPr>
        <w:pStyle w:val="Ttulo1"/>
        <w:spacing w:before="1"/>
        <w:ind w:left="1944" w:right="2133"/>
        <w:jc w:val="center"/>
        <w:rPr>
          <w:rFonts w:ascii="Arial MT" w:eastAsia="Arial MT" w:hAnsi="Arial MT" w:cs="Arial MT"/>
          <w:bCs w:val="0"/>
          <w:sz w:val="22"/>
          <w:szCs w:val="22"/>
        </w:rPr>
      </w:pPr>
      <w:bookmarkStart w:id="163" w:name="_Toc171241883"/>
      <w:r w:rsidRPr="00E064D5">
        <w:rPr>
          <w:rFonts w:ascii="Arial MT" w:eastAsia="Arial MT" w:hAnsi="Arial MT" w:cs="Arial MT"/>
          <w:bCs w:val="0"/>
          <w:sz w:val="22"/>
          <w:szCs w:val="22"/>
        </w:rPr>
        <w:lastRenderedPageBreak/>
        <w:t>CAPÍTULO XII INTERPRETACIÓN DEL MANUAL</w:t>
      </w:r>
      <w:bookmarkEnd w:id="163"/>
    </w:p>
    <w:p w14:paraId="56EC9F4A" w14:textId="77777777" w:rsidR="009E4935" w:rsidRPr="00ED0CAE" w:rsidRDefault="00F75E67" w:rsidP="002B6BB8">
      <w:pPr>
        <w:pStyle w:val="Textoindependiente"/>
        <w:spacing w:before="232"/>
        <w:ind w:left="851" w:right="882"/>
        <w:jc w:val="both"/>
        <w:rPr>
          <w:sz w:val="22"/>
          <w:szCs w:val="22"/>
        </w:rPr>
      </w:pPr>
      <w:r w:rsidRPr="00ED0CAE">
        <w:rPr>
          <w:sz w:val="22"/>
          <w:szCs w:val="22"/>
        </w:rPr>
        <w:t>La interpretación de las disposiciones de este Manual de convivencia deberá hacerse teniendo en cuenta que su finalidad es la de buscar una mejor formación para los estudiantes, de acuerdo con la filosofía, valores y principios de la institución y según las normas legales pertinentes.</w:t>
      </w:r>
    </w:p>
    <w:p w14:paraId="4EA7C4A8" w14:textId="77777777" w:rsidR="009E4935" w:rsidRPr="00ED0CAE" w:rsidRDefault="009E4935">
      <w:pPr>
        <w:pStyle w:val="Textoindependiente"/>
        <w:spacing w:before="10"/>
        <w:rPr>
          <w:sz w:val="22"/>
          <w:szCs w:val="22"/>
        </w:rPr>
      </w:pPr>
    </w:p>
    <w:p w14:paraId="153034A7" w14:textId="77777777" w:rsidR="009E4935" w:rsidRPr="00ED0CAE" w:rsidRDefault="00F75E67" w:rsidP="002B6BB8">
      <w:pPr>
        <w:pStyle w:val="Textoindependiente"/>
        <w:ind w:left="851" w:right="885"/>
        <w:jc w:val="both"/>
        <w:rPr>
          <w:sz w:val="22"/>
          <w:szCs w:val="22"/>
        </w:rPr>
      </w:pPr>
      <w:r w:rsidRPr="00ED0CAE">
        <w:rPr>
          <w:sz w:val="22"/>
          <w:szCs w:val="22"/>
        </w:rPr>
        <w:t>En caso de controversia en la aplicación o interpretación de las normas consagradas en este Manual, será el Comité de Convivencia el órgano que aclare cualquier inquietud.</w:t>
      </w:r>
    </w:p>
    <w:p w14:paraId="7560B96A" w14:textId="77777777" w:rsidR="009E4935" w:rsidRPr="00ED0CAE" w:rsidRDefault="009E4935">
      <w:pPr>
        <w:pStyle w:val="Textoindependiente"/>
        <w:spacing w:before="6"/>
        <w:rPr>
          <w:sz w:val="22"/>
          <w:szCs w:val="22"/>
        </w:rPr>
      </w:pPr>
    </w:p>
    <w:p w14:paraId="32BE1DBD" w14:textId="77777777" w:rsidR="00292FCB" w:rsidRDefault="00292FCB" w:rsidP="00961E50">
      <w:pPr>
        <w:pStyle w:val="Ttulo1"/>
        <w:ind w:left="851"/>
        <w:rPr>
          <w:rFonts w:ascii="Arial MT" w:eastAsia="Arial MT" w:hAnsi="Arial MT" w:cs="Arial MT"/>
          <w:bCs w:val="0"/>
          <w:sz w:val="22"/>
          <w:szCs w:val="22"/>
        </w:rPr>
      </w:pPr>
    </w:p>
    <w:p w14:paraId="1AB6140B" w14:textId="106B2E6C" w:rsidR="009E4935" w:rsidRPr="002B6BB8" w:rsidRDefault="002B6BB8" w:rsidP="00961E50">
      <w:pPr>
        <w:pStyle w:val="Ttulo1"/>
        <w:ind w:left="851"/>
        <w:rPr>
          <w:rFonts w:ascii="Arial MT" w:eastAsia="Arial MT" w:hAnsi="Arial MT" w:cs="Arial MT"/>
          <w:bCs w:val="0"/>
          <w:sz w:val="22"/>
          <w:szCs w:val="22"/>
        </w:rPr>
      </w:pPr>
      <w:bookmarkStart w:id="164" w:name="_Toc171241884"/>
      <w:r w:rsidRPr="002B6BB8">
        <w:rPr>
          <w:rFonts w:ascii="Arial MT" w:eastAsia="Arial MT" w:hAnsi="Arial MT" w:cs="Arial MT"/>
          <w:bCs w:val="0"/>
          <w:sz w:val="22"/>
          <w:szCs w:val="22"/>
        </w:rPr>
        <w:t xml:space="preserve">ARTÍCULO </w:t>
      </w:r>
      <w:r w:rsidR="00F75E67" w:rsidRPr="002B6BB8">
        <w:rPr>
          <w:rFonts w:ascii="Arial MT" w:eastAsia="Arial MT" w:hAnsi="Arial MT" w:cs="Arial MT"/>
          <w:bCs w:val="0"/>
          <w:sz w:val="22"/>
          <w:szCs w:val="22"/>
        </w:rPr>
        <w:t>12.1</w:t>
      </w:r>
      <w:r w:rsidRPr="002B6BB8">
        <w:rPr>
          <w:rFonts w:ascii="Arial MT" w:eastAsia="Arial MT" w:hAnsi="Arial MT" w:cs="Arial MT"/>
          <w:bCs w:val="0"/>
          <w:sz w:val="22"/>
          <w:szCs w:val="22"/>
        </w:rPr>
        <w:t>.</w:t>
      </w:r>
      <w:r w:rsidR="00F75E67" w:rsidRPr="002B6BB8">
        <w:rPr>
          <w:rFonts w:ascii="Arial MT" w:eastAsia="Arial MT" w:hAnsi="Arial MT" w:cs="Arial MT"/>
          <w:bCs w:val="0"/>
          <w:sz w:val="22"/>
          <w:szCs w:val="22"/>
        </w:rPr>
        <w:t xml:space="preserve"> REFORMAS AL MANUAL DE CONVIVENCIA</w:t>
      </w:r>
      <w:bookmarkEnd w:id="164"/>
    </w:p>
    <w:p w14:paraId="562B9946" w14:textId="77777777" w:rsidR="009E4935" w:rsidRPr="00ED0CAE" w:rsidRDefault="009E4935">
      <w:pPr>
        <w:pStyle w:val="Textoindependiente"/>
        <w:spacing w:before="10"/>
        <w:rPr>
          <w:sz w:val="22"/>
          <w:szCs w:val="22"/>
        </w:rPr>
      </w:pPr>
    </w:p>
    <w:p w14:paraId="61A403DF" w14:textId="77777777" w:rsidR="009E4935" w:rsidRPr="00ED0CAE" w:rsidRDefault="00F75E67" w:rsidP="00961E50">
      <w:pPr>
        <w:pStyle w:val="Textoindependiente"/>
        <w:ind w:left="851" w:right="878"/>
        <w:jc w:val="both"/>
        <w:rPr>
          <w:sz w:val="22"/>
          <w:szCs w:val="22"/>
        </w:rPr>
      </w:pPr>
      <w:r w:rsidRPr="00ED0CAE">
        <w:rPr>
          <w:sz w:val="22"/>
          <w:szCs w:val="22"/>
        </w:rPr>
        <w:t>Teniendo en cuenta que todos los que hacen parte de la comunidad educativa tienen derecho a sugerir modificaciones o adiciones al Manual para proceder, en primera instancia, éstas serán presentadas por escrito y debidamente sustentadas ante el Comité de Convivencia. Después de analizadas, en caso de ser aceptadas, serán incluidas en el Manual de convivencia, y luego de su consideración en cuanto a pertinencia y legalidad pasará para aprobación al Consejo directivo; notificando a todos los miembros de la comunidad educativa. Estas decisiones serán parte integral del mismo mientras se incorporan al texto del Manual.</w:t>
      </w:r>
    </w:p>
    <w:p w14:paraId="6C355C00" w14:textId="77777777" w:rsidR="009E4935" w:rsidRPr="00ED0CAE" w:rsidRDefault="009E4935">
      <w:pPr>
        <w:pStyle w:val="Textoindependiente"/>
        <w:rPr>
          <w:sz w:val="22"/>
          <w:szCs w:val="22"/>
        </w:rPr>
      </w:pPr>
    </w:p>
    <w:p w14:paraId="56174B9C" w14:textId="77777777" w:rsidR="009E4935" w:rsidRPr="00ED0CAE" w:rsidRDefault="009E4935">
      <w:pPr>
        <w:pStyle w:val="Textoindependiente"/>
        <w:spacing w:before="6"/>
        <w:rPr>
          <w:sz w:val="22"/>
          <w:szCs w:val="22"/>
        </w:rPr>
      </w:pPr>
    </w:p>
    <w:p w14:paraId="56BC70D1" w14:textId="77777777" w:rsidR="009E4935" w:rsidRPr="003B4CAE" w:rsidRDefault="00F75E67" w:rsidP="00D6444C">
      <w:pPr>
        <w:pStyle w:val="Ttulo1"/>
        <w:ind w:left="851"/>
        <w:rPr>
          <w:rFonts w:ascii="Arial MT" w:eastAsia="Arial MT" w:hAnsi="Arial MT" w:cs="Arial MT"/>
          <w:bCs w:val="0"/>
          <w:sz w:val="22"/>
          <w:szCs w:val="22"/>
        </w:rPr>
      </w:pPr>
      <w:bookmarkStart w:id="165" w:name="_Toc171241885"/>
      <w:r w:rsidRPr="003B4CAE">
        <w:rPr>
          <w:rFonts w:ascii="Arial MT" w:eastAsia="Arial MT" w:hAnsi="Arial MT" w:cs="Arial MT"/>
          <w:bCs w:val="0"/>
          <w:sz w:val="22"/>
          <w:szCs w:val="22"/>
        </w:rPr>
        <w:t>VIGENCIA</w:t>
      </w:r>
      <w:bookmarkEnd w:id="165"/>
    </w:p>
    <w:p w14:paraId="1640F744" w14:textId="77777777" w:rsidR="009E4935" w:rsidRPr="00ED0CAE" w:rsidRDefault="009E4935">
      <w:pPr>
        <w:pStyle w:val="Textoindependiente"/>
        <w:spacing w:before="10"/>
        <w:rPr>
          <w:sz w:val="22"/>
          <w:szCs w:val="22"/>
        </w:rPr>
      </w:pPr>
    </w:p>
    <w:p w14:paraId="555AB069" w14:textId="6DB42F11" w:rsidR="009E4935" w:rsidRPr="00ED0CAE" w:rsidRDefault="00F75E67" w:rsidP="00D6444C">
      <w:pPr>
        <w:pStyle w:val="Textoindependiente"/>
        <w:ind w:left="851" w:right="878"/>
        <w:jc w:val="both"/>
        <w:rPr>
          <w:sz w:val="22"/>
          <w:szCs w:val="22"/>
        </w:rPr>
      </w:pPr>
      <w:r w:rsidRPr="00ED0CAE">
        <w:rPr>
          <w:sz w:val="22"/>
          <w:szCs w:val="22"/>
        </w:rPr>
        <w:t>El presente Manual de Convivencia, fue aprobado y puesto en marcha, mediante sesión de Comité de Convivencia y Consejo Directivo, según consta en el acta correspondiente al mes de</w:t>
      </w:r>
      <w:r w:rsidR="00792158">
        <w:rPr>
          <w:sz w:val="22"/>
          <w:szCs w:val="22"/>
        </w:rPr>
        <w:t xml:space="preserve"> </w:t>
      </w:r>
      <w:r w:rsidR="004B0915">
        <w:rPr>
          <w:sz w:val="22"/>
          <w:szCs w:val="22"/>
        </w:rPr>
        <w:t>------</w:t>
      </w:r>
      <w:r w:rsidRPr="00ED0CAE">
        <w:rPr>
          <w:sz w:val="22"/>
          <w:szCs w:val="22"/>
        </w:rPr>
        <w:t>, su vigencia se extenderá hasta dos años, o antes según las disposiciones de los entes de control y necesidad institucional.</w:t>
      </w:r>
    </w:p>
    <w:p w14:paraId="132E9BA4" w14:textId="77777777" w:rsidR="009E4935" w:rsidRPr="00ED0CAE" w:rsidRDefault="009E4935">
      <w:pPr>
        <w:pStyle w:val="Textoindependiente"/>
        <w:rPr>
          <w:sz w:val="22"/>
          <w:szCs w:val="22"/>
        </w:rPr>
      </w:pPr>
    </w:p>
    <w:p w14:paraId="7E15A0D7" w14:textId="77777777" w:rsidR="009E4935" w:rsidRDefault="009E4935">
      <w:pPr>
        <w:pStyle w:val="Textoindependiente"/>
      </w:pPr>
    </w:p>
    <w:p w14:paraId="1EC85623" w14:textId="77777777" w:rsidR="009E4935" w:rsidRDefault="009E4935">
      <w:pPr>
        <w:pStyle w:val="Textoindependiente"/>
      </w:pPr>
    </w:p>
    <w:p w14:paraId="069D4446" w14:textId="78F92765" w:rsidR="009E4935" w:rsidRDefault="00F95207">
      <w:pPr>
        <w:pStyle w:val="Textoindependiente"/>
        <w:spacing w:before="3"/>
        <w:rPr>
          <w:sz w:val="10"/>
        </w:rPr>
      </w:pPr>
      <w:r>
        <w:rPr>
          <w:noProof/>
          <w:lang w:val="es-CO" w:eastAsia="es-CO"/>
        </w:rPr>
        <mc:AlternateContent>
          <mc:Choice Requires="wpg">
            <w:drawing>
              <wp:anchor distT="0" distB="0" distL="0" distR="0" simplePos="0" relativeHeight="487592448" behindDoc="1" locked="0" layoutInCell="1" allowOverlap="1" wp14:anchorId="65698971" wp14:editId="5740E30F">
                <wp:simplePos x="0" y="0"/>
                <wp:positionH relativeFrom="page">
                  <wp:posOffset>920750</wp:posOffset>
                </wp:positionH>
                <wp:positionV relativeFrom="paragraph">
                  <wp:posOffset>99695</wp:posOffset>
                </wp:positionV>
                <wp:extent cx="1763395" cy="966470"/>
                <wp:effectExtent l="0" t="0" r="0" b="0"/>
                <wp:wrapTopAndBottom/>
                <wp:docPr id="4167694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966470"/>
                          <a:chOff x="1450" y="157"/>
                          <a:chExt cx="2777" cy="1522"/>
                        </a:xfrm>
                      </wpg:grpSpPr>
                      <pic:pic xmlns:pic="http://schemas.openxmlformats.org/drawingml/2006/picture">
                        <pic:nvPicPr>
                          <pic:cNvPr id="1338103698"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12" y="157"/>
                            <a:ext cx="2151"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8396691" name="AutoShape 4"/>
                        <wps:cNvSpPr>
                          <a:spLocks/>
                        </wps:cNvSpPr>
                        <wps:spPr bwMode="auto">
                          <a:xfrm>
                            <a:off x="1449" y="1140"/>
                            <a:ext cx="2777" cy="2"/>
                          </a:xfrm>
                          <a:custGeom>
                            <a:avLst/>
                            <a:gdLst>
                              <a:gd name="T0" fmla="+- 0 1450 1450"/>
                              <a:gd name="T1" fmla="*/ T0 w 2777"/>
                              <a:gd name="T2" fmla="+- 0 1891 1450"/>
                              <a:gd name="T3" fmla="*/ T2 w 2777"/>
                              <a:gd name="T4" fmla="+- 0 1893 1450"/>
                              <a:gd name="T5" fmla="*/ T4 w 2777"/>
                              <a:gd name="T6" fmla="+- 0 2224 1450"/>
                              <a:gd name="T7" fmla="*/ T6 w 2777"/>
                              <a:gd name="T8" fmla="+- 0 2227 1450"/>
                              <a:gd name="T9" fmla="*/ T8 w 2777"/>
                              <a:gd name="T10" fmla="+- 0 2557 1450"/>
                              <a:gd name="T11" fmla="*/ T10 w 2777"/>
                              <a:gd name="T12" fmla="+- 0 2560 1450"/>
                              <a:gd name="T13" fmla="*/ T12 w 2777"/>
                              <a:gd name="T14" fmla="+- 0 2781 1450"/>
                              <a:gd name="T15" fmla="*/ T14 w 2777"/>
                              <a:gd name="T16" fmla="+- 0 2784 1450"/>
                              <a:gd name="T17" fmla="*/ T16 w 2777"/>
                              <a:gd name="T18" fmla="+- 0 3114 1450"/>
                              <a:gd name="T19" fmla="*/ T18 w 2777"/>
                              <a:gd name="T20" fmla="+- 0 3117 1450"/>
                              <a:gd name="T21" fmla="*/ T20 w 2777"/>
                              <a:gd name="T22" fmla="+- 0 3448 1450"/>
                              <a:gd name="T23" fmla="*/ T22 w 2777"/>
                              <a:gd name="T24" fmla="+- 0 3450 1450"/>
                              <a:gd name="T25" fmla="*/ T24 w 2777"/>
                              <a:gd name="T26" fmla="+- 0 3781 1450"/>
                              <a:gd name="T27" fmla="*/ T26 w 2777"/>
                              <a:gd name="T28" fmla="+- 0 3784 1450"/>
                              <a:gd name="T29" fmla="*/ T28 w 2777"/>
                              <a:gd name="T30" fmla="+- 0 4226 1450"/>
                              <a:gd name="T31" fmla="*/ T30 w 277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2777">
                                <a:moveTo>
                                  <a:pt x="0" y="0"/>
                                </a:moveTo>
                                <a:lnTo>
                                  <a:pt x="441" y="0"/>
                                </a:lnTo>
                                <a:moveTo>
                                  <a:pt x="443" y="0"/>
                                </a:moveTo>
                                <a:lnTo>
                                  <a:pt x="774" y="0"/>
                                </a:lnTo>
                                <a:moveTo>
                                  <a:pt x="777" y="0"/>
                                </a:moveTo>
                                <a:lnTo>
                                  <a:pt x="1107" y="0"/>
                                </a:lnTo>
                                <a:moveTo>
                                  <a:pt x="1110" y="0"/>
                                </a:moveTo>
                                <a:lnTo>
                                  <a:pt x="1331" y="0"/>
                                </a:lnTo>
                                <a:moveTo>
                                  <a:pt x="1334" y="0"/>
                                </a:moveTo>
                                <a:lnTo>
                                  <a:pt x="1664" y="0"/>
                                </a:lnTo>
                                <a:moveTo>
                                  <a:pt x="1667" y="0"/>
                                </a:moveTo>
                                <a:lnTo>
                                  <a:pt x="1998" y="0"/>
                                </a:lnTo>
                                <a:moveTo>
                                  <a:pt x="2000" y="0"/>
                                </a:moveTo>
                                <a:lnTo>
                                  <a:pt x="2331" y="0"/>
                                </a:lnTo>
                                <a:moveTo>
                                  <a:pt x="2334" y="0"/>
                                </a:moveTo>
                                <a:lnTo>
                                  <a:pt x="2776" y="0"/>
                                </a:lnTo>
                              </a:path>
                            </a:pathLst>
                          </a:custGeom>
                          <a:noFill/>
                          <a:ln w="7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838603" name="Text Box 3"/>
                        <wps:cNvSpPr txBox="1">
                          <a:spLocks noChangeArrowheads="1"/>
                        </wps:cNvSpPr>
                        <wps:spPr bwMode="auto">
                          <a:xfrm>
                            <a:off x="1449" y="157"/>
                            <a:ext cx="2777"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73BEA" w14:textId="77777777" w:rsidR="004F28ED" w:rsidRDefault="004F28ED"/>
                            <w:p w14:paraId="2EF2647D" w14:textId="77777777" w:rsidR="004F28ED" w:rsidRDefault="004F28ED"/>
                            <w:p w14:paraId="2405D924" w14:textId="77777777" w:rsidR="004F28ED" w:rsidRDefault="004F28ED"/>
                            <w:p w14:paraId="0F6809BB" w14:textId="77777777" w:rsidR="004F28ED" w:rsidRDefault="004F28ED"/>
                            <w:p w14:paraId="254A01A2" w14:textId="77777777" w:rsidR="004F28ED" w:rsidRDefault="004F28ED">
                              <w:pPr>
                                <w:spacing w:before="4"/>
                                <w:rPr>
                                  <w:sz w:val="18"/>
                                </w:rPr>
                              </w:pPr>
                            </w:p>
                            <w:p w14:paraId="232D6E42" w14:textId="77777777" w:rsidR="004F28ED" w:rsidRDefault="004F28ED">
                              <w:pPr>
                                <w:rPr>
                                  <w:sz w:val="20"/>
                                </w:rPr>
                              </w:pPr>
                              <w:r>
                                <w:rPr>
                                  <w:sz w:val="20"/>
                                </w:rPr>
                                <w:t>Ángela</w:t>
                              </w:r>
                              <w:r>
                                <w:rPr>
                                  <w:spacing w:val="-5"/>
                                  <w:sz w:val="20"/>
                                </w:rPr>
                                <w:t xml:space="preserve"> </w:t>
                              </w:r>
                              <w:r>
                                <w:rPr>
                                  <w:sz w:val="20"/>
                                </w:rPr>
                                <w:t>María</w:t>
                              </w:r>
                              <w:r>
                                <w:rPr>
                                  <w:spacing w:val="-4"/>
                                  <w:sz w:val="20"/>
                                </w:rPr>
                                <w:t xml:space="preserve"> </w:t>
                              </w:r>
                              <w:r>
                                <w:rPr>
                                  <w:sz w:val="20"/>
                                </w:rPr>
                                <w:t>Álvarez</w:t>
                              </w:r>
                              <w:r>
                                <w:rPr>
                                  <w:spacing w:val="-5"/>
                                  <w:sz w:val="20"/>
                                </w:rPr>
                                <w:t xml:space="preserve"> </w:t>
                              </w:r>
                              <w:r>
                                <w:rPr>
                                  <w:sz w:val="20"/>
                                </w:rPr>
                                <w:t>Londoño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98971" id="Group 2" o:spid="_x0000_s1026" style="position:absolute;margin-left:72.5pt;margin-top:7.85pt;width:138.85pt;height:76.1pt;z-index:-15724032;mso-wrap-distance-left:0;mso-wrap-distance-right:0;mso-position-horizontal-relative:page" coordorigin="1450,157" coordsize="2777,1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6GNgNBgAABhUAAA4AAABkcnMvZTJvRG9jLnhtbLxY4W7bNhD+P2Dv&#10;QOjnhtamJFu2EafomrYo0G3Fmj0ALcmWUEnUKDl2+vT7jhQt0bFWpygWIAalO368u++O1PHm1bEs&#10;2EOqmlxWa4+/nHosrWKZ5NVu7f19/+7FwmNNK6pEFLJK195j2nivbn/+6eZQr1JfZrJIUsUAUjWr&#10;Q732sratV5NJE2dpKZqXsk4rCLdSlaLFo9pNEiUOQC+LiT+dzicHqZJayThtGry9M0LvVuNvt2nc&#10;/rndNmnLirUH21r9q/Tvhn4ntzditVOizvK4M0N8hxWlyCsseoK6E61ge5U/gSrzWMlGbtuXsSwn&#10;crvN41T7AG/49Myb90rua+3LbnXY1acwIbRncfpu2PiPh0+K5cnaC/k8mi9DjihVogRVenXmU4gO&#10;9W4Fzfeq/lx/UsZPDD/K+EsD8eRcTs87o8w2h99lAjixb6UO0XGrSoKA8+yomXg8MZEeWxbjJY/m&#10;QbCceSyGbDmfh1FHVZyBT5rGwxkshZTPIsNinL3tZvtRFJmpfOZrByZiZZbVpnam3d7UebzCfxdY&#10;jJ4E9tsJiFntXqVeB1JehVEK9WVfv0AO1KLNN3mRt486nxEhMqp6+JTHFGl66DniQbDg02C+RFUZ&#10;kqBGq7MZxcAqm6mCXNMUsUq+yUS1S183NSoCMcN0+0opechSkTT0msh0UfSjY86myOt3eVEQhzTu&#10;HEdRnSXlhdiZhL+T8b5Mq9ZUsEoLxEBWTZbXjcfUKi03KRJSfUhgZ4zdo0X61CqvWkN0o+K/4AZs&#10;FaumVWkbZzTcwqbuPeg+CbQDvc3kXYMk/mZe8hn33QSzyelDNJJeiLlq2vepLBkN4AQM1VkvHj42&#10;ZDJMsypkdCUplNqVonJeQJHeaPPJ4G4I+6kesVs2NvJ4ehL7Z20InzNRp7CSYN1kC1B7S8oWvSO8&#10;RglrXRYSE5263RKa4X6ggYyE1K6LeBguTcR52JX7KeSninbLWazivYk3xc7GGNtwgmjTq13S2X6P&#10;3WJbFtjcf33Bpoy2D/1jUqpXg7NG7ZcJu5+yA9ObiSaoV0JiDLEWS34RK7BqhOWPYIVWydi1WAYX&#10;sbAX9naFI1hzq6SxfN8PL2Jhc+yx5iNY2GIGPgIruogFxnqsxQgWHSpDsNnsMhh3os/Hwk+F6cDN&#10;R7h0COBjDHCXAj9aXKaTOxzwMRL4GQvR4jIL3KGBj/HAXSICjoX14XeWk9xhgo9R4btUAO4yFb5D&#10;hT9GBY7XIRVBGC4uWuc7VPhjVPguFcFYlfoOFUjzkTp1qQjGmPUdKvwxKvwzKsaY9R0q/DEqApeK&#10;0MfCl5gNHCqCIRU4JE5bncjMCYM98Vh12x9GDAc/fV/RbljLhr6d7gFov7mAACUSjuiCuKt1wcrV&#10;ugj51brmWNBnwjftpT3kamD+HO+o/q9Hfo5/VLtXI1NlXq/8HAepqq5Hfo6DVBFXI1O+nysb2rus&#10;po+q84ZOeQwN3cYc5/iopmLQKY8hO6w9fYzTi1I+pPdSi9qz/gOL9NKiGmqFoWuUlfb6tUYLQzfg&#10;vdzOMHpRhJ1u4KSV9vpWzw1zL7czjB7nU1fRivsJVpEO48HKvYKd0ikGZzxYcT/hpOj60ivYKZ0i&#10;+jhnaSvuJ5wUXWd6BTulU1xSJzRwxor7CUYRVwXXee1f6zUUXWf6Ja0R3dJRhFPoiY3INcpS0xDY&#10;dKUsH3zPOs0BJXG0nIV6I29kkSe2CWvUbvOmUOxB0CWH/qMyAJijRm3HnWgyo6dFplpwy1Al+muC&#10;+sC33bgVeWHGANKdiP2QN1/+G5k8oo1SEl0OYos7IAwyqb567ID7lLXX/LMX1BcXHyr0J0se4qOe&#10;tfohnEX0HaKGks1QIqoYUGuv9XB80fBNiydM2aMP3GVYies4VJJ6km2uOyuyz1gF5+kBLdL/1Cv5&#10;03C2CBbzKarf9Er31Lr8Jo8soCCTNeisqCFi7RGvrQNd0/Qf7fhgqsF5Zi9lr0eetlJPLkf61vSH&#10;da9kPRlsTG+Pm2MXjWemzyl1TmmDgUkZDH5guugLIly26frpLgbpNm/4rNOrv768/RcAAP//AwBQ&#10;SwMECgAAAAAAAAAhAMWChdvPKAAAzygAABUAAABkcnMvbWVkaWEvaW1hZ2UxLmpwZWf/2P/gABBK&#10;RklGAAEBAQBgAGAAAP/bAEMAAwICAwICAwMDAwQDAwQFCAUFBAQFCgcHBggMCgwMCwoLCw0OEhAN&#10;DhEOCwsQFhARExQVFRUMDxcYFhQYEhQVFP/bAEMBAwQEBQQFCQUFCRQNCw0UFBQUFBQUFBQUFBQU&#10;FBQUFBQUFBQUFBQUFBQUFBQUFBQUFBQUFBQUFBQUFBQUFBQUFP/AABEIAT0B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pkkgjjLHpXzT+0P+1VYfC+3ktI54/tNAH0l&#10;JcwRf6yRBS+bHJ/Ghr83fD/xz+IXxLuJJ9J8/wAqtb/havxR8L3Hl3dvPLHQB+iVFfn1c/tc+M9L&#10;t/8AjwuKj8Of8FDr621CO31OwkjioA/QmivGfhd+0z4a+JdvH5E6R3B7V7HFKsqb05BoAfRRRQAU&#10;UUUAFFFFABRRRQAUUUUAFFFFABRRRQAUUUUAFFFFABRRRQAUUUUAFFFFABRRRQAUUUUAFFFFABRR&#10;RQAUUUUAFFFFABRRRQAUUUUAFFFFABRRRQAUUUUAFFFMkkEcZY9KAPMvj547uPA/g65u4Ouyvyd1&#10;u/u/jx8UPInnkl/0ivrr9uH45x/Z5NFt5P8ApnXmP7GvwHk17xBHrskfmR+Z5lAH2n+zb8GtO+H/&#10;AINtg1rG8vl9cV65c+F9Juv9fptvL/2zq5ptp9gsY4P7gxVugDkdR+FfhfU49kukW/8A3xXmXi39&#10;kPwX4jt7jy7GO2kPT93XvdQ3P/HvJ9KAPy78Y+A7v4BeMP8AiU3cnl+ZX3D+zh8Qrvxj4ajN3/rK&#10;+Vv2tIpP+Eg/d/8APSvdf2Qop/8AhH4/MoA+naKKKACiiigAooooAKKKKACiiigAooooAKKKKACi&#10;iigAooooAKKKKACiiigAooooAKKKqXOp2liP386RfWgC3RXE638XfC+hRubjVoMivLdc/bL8LaZK&#10;6QOlzj3oA+iKK+UZP2yJL+T/AECw8yorn9pbxDdW/mR6bJQB9Z0V8Kav+1z4w0uT/kEzy/8AbOqU&#10;f7bnizzP3mi3H/fugD74or4p0X9uq6triOPU9Mkjj/6519BfDf496L8QY4/LkSKQ0AeqUUyOQSCn&#10;0AFFFFABRRRQAUUUUAFFFFABRRRQAVwHxd+IFp4H8N3M9xJ5f7uu7kkEUbO3QV+fX7d3xfjuo5NJ&#10;tJ/3n+roA+Wvi1rN38afiZ5dj+9j8yv0z/ZL8ByeDfAdsk8flyeXXw9+w98ILvVPFEepX8HmxeZX&#10;6o2NjHYWkdvAnlxp2oAt0UUUAFcr4+8YWng3QLm7uJEjkCcZqv8AEP4laZ8P9Hlu7udPMTsa+Fvi&#10;J8UPEPx98SfYNJ8z7F5nl/uqAMbW9Zv/AI0/ECSOCOSW28yvvD4N+Ao/BPhm2i2YkMdcJ+z5+z7a&#10;eA9Pjv7tP9Nkr3+gAooooAKKKKACiiigAooooAKKKKACiiigAooooAKKKKACiiigAoqN5ViTe52D&#10;3rmdc+Jvh3w9/wAfmoxx0AdVTHlSIfOwFfNvxD/bH0HQIpI9If7dcV4Frf7S3xG8b3EkGk6bcRRy&#10;f8tfLoA+6fEfxF0LwvF5l3fRj28yvF/Ff7aHhrSZ3t7T97IPWvBvDf7OfxC+Jdx9r1q/uLWKT/ln&#10;XuPhL9i7QdG8uS/kS5loA811v9sLxJrNx5Gi2c9edeJNe+L/AI3vP3cc8Uclfd2ifBzwnoMcfkaR&#10;B5ldPbeHdNtP9XaRx0AfEfhP9lbxZ4ts47jWruceZXZ6T+wrplrcRyXFw8lfXKRiMYWn0AeT+G/2&#10;dPC/hy3jjSDzJPeuvj+HWhxR7BZx/wDfFdTRQByUvwx8PXP+s023/wC/dUZPgz4Wl66bEP8AgFd3&#10;TJJRFHubjFAHz98XfgH4Tj8NXFwII7aSvkb4b2upaD8SI4LCST7N9or6O/av+LUFrbf2ZY3H72sn&#10;9mf4Vv4iH9tXiYoA+sdA3yaJZmT/AFnl1qVBbQi2t44/7gqegAooooAKKKKACiiigAooooAKKKw/&#10;FHiO38MaVJdzv9ygDz79oX4swfDfwlcvv/0jZmvy7trDWv2gvih+78yW2+0V6D+1X8abv4oeMP7J&#10;sH82KSTy6+k/2LPgF/wi2nR6veQfvJKAPffgf8KrT4deE7K38iMXPl16hRVS9v7fTLfz538uOgC3&#10;Xj3xn+Puk/DnT5ESeOS59K8x+PH7WVvonm6ToL/abknyz5VeS/Dz4LeJPjdrEera95n2KST/AJa0&#10;Ac5cy+M/2jPEnlx/aItO8yvsv4KfAPSfhpo8Ykt45L31rqvhv8LNJ+HWlpb2cCeaOsldvQAUUUUA&#10;FFFFABRRRQAUUUUAFFFFABRRRQAUUUUAFFFFABRXN+I/Hmi+F7eSS/vo4vLr51+JH7a+k6XJJaaF&#10;/pNzQB9PahrtjpUe+6uo4h7mvGPiH+1b4a8GRyJBIl1L/wBM6+W5Ne+Jvxp1Dy447i2spK9R8Bfs&#10;S/aXju/EN2ZfaSgDzfxj+0347+I1xJb+GreeKKSqWgfs6fFD4kubjU7yeKKTua+5fB3wd8NeDbRI&#10;7TTbfzR/y08uuziijto9iII4xQB8yfDP9inQdBjjn1ovc3Ir3jQPht4f8ORRx2lhEvl9CUrqqKAI&#10;4okiHyIEqSiigAooooAKKKKACiiigArzz4tfEC08JeH7hJJxFcyR8V1Hi3xRaeEtHlv7uTy446+C&#10;Pir48v8A4yeMPsmkvJJF5lAFbw34D1r4v/ED7W/mS2XmV97+BfCVv4N8P29hAn+rrk/gX8Po/Bvh&#10;O38+HFzJXqFABRRRQAUUUUAFFFFABRRRQAUUUUAQSzJbRSSPxGlfDf7Z/wC0hb6fHJoumT+bJ/q/&#10;3Vez/tQ/Ha3+G/h64t4p8XEkdfnx8Mvh9q3x4+JH2+78yWykk8ygD0H9kv8AZ9u/iN4kj13Uo5PL&#10;8zzP3tfp1omkW+g6bFaW6COKMdK5T4UfDqy+Hvh+K0to/L+Tmud+L37QOi/DTT5P38ct76UAdx4x&#10;8d6T4I0+S7v7hIsV8UfF79obXfifrEmi+FvM8qSTy/Mirk77WfGf7S3iDyIPPj06SSvrX4H/ALNW&#10;k/DSwjmnjS5vfWgDyn4F/smPLJHrXijzJZZP3n7yvrnSdGtNDso7W0hSKJOwq7HEIo9q8Yp9ABRR&#10;RQAUUUUAFFFFABRRRQAUUUUAFFFFABRRRQAUVh+JPFmm+E7N7jUrhIY6+SfjF+3Bb2lxLpPhr/Sb&#10;n/V/u6APqnxR8RNB8JW8kl/fxxmP+DfXyl8Xv228SS6b4atJLmT/AFfmx15Lonw5+JPx41D7XfyX&#10;FtZSV9UfCr9kzw94Rto7jUrdLq9/6aUAfJ2geEvib8eNU/0uSe2tpK+l/hd+xToPheeO71n/AEq5&#10;r6S0zQrHSI9lnax2w/6ZitCgDI0Twvpvh228iwtEijrXoooAKKKKACiiigAooooAKKKKACiiigAq&#10;veXaWNtJPJ9xBk06WVLaMu5wlfMf7R/7QMei28mk6ZJ5skn7v93QB5J+078eL/xb4g/4RfTfM8uT&#10;93+6r079lX4B/wDCNxR6tqUfmyyfvP3lcp+zz8F4/Hep/wDCQ6tH+8/1n7yvs+xsY7C0jt4E8uNO&#10;1AFnhBTqKKACiiigAooooAKKKKACiiigArgPiz8TrD4ceG7m7uLhI5I0zzXR+MPFFp4S0O4v7uTy&#10;44x1r8xP2kPi/q3xu8WSaLpMkn2LzKAPPviJ438Q/tLfEj7Bpscktt5n/LOv0I/Z0+Eum/BbwXHd&#10;6t5cVz5f/LSvBvgf4c8L/s+6H/a2pRxy6j/rKk8W/Evxh8fdY/s3w9HcRadQB6V8bP2tI7SSTSfD&#10;X725k/d/u68s+HnwC8UfGTWI9W8SvJ9mkk8z97XuHwY/ZIsPDfl6lrv+lXv/AE0r6SsdMt9LgSC0&#10;hSKIdhQBzPgD4YaN8PtMit7CBPMj/wCWtdlRRQAUUUUAFFFFABRRRQAUUUUAFFFFABRRRQAUUUUA&#10;FecfFT40aL8NNLluLu4TzU7VJ8YviNB8PvC9zdl/3mzivzM8W+LfFH7Rnjz7BB5n2LzKAPRvG3xk&#10;8Q/tI65JpOi+Z9m8zy/3Ve1/Ab9iXT/DcsWreIU+03OfM/eV6b+zt+zpo3wv8P2l00G/U5BmQnpX&#10;vFAGfpWi2Og23kWMCW0XoK0KKKACiiigAooooAKKKgkuY4v9ZIgoAnoqp9vtf+fiP/v5VhJUlHyM&#10;DQA+iiigAooooAKKK8a+PvxotPh74euPLnj+0UAcx+0p+0DaeB9KuNMtJ/8ATZK+bPgf8Kta+L/j&#10;D+2tW8yWy8zzKyfh54N1n9oLxx9vu/MltvMr9CvAXgSw8C6Nb2dpEkbxpg4oA0vDPhix8L6fHaWc&#10;QRUFbNFFABRRRQAUUUUAFFFFABRRRQAVj+I/E9h4X0+S8v50ijT1pPEfiqw8L6fLd306RRp61+Yv&#10;7Z/7X0/ijUJNC8NTySyf6v8AdUAdX+1F+1B/wluoSaLYXflW3+rryTwB5lrJ5lhb/ab2T/lpWD+z&#10;5+y/4z+KuoR3+pR3HlyfvP3tfpF8HP2WtF8B2cT3cfm3MdAHhXw3/Zu8Q/EW4ju9ekkisv8AnnX1&#10;98PPhVoPw609I9NtI45P+elddbWsFjEEhRIo/QVYoAKKKKACiiigAooooAKKKKACiiigAooooAKK&#10;KKACiiigAqGSTyo5HqamSRiSMqelAH54ftp/EG/utQksI3k8uuv/AGDfBGky2X2+SOOW5rrP2vP2&#10;fpPFOjSX+mx+Zc18z/s5/FrUvgZ4k+wa1BJFbeZQB+p9FeceF/jl4X8UWcc8d/HFn/ppXR/8LA0H&#10;/oJW/wD38oA6SiuJ1L4s+G9LTMl/H/38rlNS/aa8J2Cfu5TLQB7DUM1zHbx75HEY96+ZPEn7X0Ev&#10;7vSbSTzK851L4jfEn4gyeXYRzxRyUAfXOt/E/wAN6DG/2vUoxjtXlPin9rjQdGOyw2XVeZaL+zV4&#10;s8WD7RrV5OBJXp3hL9kfw9pf7y+3yyUAec6t+1d4g1393pmmSVnR+MviN4j/ANXBPFX1LpHwl8Na&#10;N/qLCOuptdMtbGPZBbxxj2SgD4pvfBvxNv4/Pju7iKsm2+LXxC+F9x/xNoJ5baP/AJaV95eSn9xK&#10;474n+CdN8U+F72Ce1jZ/L4OygDzv4QftR6R8QTHazvHFc17vFKksYdD8vrX5Na3pd38L/iZ/ojyR&#10;R/aK/Sv4Ma9Jr3geynk/1nl0Ad9RRXm/xd+LumfDXQ55Z50FzjpQBX+NfxisPhf4fuZ5H/0nZxXw&#10;LbS+Jf2kfHm/95/Z3mVo3PijWv2jPGn2T95/Z3mV9y/BX4L6b8M9Dijjgj+0lKALfwa+E1j8NNAh&#10;jij/ANJKc16TRRQAUUUUAFFFFABRRRQAUUVUvb6DTLd57iRI4x3oAt15x8Vvjd4e+FejyXd/dx+Z&#10;H/yyrxf9ob9szQvh7Zy2mm3CS3v+r/d18V2Wl+Pv2r/En7z7RFp0klAGl8df2pfFHx48QSaL4X8z&#10;7NJJ5f7qvUv2Vf2C3kuIvEPjD97L/rP3lfQ37Pv7HHh74XafHPd28dze19JW8SWsaRxp5cfpQBm+&#10;HPCemeFLGO0021S3iT0rZoooAKKKKACiiigAooooAKKKKACiiigAooooAKKKKACiiigAooooAKKK&#10;KAILm2juo/LmQSJ71438RP2XPC3juV5jbpbSn0Fe10UAfGWrfsU6lox36TrT+XWD/wAMyeN4pPL/&#10;ALSuK+66KAPjLSf2ONd1P95f61J/38ruND/Y40ywk/0u/wDtNfStFAHlegfs8+F9Gk8x7SOWu/sP&#10;C+l6X/x62UUX0FatFABRRRQAUUUUAFc1498RweHPDd1d3H+r2VuXl9Bp9u808ixxp1Jr4U/an/aR&#10;k1nUJPC+jSeb5n7v93QB594gv7D4ofEzy7R/Nk+0V9/fCjQf7B8J2sH+xXyx+yh+zLPp9xF4l1Pz&#10;P3n7z97X1f408a6b4F0WSaWdIvLHA9K0YEHxM+JVh8OdDkvLuRPM9K/PT4ieLdd/aW8aR2mm+Z9i&#10;8ytX4o+N9d+N3jT7BbySfYvM8uvrH9nT9n2w+Gmj293JHHLcyR1mBL8Af2eLD4c6HbyXEf8Apte7&#10;UUUAFFFVL2/t9Mg8yd0ijoAt0V5N4t/aK8NeF0lP2hJfL968Yvv2+dFl1iOwtLf955lAH2BRXI/D&#10;rxj/AMJnosd/sx5lddQAUVXuruGxt3nmfy4k6k187fHX9srwt8L9MuEguo5b0dP3lAHsfjn4laL4&#10;E0+S4v7tItnY1+cf7Rf7depeLdUl0Lws8knmfu/3VeFfEP4q/Eb9pvxZ5Gi/aPsUkn/LOvr79l39&#10;gqDQY7bWvEsfm3P+s/eUAeQfAH9jzxJ8X9Yj13xR5n2aT95+8r9Ifhl8IdF+GmmR29hbpHJ611+k&#10;aLaaFYR2tpCkUUfYVoUAFFQySpF996ilv7WL788Y/wC2lAFuis/+39N/5/oP+/gqzHcx3I/duklA&#10;E9FFFABRRRQAUUUUAFFFFABRRRQAUUUUAFFFFABRRRQAUUUUAFFFFABRRRQAUUUUAFFFFABRRRQA&#10;UUVXvb2HT7dpp3EcY7mgCesTxH4t0nwvZyXGpXcdtEnrXg3xw/a40XwFYXEFpPHLc1+efjv48ePv&#10;jT4gljtLuSKy8ytIU7gfUH7Sn7Wb+IpJNF8LT+bJ/q/3deDeBPDl3oOof8JDrv8ApVz/AKz97R4E&#10;8G/2X5ckkf2nUa9b1KwtNL8PyX+uzx237v8A1Uta+zAyb7/goTfeCLP7Alv5Ucf7uvnX4kftpeKP&#10;irqnkWH2iWOSsXxlFafFrxZ/ZOhWEkv7zy/Mjr62+BX7Kvgz4S+G49d8USR+Z/rPLkonTA4/4L6p&#10;4l0Hw/8A2td2H7z/AFnmy16v8N/20r+XxZHpN/8Auo/M8uvNfij8fYPFF5L4e8IWP+jf6vzYq8T8&#10;SeCL/wAG/wDE6u5/9N/551mB+wlt8SdF/sCPU57uOOMx+ZXhXxA/bP0vQryWDTQJfLr4S+GXiPx3&#10;8Rv9Eu7ue206Oun8f6p4a8Eaf/Zkcn9p6jJ/zzpcgHvOrf8ABSDT9G/dzxDzK4vVv2oPFHxk/d6Z&#10;5kVtJXifwz/Zkj8eah/buteZbWX+s8uWvo/wt4NsNLuI9J8PWnm/8s/NpgYvh/4I6l4yk/0u7klk&#10;kr2jwD+w/oOnyR39/s+016t8LvhhdaCkV1dn976V6dfapaaYP9IuI4v+ulZAVvDfhy08MadHaWnE&#10;cdReJ/GWk+D7J7nU7pIYx2NeQfGr9qzw18ONKn8i+jluQK/MT4x/tX+MPjn4gl0zRftH2aSTy/3d&#10;AH1T+0z+2RJfyS6T4an8z/ln+6r5s8CfALUvi/4g/tLxLfyfZpJP+WlR/C79kvx3r1xHf3cc/wC8&#10;/wCetfVvhf8AZz8YRWcdpG8kVagei/CHwR8Lvgjpcf8AqJLmOu41f9qrw1pf7u0fzY468xsv2Pdd&#10;vzvv7+TP/XSuw8P/ALHGmWEn+lyCUVkBnXv7ZH/Ppaeb/wBs65jV/wBqrxLf/wDHhaSV9AaR+zr4&#10;P0xPnsBK/rmugtvhL4XtfuaZHQB8nS/GT4hazH+7tLjzKzY5fix4juPL8i4ijr7YtvBujWv+rs46&#10;1YraC2/1caR0AfD9z8Ofib5kckck9fRfwP0fxDpVls1rzPM/6aV65RQAUUUUAFFFFABRRRQAUUUU&#10;AFFFFABRRRQAUUUUAFFFFABRRRQAUUUUAFFFFABRRRQAUUUUAFFFY/iPxPYeF9PkvL+dIo09aALG&#10;ra5Z6Ham4vJ0ijHc18SftcfthWGlaXLpmg3fmXP+r/dV51+17+19Pr0lzoXhef7TJJ+7/dV4v8Dv&#10;2X/EvjfUP+Eh8WeZ9m/1n72gDj/CXhzxR8VdUkv9S8z7FJ/z1r2jQPBEel+XaaTBH5n/AC0ruPFG&#10;vaF8Po49NsPLi8uvLfGXxktNBs5JNJk829krppgelX3jLw18JdHku7+SOXUf+edfL3iDxl4w/aH8&#10;afZIPMttJ8z/AJZVlf8ACB+JfjTqn2+/nkitv9ZXsem+KNJ+Evh/+ybCOO51b/npWgHoPhbQfB/7&#10;N3heO7n8u51qSOvKfEHijx38fdc8uOS4sdFq74W+H2rfEG8/trxRPJFZf6zypaueNvi1aeF4/wDh&#10;HvC8H7z/AFfmxVIC/wBqaL8DNP8AIgjjvtWkrF/4mXjy4j1bXf8ARrL/AJ51i2VrHYf8TbxTJ5sn&#10;+s/e1FHf678btUj0Xw1BJFZf9MqAN/xJ8UJ7+3j8NeDLf97/AKvzI69O+Cf7L8ml2f8AwkvjOfzb&#10;n/WeVJXq3wY/Zf034LaPHq2rQfadR/1n72un1/XrTVJPPu7uO2so/wDlnWIGDZaDqXxBvI9N0mP7&#10;Dp0de4aTa+DPgHoUc+rXEEl7XzR4t/aWj0b/AIlPgy0825/1fmxVx9z4S8U+N7f+0vFF/J9m/wBZ&#10;5UslAH0D4x/bft/3n9hR+bGO9fLnxf8A2lvGfi2OT7JPJFXOeKb/AEnwv+4sP3slaPwu+GmtfEvW&#10;I5ILSSO2oA8T0n4aeO/i1rnl3clxJHJJX6EfsvfsP6T4MtrbU9WtEluf9Z+8r3n4M/A3TPBGjxvP&#10;axyXNevRRLEmxOAKyAo6dodhpltHBbWsccadAEq8kSRD5FAp9FABRRRQAUUUUAFQ3MvlQSP6CpqZ&#10;JGJBQB8yfFb9q2b4c6pJBJbv5Y/6Z1H4E/bR0jxZcRQeW/mSV7H4x+CfhbxvG/8AaFgkkp/5aVx+&#10;ifspeEtBvPPtLRIzQB7BouqR6zp8d3H9yTpV+qGkaXHo+nxWkf8Aq46v0AFFFFABRRRQAUUUUAFF&#10;FFABRRRQAUUUUAFFFFABRRRQAUUUUAFFFFABRRRQAUUV5n8Xvjt4e+EulPcahdx+aP8AlnQB1XjD&#10;xlpvgnR5b/Up0iiT1r8zv2lP2lvEPxa8USeHvC3ny20knl/uqrfEz4x+Nv2n/E8mmeHY5xpskn/L&#10;KvoL4H/Azwv+z74f/t3xh5cuo+X5n72tUrAcP+zp+x5aaDp8fijxnJ+8/wBZ/pNZ37Sv7V+jeCNP&#10;k0Lw95cXl/u/3VcX+1p+3h/bP2nQvC0nlR/6v93Xzp8HP2ffFHxu8Qfb9Sjk+zSSeZ5klaUwMHSf&#10;FHij4oeIP9XcfZpJP9ZXtFt8NNJ8JaX9v1qeOWT/AJ5V6t4y8OeE/wBn3wv9ggjjl1Hy6+Tr6Lx3&#10;8S/FH7iCeXTpJK0A7i28b6l4j1D+zfDVv5Uf+rr1bRPhppPhLT/7d8WTxy3v+s8qs7RPAepfDTQ4&#10;3tNJklvZP+mdWdI+Bnj74oSfb9W8+Ky/55Vn7QDF1vxvq3xLuP7N0KP7Np0f7vzKrSaNoXw5t/Mn&#10;/wBO1atLxba678Pv+JToWkyfaf8AV+b5depfs8fsl6z8QNQtte8UpJ/z08uWj2gHkHhL4BeMP2gt&#10;Yj/cSW1l5lfcPwy+C/hP9lvwn9r1JLc3vl/8tK9euZfC/wADfCn7uOC1EUf51+d/7Tn7Ul18StYk&#10;0iwfzB/q/wB1WYHoXxa/agk8R6pJBpn72P8A1cccdcf4S+HPjv4v6hHH+/ispK2f2VP2Vb/xRqEe&#10;ra1HJ9m/1n72vvK6vvC/wi0P94YLQRx/nQB4x4W/Zp8PfCXw/wD2lqXly3v/AE0r5s+P3xQ/tS8k&#10;0nSf9X/q/wB3XRfHT9prVviNqkmi+GvMuYpP3f7qu0/Z5/ZWn1Pyta8Sp+8/1nlSUAeW/AH9lq/8&#10;eXEd/qUcn2b/AKa19/eAfhZo3gKwjt7S3QSDvXQ6F4dsfDlklrYwLDEPStMdalsB9FFFQAUUUUAF&#10;FFFABRRRQAUUUUAFFFFABRRRQAUUUUAFFFFABRRRQAUUUUAFFFFABRRRQAUUUUAFFFFABRRRQAUU&#10;UUAFQSyx20e93EcYqevEf2mNe13S/C8keixySySR/wDLOgDmP2h/2uNC+GmmXNpYXCS6jXw1ZaX4&#10;w/ab8Wfa9SkuItJ8zzKu+AP2bvG/xf8AiB9v8QwSfZvM/wCWlfoj4W+AekeF/B8emWaR21z5ePNo&#10;A+Y7nx54E/ZV8L+RYQR3OreXXx58VviN8WP2h9Qk/s2C7i06T/nlX6IX/wCw5pHiLW/7Q1e7+1D/&#10;AJ5yDNe1+Dvg74U8CaXHb22m258v/lrJHWtwPyi+A37BXiHxHqkepa7HJ5cf+s8yvrbxt4t0L4D+&#10;D49C0WOP+1vL8v8AdV7H8dPjvo3wu0eWw01I47mT/nnXzR8Lvg3q3xp8Yf8ACQ6l5ktt5nmfvKXt&#10;AKXwq+BmpftBax/aWuxyfZv+mtfbHgb9n/wn4L0uK0gsIpJI/wDlqUrsvCnhOw8J6Vb2djAkQjTH&#10;Fb1Zgclc/DDw9dPl7BK2bbQbG0tPssFqkUXpitSigDiZfhF4aub37XJYRySVo6/qdh4E8Py3CJHb&#10;RRpXRSSCMV8l/tV+Mr7XrOTSdJf95QB8gftc/H3xL8QfFkmk6LJJLF5nl/u69G/Y5/Y8uNZktte8&#10;WR/9NP3ldH8BfgFpNrcSa74skji8v95+9rovjH+19YeHLeTwv4Mj82T/AFf7ugD2z4s/HPwv8DPD&#10;f9m6bJB9pjj/ANVHXxpqWveO/wBpbxB9ktPtEWnSSVq/C79nPxZ8btcj1rxLJJ9mkk8zy5a++/hn&#10;8JdF+GmjxWlhaxiSP/lpQB5R+z9+ybpPw4s47vUo/tV9/wBNK+jYokij2ImxPQVJRQAUUUUAFFFF&#10;ABRRRQAUUUUAFFFFABRRRQAUUUUAFFFFABRRRQAUUUUAFFFFABRRRQAUUUUAFFFFABRRRQAUUUUA&#10;FFFFABRRRQAVTvtMtdTj2XEYkFXKKAKGnaPaaVFstIEi+lX6KKACvBP2ivjvYeCNHlsbS4T7aau/&#10;H345wfD7R5EtHjkua+SvAvw51r9oLxh/a1/5n2bzP+WlAB8Kvhzrvxz8Wfb9ajk+xeZX394J8FWH&#10;gjRorGzjSMJ3FReBfAth4I0O3tLSBI5I0xkV1VABRRRQAUUUUAcr8Rdak0LwvdXEf+s2V+ZPxE/a&#10;Mk0vxpcxyJ5svmV+puv6NHr2nSWkv+rkr5w1v9hXwnr3iD+059nmfSgD4wvvFHj74v3EdhosdxbW&#10;0n/PKvqT9nT9imz0COLVvEsf2m9/6aV9HeAPgx4e+H1vFHYWkfmx/wDLTZXf0AZ+k6PaaNaJBaQJ&#10;FGOwrQoooAKKKKACiiigAooooAKKKKACiiigAooooAKKKKACiiigAooooAKKKKACiiigAooooAKK&#10;KKACiiigAooooAKKKKACiiigAooooAKKKKACiio3lWJN7nYPegBzOEFfOv7R/wC0jafDjTpLOwnj&#10;kvZKi/aK/af0jwFp1xplpP5t6/GY6+YPhV8L9d+Pviz+0tW8z7F5nmfvaALHwz8G+KPjx4oi1LUv&#10;M+xSSV9++AvAGm+A9IjtLG3SJwOTTPAPw60z4f6WlnYQIMd666gAooooAKKKKACiiigAooooAKKK&#10;KACiiigAooooAKKKKACiiigAooooAKKKKACiiigAooooAKKKKACiiigAooooAKKKKACiiigAoooo&#10;AKKKKACiiigAooooAKKKKACiiigAoorI1/xHYeGNPku76Tyoo6AL97fQ6fbvPO4jjTqTXyF+0V+1&#10;bHp8cui6LJ/pJPl/u65T9ob9qm68T3Eug+FhJJIf3f7qq/wB/ZVu/GV5F4h8U+Z/z0/e0Acf8E/2&#10;bvEPxk8SR+IfEvmfZvM8z97X6B+CvAum+CNHisbC3SMJ6Vp6Hodp4e06Kys41jij7CtKgAooooAK&#10;KKKACiiigAooooAKKKKACiiigAooooAKKKKACiiigAooooAKKKKACiiigAooooAKKKKACiiigAoo&#10;ooAKKKKACiiigAooooAKKKKACiiigAooooAKKKKACiiigAopksqxJvfgCvIfi9+0NoXw5sJEjuI5&#10;b3/nnQB2nj/4gab8P9Dlv7+eOLy6+BPi1+1Brvxk1iTQvD0Ektt5nl/uqztX1nx3+0t4s+yR/aIt&#10;J8yvsL4H/swaF8M7CKe4t0l1H1oA82/Z1/ZHt9Kji13Xv3tzKfM8qSvrWysILC3jggj8uOPoKnii&#10;SKMIg+X0qSgAooooAKKKKACiiigAooooAKKKKACiiigAooooAKKKKACiiigAooooAKKKKACiiigA&#10;ooooAKKKKACiiigAooooAKKKKACiiigAooooAKKKKACiiigAooooAKKKKACiiigAqpe30Gn27zzy&#10;eXH61zvjr4i6T8P9Lku9Tu0ixXwj8Wv2oPEvxQ1yTRfC0ckltJ+78yKgD2j9oL9rO00GOXRdBk+0&#10;3sn7v91Xifwz+AXij43a5HrWuySRW0n7zypa9J+A37I89zcReIfFH72ST955UlfY2k6NaaHZR2tp&#10;CkUSdhQBznw++F+jfD/S4reztYxIn/LXvXZ0UUAFFFFABRRRQAUUUUAFFFFABRRRQAUUUUAFFFFA&#10;BRRRQAUUUUAFFFFABRRRQAUUUUAFFFFABRRRQAUUUUAFFFFABRRRQAUUUUAFFFFABRRRQAUUUUAF&#10;FFFABRRRQAUVj614nsdBi33MmyuMl+OWg20ku+4j8uOgD0iWVYk3vwBXiHxo/aU0T4c6fcRwT+be&#10;j/nnXj/x0/a4e5EmkeGv3skn7v8Ad15/8Kf2bvEPxV1j+1vEskn2aT95+8oA4++1Tx3+1B4o8uPz&#10;4tO8yvsP4Dfsv6L8NNPjnu4Eub3/AKaV6b4A+GOi/D7T44LC0jjkHWQV2VAEaRLEmxBsHtUlFFAB&#10;RRRQAUUUUAFFFFABRRRQAUUUUAFFFFABRRRQAUUUUAFFFFABRRRQAUUUUAFFFFABRRRQAUUUUAFF&#10;FFABRRRQAUUUUAFFFFABRRRQAUUUUAFFFFABRRRQAUUUUAFFFFAHx3+1pL4w8yT+yfM/7ZV8++BP&#10;hL8TfG9x/pfnxW1fpleaHY6sP9Kt0k+op9ppVnpI/wBFt0i+lAHzl8Jf2TLTQZI77Wo/NufSSvpL&#10;T9Mt9Lto7e1jSOJOwq5RQAUUUUAFFFFABRRRQAUUUUAFFFFABRRRQAUUUUAFFFFABRRRQAUUUUAF&#10;FFFABRRRQAUUUUAFFFFABRRRQAUUUUAFFFFABRRRQAUUUUAFFFFABRRRQAUUUUAFFFFABRRRQAUU&#10;UUAFFFFAH//ZUEsDBBQABgAIAAAAIQD5iwGJ3wAAAAoBAAAPAAAAZHJzL2Rvd25yZXYueG1sTE9B&#10;TsMwELwj8QdrkbhRJ6FpIcSpqgo4VZVokRC3bbxNosZ2FLtJ+nuWE9xmdkazM/lqMq0YqPeNswri&#10;WQSCbOl0YysFn4e3hycQPqDV2DpLCq7kYVXc3uSYaTfaDxr2oRIcYn2GCuoQukxKX9Zk0M9cR5a1&#10;k+sNBqZ9JXWPI4ebViZRtJAGG8sfauxoU1N53l+MgvcRx/Vj/Dpsz6fN9fuQ7r62MSl1fzetX0AE&#10;msKfGX7rc3UouNPRXaz2omU+T3lLYJAuQbBhniQMjnxYLJ9BFrn8P6H4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gehjYDQYAAAYVAAAOAAAAAAAAAAAAAAAAADwC&#10;AABkcnMvZTJvRG9jLnhtbFBLAQItAAoAAAAAAAAAIQDFgoXbzygAAM8oAAAVAAAAAAAAAAAAAAAA&#10;AHUIAABkcnMvbWVkaWEvaW1hZ2UxLmpwZWdQSwECLQAUAAYACAAAACEA+YsBid8AAAAKAQAADwAA&#10;AAAAAAAAAAAAAAB3MQAAZHJzL2Rvd25yZXYueG1sUEsBAi0AFAAGAAgAAAAhAFhgsxu6AAAAIgEA&#10;ABkAAAAAAAAAAAAAAAAAgzIAAGRycy9fcmVscy9lMm9Eb2MueG1sLnJlbHNQSwUGAAAAAAYABgB9&#10;AQAAd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512;top:157;width:2151;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GmyywAAAOMAAAAPAAAAZHJzL2Rvd25yZXYueG1sRI9BT8Mw&#10;DIXvSPsPkSdxQSzdKqZRlk0TAokDB9gQZ9OYpqJ2uiRbu39PDkgc7ff83uf1duROnSnE1ouB+awA&#10;RVJ720pj4OPwfLsCFROKxc4LGbhQhO1mcrXGyvpB3um8T43KIRIrNOBS6iutY+2IMc58T5K1bx8Y&#10;Ux5Do23AIYdzpxdFsdSMreQGhz09Oqp/9ic28Cr8Fnhob+4uI7rPp8PidPxiY66n4+4BVKIx/Zv/&#10;rl9sxi/L1bwol/cZOv+UF6A3vwAAAP//AwBQSwECLQAUAAYACAAAACEA2+H2y+4AAACFAQAAEwAA&#10;AAAAAAAAAAAAAAAAAAAAW0NvbnRlbnRfVHlwZXNdLnhtbFBLAQItABQABgAIAAAAIQBa9CxbvwAA&#10;ABUBAAALAAAAAAAAAAAAAAAAAB8BAABfcmVscy8ucmVsc1BLAQItABQABgAIAAAAIQC7XGmyywAA&#10;AOMAAAAPAAAAAAAAAAAAAAAAAAcCAABkcnMvZG93bnJldi54bWxQSwUGAAAAAAMAAwC3AAAA/wIA&#10;AAAA&#10;">
                  <v:imagedata r:id="rId37" o:title=""/>
                </v:shape>
                <v:shape id="AutoShape 4" o:spid="_x0000_s1028" style="position:absolute;left:1449;top:1140;width:2777;height:2;visibility:visible;mso-wrap-style:square;v-text-anchor:top" coordsize="2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KyAAAAOMAAAAPAAAAZHJzL2Rvd25yZXYueG1sRE9Pa8Iw&#10;FL8P9h3CE3abqSsU2xlFJmPCDmPVy26P5tlWm5eQRO326ZfBwOP7/X+L1WgGcSEfessKZtMMBHFj&#10;dc+tgv3u9XEOIkRkjYNlUvBNAVbL+7sFVtpe+ZMudWxFCuFQoYIuRldJGZqODIapdcSJO1hvMKbT&#10;t1J7vKZwM8inLCukwZ5TQ4eOXjpqTvXZKMjw4/y1/UHn9aF8e6/dZhOKo1IPk3H9DCLSGG/if/dW&#10;p/l5Ps/Loihn8PdTAkAufwEAAP//AwBQSwECLQAUAAYACAAAACEA2+H2y+4AAACFAQAAEwAAAAAA&#10;AAAAAAAAAAAAAAAAW0NvbnRlbnRfVHlwZXNdLnhtbFBLAQItABQABgAIAAAAIQBa9CxbvwAAABUB&#10;AAALAAAAAAAAAAAAAAAAAB8BAABfcmVscy8ucmVsc1BLAQItABQABgAIAAAAIQC+ZkIKyAAAAOMA&#10;AAAPAAAAAAAAAAAAAAAAAAcCAABkcnMvZG93bnJldi54bWxQSwUGAAAAAAMAAwC3AAAA/AIAAAAA&#10;" path="m,l441,t2,l774,t3,l1107,t3,l1331,t3,l1664,t3,l1998,t2,l2331,t3,l2776,e" filled="f" strokeweight=".22094mm">
                  <v:path arrowok="t" o:connecttype="custom" o:connectlocs="0,0;441,0;443,0;774,0;777,0;1107,0;1110,0;1331,0;1334,0;1664,0;1667,0;1998,0;2000,0;2331,0;2334,0;2776,0" o:connectangles="0,0,0,0,0,0,0,0,0,0,0,0,0,0,0,0"/>
                </v:shape>
                <v:shapetype id="_x0000_t202" coordsize="21600,21600" o:spt="202" path="m,l,21600r21600,l21600,xe">
                  <v:stroke joinstyle="miter"/>
                  <v:path gradientshapeok="t" o:connecttype="rect"/>
                </v:shapetype>
                <v:shape id="Text Box 3" o:spid="_x0000_s1029" type="#_x0000_t202" style="position:absolute;left:1449;top:157;width:2777;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UsywAAAOMAAAAPAAAAZHJzL2Rvd25yZXYueG1sRI9BS8NA&#10;FITvQv/D8gre7K6thhi7LUUUBEGaxoPHZ/Y1WZp9G7NrG/+9KxR6HGbmG2a5Hl0njjQE61nD7UyB&#10;IK69sdxo+KhebnIQISIb7DyThl8KsF5NrpZYGH/iko672IgE4VCghjbGvpAy1C05DDPfEydv7weH&#10;McmhkWbAU4K7Ts6VyqRDy2mhxZ6eWqoPux+nYfPJ5bP9fv/alvvSVtWD4rfsoPX1dNw8gog0xkv4&#10;3H41Gubq7j5f5JlawP+n9Afk6g8AAP//AwBQSwECLQAUAAYACAAAACEA2+H2y+4AAACFAQAAEwAA&#10;AAAAAAAAAAAAAAAAAAAAW0NvbnRlbnRfVHlwZXNdLnhtbFBLAQItABQABgAIAAAAIQBa9CxbvwAA&#10;ABUBAAALAAAAAAAAAAAAAAAAAB8BAABfcmVscy8ucmVsc1BLAQItABQABgAIAAAAIQD9shUsywAA&#10;AOMAAAAPAAAAAAAAAAAAAAAAAAcCAABkcnMvZG93bnJldi54bWxQSwUGAAAAAAMAAwC3AAAA/wIA&#10;AAAA&#10;" filled="f" stroked="f">
                  <v:textbox inset="0,0,0,0">
                    <w:txbxContent>
                      <w:p w14:paraId="51E73BEA" w14:textId="77777777" w:rsidR="004F28ED" w:rsidRDefault="004F28ED"/>
                      <w:p w14:paraId="2EF2647D" w14:textId="77777777" w:rsidR="004F28ED" w:rsidRDefault="004F28ED"/>
                      <w:p w14:paraId="2405D924" w14:textId="77777777" w:rsidR="004F28ED" w:rsidRDefault="004F28ED"/>
                      <w:p w14:paraId="0F6809BB" w14:textId="77777777" w:rsidR="004F28ED" w:rsidRDefault="004F28ED"/>
                      <w:p w14:paraId="254A01A2" w14:textId="77777777" w:rsidR="004F28ED" w:rsidRDefault="004F28ED">
                        <w:pPr>
                          <w:spacing w:before="4"/>
                          <w:rPr>
                            <w:sz w:val="18"/>
                          </w:rPr>
                        </w:pPr>
                      </w:p>
                      <w:p w14:paraId="232D6E42" w14:textId="77777777" w:rsidR="004F28ED" w:rsidRDefault="004F28ED">
                        <w:pPr>
                          <w:rPr>
                            <w:sz w:val="20"/>
                          </w:rPr>
                        </w:pPr>
                        <w:r>
                          <w:rPr>
                            <w:sz w:val="20"/>
                          </w:rPr>
                          <w:t>Ángela</w:t>
                        </w:r>
                        <w:r>
                          <w:rPr>
                            <w:spacing w:val="-5"/>
                            <w:sz w:val="20"/>
                          </w:rPr>
                          <w:t xml:space="preserve"> </w:t>
                        </w:r>
                        <w:r>
                          <w:rPr>
                            <w:sz w:val="20"/>
                          </w:rPr>
                          <w:t>María</w:t>
                        </w:r>
                        <w:r>
                          <w:rPr>
                            <w:spacing w:val="-4"/>
                            <w:sz w:val="20"/>
                          </w:rPr>
                          <w:t xml:space="preserve"> </w:t>
                        </w:r>
                        <w:r>
                          <w:rPr>
                            <w:sz w:val="20"/>
                          </w:rPr>
                          <w:t>Álvarez</w:t>
                        </w:r>
                        <w:r>
                          <w:rPr>
                            <w:spacing w:val="-5"/>
                            <w:sz w:val="20"/>
                          </w:rPr>
                          <w:t xml:space="preserve"> </w:t>
                        </w:r>
                        <w:r>
                          <w:rPr>
                            <w:sz w:val="20"/>
                          </w:rPr>
                          <w:t>Londoño</w:t>
                        </w:r>
                      </w:p>
                    </w:txbxContent>
                  </v:textbox>
                </v:shape>
                <w10:wrap type="topAndBottom" anchorx="page"/>
              </v:group>
            </w:pict>
          </mc:Fallback>
        </mc:AlternateContent>
      </w:r>
    </w:p>
    <w:p w14:paraId="5A50F6D0" w14:textId="77777777" w:rsidR="009E4935" w:rsidRDefault="00F75E67">
      <w:pPr>
        <w:pStyle w:val="Textoindependiente"/>
        <w:spacing w:before="134"/>
        <w:ind w:left="700"/>
      </w:pPr>
      <w:r>
        <w:t>Rectora</w:t>
      </w:r>
    </w:p>
    <w:sectPr w:rsidR="009E4935">
      <w:pgSz w:w="12240" w:h="15840"/>
      <w:pgMar w:top="1360" w:right="560" w:bottom="28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6901F" w14:textId="77777777" w:rsidR="00FD641D" w:rsidRDefault="00FD641D" w:rsidP="00341933">
      <w:r>
        <w:separator/>
      </w:r>
    </w:p>
  </w:endnote>
  <w:endnote w:type="continuationSeparator" w:id="0">
    <w:p w14:paraId="322C52C8" w14:textId="77777777" w:rsidR="00FD641D" w:rsidRDefault="00FD641D" w:rsidP="00341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tm">
    <w:altName w:val="Arial"/>
    <w:panose1 w:val="00000000000000000000"/>
    <w:charset w:val="00"/>
    <w:family w:val="roman"/>
    <w:notTrueType/>
    <w:pitch w:val="default"/>
  </w:font>
  <w:font w:name="Arial Nova">
    <w:altName w:val="Arial"/>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DE00" w14:textId="2F9F9042" w:rsidR="007B54A1" w:rsidRDefault="007B54A1" w:rsidP="007B54A1">
    <w:pPr>
      <w:pStyle w:val="Piedepgina"/>
      <w:jc w:val="right"/>
    </w:pPr>
    <w:r>
      <w:rPr>
        <w:noProof/>
      </w:rPr>
      <w:drawing>
        <wp:inline distT="0" distB="0" distL="0" distR="0" wp14:anchorId="176DF5D7" wp14:editId="03E2F54A">
          <wp:extent cx="3677771" cy="4000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
                    <a:extLst>
                      <a:ext uri="{28A0092B-C50C-407E-A947-70E740481C1C}">
                        <a14:useLocalDpi xmlns:a14="http://schemas.microsoft.com/office/drawing/2010/main" val="0"/>
                      </a:ext>
                    </a:extLst>
                  </a:blip>
                  <a:stretch>
                    <a:fillRect/>
                  </a:stretch>
                </pic:blipFill>
                <pic:spPr>
                  <a:xfrm>
                    <a:off x="0" y="0"/>
                    <a:ext cx="3729165" cy="4056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18F3B" w14:textId="18010445" w:rsidR="00602ACD" w:rsidRDefault="00602ACD" w:rsidP="00602ACD">
    <w:pPr>
      <w:pStyle w:val="Piedepgina"/>
      <w:jc w:val="right"/>
    </w:pPr>
    <w:r>
      <w:rPr>
        <w:b/>
        <w:bCs/>
        <w:noProof/>
        <w:sz w:val="30"/>
        <w:szCs w:val="24"/>
      </w:rPr>
      <w:drawing>
        <wp:inline distT="0" distB="0" distL="0" distR="0" wp14:anchorId="7A0D7CD1" wp14:editId="727A4F24">
          <wp:extent cx="3736975" cy="40649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7370" cy="4152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17561" w14:textId="77777777" w:rsidR="00FD641D" w:rsidRDefault="00FD641D" w:rsidP="00341933">
      <w:r>
        <w:separator/>
      </w:r>
    </w:p>
  </w:footnote>
  <w:footnote w:type="continuationSeparator" w:id="0">
    <w:p w14:paraId="11703D6C" w14:textId="77777777" w:rsidR="00FD641D" w:rsidRDefault="00FD641D" w:rsidP="00341933">
      <w:r>
        <w:continuationSeparator/>
      </w:r>
    </w:p>
  </w:footnote>
  <w:footnote w:id="1">
    <w:p w14:paraId="2101E936" w14:textId="77777777" w:rsidR="004F28ED" w:rsidRDefault="004F28ED" w:rsidP="00FA1E46">
      <w:pPr>
        <w:pStyle w:val="Textonotapie"/>
        <w:ind w:left="851"/>
      </w:pPr>
      <w:r w:rsidRPr="00F10D74">
        <w:rPr>
          <w:vertAlign w:val="superscript"/>
        </w:rPr>
        <w:footnoteRef/>
      </w:r>
      <w:r w:rsidRPr="00F10D74">
        <w:t xml:space="preserve"> Sentencia T-062 de 2011.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6CB3" w14:textId="06D629ED" w:rsidR="007B54A1" w:rsidRDefault="007B54A1">
    <w:pPr>
      <w:pStyle w:val="Encabezado"/>
    </w:pPr>
    <w:r>
      <w:rPr>
        <w:noProof/>
      </w:rPr>
      <w:pict w14:anchorId="61132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30047" o:spid="_x0000_s2050" type="#_x0000_t75" style="position:absolute;margin-left:0;margin-top:0;width:425.2pt;height:531.65pt;z-index:-251657216;mso-position-horizontal:center;mso-position-horizontal-relative:margin;mso-position-vertical:center;mso-position-vertical-relative:margin" o:allowincell="f">
          <v:imagedata r:id="rId1" o:title="LOGO EVE 50 PNG"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014074"/>
      <w:docPartObj>
        <w:docPartGallery w:val="Page Numbers (Top of Page)"/>
        <w:docPartUnique/>
      </w:docPartObj>
    </w:sdtPr>
    <w:sdtContent>
      <w:p w14:paraId="456FD2A8" w14:textId="5ECC4044" w:rsidR="007B54A1" w:rsidRDefault="007B54A1">
        <w:pPr>
          <w:pStyle w:val="Encabezado"/>
          <w:jc w:val="right"/>
        </w:pPr>
        <w:r>
          <w:fldChar w:fldCharType="begin"/>
        </w:r>
        <w:r>
          <w:instrText>PAGE   \* MERGEFORMAT</w:instrText>
        </w:r>
        <w:r>
          <w:fldChar w:fldCharType="separate"/>
        </w:r>
        <w:r>
          <w:t>2</w:t>
        </w:r>
        <w:r>
          <w:fldChar w:fldCharType="end"/>
        </w:r>
      </w:p>
    </w:sdtContent>
  </w:sdt>
  <w:p w14:paraId="2C7A0972" w14:textId="5D4F6CB3" w:rsidR="007B54A1" w:rsidRDefault="007B54A1" w:rsidP="007B54A1">
    <w:pPr>
      <w:pStyle w:val="Encabezado"/>
    </w:pPr>
    <w:r>
      <w:rPr>
        <w:noProof/>
      </w:rPr>
      <w:pict w14:anchorId="546A6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30048" o:spid="_x0000_s2051" type="#_x0000_t75" style="position:absolute;margin-left:0;margin-top:0;width:425.2pt;height:531.65pt;z-index:-251656192;mso-position-horizontal:center;mso-position-horizontal-relative:margin;mso-position-vertical:center;mso-position-vertical-relative:margin" o:allowincell="f">
          <v:imagedata r:id="rId1" o:title="LOGO EVE 50 PNG"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5F751" w14:textId="10B45608" w:rsidR="007B54A1" w:rsidRDefault="007B54A1" w:rsidP="00602ACD">
    <w:pPr>
      <w:pStyle w:val="Encabezado"/>
      <w:ind w:hanging="84"/>
      <w:jc w:val="center"/>
    </w:pPr>
    <w:r>
      <w:rPr>
        <w:noProof/>
      </w:rPr>
      <w:drawing>
        <wp:inline distT="0" distB="0" distL="0" distR="0" wp14:anchorId="30BF5FD0" wp14:editId="662F6309">
          <wp:extent cx="7531371" cy="101505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608597" cy="1025463"/>
                  </a:xfrm>
                  <a:prstGeom prst="rect">
                    <a:avLst/>
                  </a:prstGeom>
                </pic:spPr>
              </pic:pic>
            </a:graphicData>
          </a:graphic>
        </wp:inline>
      </w:drawing>
    </w:r>
    <w:r>
      <w:rPr>
        <w:noProof/>
      </w:rPr>
      <w:pict w14:anchorId="7D036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030046" o:spid="_x0000_s2049" type="#_x0000_t75" style="position:absolute;left:0;text-align:left;margin-left:0;margin-top:0;width:425.2pt;height:531.65pt;z-index:-251658240;mso-position-horizontal:center;mso-position-horizontal-relative:margin;mso-position-vertical:center;mso-position-vertical-relative:margin" o:allowincell="f">
          <v:imagedata r:id="rId2" o:title="LOGO EVE 50 PNG"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3C09"/>
    <w:multiLevelType w:val="hybridMultilevel"/>
    <w:tmpl w:val="C270EFDE"/>
    <w:lvl w:ilvl="0" w:tplc="F6F83CD4">
      <w:start w:val="1"/>
      <w:numFmt w:val="decimal"/>
      <w:lvlText w:val="%1."/>
      <w:lvlJc w:val="left"/>
      <w:pPr>
        <w:ind w:left="981" w:hanging="282"/>
      </w:pPr>
      <w:rPr>
        <w:rFonts w:hint="default"/>
        <w:b/>
        <w:w w:val="99"/>
        <w:lang w:val="es-ES" w:eastAsia="en-US" w:bidi="ar-SA"/>
      </w:rPr>
    </w:lvl>
    <w:lvl w:ilvl="1" w:tplc="CA0CA372">
      <w:start w:val="1"/>
      <w:numFmt w:val="lowerLetter"/>
      <w:lvlText w:val="%2)"/>
      <w:lvlJc w:val="left"/>
      <w:pPr>
        <w:ind w:left="1420" w:hanging="360"/>
      </w:pPr>
      <w:rPr>
        <w:rFonts w:ascii="Arial MT" w:eastAsia="Arial MT" w:hAnsi="Arial MT" w:cs="Arial MT" w:hint="default"/>
        <w:b/>
        <w:w w:val="99"/>
        <w:sz w:val="20"/>
        <w:szCs w:val="20"/>
        <w:lang w:val="es-ES" w:eastAsia="en-US" w:bidi="ar-SA"/>
      </w:rPr>
    </w:lvl>
    <w:lvl w:ilvl="2" w:tplc="9030151C">
      <w:numFmt w:val="bullet"/>
      <w:lvlText w:val="•"/>
      <w:lvlJc w:val="left"/>
      <w:pPr>
        <w:ind w:left="2477" w:hanging="360"/>
      </w:pPr>
      <w:rPr>
        <w:rFonts w:hint="default"/>
        <w:lang w:val="es-ES" w:eastAsia="en-US" w:bidi="ar-SA"/>
      </w:rPr>
    </w:lvl>
    <w:lvl w:ilvl="3" w:tplc="528E6208">
      <w:numFmt w:val="bullet"/>
      <w:lvlText w:val="•"/>
      <w:lvlJc w:val="left"/>
      <w:pPr>
        <w:ind w:left="3535" w:hanging="360"/>
      </w:pPr>
      <w:rPr>
        <w:rFonts w:hint="default"/>
        <w:lang w:val="es-ES" w:eastAsia="en-US" w:bidi="ar-SA"/>
      </w:rPr>
    </w:lvl>
    <w:lvl w:ilvl="4" w:tplc="4AACF718">
      <w:numFmt w:val="bullet"/>
      <w:lvlText w:val="•"/>
      <w:lvlJc w:val="left"/>
      <w:pPr>
        <w:ind w:left="4593" w:hanging="360"/>
      </w:pPr>
      <w:rPr>
        <w:rFonts w:hint="default"/>
        <w:lang w:val="es-ES" w:eastAsia="en-US" w:bidi="ar-SA"/>
      </w:rPr>
    </w:lvl>
    <w:lvl w:ilvl="5" w:tplc="D706AE7A">
      <w:numFmt w:val="bullet"/>
      <w:lvlText w:val="•"/>
      <w:lvlJc w:val="left"/>
      <w:pPr>
        <w:ind w:left="5651" w:hanging="360"/>
      </w:pPr>
      <w:rPr>
        <w:rFonts w:hint="default"/>
        <w:lang w:val="es-ES" w:eastAsia="en-US" w:bidi="ar-SA"/>
      </w:rPr>
    </w:lvl>
    <w:lvl w:ilvl="6" w:tplc="F9280DDA">
      <w:numFmt w:val="bullet"/>
      <w:lvlText w:val="•"/>
      <w:lvlJc w:val="left"/>
      <w:pPr>
        <w:ind w:left="6708" w:hanging="360"/>
      </w:pPr>
      <w:rPr>
        <w:rFonts w:hint="default"/>
        <w:lang w:val="es-ES" w:eastAsia="en-US" w:bidi="ar-SA"/>
      </w:rPr>
    </w:lvl>
    <w:lvl w:ilvl="7" w:tplc="B16E4412">
      <w:numFmt w:val="bullet"/>
      <w:lvlText w:val="•"/>
      <w:lvlJc w:val="left"/>
      <w:pPr>
        <w:ind w:left="7766" w:hanging="360"/>
      </w:pPr>
      <w:rPr>
        <w:rFonts w:hint="default"/>
        <w:lang w:val="es-ES" w:eastAsia="en-US" w:bidi="ar-SA"/>
      </w:rPr>
    </w:lvl>
    <w:lvl w:ilvl="8" w:tplc="BA6E855A">
      <w:numFmt w:val="bullet"/>
      <w:lvlText w:val="•"/>
      <w:lvlJc w:val="left"/>
      <w:pPr>
        <w:ind w:left="8824" w:hanging="360"/>
      </w:pPr>
      <w:rPr>
        <w:rFonts w:hint="default"/>
        <w:lang w:val="es-ES" w:eastAsia="en-US" w:bidi="ar-SA"/>
      </w:rPr>
    </w:lvl>
  </w:abstractNum>
  <w:abstractNum w:abstractNumId="1" w15:restartNumberingAfterBreak="0">
    <w:nsid w:val="045B50D0"/>
    <w:multiLevelType w:val="hybridMultilevel"/>
    <w:tmpl w:val="438009EC"/>
    <w:lvl w:ilvl="0" w:tplc="1F38EAFA">
      <w:start w:val="1"/>
      <w:numFmt w:val="decimal"/>
      <w:lvlText w:val="%1."/>
      <w:lvlJc w:val="left"/>
      <w:pPr>
        <w:ind w:left="1069" w:hanging="360"/>
      </w:pPr>
      <w:rPr>
        <w:b/>
        <w:w w:val="99"/>
        <w:sz w:val="20"/>
        <w:szCs w:val="20"/>
        <w:lang w:val="es-ES" w:eastAsia="en-US" w:bidi="ar-SA"/>
      </w:rPr>
    </w:lvl>
    <w:lvl w:ilvl="1" w:tplc="BD260326">
      <w:start w:val="1"/>
      <w:numFmt w:val="decimal"/>
      <w:lvlText w:val="%2."/>
      <w:lvlJc w:val="left"/>
      <w:pPr>
        <w:ind w:left="1060" w:hanging="266"/>
      </w:pPr>
      <w:rPr>
        <w:rFonts w:ascii="Arial" w:eastAsia="Arial" w:hAnsi="Arial" w:cs="Arial" w:hint="default"/>
        <w:b/>
        <w:bCs/>
        <w:w w:val="99"/>
        <w:sz w:val="20"/>
        <w:szCs w:val="20"/>
        <w:lang w:val="es-ES" w:eastAsia="en-US" w:bidi="ar-SA"/>
      </w:rPr>
    </w:lvl>
    <w:lvl w:ilvl="2" w:tplc="0324E50A">
      <w:numFmt w:val="bullet"/>
      <w:lvlText w:val="•"/>
      <w:lvlJc w:val="left"/>
      <w:pPr>
        <w:ind w:left="3036" w:hanging="266"/>
      </w:pPr>
      <w:rPr>
        <w:rFonts w:hint="default"/>
        <w:lang w:val="es-ES" w:eastAsia="en-US" w:bidi="ar-SA"/>
      </w:rPr>
    </w:lvl>
    <w:lvl w:ilvl="3" w:tplc="58369278">
      <w:numFmt w:val="bullet"/>
      <w:lvlText w:val="•"/>
      <w:lvlJc w:val="left"/>
      <w:pPr>
        <w:ind w:left="4024" w:hanging="266"/>
      </w:pPr>
      <w:rPr>
        <w:rFonts w:hint="default"/>
        <w:lang w:val="es-ES" w:eastAsia="en-US" w:bidi="ar-SA"/>
      </w:rPr>
    </w:lvl>
    <w:lvl w:ilvl="4" w:tplc="9DAA041E">
      <w:numFmt w:val="bullet"/>
      <w:lvlText w:val="•"/>
      <w:lvlJc w:val="left"/>
      <w:pPr>
        <w:ind w:left="5012" w:hanging="266"/>
      </w:pPr>
      <w:rPr>
        <w:rFonts w:hint="default"/>
        <w:lang w:val="es-ES" w:eastAsia="en-US" w:bidi="ar-SA"/>
      </w:rPr>
    </w:lvl>
    <w:lvl w:ilvl="5" w:tplc="410E3D6A">
      <w:numFmt w:val="bullet"/>
      <w:lvlText w:val="•"/>
      <w:lvlJc w:val="left"/>
      <w:pPr>
        <w:ind w:left="6000" w:hanging="266"/>
      </w:pPr>
      <w:rPr>
        <w:rFonts w:hint="default"/>
        <w:lang w:val="es-ES" w:eastAsia="en-US" w:bidi="ar-SA"/>
      </w:rPr>
    </w:lvl>
    <w:lvl w:ilvl="6" w:tplc="6D6AEE84">
      <w:numFmt w:val="bullet"/>
      <w:lvlText w:val="•"/>
      <w:lvlJc w:val="left"/>
      <w:pPr>
        <w:ind w:left="6988" w:hanging="266"/>
      </w:pPr>
      <w:rPr>
        <w:rFonts w:hint="default"/>
        <w:lang w:val="es-ES" w:eastAsia="en-US" w:bidi="ar-SA"/>
      </w:rPr>
    </w:lvl>
    <w:lvl w:ilvl="7" w:tplc="C77096B2">
      <w:numFmt w:val="bullet"/>
      <w:lvlText w:val="•"/>
      <w:lvlJc w:val="left"/>
      <w:pPr>
        <w:ind w:left="7976" w:hanging="266"/>
      </w:pPr>
      <w:rPr>
        <w:rFonts w:hint="default"/>
        <w:lang w:val="es-ES" w:eastAsia="en-US" w:bidi="ar-SA"/>
      </w:rPr>
    </w:lvl>
    <w:lvl w:ilvl="8" w:tplc="DA5C78D6">
      <w:numFmt w:val="bullet"/>
      <w:lvlText w:val="•"/>
      <w:lvlJc w:val="left"/>
      <w:pPr>
        <w:ind w:left="8964" w:hanging="266"/>
      </w:pPr>
      <w:rPr>
        <w:rFonts w:hint="default"/>
        <w:lang w:val="es-ES" w:eastAsia="en-US" w:bidi="ar-SA"/>
      </w:rPr>
    </w:lvl>
  </w:abstractNum>
  <w:abstractNum w:abstractNumId="2" w15:restartNumberingAfterBreak="0">
    <w:nsid w:val="064D595E"/>
    <w:multiLevelType w:val="hybridMultilevel"/>
    <w:tmpl w:val="B4BE4F78"/>
    <w:lvl w:ilvl="0" w:tplc="4036EB06">
      <w:start w:val="1"/>
      <w:numFmt w:val="decimal"/>
      <w:lvlText w:val="%1."/>
      <w:lvlJc w:val="left"/>
      <w:pPr>
        <w:ind w:left="1211" w:hanging="360"/>
      </w:pPr>
      <w:rPr>
        <w:rFonts w:hint="default"/>
        <w:b/>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3" w15:restartNumberingAfterBreak="0">
    <w:nsid w:val="067D2261"/>
    <w:multiLevelType w:val="hybridMultilevel"/>
    <w:tmpl w:val="C76633D6"/>
    <w:lvl w:ilvl="0" w:tplc="E1DAECAA">
      <w:start w:val="1"/>
      <w:numFmt w:val="decimal"/>
      <w:lvlText w:val="%1."/>
      <w:lvlJc w:val="left"/>
      <w:pPr>
        <w:ind w:left="1420" w:hanging="361"/>
      </w:pPr>
      <w:rPr>
        <w:rFonts w:ascii="Arial MT" w:eastAsia="Arial MT" w:hAnsi="Arial MT" w:cs="Arial MT" w:hint="default"/>
        <w:b/>
        <w:color w:val="00000A"/>
        <w:w w:val="99"/>
        <w:sz w:val="20"/>
        <w:szCs w:val="20"/>
        <w:lang w:val="es-ES" w:eastAsia="en-US" w:bidi="ar-SA"/>
      </w:rPr>
    </w:lvl>
    <w:lvl w:ilvl="1" w:tplc="44ECA1D8">
      <w:numFmt w:val="bullet"/>
      <w:lvlText w:val="•"/>
      <w:lvlJc w:val="left"/>
      <w:pPr>
        <w:ind w:left="2372" w:hanging="361"/>
      </w:pPr>
      <w:rPr>
        <w:rFonts w:hint="default"/>
        <w:lang w:val="es-ES" w:eastAsia="en-US" w:bidi="ar-SA"/>
      </w:rPr>
    </w:lvl>
    <w:lvl w:ilvl="2" w:tplc="5E3C8F4E">
      <w:numFmt w:val="bullet"/>
      <w:lvlText w:val="•"/>
      <w:lvlJc w:val="left"/>
      <w:pPr>
        <w:ind w:left="3324" w:hanging="361"/>
      </w:pPr>
      <w:rPr>
        <w:rFonts w:hint="default"/>
        <w:lang w:val="es-ES" w:eastAsia="en-US" w:bidi="ar-SA"/>
      </w:rPr>
    </w:lvl>
    <w:lvl w:ilvl="3" w:tplc="1A360C90">
      <w:numFmt w:val="bullet"/>
      <w:lvlText w:val="•"/>
      <w:lvlJc w:val="left"/>
      <w:pPr>
        <w:ind w:left="4276" w:hanging="361"/>
      </w:pPr>
      <w:rPr>
        <w:rFonts w:hint="default"/>
        <w:lang w:val="es-ES" w:eastAsia="en-US" w:bidi="ar-SA"/>
      </w:rPr>
    </w:lvl>
    <w:lvl w:ilvl="4" w:tplc="7594537E">
      <w:numFmt w:val="bullet"/>
      <w:lvlText w:val="•"/>
      <w:lvlJc w:val="left"/>
      <w:pPr>
        <w:ind w:left="5228" w:hanging="361"/>
      </w:pPr>
      <w:rPr>
        <w:rFonts w:hint="default"/>
        <w:lang w:val="es-ES" w:eastAsia="en-US" w:bidi="ar-SA"/>
      </w:rPr>
    </w:lvl>
    <w:lvl w:ilvl="5" w:tplc="778C91E0">
      <w:numFmt w:val="bullet"/>
      <w:lvlText w:val="•"/>
      <w:lvlJc w:val="left"/>
      <w:pPr>
        <w:ind w:left="6180" w:hanging="361"/>
      </w:pPr>
      <w:rPr>
        <w:rFonts w:hint="default"/>
        <w:lang w:val="es-ES" w:eastAsia="en-US" w:bidi="ar-SA"/>
      </w:rPr>
    </w:lvl>
    <w:lvl w:ilvl="6" w:tplc="D5826C72">
      <w:numFmt w:val="bullet"/>
      <w:lvlText w:val="•"/>
      <w:lvlJc w:val="left"/>
      <w:pPr>
        <w:ind w:left="7132" w:hanging="361"/>
      </w:pPr>
      <w:rPr>
        <w:rFonts w:hint="default"/>
        <w:lang w:val="es-ES" w:eastAsia="en-US" w:bidi="ar-SA"/>
      </w:rPr>
    </w:lvl>
    <w:lvl w:ilvl="7" w:tplc="EEFAA3C2">
      <w:numFmt w:val="bullet"/>
      <w:lvlText w:val="•"/>
      <w:lvlJc w:val="left"/>
      <w:pPr>
        <w:ind w:left="8084" w:hanging="361"/>
      </w:pPr>
      <w:rPr>
        <w:rFonts w:hint="default"/>
        <w:lang w:val="es-ES" w:eastAsia="en-US" w:bidi="ar-SA"/>
      </w:rPr>
    </w:lvl>
    <w:lvl w:ilvl="8" w:tplc="B7DACC2C">
      <w:numFmt w:val="bullet"/>
      <w:lvlText w:val="•"/>
      <w:lvlJc w:val="left"/>
      <w:pPr>
        <w:ind w:left="9036" w:hanging="361"/>
      </w:pPr>
      <w:rPr>
        <w:rFonts w:hint="default"/>
        <w:lang w:val="es-ES" w:eastAsia="en-US" w:bidi="ar-SA"/>
      </w:rPr>
    </w:lvl>
  </w:abstractNum>
  <w:abstractNum w:abstractNumId="4" w15:restartNumberingAfterBreak="0">
    <w:nsid w:val="071D0D80"/>
    <w:multiLevelType w:val="hybridMultilevel"/>
    <w:tmpl w:val="2AD6BCC4"/>
    <w:lvl w:ilvl="0" w:tplc="43E0604A">
      <w:start w:val="1"/>
      <w:numFmt w:val="decimal"/>
      <w:lvlText w:val="%1."/>
      <w:lvlJc w:val="left"/>
      <w:pPr>
        <w:ind w:left="1420" w:hanging="361"/>
      </w:pPr>
      <w:rPr>
        <w:rFonts w:ascii="Arial MT" w:eastAsia="Arial MT" w:hAnsi="Arial MT" w:cs="Arial MT" w:hint="default"/>
        <w:w w:val="99"/>
        <w:sz w:val="20"/>
        <w:szCs w:val="20"/>
        <w:lang w:val="es-ES" w:eastAsia="en-US" w:bidi="ar-SA"/>
      </w:rPr>
    </w:lvl>
    <w:lvl w:ilvl="1" w:tplc="966C1988">
      <w:numFmt w:val="bullet"/>
      <w:lvlText w:val="•"/>
      <w:lvlJc w:val="left"/>
      <w:pPr>
        <w:ind w:left="2372" w:hanging="361"/>
      </w:pPr>
      <w:rPr>
        <w:rFonts w:hint="default"/>
        <w:lang w:val="es-ES" w:eastAsia="en-US" w:bidi="ar-SA"/>
      </w:rPr>
    </w:lvl>
    <w:lvl w:ilvl="2" w:tplc="BE9A9AF0">
      <w:numFmt w:val="bullet"/>
      <w:lvlText w:val="•"/>
      <w:lvlJc w:val="left"/>
      <w:pPr>
        <w:ind w:left="3324" w:hanging="361"/>
      </w:pPr>
      <w:rPr>
        <w:rFonts w:hint="default"/>
        <w:lang w:val="es-ES" w:eastAsia="en-US" w:bidi="ar-SA"/>
      </w:rPr>
    </w:lvl>
    <w:lvl w:ilvl="3" w:tplc="775A39CC">
      <w:numFmt w:val="bullet"/>
      <w:lvlText w:val="•"/>
      <w:lvlJc w:val="left"/>
      <w:pPr>
        <w:ind w:left="4276" w:hanging="361"/>
      </w:pPr>
      <w:rPr>
        <w:rFonts w:hint="default"/>
        <w:lang w:val="es-ES" w:eastAsia="en-US" w:bidi="ar-SA"/>
      </w:rPr>
    </w:lvl>
    <w:lvl w:ilvl="4" w:tplc="BF1AD69E">
      <w:numFmt w:val="bullet"/>
      <w:lvlText w:val="•"/>
      <w:lvlJc w:val="left"/>
      <w:pPr>
        <w:ind w:left="5228" w:hanging="361"/>
      </w:pPr>
      <w:rPr>
        <w:rFonts w:hint="default"/>
        <w:lang w:val="es-ES" w:eastAsia="en-US" w:bidi="ar-SA"/>
      </w:rPr>
    </w:lvl>
    <w:lvl w:ilvl="5" w:tplc="24D8E318">
      <w:numFmt w:val="bullet"/>
      <w:lvlText w:val="•"/>
      <w:lvlJc w:val="left"/>
      <w:pPr>
        <w:ind w:left="6180" w:hanging="361"/>
      </w:pPr>
      <w:rPr>
        <w:rFonts w:hint="default"/>
        <w:lang w:val="es-ES" w:eastAsia="en-US" w:bidi="ar-SA"/>
      </w:rPr>
    </w:lvl>
    <w:lvl w:ilvl="6" w:tplc="CB2601A2">
      <w:numFmt w:val="bullet"/>
      <w:lvlText w:val="•"/>
      <w:lvlJc w:val="left"/>
      <w:pPr>
        <w:ind w:left="7132" w:hanging="361"/>
      </w:pPr>
      <w:rPr>
        <w:rFonts w:hint="default"/>
        <w:lang w:val="es-ES" w:eastAsia="en-US" w:bidi="ar-SA"/>
      </w:rPr>
    </w:lvl>
    <w:lvl w:ilvl="7" w:tplc="F5AC7116">
      <w:numFmt w:val="bullet"/>
      <w:lvlText w:val="•"/>
      <w:lvlJc w:val="left"/>
      <w:pPr>
        <w:ind w:left="8084" w:hanging="361"/>
      </w:pPr>
      <w:rPr>
        <w:rFonts w:hint="default"/>
        <w:lang w:val="es-ES" w:eastAsia="en-US" w:bidi="ar-SA"/>
      </w:rPr>
    </w:lvl>
    <w:lvl w:ilvl="8" w:tplc="F372085A">
      <w:numFmt w:val="bullet"/>
      <w:lvlText w:val="•"/>
      <w:lvlJc w:val="left"/>
      <w:pPr>
        <w:ind w:left="9036" w:hanging="361"/>
      </w:pPr>
      <w:rPr>
        <w:rFonts w:hint="default"/>
        <w:lang w:val="es-ES" w:eastAsia="en-US" w:bidi="ar-SA"/>
      </w:rPr>
    </w:lvl>
  </w:abstractNum>
  <w:abstractNum w:abstractNumId="5" w15:restartNumberingAfterBreak="0">
    <w:nsid w:val="08D32888"/>
    <w:multiLevelType w:val="hybridMultilevel"/>
    <w:tmpl w:val="3E0CE022"/>
    <w:lvl w:ilvl="0" w:tplc="FF4CC6C6">
      <w:start w:val="1"/>
      <w:numFmt w:val="decimal"/>
      <w:lvlText w:val="%1."/>
      <w:lvlJc w:val="left"/>
      <w:pPr>
        <w:ind w:left="1169" w:hanging="318"/>
      </w:pPr>
      <w:rPr>
        <w:rFonts w:hint="default"/>
        <w:b/>
        <w:w w:val="99"/>
        <w:sz w:val="20"/>
        <w:szCs w:val="20"/>
        <w:lang w:val="es-ES" w:eastAsia="en-US" w:bidi="ar-SA"/>
      </w:rPr>
    </w:lvl>
    <w:lvl w:ilvl="1" w:tplc="B2F636B4">
      <w:numFmt w:val="bullet"/>
      <w:lvlText w:val="•"/>
      <w:lvlJc w:val="left"/>
      <w:pPr>
        <w:ind w:left="2157" w:hanging="318"/>
      </w:pPr>
      <w:rPr>
        <w:rFonts w:hint="default"/>
        <w:lang w:val="es-ES" w:eastAsia="en-US" w:bidi="ar-SA"/>
      </w:rPr>
    </w:lvl>
    <w:lvl w:ilvl="2" w:tplc="E97E4BC4">
      <w:numFmt w:val="bullet"/>
      <w:lvlText w:val="•"/>
      <w:lvlJc w:val="left"/>
      <w:pPr>
        <w:ind w:left="3145" w:hanging="318"/>
      </w:pPr>
      <w:rPr>
        <w:rFonts w:hint="default"/>
        <w:lang w:val="es-ES" w:eastAsia="en-US" w:bidi="ar-SA"/>
      </w:rPr>
    </w:lvl>
    <w:lvl w:ilvl="3" w:tplc="F562367C">
      <w:numFmt w:val="bullet"/>
      <w:lvlText w:val="•"/>
      <w:lvlJc w:val="left"/>
      <w:pPr>
        <w:ind w:left="4133" w:hanging="318"/>
      </w:pPr>
      <w:rPr>
        <w:rFonts w:hint="default"/>
        <w:lang w:val="es-ES" w:eastAsia="en-US" w:bidi="ar-SA"/>
      </w:rPr>
    </w:lvl>
    <w:lvl w:ilvl="4" w:tplc="8BF832E2">
      <w:numFmt w:val="bullet"/>
      <w:lvlText w:val="•"/>
      <w:lvlJc w:val="left"/>
      <w:pPr>
        <w:ind w:left="5121" w:hanging="318"/>
      </w:pPr>
      <w:rPr>
        <w:rFonts w:hint="default"/>
        <w:lang w:val="es-ES" w:eastAsia="en-US" w:bidi="ar-SA"/>
      </w:rPr>
    </w:lvl>
    <w:lvl w:ilvl="5" w:tplc="888CCEEE">
      <w:numFmt w:val="bullet"/>
      <w:lvlText w:val="•"/>
      <w:lvlJc w:val="left"/>
      <w:pPr>
        <w:ind w:left="6109" w:hanging="318"/>
      </w:pPr>
      <w:rPr>
        <w:rFonts w:hint="default"/>
        <w:lang w:val="es-ES" w:eastAsia="en-US" w:bidi="ar-SA"/>
      </w:rPr>
    </w:lvl>
    <w:lvl w:ilvl="6" w:tplc="2F90310C">
      <w:numFmt w:val="bullet"/>
      <w:lvlText w:val="•"/>
      <w:lvlJc w:val="left"/>
      <w:pPr>
        <w:ind w:left="7097" w:hanging="318"/>
      </w:pPr>
      <w:rPr>
        <w:rFonts w:hint="default"/>
        <w:lang w:val="es-ES" w:eastAsia="en-US" w:bidi="ar-SA"/>
      </w:rPr>
    </w:lvl>
    <w:lvl w:ilvl="7" w:tplc="1D686492">
      <w:numFmt w:val="bullet"/>
      <w:lvlText w:val="•"/>
      <w:lvlJc w:val="left"/>
      <w:pPr>
        <w:ind w:left="8085" w:hanging="318"/>
      </w:pPr>
      <w:rPr>
        <w:rFonts w:hint="default"/>
        <w:lang w:val="es-ES" w:eastAsia="en-US" w:bidi="ar-SA"/>
      </w:rPr>
    </w:lvl>
    <w:lvl w:ilvl="8" w:tplc="CB6219A2">
      <w:numFmt w:val="bullet"/>
      <w:lvlText w:val="•"/>
      <w:lvlJc w:val="left"/>
      <w:pPr>
        <w:ind w:left="9073" w:hanging="318"/>
      </w:pPr>
      <w:rPr>
        <w:rFonts w:hint="default"/>
        <w:lang w:val="es-ES" w:eastAsia="en-US" w:bidi="ar-SA"/>
      </w:rPr>
    </w:lvl>
  </w:abstractNum>
  <w:abstractNum w:abstractNumId="6" w15:restartNumberingAfterBreak="0">
    <w:nsid w:val="094F54CA"/>
    <w:multiLevelType w:val="hybridMultilevel"/>
    <w:tmpl w:val="A2D0B726"/>
    <w:lvl w:ilvl="0" w:tplc="BCF0ECC8">
      <w:start w:val="1"/>
      <w:numFmt w:val="decimal"/>
      <w:lvlText w:val="%1."/>
      <w:lvlJc w:val="left"/>
      <w:pPr>
        <w:ind w:left="1420" w:hanging="208"/>
      </w:pPr>
      <w:rPr>
        <w:rFonts w:ascii="Arial MT" w:eastAsia="Arial MT" w:hAnsi="Arial MT" w:cs="Arial MT" w:hint="default"/>
        <w:b/>
        <w:w w:val="99"/>
        <w:sz w:val="20"/>
        <w:szCs w:val="20"/>
        <w:lang w:val="es-ES" w:eastAsia="en-US" w:bidi="ar-SA"/>
      </w:rPr>
    </w:lvl>
    <w:lvl w:ilvl="1" w:tplc="09F8A8D2">
      <w:numFmt w:val="bullet"/>
      <w:lvlText w:val="•"/>
      <w:lvlJc w:val="left"/>
      <w:pPr>
        <w:ind w:left="2372" w:hanging="208"/>
      </w:pPr>
      <w:rPr>
        <w:rFonts w:hint="default"/>
        <w:lang w:val="es-ES" w:eastAsia="en-US" w:bidi="ar-SA"/>
      </w:rPr>
    </w:lvl>
    <w:lvl w:ilvl="2" w:tplc="31A84B38">
      <w:numFmt w:val="bullet"/>
      <w:lvlText w:val="•"/>
      <w:lvlJc w:val="left"/>
      <w:pPr>
        <w:ind w:left="3324" w:hanging="208"/>
      </w:pPr>
      <w:rPr>
        <w:rFonts w:hint="default"/>
        <w:lang w:val="es-ES" w:eastAsia="en-US" w:bidi="ar-SA"/>
      </w:rPr>
    </w:lvl>
    <w:lvl w:ilvl="3" w:tplc="12F0D768">
      <w:numFmt w:val="bullet"/>
      <w:lvlText w:val="•"/>
      <w:lvlJc w:val="left"/>
      <w:pPr>
        <w:ind w:left="4276" w:hanging="208"/>
      </w:pPr>
      <w:rPr>
        <w:rFonts w:hint="default"/>
        <w:lang w:val="es-ES" w:eastAsia="en-US" w:bidi="ar-SA"/>
      </w:rPr>
    </w:lvl>
    <w:lvl w:ilvl="4" w:tplc="5D145F32">
      <w:numFmt w:val="bullet"/>
      <w:lvlText w:val="•"/>
      <w:lvlJc w:val="left"/>
      <w:pPr>
        <w:ind w:left="5228" w:hanging="208"/>
      </w:pPr>
      <w:rPr>
        <w:rFonts w:hint="default"/>
        <w:lang w:val="es-ES" w:eastAsia="en-US" w:bidi="ar-SA"/>
      </w:rPr>
    </w:lvl>
    <w:lvl w:ilvl="5" w:tplc="789C612A">
      <w:numFmt w:val="bullet"/>
      <w:lvlText w:val="•"/>
      <w:lvlJc w:val="left"/>
      <w:pPr>
        <w:ind w:left="6180" w:hanging="208"/>
      </w:pPr>
      <w:rPr>
        <w:rFonts w:hint="default"/>
        <w:lang w:val="es-ES" w:eastAsia="en-US" w:bidi="ar-SA"/>
      </w:rPr>
    </w:lvl>
    <w:lvl w:ilvl="6" w:tplc="282EE124">
      <w:numFmt w:val="bullet"/>
      <w:lvlText w:val="•"/>
      <w:lvlJc w:val="left"/>
      <w:pPr>
        <w:ind w:left="7132" w:hanging="208"/>
      </w:pPr>
      <w:rPr>
        <w:rFonts w:hint="default"/>
        <w:lang w:val="es-ES" w:eastAsia="en-US" w:bidi="ar-SA"/>
      </w:rPr>
    </w:lvl>
    <w:lvl w:ilvl="7" w:tplc="C9A66D76">
      <w:numFmt w:val="bullet"/>
      <w:lvlText w:val="•"/>
      <w:lvlJc w:val="left"/>
      <w:pPr>
        <w:ind w:left="8084" w:hanging="208"/>
      </w:pPr>
      <w:rPr>
        <w:rFonts w:hint="default"/>
        <w:lang w:val="es-ES" w:eastAsia="en-US" w:bidi="ar-SA"/>
      </w:rPr>
    </w:lvl>
    <w:lvl w:ilvl="8" w:tplc="CD7C9FD6">
      <w:numFmt w:val="bullet"/>
      <w:lvlText w:val="•"/>
      <w:lvlJc w:val="left"/>
      <w:pPr>
        <w:ind w:left="9036" w:hanging="208"/>
      </w:pPr>
      <w:rPr>
        <w:rFonts w:hint="default"/>
        <w:lang w:val="es-ES" w:eastAsia="en-US" w:bidi="ar-SA"/>
      </w:rPr>
    </w:lvl>
  </w:abstractNum>
  <w:abstractNum w:abstractNumId="7" w15:restartNumberingAfterBreak="0">
    <w:nsid w:val="0A04774A"/>
    <w:multiLevelType w:val="hybridMultilevel"/>
    <w:tmpl w:val="AAD400C2"/>
    <w:lvl w:ilvl="0" w:tplc="A75C0232">
      <w:start w:val="1"/>
      <w:numFmt w:val="decimal"/>
      <w:lvlText w:val="%1."/>
      <w:lvlJc w:val="left"/>
      <w:pPr>
        <w:ind w:left="1436" w:hanging="341"/>
      </w:pPr>
      <w:rPr>
        <w:rFonts w:ascii="Arial MT" w:eastAsia="Arial MT" w:hAnsi="Arial MT" w:cs="Arial MT" w:hint="default"/>
        <w:b/>
        <w:w w:val="99"/>
        <w:sz w:val="20"/>
        <w:szCs w:val="20"/>
        <w:lang w:val="es-ES" w:eastAsia="en-US" w:bidi="ar-SA"/>
      </w:rPr>
    </w:lvl>
    <w:lvl w:ilvl="1" w:tplc="614CF492">
      <w:start w:val="1"/>
      <w:numFmt w:val="decimal"/>
      <w:lvlText w:val="%2."/>
      <w:lvlJc w:val="left"/>
      <w:pPr>
        <w:ind w:left="1780" w:hanging="361"/>
      </w:pPr>
      <w:rPr>
        <w:rFonts w:ascii="Arial MT" w:eastAsia="Arial MT" w:hAnsi="Arial MT" w:cs="Arial MT" w:hint="default"/>
        <w:b/>
        <w:w w:val="99"/>
        <w:sz w:val="20"/>
        <w:szCs w:val="20"/>
        <w:lang w:val="es-ES" w:eastAsia="en-US" w:bidi="ar-SA"/>
      </w:rPr>
    </w:lvl>
    <w:lvl w:ilvl="2" w:tplc="B756FE5A">
      <w:numFmt w:val="bullet"/>
      <w:lvlText w:val="•"/>
      <w:lvlJc w:val="left"/>
      <w:pPr>
        <w:ind w:left="2797" w:hanging="361"/>
      </w:pPr>
      <w:rPr>
        <w:rFonts w:hint="default"/>
        <w:lang w:val="es-ES" w:eastAsia="en-US" w:bidi="ar-SA"/>
      </w:rPr>
    </w:lvl>
    <w:lvl w:ilvl="3" w:tplc="76ECAAFE">
      <w:numFmt w:val="bullet"/>
      <w:lvlText w:val="•"/>
      <w:lvlJc w:val="left"/>
      <w:pPr>
        <w:ind w:left="3815" w:hanging="361"/>
      </w:pPr>
      <w:rPr>
        <w:rFonts w:hint="default"/>
        <w:lang w:val="es-ES" w:eastAsia="en-US" w:bidi="ar-SA"/>
      </w:rPr>
    </w:lvl>
    <w:lvl w:ilvl="4" w:tplc="7A3CDFA2">
      <w:numFmt w:val="bullet"/>
      <w:lvlText w:val="•"/>
      <w:lvlJc w:val="left"/>
      <w:pPr>
        <w:ind w:left="4833" w:hanging="361"/>
      </w:pPr>
      <w:rPr>
        <w:rFonts w:hint="default"/>
        <w:lang w:val="es-ES" w:eastAsia="en-US" w:bidi="ar-SA"/>
      </w:rPr>
    </w:lvl>
    <w:lvl w:ilvl="5" w:tplc="D188E40C">
      <w:numFmt w:val="bullet"/>
      <w:lvlText w:val="•"/>
      <w:lvlJc w:val="left"/>
      <w:pPr>
        <w:ind w:left="5851" w:hanging="361"/>
      </w:pPr>
      <w:rPr>
        <w:rFonts w:hint="default"/>
        <w:lang w:val="es-ES" w:eastAsia="en-US" w:bidi="ar-SA"/>
      </w:rPr>
    </w:lvl>
    <w:lvl w:ilvl="6" w:tplc="49302C9E">
      <w:numFmt w:val="bullet"/>
      <w:lvlText w:val="•"/>
      <w:lvlJc w:val="left"/>
      <w:pPr>
        <w:ind w:left="6868" w:hanging="361"/>
      </w:pPr>
      <w:rPr>
        <w:rFonts w:hint="default"/>
        <w:lang w:val="es-ES" w:eastAsia="en-US" w:bidi="ar-SA"/>
      </w:rPr>
    </w:lvl>
    <w:lvl w:ilvl="7" w:tplc="0A2219E4">
      <w:numFmt w:val="bullet"/>
      <w:lvlText w:val="•"/>
      <w:lvlJc w:val="left"/>
      <w:pPr>
        <w:ind w:left="7886" w:hanging="361"/>
      </w:pPr>
      <w:rPr>
        <w:rFonts w:hint="default"/>
        <w:lang w:val="es-ES" w:eastAsia="en-US" w:bidi="ar-SA"/>
      </w:rPr>
    </w:lvl>
    <w:lvl w:ilvl="8" w:tplc="C66A6FF2">
      <w:numFmt w:val="bullet"/>
      <w:lvlText w:val="•"/>
      <w:lvlJc w:val="left"/>
      <w:pPr>
        <w:ind w:left="8904" w:hanging="361"/>
      </w:pPr>
      <w:rPr>
        <w:rFonts w:hint="default"/>
        <w:lang w:val="es-ES" w:eastAsia="en-US" w:bidi="ar-SA"/>
      </w:rPr>
    </w:lvl>
  </w:abstractNum>
  <w:abstractNum w:abstractNumId="8" w15:restartNumberingAfterBreak="0">
    <w:nsid w:val="11191CDD"/>
    <w:multiLevelType w:val="hybridMultilevel"/>
    <w:tmpl w:val="E1E21E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70522B"/>
    <w:multiLevelType w:val="hybridMultilevel"/>
    <w:tmpl w:val="0B1ED982"/>
    <w:lvl w:ilvl="0" w:tplc="EC5AB6D8">
      <w:start w:val="1"/>
      <w:numFmt w:val="lowerLetter"/>
      <w:lvlText w:val="%1."/>
      <w:lvlJc w:val="left"/>
      <w:pPr>
        <w:ind w:left="1080" w:hanging="360"/>
      </w:pPr>
      <w:rPr>
        <w:rFonts w:ascii="Arial MT" w:eastAsia="Arial MT" w:hAnsi="Arial MT" w:cs="Arial M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13D576E7"/>
    <w:multiLevelType w:val="hybridMultilevel"/>
    <w:tmpl w:val="66F2B5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EE3460"/>
    <w:multiLevelType w:val="hybridMultilevel"/>
    <w:tmpl w:val="CA7A2134"/>
    <w:lvl w:ilvl="0" w:tplc="12BADE70">
      <w:start w:val="1"/>
      <w:numFmt w:val="decimal"/>
      <w:lvlText w:val="%1."/>
      <w:lvlJc w:val="left"/>
      <w:pPr>
        <w:ind w:left="1420" w:hanging="361"/>
      </w:pPr>
      <w:rPr>
        <w:rFonts w:hint="default"/>
        <w:b/>
        <w:w w:val="99"/>
        <w:lang w:val="es-ES" w:eastAsia="en-US" w:bidi="ar-SA"/>
      </w:rPr>
    </w:lvl>
    <w:lvl w:ilvl="1" w:tplc="805A8B92">
      <w:start w:val="1"/>
      <w:numFmt w:val="lowerLetter"/>
      <w:lvlText w:val="%2."/>
      <w:lvlJc w:val="left"/>
      <w:pPr>
        <w:ind w:left="2140" w:hanging="361"/>
      </w:pPr>
      <w:rPr>
        <w:rFonts w:ascii="Arial MT" w:eastAsia="Arial MT" w:hAnsi="Arial MT" w:cs="Arial MT" w:hint="default"/>
        <w:w w:val="99"/>
        <w:sz w:val="20"/>
        <w:szCs w:val="20"/>
        <w:lang w:val="es-ES" w:eastAsia="en-US" w:bidi="ar-SA"/>
      </w:rPr>
    </w:lvl>
    <w:lvl w:ilvl="2" w:tplc="EE3AC84C">
      <w:numFmt w:val="bullet"/>
      <w:lvlText w:val="•"/>
      <w:lvlJc w:val="left"/>
      <w:pPr>
        <w:ind w:left="3117" w:hanging="361"/>
      </w:pPr>
      <w:rPr>
        <w:rFonts w:hint="default"/>
        <w:lang w:val="es-ES" w:eastAsia="en-US" w:bidi="ar-SA"/>
      </w:rPr>
    </w:lvl>
    <w:lvl w:ilvl="3" w:tplc="B34E4A42">
      <w:numFmt w:val="bullet"/>
      <w:lvlText w:val="•"/>
      <w:lvlJc w:val="left"/>
      <w:pPr>
        <w:ind w:left="4095" w:hanging="361"/>
      </w:pPr>
      <w:rPr>
        <w:rFonts w:hint="default"/>
        <w:lang w:val="es-ES" w:eastAsia="en-US" w:bidi="ar-SA"/>
      </w:rPr>
    </w:lvl>
    <w:lvl w:ilvl="4" w:tplc="4CDA99B6">
      <w:numFmt w:val="bullet"/>
      <w:lvlText w:val="•"/>
      <w:lvlJc w:val="left"/>
      <w:pPr>
        <w:ind w:left="5073" w:hanging="361"/>
      </w:pPr>
      <w:rPr>
        <w:rFonts w:hint="default"/>
        <w:lang w:val="es-ES" w:eastAsia="en-US" w:bidi="ar-SA"/>
      </w:rPr>
    </w:lvl>
    <w:lvl w:ilvl="5" w:tplc="6A0E2150">
      <w:numFmt w:val="bullet"/>
      <w:lvlText w:val="•"/>
      <w:lvlJc w:val="left"/>
      <w:pPr>
        <w:ind w:left="6051" w:hanging="361"/>
      </w:pPr>
      <w:rPr>
        <w:rFonts w:hint="default"/>
        <w:lang w:val="es-ES" w:eastAsia="en-US" w:bidi="ar-SA"/>
      </w:rPr>
    </w:lvl>
    <w:lvl w:ilvl="6" w:tplc="57E08BA2">
      <w:numFmt w:val="bullet"/>
      <w:lvlText w:val="•"/>
      <w:lvlJc w:val="left"/>
      <w:pPr>
        <w:ind w:left="7028" w:hanging="361"/>
      </w:pPr>
      <w:rPr>
        <w:rFonts w:hint="default"/>
        <w:lang w:val="es-ES" w:eastAsia="en-US" w:bidi="ar-SA"/>
      </w:rPr>
    </w:lvl>
    <w:lvl w:ilvl="7" w:tplc="583AFB74">
      <w:numFmt w:val="bullet"/>
      <w:lvlText w:val="•"/>
      <w:lvlJc w:val="left"/>
      <w:pPr>
        <w:ind w:left="8006" w:hanging="361"/>
      </w:pPr>
      <w:rPr>
        <w:rFonts w:hint="default"/>
        <w:lang w:val="es-ES" w:eastAsia="en-US" w:bidi="ar-SA"/>
      </w:rPr>
    </w:lvl>
    <w:lvl w:ilvl="8" w:tplc="4D2E4384">
      <w:numFmt w:val="bullet"/>
      <w:lvlText w:val="•"/>
      <w:lvlJc w:val="left"/>
      <w:pPr>
        <w:ind w:left="8984" w:hanging="361"/>
      </w:pPr>
      <w:rPr>
        <w:rFonts w:hint="default"/>
        <w:lang w:val="es-ES" w:eastAsia="en-US" w:bidi="ar-SA"/>
      </w:rPr>
    </w:lvl>
  </w:abstractNum>
  <w:abstractNum w:abstractNumId="12" w15:restartNumberingAfterBreak="0">
    <w:nsid w:val="13F84D1A"/>
    <w:multiLevelType w:val="hybridMultilevel"/>
    <w:tmpl w:val="2E1400B0"/>
    <w:lvl w:ilvl="0" w:tplc="E2DCBC82">
      <w:start w:val="1"/>
      <w:numFmt w:val="decimal"/>
      <w:lvlText w:val="%1."/>
      <w:lvlJc w:val="left"/>
      <w:pPr>
        <w:ind w:left="1420" w:hanging="276"/>
      </w:pPr>
      <w:rPr>
        <w:rFonts w:ascii="Arial MT" w:eastAsia="Arial MT" w:hAnsi="Arial MT" w:cs="Arial MT" w:hint="default"/>
        <w:b/>
        <w:w w:val="99"/>
        <w:sz w:val="20"/>
        <w:szCs w:val="20"/>
        <w:lang w:val="es-ES" w:eastAsia="en-US" w:bidi="ar-SA"/>
      </w:rPr>
    </w:lvl>
    <w:lvl w:ilvl="1" w:tplc="8BBE9CC0">
      <w:numFmt w:val="bullet"/>
      <w:lvlText w:val="•"/>
      <w:lvlJc w:val="left"/>
      <w:pPr>
        <w:ind w:left="2372" w:hanging="276"/>
      </w:pPr>
      <w:rPr>
        <w:rFonts w:hint="default"/>
        <w:lang w:val="es-ES" w:eastAsia="en-US" w:bidi="ar-SA"/>
      </w:rPr>
    </w:lvl>
    <w:lvl w:ilvl="2" w:tplc="13EED7E4">
      <w:numFmt w:val="bullet"/>
      <w:lvlText w:val="•"/>
      <w:lvlJc w:val="left"/>
      <w:pPr>
        <w:ind w:left="3324" w:hanging="276"/>
      </w:pPr>
      <w:rPr>
        <w:rFonts w:hint="default"/>
        <w:lang w:val="es-ES" w:eastAsia="en-US" w:bidi="ar-SA"/>
      </w:rPr>
    </w:lvl>
    <w:lvl w:ilvl="3" w:tplc="CE7E51A0">
      <w:numFmt w:val="bullet"/>
      <w:lvlText w:val="•"/>
      <w:lvlJc w:val="left"/>
      <w:pPr>
        <w:ind w:left="4276" w:hanging="276"/>
      </w:pPr>
      <w:rPr>
        <w:rFonts w:hint="default"/>
        <w:lang w:val="es-ES" w:eastAsia="en-US" w:bidi="ar-SA"/>
      </w:rPr>
    </w:lvl>
    <w:lvl w:ilvl="4" w:tplc="EDD250D4">
      <w:numFmt w:val="bullet"/>
      <w:lvlText w:val="•"/>
      <w:lvlJc w:val="left"/>
      <w:pPr>
        <w:ind w:left="5228" w:hanging="276"/>
      </w:pPr>
      <w:rPr>
        <w:rFonts w:hint="default"/>
        <w:lang w:val="es-ES" w:eastAsia="en-US" w:bidi="ar-SA"/>
      </w:rPr>
    </w:lvl>
    <w:lvl w:ilvl="5" w:tplc="6D304938">
      <w:numFmt w:val="bullet"/>
      <w:lvlText w:val="•"/>
      <w:lvlJc w:val="left"/>
      <w:pPr>
        <w:ind w:left="6180" w:hanging="276"/>
      </w:pPr>
      <w:rPr>
        <w:rFonts w:hint="default"/>
        <w:lang w:val="es-ES" w:eastAsia="en-US" w:bidi="ar-SA"/>
      </w:rPr>
    </w:lvl>
    <w:lvl w:ilvl="6" w:tplc="372024AC">
      <w:numFmt w:val="bullet"/>
      <w:lvlText w:val="•"/>
      <w:lvlJc w:val="left"/>
      <w:pPr>
        <w:ind w:left="7132" w:hanging="276"/>
      </w:pPr>
      <w:rPr>
        <w:rFonts w:hint="default"/>
        <w:lang w:val="es-ES" w:eastAsia="en-US" w:bidi="ar-SA"/>
      </w:rPr>
    </w:lvl>
    <w:lvl w:ilvl="7" w:tplc="4802CF6C">
      <w:numFmt w:val="bullet"/>
      <w:lvlText w:val="•"/>
      <w:lvlJc w:val="left"/>
      <w:pPr>
        <w:ind w:left="8084" w:hanging="276"/>
      </w:pPr>
      <w:rPr>
        <w:rFonts w:hint="default"/>
        <w:lang w:val="es-ES" w:eastAsia="en-US" w:bidi="ar-SA"/>
      </w:rPr>
    </w:lvl>
    <w:lvl w:ilvl="8" w:tplc="D7EAD4D6">
      <w:numFmt w:val="bullet"/>
      <w:lvlText w:val="•"/>
      <w:lvlJc w:val="left"/>
      <w:pPr>
        <w:ind w:left="9036" w:hanging="276"/>
      </w:pPr>
      <w:rPr>
        <w:rFonts w:hint="default"/>
        <w:lang w:val="es-ES" w:eastAsia="en-US" w:bidi="ar-SA"/>
      </w:rPr>
    </w:lvl>
  </w:abstractNum>
  <w:abstractNum w:abstractNumId="13" w15:restartNumberingAfterBreak="0">
    <w:nsid w:val="14813AF8"/>
    <w:multiLevelType w:val="hybridMultilevel"/>
    <w:tmpl w:val="DD7ECC88"/>
    <w:lvl w:ilvl="0" w:tplc="B182659C">
      <w:start w:val="1"/>
      <w:numFmt w:val="decimal"/>
      <w:lvlText w:val="%1."/>
      <w:lvlJc w:val="left"/>
      <w:pPr>
        <w:ind w:left="720" w:hanging="360"/>
      </w:pPr>
      <w:rPr>
        <w:rFonts w:ascii="Arial MT" w:eastAsia="Arial MT" w:hAnsi="Arial MT" w:cs="Arial MT"/>
        <w:w w:val="99"/>
        <w:sz w:val="20"/>
        <w:szCs w:val="20"/>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4AF3353"/>
    <w:multiLevelType w:val="hybridMultilevel"/>
    <w:tmpl w:val="7764C336"/>
    <w:lvl w:ilvl="0" w:tplc="85629756">
      <w:start w:val="1"/>
      <w:numFmt w:val="decimal"/>
      <w:lvlText w:val="%1."/>
      <w:lvlJc w:val="left"/>
      <w:pPr>
        <w:ind w:left="980" w:hanging="282"/>
      </w:pPr>
      <w:rPr>
        <w:rFonts w:ascii="Arial MT" w:eastAsia="Arial MT" w:hAnsi="Arial MT" w:cs="Arial MT" w:hint="default"/>
        <w:b/>
        <w:w w:val="99"/>
        <w:sz w:val="20"/>
        <w:szCs w:val="20"/>
        <w:lang w:val="es-ES" w:eastAsia="en-US" w:bidi="ar-SA"/>
      </w:rPr>
    </w:lvl>
    <w:lvl w:ilvl="1" w:tplc="5464FB46">
      <w:numFmt w:val="bullet"/>
      <w:lvlText w:val="•"/>
      <w:lvlJc w:val="left"/>
      <w:pPr>
        <w:ind w:left="1976" w:hanging="282"/>
      </w:pPr>
      <w:rPr>
        <w:rFonts w:hint="default"/>
        <w:lang w:val="es-ES" w:eastAsia="en-US" w:bidi="ar-SA"/>
      </w:rPr>
    </w:lvl>
    <w:lvl w:ilvl="2" w:tplc="633C6DC8">
      <w:numFmt w:val="bullet"/>
      <w:lvlText w:val="•"/>
      <w:lvlJc w:val="left"/>
      <w:pPr>
        <w:ind w:left="2972" w:hanging="282"/>
      </w:pPr>
      <w:rPr>
        <w:rFonts w:hint="default"/>
        <w:lang w:val="es-ES" w:eastAsia="en-US" w:bidi="ar-SA"/>
      </w:rPr>
    </w:lvl>
    <w:lvl w:ilvl="3" w:tplc="0608A794">
      <w:numFmt w:val="bullet"/>
      <w:lvlText w:val="•"/>
      <w:lvlJc w:val="left"/>
      <w:pPr>
        <w:ind w:left="3968" w:hanging="282"/>
      </w:pPr>
      <w:rPr>
        <w:rFonts w:hint="default"/>
        <w:lang w:val="es-ES" w:eastAsia="en-US" w:bidi="ar-SA"/>
      </w:rPr>
    </w:lvl>
    <w:lvl w:ilvl="4" w:tplc="6B6A2CEA">
      <w:numFmt w:val="bullet"/>
      <w:lvlText w:val="•"/>
      <w:lvlJc w:val="left"/>
      <w:pPr>
        <w:ind w:left="4964" w:hanging="282"/>
      </w:pPr>
      <w:rPr>
        <w:rFonts w:hint="default"/>
        <w:lang w:val="es-ES" w:eastAsia="en-US" w:bidi="ar-SA"/>
      </w:rPr>
    </w:lvl>
    <w:lvl w:ilvl="5" w:tplc="8EE8CF08">
      <w:numFmt w:val="bullet"/>
      <w:lvlText w:val="•"/>
      <w:lvlJc w:val="left"/>
      <w:pPr>
        <w:ind w:left="5960" w:hanging="282"/>
      </w:pPr>
      <w:rPr>
        <w:rFonts w:hint="default"/>
        <w:lang w:val="es-ES" w:eastAsia="en-US" w:bidi="ar-SA"/>
      </w:rPr>
    </w:lvl>
    <w:lvl w:ilvl="6" w:tplc="F028B820">
      <w:numFmt w:val="bullet"/>
      <w:lvlText w:val="•"/>
      <w:lvlJc w:val="left"/>
      <w:pPr>
        <w:ind w:left="6956" w:hanging="282"/>
      </w:pPr>
      <w:rPr>
        <w:rFonts w:hint="default"/>
        <w:lang w:val="es-ES" w:eastAsia="en-US" w:bidi="ar-SA"/>
      </w:rPr>
    </w:lvl>
    <w:lvl w:ilvl="7" w:tplc="3C9ED9CA">
      <w:numFmt w:val="bullet"/>
      <w:lvlText w:val="•"/>
      <w:lvlJc w:val="left"/>
      <w:pPr>
        <w:ind w:left="7952" w:hanging="282"/>
      </w:pPr>
      <w:rPr>
        <w:rFonts w:hint="default"/>
        <w:lang w:val="es-ES" w:eastAsia="en-US" w:bidi="ar-SA"/>
      </w:rPr>
    </w:lvl>
    <w:lvl w:ilvl="8" w:tplc="9E2EB4C6">
      <w:numFmt w:val="bullet"/>
      <w:lvlText w:val="•"/>
      <w:lvlJc w:val="left"/>
      <w:pPr>
        <w:ind w:left="8948" w:hanging="282"/>
      </w:pPr>
      <w:rPr>
        <w:rFonts w:hint="default"/>
        <w:lang w:val="es-ES" w:eastAsia="en-US" w:bidi="ar-SA"/>
      </w:rPr>
    </w:lvl>
  </w:abstractNum>
  <w:abstractNum w:abstractNumId="15" w15:restartNumberingAfterBreak="0">
    <w:nsid w:val="157A0EA8"/>
    <w:multiLevelType w:val="hybridMultilevel"/>
    <w:tmpl w:val="06E6E614"/>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6" w15:restartNumberingAfterBreak="0">
    <w:nsid w:val="1A06021D"/>
    <w:multiLevelType w:val="hybridMultilevel"/>
    <w:tmpl w:val="76CCD242"/>
    <w:lvl w:ilvl="0" w:tplc="C428EF3E">
      <w:start w:val="1"/>
      <w:numFmt w:val="decimal"/>
      <w:lvlText w:val="%1."/>
      <w:lvlJc w:val="left"/>
      <w:pPr>
        <w:ind w:left="1420" w:hanging="216"/>
      </w:pPr>
      <w:rPr>
        <w:rFonts w:ascii="Arial MT" w:eastAsia="Arial MT" w:hAnsi="Arial MT" w:cs="Arial MT" w:hint="default"/>
        <w:w w:val="99"/>
        <w:sz w:val="20"/>
        <w:szCs w:val="20"/>
        <w:lang w:val="es-ES" w:eastAsia="en-US" w:bidi="ar-SA"/>
      </w:rPr>
    </w:lvl>
    <w:lvl w:ilvl="1" w:tplc="C08098C4">
      <w:numFmt w:val="bullet"/>
      <w:lvlText w:val="•"/>
      <w:lvlJc w:val="left"/>
      <w:pPr>
        <w:ind w:left="2372" w:hanging="216"/>
      </w:pPr>
      <w:rPr>
        <w:rFonts w:hint="default"/>
        <w:lang w:val="es-ES" w:eastAsia="en-US" w:bidi="ar-SA"/>
      </w:rPr>
    </w:lvl>
    <w:lvl w:ilvl="2" w:tplc="390253E0">
      <w:numFmt w:val="bullet"/>
      <w:lvlText w:val="•"/>
      <w:lvlJc w:val="left"/>
      <w:pPr>
        <w:ind w:left="3324" w:hanging="216"/>
      </w:pPr>
      <w:rPr>
        <w:rFonts w:hint="default"/>
        <w:lang w:val="es-ES" w:eastAsia="en-US" w:bidi="ar-SA"/>
      </w:rPr>
    </w:lvl>
    <w:lvl w:ilvl="3" w:tplc="3DEA837E">
      <w:numFmt w:val="bullet"/>
      <w:lvlText w:val="•"/>
      <w:lvlJc w:val="left"/>
      <w:pPr>
        <w:ind w:left="4276" w:hanging="216"/>
      </w:pPr>
      <w:rPr>
        <w:rFonts w:hint="default"/>
        <w:lang w:val="es-ES" w:eastAsia="en-US" w:bidi="ar-SA"/>
      </w:rPr>
    </w:lvl>
    <w:lvl w:ilvl="4" w:tplc="DF4E75BE">
      <w:numFmt w:val="bullet"/>
      <w:lvlText w:val="•"/>
      <w:lvlJc w:val="left"/>
      <w:pPr>
        <w:ind w:left="5228" w:hanging="216"/>
      </w:pPr>
      <w:rPr>
        <w:rFonts w:hint="default"/>
        <w:lang w:val="es-ES" w:eastAsia="en-US" w:bidi="ar-SA"/>
      </w:rPr>
    </w:lvl>
    <w:lvl w:ilvl="5" w:tplc="8752C48E">
      <w:numFmt w:val="bullet"/>
      <w:lvlText w:val="•"/>
      <w:lvlJc w:val="left"/>
      <w:pPr>
        <w:ind w:left="6180" w:hanging="216"/>
      </w:pPr>
      <w:rPr>
        <w:rFonts w:hint="default"/>
        <w:lang w:val="es-ES" w:eastAsia="en-US" w:bidi="ar-SA"/>
      </w:rPr>
    </w:lvl>
    <w:lvl w:ilvl="6" w:tplc="10329A8A">
      <w:numFmt w:val="bullet"/>
      <w:lvlText w:val="•"/>
      <w:lvlJc w:val="left"/>
      <w:pPr>
        <w:ind w:left="7132" w:hanging="216"/>
      </w:pPr>
      <w:rPr>
        <w:rFonts w:hint="default"/>
        <w:lang w:val="es-ES" w:eastAsia="en-US" w:bidi="ar-SA"/>
      </w:rPr>
    </w:lvl>
    <w:lvl w:ilvl="7" w:tplc="35DA5DB0">
      <w:numFmt w:val="bullet"/>
      <w:lvlText w:val="•"/>
      <w:lvlJc w:val="left"/>
      <w:pPr>
        <w:ind w:left="8084" w:hanging="216"/>
      </w:pPr>
      <w:rPr>
        <w:rFonts w:hint="default"/>
        <w:lang w:val="es-ES" w:eastAsia="en-US" w:bidi="ar-SA"/>
      </w:rPr>
    </w:lvl>
    <w:lvl w:ilvl="8" w:tplc="B120CB5E">
      <w:numFmt w:val="bullet"/>
      <w:lvlText w:val="•"/>
      <w:lvlJc w:val="left"/>
      <w:pPr>
        <w:ind w:left="9036" w:hanging="216"/>
      </w:pPr>
      <w:rPr>
        <w:rFonts w:hint="default"/>
        <w:lang w:val="es-ES" w:eastAsia="en-US" w:bidi="ar-SA"/>
      </w:rPr>
    </w:lvl>
  </w:abstractNum>
  <w:abstractNum w:abstractNumId="17" w15:restartNumberingAfterBreak="0">
    <w:nsid w:val="1AA7241E"/>
    <w:multiLevelType w:val="hybridMultilevel"/>
    <w:tmpl w:val="19D8C5B8"/>
    <w:lvl w:ilvl="0" w:tplc="E4424560">
      <w:start w:val="1"/>
      <w:numFmt w:val="lowerLetter"/>
      <w:lvlText w:val="%1)"/>
      <w:lvlJc w:val="left"/>
      <w:pPr>
        <w:ind w:left="700" w:hanging="238"/>
      </w:pPr>
      <w:rPr>
        <w:rFonts w:ascii="Arial MT" w:eastAsia="Arial MT" w:hAnsi="Arial MT" w:cs="Arial MT" w:hint="default"/>
        <w:b/>
        <w:w w:val="99"/>
        <w:sz w:val="20"/>
        <w:szCs w:val="20"/>
        <w:lang w:val="es-ES" w:eastAsia="en-US" w:bidi="ar-SA"/>
      </w:rPr>
    </w:lvl>
    <w:lvl w:ilvl="1" w:tplc="240A0017">
      <w:start w:val="1"/>
      <w:numFmt w:val="lowerLetter"/>
      <w:lvlText w:val="%2)"/>
      <w:lvlJc w:val="left"/>
      <w:pPr>
        <w:ind w:left="1420" w:hanging="360"/>
      </w:pPr>
      <w:rPr>
        <w:rFonts w:hint="default"/>
        <w:b/>
        <w:w w:val="99"/>
        <w:sz w:val="20"/>
        <w:szCs w:val="20"/>
        <w:lang w:val="es-ES" w:eastAsia="en-US" w:bidi="ar-SA"/>
      </w:rPr>
    </w:lvl>
    <w:lvl w:ilvl="2" w:tplc="FCA4B594">
      <w:numFmt w:val="bullet"/>
      <w:lvlText w:val="•"/>
      <w:lvlJc w:val="left"/>
      <w:pPr>
        <w:ind w:left="2477" w:hanging="360"/>
      </w:pPr>
      <w:rPr>
        <w:rFonts w:hint="default"/>
        <w:lang w:val="es-ES" w:eastAsia="en-US" w:bidi="ar-SA"/>
      </w:rPr>
    </w:lvl>
    <w:lvl w:ilvl="3" w:tplc="6DDADA74">
      <w:numFmt w:val="bullet"/>
      <w:lvlText w:val="•"/>
      <w:lvlJc w:val="left"/>
      <w:pPr>
        <w:ind w:left="3535" w:hanging="360"/>
      </w:pPr>
      <w:rPr>
        <w:rFonts w:hint="default"/>
        <w:lang w:val="es-ES" w:eastAsia="en-US" w:bidi="ar-SA"/>
      </w:rPr>
    </w:lvl>
    <w:lvl w:ilvl="4" w:tplc="266A15B6">
      <w:numFmt w:val="bullet"/>
      <w:lvlText w:val="•"/>
      <w:lvlJc w:val="left"/>
      <w:pPr>
        <w:ind w:left="4593" w:hanging="360"/>
      </w:pPr>
      <w:rPr>
        <w:rFonts w:hint="default"/>
        <w:lang w:val="es-ES" w:eastAsia="en-US" w:bidi="ar-SA"/>
      </w:rPr>
    </w:lvl>
    <w:lvl w:ilvl="5" w:tplc="6AC21E68">
      <w:numFmt w:val="bullet"/>
      <w:lvlText w:val="•"/>
      <w:lvlJc w:val="left"/>
      <w:pPr>
        <w:ind w:left="5651" w:hanging="360"/>
      </w:pPr>
      <w:rPr>
        <w:rFonts w:hint="default"/>
        <w:lang w:val="es-ES" w:eastAsia="en-US" w:bidi="ar-SA"/>
      </w:rPr>
    </w:lvl>
    <w:lvl w:ilvl="6" w:tplc="06289F06">
      <w:numFmt w:val="bullet"/>
      <w:lvlText w:val="•"/>
      <w:lvlJc w:val="left"/>
      <w:pPr>
        <w:ind w:left="6708" w:hanging="360"/>
      </w:pPr>
      <w:rPr>
        <w:rFonts w:hint="default"/>
        <w:lang w:val="es-ES" w:eastAsia="en-US" w:bidi="ar-SA"/>
      </w:rPr>
    </w:lvl>
    <w:lvl w:ilvl="7" w:tplc="578E4F6A">
      <w:numFmt w:val="bullet"/>
      <w:lvlText w:val="•"/>
      <w:lvlJc w:val="left"/>
      <w:pPr>
        <w:ind w:left="7766" w:hanging="360"/>
      </w:pPr>
      <w:rPr>
        <w:rFonts w:hint="default"/>
        <w:lang w:val="es-ES" w:eastAsia="en-US" w:bidi="ar-SA"/>
      </w:rPr>
    </w:lvl>
    <w:lvl w:ilvl="8" w:tplc="23BC258A">
      <w:numFmt w:val="bullet"/>
      <w:lvlText w:val="•"/>
      <w:lvlJc w:val="left"/>
      <w:pPr>
        <w:ind w:left="8824" w:hanging="360"/>
      </w:pPr>
      <w:rPr>
        <w:rFonts w:hint="default"/>
        <w:lang w:val="es-ES" w:eastAsia="en-US" w:bidi="ar-SA"/>
      </w:rPr>
    </w:lvl>
  </w:abstractNum>
  <w:abstractNum w:abstractNumId="18" w15:restartNumberingAfterBreak="0">
    <w:nsid w:val="1DE93B89"/>
    <w:multiLevelType w:val="hybridMultilevel"/>
    <w:tmpl w:val="7C1847F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9" w15:restartNumberingAfterBreak="0">
    <w:nsid w:val="1DEC22CE"/>
    <w:multiLevelType w:val="hybridMultilevel"/>
    <w:tmpl w:val="04C08CFE"/>
    <w:lvl w:ilvl="0" w:tplc="8FCA99C0">
      <w:start w:val="1"/>
      <w:numFmt w:val="decimal"/>
      <w:lvlText w:val="%1."/>
      <w:lvlJc w:val="left"/>
      <w:pPr>
        <w:ind w:left="1420" w:hanging="208"/>
      </w:pPr>
      <w:rPr>
        <w:rFonts w:ascii="Arial MT" w:eastAsia="Arial MT" w:hAnsi="Arial MT" w:cs="Arial MT" w:hint="default"/>
        <w:b/>
        <w:w w:val="99"/>
        <w:sz w:val="20"/>
        <w:szCs w:val="20"/>
        <w:lang w:val="es-ES" w:eastAsia="en-US" w:bidi="ar-SA"/>
      </w:rPr>
    </w:lvl>
    <w:lvl w:ilvl="1" w:tplc="6E5C4C0E">
      <w:numFmt w:val="bullet"/>
      <w:lvlText w:val="•"/>
      <w:lvlJc w:val="left"/>
      <w:pPr>
        <w:ind w:left="2372" w:hanging="208"/>
      </w:pPr>
      <w:rPr>
        <w:rFonts w:hint="default"/>
        <w:lang w:val="es-ES" w:eastAsia="en-US" w:bidi="ar-SA"/>
      </w:rPr>
    </w:lvl>
    <w:lvl w:ilvl="2" w:tplc="34C25334">
      <w:numFmt w:val="bullet"/>
      <w:lvlText w:val="•"/>
      <w:lvlJc w:val="left"/>
      <w:pPr>
        <w:ind w:left="3324" w:hanging="208"/>
      </w:pPr>
      <w:rPr>
        <w:rFonts w:hint="default"/>
        <w:lang w:val="es-ES" w:eastAsia="en-US" w:bidi="ar-SA"/>
      </w:rPr>
    </w:lvl>
    <w:lvl w:ilvl="3" w:tplc="5B788482">
      <w:numFmt w:val="bullet"/>
      <w:lvlText w:val="•"/>
      <w:lvlJc w:val="left"/>
      <w:pPr>
        <w:ind w:left="4276" w:hanging="208"/>
      </w:pPr>
      <w:rPr>
        <w:rFonts w:hint="default"/>
        <w:lang w:val="es-ES" w:eastAsia="en-US" w:bidi="ar-SA"/>
      </w:rPr>
    </w:lvl>
    <w:lvl w:ilvl="4" w:tplc="E8C67364">
      <w:numFmt w:val="bullet"/>
      <w:lvlText w:val="•"/>
      <w:lvlJc w:val="left"/>
      <w:pPr>
        <w:ind w:left="5228" w:hanging="208"/>
      </w:pPr>
      <w:rPr>
        <w:rFonts w:hint="default"/>
        <w:lang w:val="es-ES" w:eastAsia="en-US" w:bidi="ar-SA"/>
      </w:rPr>
    </w:lvl>
    <w:lvl w:ilvl="5" w:tplc="2528E1BA">
      <w:numFmt w:val="bullet"/>
      <w:lvlText w:val="•"/>
      <w:lvlJc w:val="left"/>
      <w:pPr>
        <w:ind w:left="6180" w:hanging="208"/>
      </w:pPr>
      <w:rPr>
        <w:rFonts w:hint="default"/>
        <w:lang w:val="es-ES" w:eastAsia="en-US" w:bidi="ar-SA"/>
      </w:rPr>
    </w:lvl>
    <w:lvl w:ilvl="6" w:tplc="4E94FAA6">
      <w:numFmt w:val="bullet"/>
      <w:lvlText w:val="•"/>
      <w:lvlJc w:val="left"/>
      <w:pPr>
        <w:ind w:left="7132" w:hanging="208"/>
      </w:pPr>
      <w:rPr>
        <w:rFonts w:hint="default"/>
        <w:lang w:val="es-ES" w:eastAsia="en-US" w:bidi="ar-SA"/>
      </w:rPr>
    </w:lvl>
    <w:lvl w:ilvl="7" w:tplc="518281B2">
      <w:numFmt w:val="bullet"/>
      <w:lvlText w:val="•"/>
      <w:lvlJc w:val="left"/>
      <w:pPr>
        <w:ind w:left="8084" w:hanging="208"/>
      </w:pPr>
      <w:rPr>
        <w:rFonts w:hint="default"/>
        <w:lang w:val="es-ES" w:eastAsia="en-US" w:bidi="ar-SA"/>
      </w:rPr>
    </w:lvl>
    <w:lvl w:ilvl="8" w:tplc="1AEAC2EC">
      <w:numFmt w:val="bullet"/>
      <w:lvlText w:val="•"/>
      <w:lvlJc w:val="left"/>
      <w:pPr>
        <w:ind w:left="9036" w:hanging="208"/>
      </w:pPr>
      <w:rPr>
        <w:rFonts w:hint="default"/>
        <w:lang w:val="es-ES" w:eastAsia="en-US" w:bidi="ar-SA"/>
      </w:rPr>
    </w:lvl>
  </w:abstractNum>
  <w:abstractNum w:abstractNumId="20" w15:restartNumberingAfterBreak="0">
    <w:nsid w:val="1FF93AD4"/>
    <w:multiLevelType w:val="hybridMultilevel"/>
    <w:tmpl w:val="1DD862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0AC14B8"/>
    <w:multiLevelType w:val="hybridMultilevel"/>
    <w:tmpl w:val="4A2E22F2"/>
    <w:lvl w:ilvl="0" w:tplc="54CA4A90">
      <w:start w:val="1"/>
      <w:numFmt w:val="bullet"/>
      <w:lvlText w:val="-"/>
      <w:lvlJc w:val="left"/>
      <w:pPr>
        <w:ind w:left="1080" w:hanging="360"/>
      </w:pPr>
      <w:rPr>
        <w:rFonts w:ascii="Arial MT" w:eastAsia="Arial MT" w:hAnsi="Arial MT" w:cs="Arial MT"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24F04C48"/>
    <w:multiLevelType w:val="hybridMultilevel"/>
    <w:tmpl w:val="0F826A50"/>
    <w:lvl w:ilvl="0" w:tplc="115898AE">
      <w:start w:val="1"/>
      <w:numFmt w:val="decimal"/>
      <w:lvlText w:val="%1."/>
      <w:lvlJc w:val="left"/>
      <w:pPr>
        <w:ind w:left="1420" w:hanging="361"/>
      </w:pPr>
      <w:rPr>
        <w:rFonts w:ascii="Arial MT" w:eastAsia="Arial MT" w:hAnsi="Arial MT" w:cs="Arial MT" w:hint="default"/>
        <w:b/>
        <w:w w:val="99"/>
        <w:sz w:val="20"/>
        <w:szCs w:val="20"/>
        <w:lang w:val="es-ES" w:eastAsia="en-US" w:bidi="ar-SA"/>
      </w:rPr>
    </w:lvl>
    <w:lvl w:ilvl="1" w:tplc="02E0A1F8">
      <w:numFmt w:val="bullet"/>
      <w:lvlText w:val="•"/>
      <w:lvlJc w:val="left"/>
      <w:pPr>
        <w:ind w:left="2372" w:hanging="361"/>
      </w:pPr>
      <w:rPr>
        <w:rFonts w:hint="default"/>
        <w:lang w:val="es-ES" w:eastAsia="en-US" w:bidi="ar-SA"/>
      </w:rPr>
    </w:lvl>
    <w:lvl w:ilvl="2" w:tplc="4F04E36E">
      <w:numFmt w:val="bullet"/>
      <w:lvlText w:val="•"/>
      <w:lvlJc w:val="left"/>
      <w:pPr>
        <w:ind w:left="3324" w:hanging="361"/>
      </w:pPr>
      <w:rPr>
        <w:rFonts w:hint="default"/>
        <w:lang w:val="es-ES" w:eastAsia="en-US" w:bidi="ar-SA"/>
      </w:rPr>
    </w:lvl>
    <w:lvl w:ilvl="3" w:tplc="8550F310">
      <w:numFmt w:val="bullet"/>
      <w:lvlText w:val="•"/>
      <w:lvlJc w:val="left"/>
      <w:pPr>
        <w:ind w:left="4276" w:hanging="361"/>
      </w:pPr>
      <w:rPr>
        <w:rFonts w:hint="default"/>
        <w:lang w:val="es-ES" w:eastAsia="en-US" w:bidi="ar-SA"/>
      </w:rPr>
    </w:lvl>
    <w:lvl w:ilvl="4" w:tplc="516AB570">
      <w:numFmt w:val="bullet"/>
      <w:lvlText w:val="•"/>
      <w:lvlJc w:val="left"/>
      <w:pPr>
        <w:ind w:left="5228" w:hanging="361"/>
      </w:pPr>
      <w:rPr>
        <w:rFonts w:hint="default"/>
        <w:lang w:val="es-ES" w:eastAsia="en-US" w:bidi="ar-SA"/>
      </w:rPr>
    </w:lvl>
    <w:lvl w:ilvl="5" w:tplc="410838CE">
      <w:numFmt w:val="bullet"/>
      <w:lvlText w:val="•"/>
      <w:lvlJc w:val="left"/>
      <w:pPr>
        <w:ind w:left="6180" w:hanging="361"/>
      </w:pPr>
      <w:rPr>
        <w:rFonts w:hint="default"/>
        <w:lang w:val="es-ES" w:eastAsia="en-US" w:bidi="ar-SA"/>
      </w:rPr>
    </w:lvl>
    <w:lvl w:ilvl="6" w:tplc="8FD0870A">
      <w:numFmt w:val="bullet"/>
      <w:lvlText w:val="•"/>
      <w:lvlJc w:val="left"/>
      <w:pPr>
        <w:ind w:left="7132" w:hanging="361"/>
      </w:pPr>
      <w:rPr>
        <w:rFonts w:hint="default"/>
        <w:lang w:val="es-ES" w:eastAsia="en-US" w:bidi="ar-SA"/>
      </w:rPr>
    </w:lvl>
    <w:lvl w:ilvl="7" w:tplc="34B0B660">
      <w:numFmt w:val="bullet"/>
      <w:lvlText w:val="•"/>
      <w:lvlJc w:val="left"/>
      <w:pPr>
        <w:ind w:left="8084" w:hanging="361"/>
      </w:pPr>
      <w:rPr>
        <w:rFonts w:hint="default"/>
        <w:lang w:val="es-ES" w:eastAsia="en-US" w:bidi="ar-SA"/>
      </w:rPr>
    </w:lvl>
    <w:lvl w:ilvl="8" w:tplc="362C9D28">
      <w:numFmt w:val="bullet"/>
      <w:lvlText w:val="•"/>
      <w:lvlJc w:val="left"/>
      <w:pPr>
        <w:ind w:left="9036" w:hanging="361"/>
      </w:pPr>
      <w:rPr>
        <w:rFonts w:hint="default"/>
        <w:lang w:val="es-ES" w:eastAsia="en-US" w:bidi="ar-SA"/>
      </w:rPr>
    </w:lvl>
  </w:abstractNum>
  <w:abstractNum w:abstractNumId="23" w15:restartNumberingAfterBreak="0">
    <w:nsid w:val="251D7374"/>
    <w:multiLevelType w:val="hybridMultilevel"/>
    <w:tmpl w:val="ABAEDF9A"/>
    <w:lvl w:ilvl="0" w:tplc="C50CEED0">
      <w:start w:val="1"/>
      <w:numFmt w:val="decimal"/>
      <w:lvlText w:val="%1."/>
      <w:lvlJc w:val="left"/>
      <w:pPr>
        <w:ind w:left="1266" w:hanging="284"/>
      </w:pPr>
      <w:rPr>
        <w:rFonts w:ascii="Arial MT" w:eastAsia="Arial MT" w:hAnsi="Arial MT" w:cs="Arial MT" w:hint="default"/>
        <w:b/>
        <w:w w:val="99"/>
        <w:sz w:val="20"/>
        <w:szCs w:val="20"/>
        <w:lang w:val="es-ES" w:eastAsia="en-US" w:bidi="ar-SA"/>
      </w:rPr>
    </w:lvl>
    <w:lvl w:ilvl="1" w:tplc="FC90D64C">
      <w:numFmt w:val="bullet"/>
      <w:lvlText w:val="•"/>
      <w:lvlJc w:val="left"/>
      <w:pPr>
        <w:ind w:left="2228" w:hanging="284"/>
      </w:pPr>
      <w:rPr>
        <w:rFonts w:hint="default"/>
        <w:lang w:val="es-ES" w:eastAsia="en-US" w:bidi="ar-SA"/>
      </w:rPr>
    </w:lvl>
    <w:lvl w:ilvl="2" w:tplc="CBD687FC">
      <w:numFmt w:val="bullet"/>
      <w:lvlText w:val="•"/>
      <w:lvlJc w:val="left"/>
      <w:pPr>
        <w:ind w:left="3196" w:hanging="284"/>
      </w:pPr>
      <w:rPr>
        <w:rFonts w:hint="default"/>
        <w:lang w:val="es-ES" w:eastAsia="en-US" w:bidi="ar-SA"/>
      </w:rPr>
    </w:lvl>
    <w:lvl w:ilvl="3" w:tplc="78C46A88">
      <w:numFmt w:val="bullet"/>
      <w:lvlText w:val="•"/>
      <w:lvlJc w:val="left"/>
      <w:pPr>
        <w:ind w:left="4164" w:hanging="284"/>
      </w:pPr>
      <w:rPr>
        <w:rFonts w:hint="default"/>
        <w:lang w:val="es-ES" w:eastAsia="en-US" w:bidi="ar-SA"/>
      </w:rPr>
    </w:lvl>
    <w:lvl w:ilvl="4" w:tplc="5DF27890">
      <w:numFmt w:val="bullet"/>
      <w:lvlText w:val="•"/>
      <w:lvlJc w:val="left"/>
      <w:pPr>
        <w:ind w:left="5132" w:hanging="284"/>
      </w:pPr>
      <w:rPr>
        <w:rFonts w:hint="default"/>
        <w:lang w:val="es-ES" w:eastAsia="en-US" w:bidi="ar-SA"/>
      </w:rPr>
    </w:lvl>
    <w:lvl w:ilvl="5" w:tplc="8DB49BAA">
      <w:numFmt w:val="bullet"/>
      <w:lvlText w:val="•"/>
      <w:lvlJc w:val="left"/>
      <w:pPr>
        <w:ind w:left="6100" w:hanging="284"/>
      </w:pPr>
      <w:rPr>
        <w:rFonts w:hint="default"/>
        <w:lang w:val="es-ES" w:eastAsia="en-US" w:bidi="ar-SA"/>
      </w:rPr>
    </w:lvl>
    <w:lvl w:ilvl="6" w:tplc="662ACA66">
      <w:numFmt w:val="bullet"/>
      <w:lvlText w:val="•"/>
      <w:lvlJc w:val="left"/>
      <w:pPr>
        <w:ind w:left="7068" w:hanging="284"/>
      </w:pPr>
      <w:rPr>
        <w:rFonts w:hint="default"/>
        <w:lang w:val="es-ES" w:eastAsia="en-US" w:bidi="ar-SA"/>
      </w:rPr>
    </w:lvl>
    <w:lvl w:ilvl="7" w:tplc="20582086">
      <w:numFmt w:val="bullet"/>
      <w:lvlText w:val="•"/>
      <w:lvlJc w:val="left"/>
      <w:pPr>
        <w:ind w:left="8036" w:hanging="284"/>
      </w:pPr>
      <w:rPr>
        <w:rFonts w:hint="default"/>
        <w:lang w:val="es-ES" w:eastAsia="en-US" w:bidi="ar-SA"/>
      </w:rPr>
    </w:lvl>
    <w:lvl w:ilvl="8" w:tplc="013C9B74">
      <w:numFmt w:val="bullet"/>
      <w:lvlText w:val="•"/>
      <w:lvlJc w:val="left"/>
      <w:pPr>
        <w:ind w:left="9004" w:hanging="284"/>
      </w:pPr>
      <w:rPr>
        <w:rFonts w:hint="default"/>
        <w:lang w:val="es-ES" w:eastAsia="en-US" w:bidi="ar-SA"/>
      </w:rPr>
    </w:lvl>
  </w:abstractNum>
  <w:abstractNum w:abstractNumId="24" w15:restartNumberingAfterBreak="0">
    <w:nsid w:val="29251E51"/>
    <w:multiLevelType w:val="hybridMultilevel"/>
    <w:tmpl w:val="78DC0FF4"/>
    <w:lvl w:ilvl="0" w:tplc="74ECFFC6">
      <w:numFmt w:val="bullet"/>
      <w:lvlText w:val=""/>
      <w:lvlJc w:val="left"/>
      <w:pPr>
        <w:ind w:left="1419" w:hanging="360"/>
      </w:pPr>
      <w:rPr>
        <w:rFonts w:ascii="Symbol" w:eastAsia="Symbol" w:hAnsi="Symbol" w:cs="Symbol" w:hint="default"/>
        <w:w w:val="99"/>
        <w:sz w:val="20"/>
        <w:szCs w:val="20"/>
        <w:lang w:val="es-ES" w:eastAsia="en-US" w:bidi="ar-SA"/>
      </w:rPr>
    </w:lvl>
    <w:lvl w:ilvl="1" w:tplc="1B028D36">
      <w:numFmt w:val="bullet"/>
      <w:lvlText w:val="•"/>
      <w:lvlJc w:val="left"/>
      <w:pPr>
        <w:ind w:left="2372" w:hanging="360"/>
      </w:pPr>
      <w:rPr>
        <w:rFonts w:hint="default"/>
        <w:lang w:val="es-ES" w:eastAsia="en-US" w:bidi="ar-SA"/>
      </w:rPr>
    </w:lvl>
    <w:lvl w:ilvl="2" w:tplc="F78441FC">
      <w:numFmt w:val="bullet"/>
      <w:lvlText w:val="•"/>
      <w:lvlJc w:val="left"/>
      <w:pPr>
        <w:ind w:left="3324" w:hanging="360"/>
      </w:pPr>
      <w:rPr>
        <w:rFonts w:hint="default"/>
        <w:lang w:val="es-ES" w:eastAsia="en-US" w:bidi="ar-SA"/>
      </w:rPr>
    </w:lvl>
    <w:lvl w:ilvl="3" w:tplc="F58CB504">
      <w:numFmt w:val="bullet"/>
      <w:lvlText w:val="•"/>
      <w:lvlJc w:val="left"/>
      <w:pPr>
        <w:ind w:left="4276" w:hanging="360"/>
      </w:pPr>
      <w:rPr>
        <w:rFonts w:hint="default"/>
        <w:lang w:val="es-ES" w:eastAsia="en-US" w:bidi="ar-SA"/>
      </w:rPr>
    </w:lvl>
    <w:lvl w:ilvl="4" w:tplc="F06882E8">
      <w:numFmt w:val="bullet"/>
      <w:lvlText w:val="•"/>
      <w:lvlJc w:val="left"/>
      <w:pPr>
        <w:ind w:left="5228" w:hanging="360"/>
      </w:pPr>
      <w:rPr>
        <w:rFonts w:hint="default"/>
        <w:lang w:val="es-ES" w:eastAsia="en-US" w:bidi="ar-SA"/>
      </w:rPr>
    </w:lvl>
    <w:lvl w:ilvl="5" w:tplc="9B164814">
      <w:numFmt w:val="bullet"/>
      <w:lvlText w:val="•"/>
      <w:lvlJc w:val="left"/>
      <w:pPr>
        <w:ind w:left="6180" w:hanging="360"/>
      </w:pPr>
      <w:rPr>
        <w:rFonts w:hint="default"/>
        <w:lang w:val="es-ES" w:eastAsia="en-US" w:bidi="ar-SA"/>
      </w:rPr>
    </w:lvl>
    <w:lvl w:ilvl="6" w:tplc="83DC0EEC">
      <w:numFmt w:val="bullet"/>
      <w:lvlText w:val="•"/>
      <w:lvlJc w:val="left"/>
      <w:pPr>
        <w:ind w:left="7132" w:hanging="360"/>
      </w:pPr>
      <w:rPr>
        <w:rFonts w:hint="default"/>
        <w:lang w:val="es-ES" w:eastAsia="en-US" w:bidi="ar-SA"/>
      </w:rPr>
    </w:lvl>
    <w:lvl w:ilvl="7" w:tplc="BAD4D360">
      <w:numFmt w:val="bullet"/>
      <w:lvlText w:val="•"/>
      <w:lvlJc w:val="left"/>
      <w:pPr>
        <w:ind w:left="8084" w:hanging="360"/>
      </w:pPr>
      <w:rPr>
        <w:rFonts w:hint="default"/>
        <w:lang w:val="es-ES" w:eastAsia="en-US" w:bidi="ar-SA"/>
      </w:rPr>
    </w:lvl>
    <w:lvl w:ilvl="8" w:tplc="8C1EC2CA">
      <w:numFmt w:val="bullet"/>
      <w:lvlText w:val="•"/>
      <w:lvlJc w:val="left"/>
      <w:pPr>
        <w:ind w:left="9036" w:hanging="360"/>
      </w:pPr>
      <w:rPr>
        <w:rFonts w:hint="default"/>
        <w:lang w:val="es-ES" w:eastAsia="en-US" w:bidi="ar-SA"/>
      </w:rPr>
    </w:lvl>
  </w:abstractNum>
  <w:abstractNum w:abstractNumId="25" w15:restartNumberingAfterBreak="0">
    <w:nsid w:val="293E6EA6"/>
    <w:multiLevelType w:val="hybridMultilevel"/>
    <w:tmpl w:val="011849C0"/>
    <w:lvl w:ilvl="0" w:tplc="A3324592">
      <w:start w:val="1"/>
      <w:numFmt w:val="decimal"/>
      <w:lvlText w:val="%1."/>
      <w:lvlJc w:val="left"/>
      <w:pPr>
        <w:ind w:left="1420" w:hanging="361"/>
      </w:pPr>
      <w:rPr>
        <w:rFonts w:ascii="Arial MT" w:eastAsia="Arial MT" w:hAnsi="Arial MT" w:cs="Arial MT" w:hint="default"/>
        <w:b/>
        <w:w w:val="99"/>
        <w:sz w:val="20"/>
        <w:szCs w:val="20"/>
        <w:lang w:val="es-ES" w:eastAsia="en-US" w:bidi="ar-SA"/>
      </w:rPr>
    </w:lvl>
    <w:lvl w:ilvl="1" w:tplc="8528EEB4">
      <w:numFmt w:val="bullet"/>
      <w:lvlText w:val="•"/>
      <w:lvlJc w:val="left"/>
      <w:pPr>
        <w:ind w:left="2372" w:hanging="361"/>
      </w:pPr>
      <w:rPr>
        <w:rFonts w:hint="default"/>
        <w:lang w:val="es-ES" w:eastAsia="en-US" w:bidi="ar-SA"/>
      </w:rPr>
    </w:lvl>
    <w:lvl w:ilvl="2" w:tplc="22462BD2">
      <w:numFmt w:val="bullet"/>
      <w:lvlText w:val="•"/>
      <w:lvlJc w:val="left"/>
      <w:pPr>
        <w:ind w:left="3324" w:hanging="361"/>
      </w:pPr>
      <w:rPr>
        <w:rFonts w:hint="default"/>
        <w:lang w:val="es-ES" w:eastAsia="en-US" w:bidi="ar-SA"/>
      </w:rPr>
    </w:lvl>
    <w:lvl w:ilvl="3" w:tplc="70AAB6F6">
      <w:numFmt w:val="bullet"/>
      <w:lvlText w:val="•"/>
      <w:lvlJc w:val="left"/>
      <w:pPr>
        <w:ind w:left="4276" w:hanging="361"/>
      </w:pPr>
      <w:rPr>
        <w:rFonts w:hint="default"/>
        <w:lang w:val="es-ES" w:eastAsia="en-US" w:bidi="ar-SA"/>
      </w:rPr>
    </w:lvl>
    <w:lvl w:ilvl="4" w:tplc="9D9A9112">
      <w:numFmt w:val="bullet"/>
      <w:lvlText w:val="•"/>
      <w:lvlJc w:val="left"/>
      <w:pPr>
        <w:ind w:left="5228" w:hanging="361"/>
      </w:pPr>
      <w:rPr>
        <w:rFonts w:hint="default"/>
        <w:lang w:val="es-ES" w:eastAsia="en-US" w:bidi="ar-SA"/>
      </w:rPr>
    </w:lvl>
    <w:lvl w:ilvl="5" w:tplc="E95C1BA4">
      <w:numFmt w:val="bullet"/>
      <w:lvlText w:val="•"/>
      <w:lvlJc w:val="left"/>
      <w:pPr>
        <w:ind w:left="6180" w:hanging="361"/>
      </w:pPr>
      <w:rPr>
        <w:rFonts w:hint="default"/>
        <w:lang w:val="es-ES" w:eastAsia="en-US" w:bidi="ar-SA"/>
      </w:rPr>
    </w:lvl>
    <w:lvl w:ilvl="6" w:tplc="AF1C5044">
      <w:numFmt w:val="bullet"/>
      <w:lvlText w:val="•"/>
      <w:lvlJc w:val="left"/>
      <w:pPr>
        <w:ind w:left="7132" w:hanging="361"/>
      </w:pPr>
      <w:rPr>
        <w:rFonts w:hint="default"/>
        <w:lang w:val="es-ES" w:eastAsia="en-US" w:bidi="ar-SA"/>
      </w:rPr>
    </w:lvl>
    <w:lvl w:ilvl="7" w:tplc="CC986292">
      <w:numFmt w:val="bullet"/>
      <w:lvlText w:val="•"/>
      <w:lvlJc w:val="left"/>
      <w:pPr>
        <w:ind w:left="8084" w:hanging="361"/>
      </w:pPr>
      <w:rPr>
        <w:rFonts w:hint="default"/>
        <w:lang w:val="es-ES" w:eastAsia="en-US" w:bidi="ar-SA"/>
      </w:rPr>
    </w:lvl>
    <w:lvl w:ilvl="8" w:tplc="15ACC756">
      <w:numFmt w:val="bullet"/>
      <w:lvlText w:val="•"/>
      <w:lvlJc w:val="left"/>
      <w:pPr>
        <w:ind w:left="9036" w:hanging="361"/>
      </w:pPr>
      <w:rPr>
        <w:rFonts w:hint="default"/>
        <w:lang w:val="es-ES" w:eastAsia="en-US" w:bidi="ar-SA"/>
      </w:rPr>
    </w:lvl>
  </w:abstractNum>
  <w:abstractNum w:abstractNumId="26" w15:restartNumberingAfterBreak="0">
    <w:nsid w:val="2B451FBF"/>
    <w:multiLevelType w:val="hybridMultilevel"/>
    <w:tmpl w:val="FC16781C"/>
    <w:lvl w:ilvl="0" w:tplc="552837F0">
      <w:start w:val="1"/>
      <w:numFmt w:val="decimal"/>
      <w:lvlText w:val="%1."/>
      <w:lvlJc w:val="left"/>
      <w:pPr>
        <w:ind w:left="1571" w:hanging="360"/>
      </w:pPr>
      <w:rPr>
        <w:rFonts w:ascii="Arial MT" w:eastAsia="Arial MT" w:hAnsi="Arial MT" w:cs="Arial MT"/>
        <w:b/>
        <w:w w:val="99"/>
        <w:sz w:val="20"/>
        <w:szCs w:val="20"/>
        <w:lang w:val="es-ES" w:eastAsia="en-US" w:bidi="ar-SA"/>
      </w:r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27" w15:restartNumberingAfterBreak="0">
    <w:nsid w:val="2B4E01F6"/>
    <w:multiLevelType w:val="hybridMultilevel"/>
    <w:tmpl w:val="C608D33A"/>
    <w:lvl w:ilvl="0" w:tplc="EE5A72B6">
      <w:start w:val="1"/>
      <w:numFmt w:val="decimal"/>
      <w:lvlText w:val="%1."/>
      <w:lvlJc w:val="left"/>
      <w:pPr>
        <w:ind w:left="1420" w:hanging="361"/>
      </w:pPr>
      <w:rPr>
        <w:rFonts w:ascii="Arial MT" w:eastAsia="Arial MT" w:hAnsi="Arial MT" w:cs="Arial MT" w:hint="default"/>
        <w:w w:val="99"/>
        <w:sz w:val="20"/>
        <w:szCs w:val="20"/>
        <w:lang w:val="es-ES" w:eastAsia="en-US" w:bidi="ar-SA"/>
      </w:rPr>
    </w:lvl>
    <w:lvl w:ilvl="1" w:tplc="43F2F678">
      <w:numFmt w:val="bullet"/>
      <w:lvlText w:val="•"/>
      <w:lvlJc w:val="left"/>
      <w:pPr>
        <w:ind w:left="2372" w:hanging="361"/>
      </w:pPr>
      <w:rPr>
        <w:rFonts w:hint="default"/>
        <w:lang w:val="es-ES" w:eastAsia="en-US" w:bidi="ar-SA"/>
      </w:rPr>
    </w:lvl>
    <w:lvl w:ilvl="2" w:tplc="031CB680">
      <w:numFmt w:val="bullet"/>
      <w:lvlText w:val="•"/>
      <w:lvlJc w:val="left"/>
      <w:pPr>
        <w:ind w:left="3324" w:hanging="361"/>
      </w:pPr>
      <w:rPr>
        <w:rFonts w:hint="default"/>
        <w:lang w:val="es-ES" w:eastAsia="en-US" w:bidi="ar-SA"/>
      </w:rPr>
    </w:lvl>
    <w:lvl w:ilvl="3" w:tplc="F50C87FA">
      <w:numFmt w:val="bullet"/>
      <w:lvlText w:val="•"/>
      <w:lvlJc w:val="left"/>
      <w:pPr>
        <w:ind w:left="4276" w:hanging="361"/>
      </w:pPr>
      <w:rPr>
        <w:rFonts w:hint="default"/>
        <w:lang w:val="es-ES" w:eastAsia="en-US" w:bidi="ar-SA"/>
      </w:rPr>
    </w:lvl>
    <w:lvl w:ilvl="4" w:tplc="0084FFC2">
      <w:numFmt w:val="bullet"/>
      <w:lvlText w:val="•"/>
      <w:lvlJc w:val="left"/>
      <w:pPr>
        <w:ind w:left="5228" w:hanging="361"/>
      </w:pPr>
      <w:rPr>
        <w:rFonts w:hint="default"/>
        <w:lang w:val="es-ES" w:eastAsia="en-US" w:bidi="ar-SA"/>
      </w:rPr>
    </w:lvl>
    <w:lvl w:ilvl="5" w:tplc="41F6D8F0">
      <w:numFmt w:val="bullet"/>
      <w:lvlText w:val="•"/>
      <w:lvlJc w:val="left"/>
      <w:pPr>
        <w:ind w:left="6180" w:hanging="361"/>
      </w:pPr>
      <w:rPr>
        <w:rFonts w:hint="default"/>
        <w:lang w:val="es-ES" w:eastAsia="en-US" w:bidi="ar-SA"/>
      </w:rPr>
    </w:lvl>
    <w:lvl w:ilvl="6" w:tplc="2612F4C8">
      <w:numFmt w:val="bullet"/>
      <w:lvlText w:val="•"/>
      <w:lvlJc w:val="left"/>
      <w:pPr>
        <w:ind w:left="7132" w:hanging="361"/>
      </w:pPr>
      <w:rPr>
        <w:rFonts w:hint="default"/>
        <w:lang w:val="es-ES" w:eastAsia="en-US" w:bidi="ar-SA"/>
      </w:rPr>
    </w:lvl>
    <w:lvl w:ilvl="7" w:tplc="35320EB6">
      <w:numFmt w:val="bullet"/>
      <w:lvlText w:val="•"/>
      <w:lvlJc w:val="left"/>
      <w:pPr>
        <w:ind w:left="8084" w:hanging="361"/>
      </w:pPr>
      <w:rPr>
        <w:rFonts w:hint="default"/>
        <w:lang w:val="es-ES" w:eastAsia="en-US" w:bidi="ar-SA"/>
      </w:rPr>
    </w:lvl>
    <w:lvl w:ilvl="8" w:tplc="C22A4594">
      <w:numFmt w:val="bullet"/>
      <w:lvlText w:val="•"/>
      <w:lvlJc w:val="left"/>
      <w:pPr>
        <w:ind w:left="9036" w:hanging="361"/>
      </w:pPr>
      <w:rPr>
        <w:rFonts w:hint="default"/>
        <w:lang w:val="es-ES" w:eastAsia="en-US" w:bidi="ar-SA"/>
      </w:rPr>
    </w:lvl>
  </w:abstractNum>
  <w:abstractNum w:abstractNumId="28" w15:restartNumberingAfterBreak="0">
    <w:nsid w:val="2CB4383E"/>
    <w:multiLevelType w:val="hybridMultilevel"/>
    <w:tmpl w:val="DFBEFE0E"/>
    <w:lvl w:ilvl="0" w:tplc="FDD22250">
      <w:numFmt w:val="bullet"/>
      <w:lvlText w:val=""/>
      <w:lvlJc w:val="left"/>
      <w:pPr>
        <w:ind w:left="2140" w:hanging="360"/>
      </w:pPr>
      <w:rPr>
        <w:rFonts w:ascii="Symbol" w:eastAsia="Symbol" w:hAnsi="Symbol" w:cs="Symbol" w:hint="default"/>
        <w:w w:val="99"/>
        <w:sz w:val="20"/>
        <w:szCs w:val="20"/>
        <w:lang w:val="es-ES" w:eastAsia="en-US" w:bidi="ar-SA"/>
      </w:rPr>
    </w:lvl>
    <w:lvl w:ilvl="1" w:tplc="9F04E414">
      <w:numFmt w:val="bullet"/>
      <w:lvlText w:val="•"/>
      <w:lvlJc w:val="left"/>
      <w:pPr>
        <w:ind w:left="3020" w:hanging="360"/>
      </w:pPr>
      <w:rPr>
        <w:rFonts w:hint="default"/>
        <w:lang w:val="es-ES" w:eastAsia="en-US" w:bidi="ar-SA"/>
      </w:rPr>
    </w:lvl>
    <w:lvl w:ilvl="2" w:tplc="998E7148">
      <w:numFmt w:val="bullet"/>
      <w:lvlText w:val="•"/>
      <w:lvlJc w:val="left"/>
      <w:pPr>
        <w:ind w:left="3900" w:hanging="360"/>
      </w:pPr>
      <w:rPr>
        <w:rFonts w:hint="default"/>
        <w:lang w:val="es-ES" w:eastAsia="en-US" w:bidi="ar-SA"/>
      </w:rPr>
    </w:lvl>
    <w:lvl w:ilvl="3" w:tplc="6E58C1E8">
      <w:numFmt w:val="bullet"/>
      <w:lvlText w:val="•"/>
      <w:lvlJc w:val="left"/>
      <w:pPr>
        <w:ind w:left="4780" w:hanging="360"/>
      </w:pPr>
      <w:rPr>
        <w:rFonts w:hint="default"/>
        <w:lang w:val="es-ES" w:eastAsia="en-US" w:bidi="ar-SA"/>
      </w:rPr>
    </w:lvl>
    <w:lvl w:ilvl="4" w:tplc="77848D8A">
      <w:numFmt w:val="bullet"/>
      <w:lvlText w:val="•"/>
      <w:lvlJc w:val="left"/>
      <w:pPr>
        <w:ind w:left="5660" w:hanging="360"/>
      </w:pPr>
      <w:rPr>
        <w:rFonts w:hint="default"/>
        <w:lang w:val="es-ES" w:eastAsia="en-US" w:bidi="ar-SA"/>
      </w:rPr>
    </w:lvl>
    <w:lvl w:ilvl="5" w:tplc="6742C13E">
      <w:numFmt w:val="bullet"/>
      <w:lvlText w:val="•"/>
      <w:lvlJc w:val="left"/>
      <w:pPr>
        <w:ind w:left="6540" w:hanging="360"/>
      </w:pPr>
      <w:rPr>
        <w:rFonts w:hint="default"/>
        <w:lang w:val="es-ES" w:eastAsia="en-US" w:bidi="ar-SA"/>
      </w:rPr>
    </w:lvl>
    <w:lvl w:ilvl="6" w:tplc="DD3286CC">
      <w:numFmt w:val="bullet"/>
      <w:lvlText w:val="•"/>
      <w:lvlJc w:val="left"/>
      <w:pPr>
        <w:ind w:left="7420" w:hanging="360"/>
      </w:pPr>
      <w:rPr>
        <w:rFonts w:hint="default"/>
        <w:lang w:val="es-ES" w:eastAsia="en-US" w:bidi="ar-SA"/>
      </w:rPr>
    </w:lvl>
    <w:lvl w:ilvl="7" w:tplc="D3CE2270">
      <w:numFmt w:val="bullet"/>
      <w:lvlText w:val="•"/>
      <w:lvlJc w:val="left"/>
      <w:pPr>
        <w:ind w:left="8300" w:hanging="360"/>
      </w:pPr>
      <w:rPr>
        <w:rFonts w:hint="default"/>
        <w:lang w:val="es-ES" w:eastAsia="en-US" w:bidi="ar-SA"/>
      </w:rPr>
    </w:lvl>
    <w:lvl w:ilvl="8" w:tplc="895C04B6">
      <w:numFmt w:val="bullet"/>
      <w:lvlText w:val="•"/>
      <w:lvlJc w:val="left"/>
      <w:pPr>
        <w:ind w:left="9180" w:hanging="360"/>
      </w:pPr>
      <w:rPr>
        <w:rFonts w:hint="default"/>
        <w:lang w:val="es-ES" w:eastAsia="en-US" w:bidi="ar-SA"/>
      </w:rPr>
    </w:lvl>
  </w:abstractNum>
  <w:abstractNum w:abstractNumId="29" w15:restartNumberingAfterBreak="0">
    <w:nsid w:val="2D2400C8"/>
    <w:multiLevelType w:val="hybridMultilevel"/>
    <w:tmpl w:val="F6525950"/>
    <w:lvl w:ilvl="0" w:tplc="E0CCAC28">
      <w:start w:val="1"/>
      <w:numFmt w:val="decimal"/>
      <w:lvlText w:val="%1."/>
      <w:lvlJc w:val="left"/>
      <w:pPr>
        <w:ind w:left="1809" w:hanging="360"/>
      </w:pPr>
      <w:rPr>
        <w:b/>
      </w:rPr>
    </w:lvl>
    <w:lvl w:ilvl="1" w:tplc="240A0019" w:tentative="1">
      <w:start w:val="1"/>
      <w:numFmt w:val="lowerLetter"/>
      <w:lvlText w:val="%2."/>
      <w:lvlJc w:val="left"/>
      <w:pPr>
        <w:ind w:left="2529" w:hanging="360"/>
      </w:pPr>
    </w:lvl>
    <w:lvl w:ilvl="2" w:tplc="240A001B" w:tentative="1">
      <w:start w:val="1"/>
      <w:numFmt w:val="lowerRoman"/>
      <w:lvlText w:val="%3."/>
      <w:lvlJc w:val="right"/>
      <w:pPr>
        <w:ind w:left="3249" w:hanging="180"/>
      </w:pPr>
    </w:lvl>
    <w:lvl w:ilvl="3" w:tplc="240A000F" w:tentative="1">
      <w:start w:val="1"/>
      <w:numFmt w:val="decimal"/>
      <w:lvlText w:val="%4."/>
      <w:lvlJc w:val="left"/>
      <w:pPr>
        <w:ind w:left="3969" w:hanging="360"/>
      </w:pPr>
    </w:lvl>
    <w:lvl w:ilvl="4" w:tplc="240A0019" w:tentative="1">
      <w:start w:val="1"/>
      <w:numFmt w:val="lowerLetter"/>
      <w:lvlText w:val="%5."/>
      <w:lvlJc w:val="left"/>
      <w:pPr>
        <w:ind w:left="4689" w:hanging="360"/>
      </w:pPr>
    </w:lvl>
    <w:lvl w:ilvl="5" w:tplc="240A001B" w:tentative="1">
      <w:start w:val="1"/>
      <w:numFmt w:val="lowerRoman"/>
      <w:lvlText w:val="%6."/>
      <w:lvlJc w:val="right"/>
      <w:pPr>
        <w:ind w:left="5409" w:hanging="180"/>
      </w:pPr>
    </w:lvl>
    <w:lvl w:ilvl="6" w:tplc="240A000F" w:tentative="1">
      <w:start w:val="1"/>
      <w:numFmt w:val="decimal"/>
      <w:lvlText w:val="%7."/>
      <w:lvlJc w:val="left"/>
      <w:pPr>
        <w:ind w:left="6129" w:hanging="360"/>
      </w:pPr>
    </w:lvl>
    <w:lvl w:ilvl="7" w:tplc="240A0019" w:tentative="1">
      <w:start w:val="1"/>
      <w:numFmt w:val="lowerLetter"/>
      <w:lvlText w:val="%8."/>
      <w:lvlJc w:val="left"/>
      <w:pPr>
        <w:ind w:left="6849" w:hanging="360"/>
      </w:pPr>
    </w:lvl>
    <w:lvl w:ilvl="8" w:tplc="240A001B" w:tentative="1">
      <w:start w:val="1"/>
      <w:numFmt w:val="lowerRoman"/>
      <w:lvlText w:val="%9."/>
      <w:lvlJc w:val="right"/>
      <w:pPr>
        <w:ind w:left="7569" w:hanging="180"/>
      </w:pPr>
    </w:lvl>
  </w:abstractNum>
  <w:abstractNum w:abstractNumId="30" w15:restartNumberingAfterBreak="0">
    <w:nsid w:val="2E010FE6"/>
    <w:multiLevelType w:val="hybridMultilevel"/>
    <w:tmpl w:val="B6E865BC"/>
    <w:lvl w:ilvl="0" w:tplc="5CAE15F4">
      <w:start w:val="1"/>
      <w:numFmt w:val="decimal"/>
      <w:lvlText w:val="%1."/>
      <w:lvlJc w:val="left"/>
      <w:pPr>
        <w:ind w:left="1405" w:hanging="706"/>
      </w:pPr>
      <w:rPr>
        <w:rFonts w:ascii="Arial MT" w:eastAsia="Arial MT" w:hAnsi="Arial MT" w:cs="Arial MT" w:hint="default"/>
        <w:b/>
        <w:w w:val="99"/>
        <w:sz w:val="20"/>
        <w:szCs w:val="20"/>
        <w:lang w:val="es-ES" w:eastAsia="en-US" w:bidi="ar-SA"/>
      </w:rPr>
    </w:lvl>
    <w:lvl w:ilvl="1" w:tplc="72268946">
      <w:numFmt w:val="bullet"/>
      <w:lvlText w:val="•"/>
      <w:lvlJc w:val="left"/>
      <w:pPr>
        <w:ind w:left="2354" w:hanging="706"/>
      </w:pPr>
      <w:rPr>
        <w:rFonts w:hint="default"/>
        <w:lang w:val="es-ES" w:eastAsia="en-US" w:bidi="ar-SA"/>
      </w:rPr>
    </w:lvl>
    <w:lvl w:ilvl="2" w:tplc="AAEA70B8">
      <w:numFmt w:val="bullet"/>
      <w:lvlText w:val="•"/>
      <w:lvlJc w:val="left"/>
      <w:pPr>
        <w:ind w:left="3308" w:hanging="706"/>
      </w:pPr>
      <w:rPr>
        <w:rFonts w:hint="default"/>
        <w:lang w:val="es-ES" w:eastAsia="en-US" w:bidi="ar-SA"/>
      </w:rPr>
    </w:lvl>
    <w:lvl w:ilvl="3" w:tplc="C2D638CE">
      <w:numFmt w:val="bullet"/>
      <w:lvlText w:val="•"/>
      <w:lvlJc w:val="left"/>
      <w:pPr>
        <w:ind w:left="4262" w:hanging="706"/>
      </w:pPr>
      <w:rPr>
        <w:rFonts w:hint="default"/>
        <w:lang w:val="es-ES" w:eastAsia="en-US" w:bidi="ar-SA"/>
      </w:rPr>
    </w:lvl>
    <w:lvl w:ilvl="4" w:tplc="ADFE65DA">
      <w:numFmt w:val="bullet"/>
      <w:lvlText w:val="•"/>
      <w:lvlJc w:val="left"/>
      <w:pPr>
        <w:ind w:left="5216" w:hanging="706"/>
      </w:pPr>
      <w:rPr>
        <w:rFonts w:hint="default"/>
        <w:lang w:val="es-ES" w:eastAsia="en-US" w:bidi="ar-SA"/>
      </w:rPr>
    </w:lvl>
    <w:lvl w:ilvl="5" w:tplc="CEDA1AC8">
      <w:numFmt w:val="bullet"/>
      <w:lvlText w:val="•"/>
      <w:lvlJc w:val="left"/>
      <w:pPr>
        <w:ind w:left="6170" w:hanging="706"/>
      </w:pPr>
      <w:rPr>
        <w:rFonts w:hint="default"/>
        <w:lang w:val="es-ES" w:eastAsia="en-US" w:bidi="ar-SA"/>
      </w:rPr>
    </w:lvl>
    <w:lvl w:ilvl="6" w:tplc="F216B5A8">
      <w:numFmt w:val="bullet"/>
      <w:lvlText w:val="•"/>
      <w:lvlJc w:val="left"/>
      <w:pPr>
        <w:ind w:left="7124" w:hanging="706"/>
      </w:pPr>
      <w:rPr>
        <w:rFonts w:hint="default"/>
        <w:lang w:val="es-ES" w:eastAsia="en-US" w:bidi="ar-SA"/>
      </w:rPr>
    </w:lvl>
    <w:lvl w:ilvl="7" w:tplc="6EAE761A">
      <w:numFmt w:val="bullet"/>
      <w:lvlText w:val="•"/>
      <w:lvlJc w:val="left"/>
      <w:pPr>
        <w:ind w:left="8078" w:hanging="706"/>
      </w:pPr>
      <w:rPr>
        <w:rFonts w:hint="default"/>
        <w:lang w:val="es-ES" w:eastAsia="en-US" w:bidi="ar-SA"/>
      </w:rPr>
    </w:lvl>
    <w:lvl w:ilvl="8" w:tplc="544C6D96">
      <w:numFmt w:val="bullet"/>
      <w:lvlText w:val="•"/>
      <w:lvlJc w:val="left"/>
      <w:pPr>
        <w:ind w:left="9032" w:hanging="706"/>
      </w:pPr>
      <w:rPr>
        <w:rFonts w:hint="default"/>
        <w:lang w:val="es-ES" w:eastAsia="en-US" w:bidi="ar-SA"/>
      </w:rPr>
    </w:lvl>
  </w:abstractNum>
  <w:abstractNum w:abstractNumId="31" w15:restartNumberingAfterBreak="0">
    <w:nsid w:val="30D62BA8"/>
    <w:multiLevelType w:val="hybridMultilevel"/>
    <w:tmpl w:val="339A211E"/>
    <w:lvl w:ilvl="0" w:tplc="61D8187C">
      <w:start w:val="1"/>
      <w:numFmt w:val="decimal"/>
      <w:lvlText w:val="%1."/>
      <w:lvlJc w:val="left"/>
      <w:pPr>
        <w:ind w:left="2062" w:hanging="360"/>
      </w:pPr>
      <w:rPr>
        <w:rFonts w:hint="default"/>
      </w:r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32" w15:restartNumberingAfterBreak="0">
    <w:nsid w:val="31B0572F"/>
    <w:multiLevelType w:val="hybridMultilevel"/>
    <w:tmpl w:val="F614073E"/>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33" w15:restartNumberingAfterBreak="0">
    <w:nsid w:val="31B10A63"/>
    <w:multiLevelType w:val="hybridMultilevel"/>
    <w:tmpl w:val="8AF0949A"/>
    <w:lvl w:ilvl="0" w:tplc="86EE00B8">
      <w:start w:val="1"/>
      <w:numFmt w:val="decimal"/>
      <w:lvlText w:val="%1."/>
      <w:lvlJc w:val="left"/>
      <w:pPr>
        <w:ind w:left="1127" w:hanging="427"/>
      </w:pPr>
      <w:rPr>
        <w:rFonts w:ascii="Arial MT" w:eastAsia="Arial MT" w:hAnsi="Arial MT" w:cs="Arial MT" w:hint="default"/>
        <w:b/>
        <w:w w:val="99"/>
        <w:sz w:val="20"/>
        <w:szCs w:val="20"/>
        <w:lang w:val="es-ES" w:eastAsia="en-US" w:bidi="ar-SA"/>
      </w:rPr>
    </w:lvl>
    <w:lvl w:ilvl="1" w:tplc="A350DAA6">
      <w:numFmt w:val="bullet"/>
      <w:lvlText w:val="•"/>
      <w:lvlJc w:val="left"/>
      <w:pPr>
        <w:ind w:left="2102" w:hanging="427"/>
      </w:pPr>
      <w:rPr>
        <w:rFonts w:hint="default"/>
        <w:lang w:val="es-ES" w:eastAsia="en-US" w:bidi="ar-SA"/>
      </w:rPr>
    </w:lvl>
    <w:lvl w:ilvl="2" w:tplc="95566A6A">
      <w:numFmt w:val="bullet"/>
      <w:lvlText w:val="•"/>
      <w:lvlJc w:val="left"/>
      <w:pPr>
        <w:ind w:left="3084" w:hanging="427"/>
      </w:pPr>
      <w:rPr>
        <w:rFonts w:hint="default"/>
        <w:lang w:val="es-ES" w:eastAsia="en-US" w:bidi="ar-SA"/>
      </w:rPr>
    </w:lvl>
    <w:lvl w:ilvl="3" w:tplc="067630B2">
      <w:numFmt w:val="bullet"/>
      <w:lvlText w:val="•"/>
      <w:lvlJc w:val="left"/>
      <w:pPr>
        <w:ind w:left="4066" w:hanging="427"/>
      </w:pPr>
      <w:rPr>
        <w:rFonts w:hint="default"/>
        <w:lang w:val="es-ES" w:eastAsia="en-US" w:bidi="ar-SA"/>
      </w:rPr>
    </w:lvl>
    <w:lvl w:ilvl="4" w:tplc="759204E6">
      <w:numFmt w:val="bullet"/>
      <w:lvlText w:val="•"/>
      <w:lvlJc w:val="left"/>
      <w:pPr>
        <w:ind w:left="5048" w:hanging="427"/>
      </w:pPr>
      <w:rPr>
        <w:rFonts w:hint="default"/>
        <w:lang w:val="es-ES" w:eastAsia="en-US" w:bidi="ar-SA"/>
      </w:rPr>
    </w:lvl>
    <w:lvl w:ilvl="5" w:tplc="4D8AFD70">
      <w:numFmt w:val="bullet"/>
      <w:lvlText w:val="•"/>
      <w:lvlJc w:val="left"/>
      <w:pPr>
        <w:ind w:left="6030" w:hanging="427"/>
      </w:pPr>
      <w:rPr>
        <w:rFonts w:hint="default"/>
        <w:lang w:val="es-ES" w:eastAsia="en-US" w:bidi="ar-SA"/>
      </w:rPr>
    </w:lvl>
    <w:lvl w:ilvl="6" w:tplc="58C4C592">
      <w:numFmt w:val="bullet"/>
      <w:lvlText w:val="•"/>
      <w:lvlJc w:val="left"/>
      <w:pPr>
        <w:ind w:left="7012" w:hanging="427"/>
      </w:pPr>
      <w:rPr>
        <w:rFonts w:hint="default"/>
        <w:lang w:val="es-ES" w:eastAsia="en-US" w:bidi="ar-SA"/>
      </w:rPr>
    </w:lvl>
    <w:lvl w:ilvl="7" w:tplc="232EE334">
      <w:numFmt w:val="bullet"/>
      <w:lvlText w:val="•"/>
      <w:lvlJc w:val="left"/>
      <w:pPr>
        <w:ind w:left="7994" w:hanging="427"/>
      </w:pPr>
      <w:rPr>
        <w:rFonts w:hint="default"/>
        <w:lang w:val="es-ES" w:eastAsia="en-US" w:bidi="ar-SA"/>
      </w:rPr>
    </w:lvl>
    <w:lvl w:ilvl="8" w:tplc="CFEE78C0">
      <w:numFmt w:val="bullet"/>
      <w:lvlText w:val="•"/>
      <w:lvlJc w:val="left"/>
      <w:pPr>
        <w:ind w:left="8976" w:hanging="427"/>
      </w:pPr>
      <w:rPr>
        <w:rFonts w:hint="default"/>
        <w:lang w:val="es-ES" w:eastAsia="en-US" w:bidi="ar-SA"/>
      </w:rPr>
    </w:lvl>
  </w:abstractNum>
  <w:abstractNum w:abstractNumId="34" w15:restartNumberingAfterBreak="0">
    <w:nsid w:val="330927DB"/>
    <w:multiLevelType w:val="hybridMultilevel"/>
    <w:tmpl w:val="8E2A49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33C315B"/>
    <w:multiLevelType w:val="hybridMultilevel"/>
    <w:tmpl w:val="351CF682"/>
    <w:lvl w:ilvl="0" w:tplc="A23A03CE">
      <w:start w:val="1"/>
      <w:numFmt w:val="decimal"/>
      <w:lvlText w:val="%1."/>
      <w:lvlJc w:val="left"/>
      <w:pPr>
        <w:ind w:left="1420" w:hanging="361"/>
      </w:pPr>
      <w:rPr>
        <w:rFonts w:ascii="Arial MT" w:eastAsia="Arial MT" w:hAnsi="Arial MT" w:cs="Arial MT" w:hint="default"/>
        <w:w w:val="99"/>
        <w:sz w:val="20"/>
        <w:szCs w:val="20"/>
        <w:lang w:val="es-ES" w:eastAsia="en-US" w:bidi="ar-SA"/>
      </w:rPr>
    </w:lvl>
    <w:lvl w:ilvl="1" w:tplc="59E2BAEA">
      <w:numFmt w:val="bullet"/>
      <w:lvlText w:val="•"/>
      <w:lvlJc w:val="left"/>
      <w:pPr>
        <w:ind w:left="2372" w:hanging="361"/>
      </w:pPr>
      <w:rPr>
        <w:rFonts w:hint="default"/>
        <w:lang w:val="es-ES" w:eastAsia="en-US" w:bidi="ar-SA"/>
      </w:rPr>
    </w:lvl>
    <w:lvl w:ilvl="2" w:tplc="3E78DD18">
      <w:numFmt w:val="bullet"/>
      <w:lvlText w:val="•"/>
      <w:lvlJc w:val="left"/>
      <w:pPr>
        <w:ind w:left="3324" w:hanging="361"/>
      </w:pPr>
      <w:rPr>
        <w:rFonts w:hint="default"/>
        <w:lang w:val="es-ES" w:eastAsia="en-US" w:bidi="ar-SA"/>
      </w:rPr>
    </w:lvl>
    <w:lvl w:ilvl="3" w:tplc="74823A12">
      <w:numFmt w:val="bullet"/>
      <w:lvlText w:val="•"/>
      <w:lvlJc w:val="left"/>
      <w:pPr>
        <w:ind w:left="4276" w:hanging="361"/>
      </w:pPr>
      <w:rPr>
        <w:rFonts w:hint="default"/>
        <w:lang w:val="es-ES" w:eastAsia="en-US" w:bidi="ar-SA"/>
      </w:rPr>
    </w:lvl>
    <w:lvl w:ilvl="4" w:tplc="18700232">
      <w:numFmt w:val="bullet"/>
      <w:lvlText w:val="•"/>
      <w:lvlJc w:val="left"/>
      <w:pPr>
        <w:ind w:left="5228" w:hanging="361"/>
      </w:pPr>
      <w:rPr>
        <w:rFonts w:hint="default"/>
        <w:lang w:val="es-ES" w:eastAsia="en-US" w:bidi="ar-SA"/>
      </w:rPr>
    </w:lvl>
    <w:lvl w:ilvl="5" w:tplc="88C20D68">
      <w:numFmt w:val="bullet"/>
      <w:lvlText w:val="•"/>
      <w:lvlJc w:val="left"/>
      <w:pPr>
        <w:ind w:left="6180" w:hanging="361"/>
      </w:pPr>
      <w:rPr>
        <w:rFonts w:hint="default"/>
        <w:lang w:val="es-ES" w:eastAsia="en-US" w:bidi="ar-SA"/>
      </w:rPr>
    </w:lvl>
    <w:lvl w:ilvl="6" w:tplc="C23627BC">
      <w:numFmt w:val="bullet"/>
      <w:lvlText w:val="•"/>
      <w:lvlJc w:val="left"/>
      <w:pPr>
        <w:ind w:left="7132" w:hanging="361"/>
      </w:pPr>
      <w:rPr>
        <w:rFonts w:hint="default"/>
        <w:lang w:val="es-ES" w:eastAsia="en-US" w:bidi="ar-SA"/>
      </w:rPr>
    </w:lvl>
    <w:lvl w:ilvl="7" w:tplc="E4D2F86E">
      <w:numFmt w:val="bullet"/>
      <w:lvlText w:val="•"/>
      <w:lvlJc w:val="left"/>
      <w:pPr>
        <w:ind w:left="8084" w:hanging="361"/>
      </w:pPr>
      <w:rPr>
        <w:rFonts w:hint="default"/>
        <w:lang w:val="es-ES" w:eastAsia="en-US" w:bidi="ar-SA"/>
      </w:rPr>
    </w:lvl>
    <w:lvl w:ilvl="8" w:tplc="427E5BFC">
      <w:numFmt w:val="bullet"/>
      <w:lvlText w:val="•"/>
      <w:lvlJc w:val="left"/>
      <w:pPr>
        <w:ind w:left="9036" w:hanging="361"/>
      </w:pPr>
      <w:rPr>
        <w:rFonts w:hint="default"/>
        <w:lang w:val="es-ES" w:eastAsia="en-US" w:bidi="ar-SA"/>
      </w:rPr>
    </w:lvl>
  </w:abstractNum>
  <w:abstractNum w:abstractNumId="36" w15:restartNumberingAfterBreak="0">
    <w:nsid w:val="33CC50B7"/>
    <w:multiLevelType w:val="hybridMultilevel"/>
    <w:tmpl w:val="CC1C0522"/>
    <w:lvl w:ilvl="0" w:tplc="693A6CF2">
      <w:start w:val="1"/>
      <w:numFmt w:val="decimal"/>
      <w:lvlText w:val="%1."/>
      <w:lvlJc w:val="left"/>
      <w:pPr>
        <w:ind w:left="1420" w:hanging="230"/>
      </w:pPr>
      <w:rPr>
        <w:rFonts w:ascii="Arial MT" w:eastAsia="Arial MT" w:hAnsi="Arial MT" w:cs="Arial MT" w:hint="default"/>
        <w:b/>
        <w:w w:val="99"/>
        <w:sz w:val="20"/>
        <w:szCs w:val="20"/>
        <w:lang w:val="es-ES" w:eastAsia="en-US" w:bidi="ar-SA"/>
      </w:rPr>
    </w:lvl>
    <w:lvl w:ilvl="1" w:tplc="E7F2DC30">
      <w:numFmt w:val="bullet"/>
      <w:lvlText w:val="•"/>
      <w:lvlJc w:val="left"/>
      <w:pPr>
        <w:ind w:left="2372" w:hanging="230"/>
      </w:pPr>
      <w:rPr>
        <w:rFonts w:hint="default"/>
        <w:lang w:val="es-ES" w:eastAsia="en-US" w:bidi="ar-SA"/>
      </w:rPr>
    </w:lvl>
    <w:lvl w:ilvl="2" w:tplc="997CA992">
      <w:numFmt w:val="bullet"/>
      <w:lvlText w:val="•"/>
      <w:lvlJc w:val="left"/>
      <w:pPr>
        <w:ind w:left="3324" w:hanging="230"/>
      </w:pPr>
      <w:rPr>
        <w:rFonts w:hint="default"/>
        <w:lang w:val="es-ES" w:eastAsia="en-US" w:bidi="ar-SA"/>
      </w:rPr>
    </w:lvl>
    <w:lvl w:ilvl="3" w:tplc="BF4A1F16">
      <w:numFmt w:val="bullet"/>
      <w:lvlText w:val="•"/>
      <w:lvlJc w:val="left"/>
      <w:pPr>
        <w:ind w:left="4276" w:hanging="230"/>
      </w:pPr>
      <w:rPr>
        <w:rFonts w:hint="default"/>
        <w:lang w:val="es-ES" w:eastAsia="en-US" w:bidi="ar-SA"/>
      </w:rPr>
    </w:lvl>
    <w:lvl w:ilvl="4" w:tplc="16529D0C">
      <w:numFmt w:val="bullet"/>
      <w:lvlText w:val="•"/>
      <w:lvlJc w:val="left"/>
      <w:pPr>
        <w:ind w:left="5228" w:hanging="230"/>
      </w:pPr>
      <w:rPr>
        <w:rFonts w:hint="default"/>
        <w:lang w:val="es-ES" w:eastAsia="en-US" w:bidi="ar-SA"/>
      </w:rPr>
    </w:lvl>
    <w:lvl w:ilvl="5" w:tplc="7412456E">
      <w:numFmt w:val="bullet"/>
      <w:lvlText w:val="•"/>
      <w:lvlJc w:val="left"/>
      <w:pPr>
        <w:ind w:left="6180" w:hanging="230"/>
      </w:pPr>
      <w:rPr>
        <w:rFonts w:hint="default"/>
        <w:lang w:val="es-ES" w:eastAsia="en-US" w:bidi="ar-SA"/>
      </w:rPr>
    </w:lvl>
    <w:lvl w:ilvl="6" w:tplc="F39EB18E">
      <w:numFmt w:val="bullet"/>
      <w:lvlText w:val="•"/>
      <w:lvlJc w:val="left"/>
      <w:pPr>
        <w:ind w:left="7132" w:hanging="230"/>
      </w:pPr>
      <w:rPr>
        <w:rFonts w:hint="default"/>
        <w:lang w:val="es-ES" w:eastAsia="en-US" w:bidi="ar-SA"/>
      </w:rPr>
    </w:lvl>
    <w:lvl w:ilvl="7" w:tplc="48682DBA">
      <w:numFmt w:val="bullet"/>
      <w:lvlText w:val="•"/>
      <w:lvlJc w:val="left"/>
      <w:pPr>
        <w:ind w:left="8084" w:hanging="230"/>
      </w:pPr>
      <w:rPr>
        <w:rFonts w:hint="default"/>
        <w:lang w:val="es-ES" w:eastAsia="en-US" w:bidi="ar-SA"/>
      </w:rPr>
    </w:lvl>
    <w:lvl w:ilvl="8" w:tplc="8922699E">
      <w:numFmt w:val="bullet"/>
      <w:lvlText w:val="•"/>
      <w:lvlJc w:val="left"/>
      <w:pPr>
        <w:ind w:left="9036" w:hanging="230"/>
      </w:pPr>
      <w:rPr>
        <w:rFonts w:hint="default"/>
        <w:lang w:val="es-ES" w:eastAsia="en-US" w:bidi="ar-SA"/>
      </w:rPr>
    </w:lvl>
  </w:abstractNum>
  <w:abstractNum w:abstractNumId="37" w15:restartNumberingAfterBreak="0">
    <w:nsid w:val="3416C944"/>
    <w:multiLevelType w:val="hybridMultilevel"/>
    <w:tmpl w:val="569ABFE6"/>
    <w:lvl w:ilvl="0" w:tplc="6122B4A4">
      <w:start w:val="1"/>
      <w:numFmt w:val="bullet"/>
      <w:lvlText w:val=""/>
      <w:lvlJc w:val="left"/>
      <w:pPr>
        <w:ind w:left="720" w:hanging="360"/>
      </w:pPr>
      <w:rPr>
        <w:rFonts w:ascii="Symbol" w:hAnsi="Symbol" w:hint="default"/>
      </w:rPr>
    </w:lvl>
    <w:lvl w:ilvl="1" w:tplc="8A648A82">
      <w:start w:val="1"/>
      <w:numFmt w:val="bullet"/>
      <w:lvlText w:val="o"/>
      <w:lvlJc w:val="left"/>
      <w:pPr>
        <w:ind w:left="1440" w:hanging="360"/>
      </w:pPr>
      <w:rPr>
        <w:rFonts w:ascii="Courier New" w:hAnsi="Courier New" w:hint="default"/>
      </w:rPr>
    </w:lvl>
    <w:lvl w:ilvl="2" w:tplc="0DA00312">
      <w:start w:val="1"/>
      <w:numFmt w:val="bullet"/>
      <w:lvlText w:val=""/>
      <w:lvlJc w:val="left"/>
      <w:pPr>
        <w:ind w:left="2160" w:hanging="360"/>
      </w:pPr>
      <w:rPr>
        <w:rFonts w:ascii="Wingdings" w:hAnsi="Wingdings" w:hint="default"/>
      </w:rPr>
    </w:lvl>
    <w:lvl w:ilvl="3" w:tplc="0B7C0D92">
      <w:start w:val="1"/>
      <w:numFmt w:val="bullet"/>
      <w:lvlText w:val=""/>
      <w:lvlJc w:val="left"/>
      <w:pPr>
        <w:ind w:left="2880" w:hanging="360"/>
      </w:pPr>
      <w:rPr>
        <w:rFonts w:ascii="Symbol" w:hAnsi="Symbol" w:hint="default"/>
      </w:rPr>
    </w:lvl>
    <w:lvl w:ilvl="4" w:tplc="08B2116A">
      <w:start w:val="1"/>
      <w:numFmt w:val="bullet"/>
      <w:lvlText w:val="o"/>
      <w:lvlJc w:val="left"/>
      <w:pPr>
        <w:ind w:left="3600" w:hanging="360"/>
      </w:pPr>
      <w:rPr>
        <w:rFonts w:ascii="Courier New" w:hAnsi="Courier New" w:hint="default"/>
      </w:rPr>
    </w:lvl>
    <w:lvl w:ilvl="5" w:tplc="797C2D94">
      <w:start w:val="1"/>
      <w:numFmt w:val="bullet"/>
      <w:lvlText w:val=""/>
      <w:lvlJc w:val="left"/>
      <w:pPr>
        <w:ind w:left="4320" w:hanging="360"/>
      </w:pPr>
      <w:rPr>
        <w:rFonts w:ascii="Wingdings" w:hAnsi="Wingdings" w:hint="default"/>
      </w:rPr>
    </w:lvl>
    <w:lvl w:ilvl="6" w:tplc="F272AC3A">
      <w:start w:val="1"/>
      <w:numFmt w:val="bullet"/>
      <w:lvlText w:val=""/>
      <w:lvlJc w:val="left"/>
      <w:pPr>
        <w:ind w:left="5040" w:hanging="360"/>
      </w:pPr>
      <w:rPr>
        <w:rFonts w:ascii="Symbol" w:hAnsi="Symbol" w:hint="default"/>
      </w:rPr>
    </w:lvl>
    <w:lvl w:ilvl="7" w:tplc="AB64C3B4">
      <w:start w:val="1"/>
      <w:numFmt w:val="bullet"/>
      <w:lvlText w:val="o"/>
      <w:lvlJc w:val="left"/>
      <w:pPr>
        <w:ind w:left="5760" w:hanging="360"/>
      </w:pPr>
      <w:rPr>
        <w:rFonts w:ascii="Courier New" w:hAnsi="Courier New" w:hint="default"/>
      </w:rPr>
    </w:lvl>
    <w:lvl w:ilvl="8" w:tplc="7512BF50">
      <w:start w:val="1"/>
      <w:numFmt w:val="bullet"/>
      <w:lvlText w:val=""/>
      <w:lvlJc w:val="left"/>
      <w:pPr>
        <w:ind w:left="6480" w:hanging="360"/>
      </w:pPr>
      <w:rPr>
        <w:rFonts w:ascii="Wingdings" w:hAnsi="Wingdings" w:hint="default"/>
      </w:rPr>
    </w:lvl>
  </w:abstractNum>
  <w:abstractNum w:abstractNumId="38" w15:restartNumberingAfterBreak="0">
    <w:nsid w:val="3487537F"/>
    <w:multiLevelType w:val="hybridMultilevel"/>
    <w:tmpl w:val="BD7A8D66"/>
    <w:lvl w:ilvl="0" w:tplc="0ABC27F2">
      <w:start w:val="1"/>
      <w:numFmt w:val="decimal"/>
      <w:lvlText w:val="%1."/>
      <w:lvlJc w:val="left"/>
      <w:pPr>
        <w:ind w:left="1420" w:hanging="298"/>
      </w:pPr>
      <w:rPr>
        <w:rFonts w:ascii="Arial MT" w:eastAsia="Arial MT" w:hAnsi="Arial MT" w:cs="Arial MT" w:hint="default"/>
        <w:b/>
        <w:w w:val="99"/>
        <w:sz w:val="20"/>
        <w:szCs w:val="20"/>
        <w:lang w:val="es-ES" w:eastAsia="en-US" w:bidi="ar-SA"/>
      </w:rPr>
    </w:lvl>
    <w:lvl w:ilvl="1" w:tplc="65BC4F3A">
      <w:numFmt w:val="bullet"/>
      <w:lvlText w:val="•"/>
      <w:lvlJc w:val="left"/>
      <w:pPr>
        <w:ind w:left="2372" w:hanging="298"/>
      </w:pPr>
      <w:rPr>
        <w:rFonts w:hint="default"/>
        <w:lang w:val="es-ES" w:eastAsia="en-US" w:bidi="ar-SA"/>
      </w:rPr>
    </w:lvl>
    <w:lvl w:ilvl="2" w:tplc="BB8A24F0">
      <w:numFmt w:val="bullet"/>
      <w:lvlText w:val="•"/>
      <w:lvlJc w:val="left"/>
      <w:pPr>
        <w:ind w:left="3324" w:hanging="298"/>
      </w:pPr>
      <w:rPr>
        <w:rFonts w:hint="default"/>
        <w:lang w:val="es-ES" w:eastAsia="en-US" w:bidi="ar-SA"/>
      </w:rPr>
    </w:lvl>
    <w:lvl w:ilvl="3" w:tplc="91C0F32A">
      <w:numFmt w:val="bullet"/>
      <w:lvlText w:val="•"/>
      <w:lvlJc w:val="left"/>
      <w:pPr>
        <w:ind w:left="4276" w:hanging="298"/>
      </w:pPr>
      <w:rPr>
        <w:rFonts w:hint="default"/>
        <w:lang w:val="es-ES" w:eastAsia="en-US" w:bidi="ar-SA"/>
      </w:rPr>
    </w:lvl>
    <w:lvl w:ilvl="4" w:tplc="481EFF3E">
      <w:numFmt w:val="bullet"/>
      <w:lvlText w:val="•"/>
      <w:lvlJc w:val="left"/>
      <w:pPr>
        <w:ind w:left="5228" w:hanging="298"/>
      </w:pPr>
      <w:rPr>
        <w:rFonts w:hint="default"/>
        <w:lang w:val="es-ES" w:eastAsia="en-US" w:bidi="ar-SA"/>
      </w:rPr>
    </w:lvl>
    <w:lvl w:ilvl="5" w:tplc="7B3044FE">
      <w:numFmt w:val="bullet"/>
      <w:lvlText w:val="•"/>
      <w:lvlJc w:val="left"/>
      <w:pPr>
        <w:ind w:left="6180" w:hanging="298"/>
      </w:pPr>
      <w:rPr>
        <w:rFonts w:hint="default"/>
        <w:lang w:val="es-ES" w:eastAsia="en-US" w:bidi="ar-SA"/>
      </w:rPr>
    </w:lvl>
    <w:lvl w:ilvl="6" w:tplc="5956CB0C">
      <w:numFmt w:val="bullet"/>
      <w:lvlText w:val="•"/>
      <w:lvlJc w:val="left"/>
      <w:pPr>
        <w:ind w:left="7132" w:hanging="298"/>
      </w:pPr>
      <w:rPr>
        <w:rFonts w:hint="default"/>
        <w:lang w:val="es-ES" w:eastAsia="en-US" w:bidi="ar-SA"/>
      </w:rPr>
    </w:lvl>
    <w:lvl w:ilvl="7" w:tplc="1BF0091C">
      <w:numFmt w:val="bullet"/>
      <w:lvlText w:val="•"/>
      <w:lvlJc w:val="left"/>
      <w:pPr>
        <w:ind w:left="8084" w:hanging="298"/>
      </w:pPr>
      <w:rPr>
        <w:rFonts w:hint="default"/>
        <w:lang w:val="es-ES" w:eastAsia="en-US" w:bidi="ar-SA"/>
      </w:rPr>
    </w:lvl>
    <w:lvl w:ilvl="8" w:tplc="CF9C3B78">
      <w:numFmt w:val="bullet"/>
      <w:lvlText w:val="•"/>
      <w:lvlJc w:val="left"/>
      <w:pPr>
        <w:ind w:left="9036" w:hanging="298"/>
      </w:pPr>
      <w:rPr>
        <w:rFonts w:hint="default"/>
        <w:lang w:val="es-ES" w:eastAsia="en-US" w:bidi="ar-SA"/>
      </w:rPr>
    </w:lvl>
  </w:abstractNum>
  <w:abstractNum w:abstractNumId="39" w15:restartNumberingAfterBreak="0">
    <w:nsid w:val="349446F3"/>
    <w:multiLevelType w:val="hybridMultilevel"/>
    <w:tmpl w:val="4DC27BDE"/>
    <w:lvl w:ilvl="0" w:tplc="6A4C4C68">
      <w:numFmt w:val="bullet"/>
      <w:lvlText w:val=""/>
      <w:lvlJc w:val="left"/>
      <w:pPr>
        <w:ind w:left="1420" w:hanging="360"/>
      </w:pPr>
      <w:rPr>
        <w:rFonts w:ascii="Symbol" w:eastAsia="Symbol" w:hAnsi="Symbol" w:cs="Symbol" w:hint="default"/>
        <w:color w:val="00000A"/>
        <w:w w:val="99"/>
        <w:sz w:val="20"/>
        <w:szCs w:val="20"/>
        <w:lang w:val="es-ES" w:eastAsia="en-US" w:bidi="ar-SA"/>
      </w:rPr>
    </w:lvl>
    <w:lvl w:ilvl="1" w:tplc="95741F92">
      <w:numFmt w:val="bullet"/>
      <w:lvlText w:val="o"/>
      <w:lvlJc w:val="left"/>
      <w:pPr>
        <w:ind w:left="2140" w:hanging="361"/>
      </w:pPr>
      <w:rPr>
        <w:rFonts w:ascii="Courier New" w:eastAsia="Courier New" w:hAnsi="Courier New" w:cs="Courier New" w:hint="default"/>
        <w:color w:val="00000A"/>
        <w:w w:val="99"/>
        <w:sz w:val="20"/>
        <w:szCs w:val="20"/>
        <w:lang w:val="es-ES" w:eastAsia="en-US" w:bidi="ar-SA"/>
      </w:rPr>
    </w:lvl>
    <w:lvl w:ilvl="2" w:tplc="86A61CA0">
      <w:numFmt w:val="bullet"/>
      <w:lvlText w:val="•"/>
      <w:lvlJc w:val="left"/>
      <w:pPr>
        <w:ind w:left="3117" w:hanging="361"/>
      </w:pPr>
      <w:rPr>
        <w:rFonts w:hint="default"/>
        <w:lang w:val="es-ES" w:eastAsia="en-US" w:bidi="ar-SA"/>
      </w:rPr>
    </w:lvl>
    <w:lvl w:ilvl="3" w:tplc="799AA984">
      <w:numFmt w:val="bullet"/>
      <w:lvlText w:val="•"/>
      <w:lvlJc w:val="left"/>
      <w:pPr>
        <w:ind w:left="4095" w:hanging="361"/>
      </w:pPr>
      <w:rPr>
        <w:rFonts w:hint="default"/>
        <w:lang w:val="es-ES" w:eastAsia="en-US" w:bidi="ar-SA"/>
      </w:rPr>
    </w:lvl>
    <w:lvl w:ilvl="4" w:tplc="ADE0FBCC">
      <w:numFmt w:val="bullet"/>
      <w:lvlText w:val="•"/>
      <w:lvlJc w:val="left"/>
      <w:pPr>
        <w:ind w:left="5073" w:hanging="361"/>
      </w:pPr>
      <w:rPr>
        <w:rFonts w:hint="default"/>
        <w:lang w:val="es-ES" w:eastAsia="en-US" w:bidi="ar-SA"/>
      </w:rPr>
    </w:lvl>
    <w:lvl w:ilvl="5" w:tplc="8CE8201E">
      <w:numFmt w:val="bullet"/>
      <w:lvlText w:val="•"/>
      <w:lvlJc w:val="left"/>
      <w:pPr>
        <w:ind w:left="6051" w:hanging="361"/>
      </w:pPr>
      <w:rPr>
        <w:rFonts w:hint="default"/>
        <w:lang w:val="es-ES" w:eastAsia="en-US" w:bidi="ar-SA"/>
      </w:rPr>
    </w:lvl>
    <w:lvl w:ilvl="6" w:tplc="6122D030">
      <w:numFmt w:val="bullet"/>
      <w:lvlText w:val="•"/>
      <w:lvlJc w:val="left"/>
      <w:pPr>
        <w:ind w:left="7028" w:hanging="361"/>
      </w:pPr>
      <w:rPr>
        <w:rFonts w:hint="default"/>
        <w:lang w:val="es-ES" w:eastAsia="en-US" w:bidi="ar-SA"/>
      </w:rPr>
    </w:lvl>
    <w:lvl w:ilvl="7" w:tplc="7B8E59AA">
      <w:numFmt w:val="bullet"/>
      <w:lvlText w:val="•"/>
      <w:lvlJc w:val="left"/>
      <w:pPr>
        <w:ind w:left="8006" w:hanging="361"/>
      </w:pPr>
      <w:rPr>
        <w:rFonts w:hint="default"/>
        <w:lang w:val="es-ES" w:eastAsia="en-US" w:bidi="ar-SA"/>
      </w:rPr>
    </w:lvl>
    <w:lvl w:ilvl="8" w:tplc="3370D344">
      <w:numFmt w:val="bullet"/>
      <w:lvlText w:val="•"/>
      <w:lvlJc w:val="left"/>
      <w:pPr>
        <w:ind w:left="8984" w:hanging="361"/>
      </w:pPr>
      <w:rPr>
        <w:rFonts w:hint="default"/>
        <w:lang w:val="es-ES" w:eastAsia="en-US" w:bidi="ar-SA"/>
      </w:rPr>
    </w:lvl>
  </w:abstractNum>
  <w:abstractNum w:abstractNumId="40" w15:restartNumberingAfterBreak="0">
    <w:nsid w:val="35262B43"/>
    <w:multiLevelType w:val="hybridMultilevel"/>
    <w:tmpl w:val="CA8AA0BA"/>
    <w:lvl w:ilvl="0" w:tplc="78223628">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15:restartNumberingAfterBreak="0">
    <w:nsid w:val="37EE62ED"/>
    <w:multiLevelType w:val="hybridMultilevel"/>
    <w:tmpl w:val="BCEC5F98"/>
    <w:lvl w:ilvl="0" w:tplc="240A000F">
      <w:start w:val="1"/>
      <w:numFmt w:val="decimal"/>
      <w:lvlText w:val="%1."/>
      <w:lvlJc w:val="left"/>
      <w:pPr>
        <w:ind w:left="1571" w:hanging="360"/>
      </w:pPr>
      <w:rPr>
        <w:rFonts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42" w15:restartNumberingAfterBreak="0">
    <w:nsid w:val="3F3101AD"/>
    <w:multiLevelType w:val="hybridMultilevel"/>
    <w:tmpl w:val="1AF0CEEC"/>
    <w:lvl w:ilvl="0" w:tplc="AA2C0C02">
      <w:start w:val="1"/>
      <w:numFmt w:val="decimal"/>
      <w:lvlText w:val="%1."/>
      <w:lvlJc w:val="left"/>
      <w:pPr>
        <w:ind w:left="1420" w:hanging="361"/>
      </w:pPr>
      <w:rPr>
        <w:rFonts w:hint="default"/>
        <w:b/>
        <w:w w:val="99"/>
        <w:lang w:val="es-ES" w:eastAsia="en-US" w:bidi="ar-SA"/>
      </w:rPr>
    </w:lvl>
    <w:lvl w:ilvl="1" w:tplc="E20C73EE">
      <w:start w:val="1"/>
      <w:numFmt w:val="decimal"/>
      <w:lvlText w:val="%2."/>
      <w:lvlJc w:val="left"/>
      <w:pPr>
        <w:ind w:left="2135" w:hanging="705"/>
      </w:pPr>
      <w:rPr>
        <w:rFonts w:ascii="Arial MT" w:eastAsia="Arial MT" w:hAnsi="Arial MT" w:cs="Arial MT" w:hint="default"/>
        <w:b/>
        <w:w w:val="99"/>
        <w:sz w:val="20"/>
        <w:szCs w:val="20"/>
        <w:lang w:val="es-ES" w:eastAsia="en-US" w:bidi="ar-SA"/>
      </w:rPr>
    </w:lvl>
    <w:lvl w:ilvl="2" w:tplc="31528B4C">
      <w:numFmt w:val="bullet"/>
      <w:lvlText w:val="•"/>
      <w:lvlJc w:val="left"/>
      <w:pPr>
        <w:ind w:left="3117" w:hanging="705"/>
      </w:pPr>
      <w:rPr>
        <w:rFonts w:hint="default"/>
        <w:lang w:val="es-ES" w:eastAsia="en-US" w:bidi="ar-SA"/>
      </w:rPr>
    </w:lvl>
    <w:lvl w:ilvl="3" w:tplc="78921ED2">
      <w:numFmt w:val="bullet"/>
      <w:lvlText w:val="•"/>
      <w:lvlJc w:val="left"/>
      <w:pPr>
        <w:ind w:left="4095" w:hanging="705"/>
      </w:pPr>
      <w:rPr>
        <w:rFonts w:hint="default"/>
        <w:lang w:val="es-ES" w:eastAsia="en-US" w:bidi="ar-SA"/>
      </w:rPr>
    </w:lvl>
    <w:lvl w:ilvl="4" w:tplc="E2186FFA">
      <w:numFmt w:val="bullet"/>
      <w:lvlText w:val="•"/>
      <w:lvlJc w:val="left"/>
      <w:pPr>
        <w:ind w:left="5073" w:hanging="705"/>
      </w:pPr>
      <w:rPr>
        <w:rFonts w:hint="default"/>
        <w:lang w:val="es-ES" w:eastAsia="en-US" w:bidi="ar-SA"/>
      </w:rPr>
    </w:lvl>
    <w:lvl w:ilvl="5" w:tplc="224AE9CC">
      <w:numFmt w:val="bullet"/>
      <w:lvlText w:val="•"/>
      <w:lvlJc w:val="left"/>
      <w:pPr>
        <w:ind w:left="6051" w:hanging="705"/>
      </w:pPr>
      <w:rPr>
        <w:rFonts w:hint="default"/>
        <w:lang w:val="es-ES" w:eastAsia="en-US" w:bidi="ar-SA"/>
      </w:rPr>
    </w:lvl>
    <w:lvl w:ilvl="6" w:tplc="F01C24C2">
      <w:numFmt w:val="bullet"/>
      <w:lvlText w:val="•"/>
      <w:lvlJc w:val="left"/>
      <w:pPr>
        <w:ind w:left="7028" w:hanging="705"/>
      </w:pPr>
      <w:rPr>
        <w:rFonts w:hint="default"/>
        <w:lang w:val="es-ES" w:eastAsia="en-US" w:bidi="ar-SA"/>
      </w:rPr>
    </w:lvl>
    <w:lvl w:ilvl="7" w:tplc="7B5E2730">
      <w:numFmt w:val="bullet"/>
      <w:lvlText w:val="•"/>
      <w:lvlJc w:val="left"/>
      <w:pPr>
        <w:ind w:left="8006" w:hanging="705"/>
      </w:pPr>
      <w:rPr>
        <w:rFonts w:hint="default"/>
        <w:lang w:val="es-ES" w:eastAsia="en-US" w:bidi="ar-SA"/>
      </w:rPr>
    </w:lvl>
    <w:lvl w:ilvl="8" w:tplc="B71E9CBA">
      <w:numFmt w:val="bullet"/>
      <w:lvlText w:val="•"/>
      <w:lvlJc w:val="left"/>
      <w:pPr>
        <w:ind w:left="8984" w:hanging="705"/>
      </w:pPr>
      <w:rPr>
        <w:rFonts w:hint="default"/>
        <w:lang w:val="es-ES" w:eastAsia="en-US" w:bidi="ar-SA"/>
      </w:rPr>
    </w:lvl>
  </w:abstractNum>
  <w:abstractNum w:abstractNumId="43" w15:restartNumberingAfterBreak="0">
    <w:nsid w:val="40857D55"/>
    <w:multiLevelType w:val="hybridMultilevel"/>
    <w:tmpl w:val="CBBEBAE6"/>
    <w:lvl w:ilvl="0" w:tplc="3A4A79EC">
      <w:start w:val="1"/>
      <w:numFmt w:val="decimal"/>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44" w15:restartNumberingAfterBreak="0">
    <w:nsid w:val="41E6531E"/>
    <w:multiLevelType w:val="hybridMultilevel"/>
    <w:tmpl w:val="A732C24E"/>
    <w:lvl w:ilvl="0" w:tplc="C1882682">
      <w:start w:val="1"/>
      <w:numFmt w:val="decimal"/>
      <w:lvlText w:val="%1."/>
      <w:lvlJc w:val="left"/>
      <w:pPr>
        <w:ind w:left="1571" w:hanging="360"/>
      </w:pPr>
      <w:rPr>
        <w:b/>
      </w:r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45" w15:restartNumberingAfterBreak="0">
    <w:nsid w:val="424A4885"/>
    <w:multiLevelType w:val="hybridMultilevel"/>
    <w:tmpl w:val="FFFFFFFF"/>
    <w:lvl w:ilvl="0" w:tplc="1D907B54">
      <w:start w:val="1"/>
      <w:numFmt w:val="bullet"/>
      <w:lvlText w:val=""/>
      <w:lvlJc w:val="left"/>
      <w:pPr>
        <w:ind w:left="720" w:hanging="360"/>
      </w:pPr>
      <w:rPr>
        <w:rFonts w:ascii="Symbol" w:hAnsi="Symbol" w:hint="default"/>
      </w:rPr>
    </w:lvl>
    <w:lvl w:ilvl="1" w:tplc="AF84F77C">
      <w:start w:val="1"/>
      <w:numFmt w:val="bullet"/>
      <w:lvlText w:val="o"/>
      <w:lvlJc w:val="left"/>
      <w:pPr>
        <w:ind w:left="1440" w:hanging="360"/>
      </w:pPr>
      <w:rPr>
        <w:rFonts w:ascii="Courier New" w:hAnsi="Courier New" w:hint="default"/>
      </w:rPr>
    </w:lvl>
    <w:lvl w:ilvl="2" w:tplc="DE1C9CEC">
      <w:start w:val="1"/>
      <w:numFmt w:val="bullet"/>
      <w:lvlText w:val=""/>
      <w:lvlJc w:val="left"/>
      <w:pPr>
        <w:ind w:left="2160" w:hanging="360"/>
      </w:pPr>
      <w:rPr>
        <w:rFonts w:ascii="Wingdings" w:hAnsi="Wingdings" w:hint="default"/>
      </w:rPr>
    </w:lvl>
    <w:lvl w:ilvl="3" w:tplc="7D06C1BE">
      <w:start w:val="1"/>
      <w:numFmt w:val="bullet"/>
      <w:lvlText w:val=""/>
      <w:lvlJc w:val="left"/>
      <w:pPr>
        <w:ind w:left="2880" w:hanging="360"/>
      </w:pPr>
      <w:rPr>
        <w:rFonts w:ascii="Symbol" w:hAnsi="Symbol" w:hint="default"/>
      </w:rPr>
    </w:lvl>
    <w:lvl w:ilvl="4" w:tplc="2C96D9DC">
      <w:start w:val="1"/>
      <w:numFmt w:val="bullet"/>
      <w:lvlText w:val="o"/>
      <w:lvlJc w:val="left"/>
      <w:pPr>
        <w:ind w:left="3600" w:hanging="360"/>
      </w:pPr>
      <w:rPr>
        <w:rFonts w:ascii="Courier New" w:hAnsi="Courier New" w:hint="default"/>
      </w:rPr>
    </w:lvl>
    <w:lvl w:ilvl="5" w:tplc="74962290">
      <w:start w:val="1"/>
      <w:numFmt w:val="bullet"/>
      <w:lvlText w:val=""/>
      <w:lvlJc w:val="left"/>
      <w:pPr>
        <w:ind w:left="4320" w:hanging="360"/>
      </w:pPr>
      <w:rPr>
        <w:rFonts w:ascii="Wingdings" w:hAnsi="Wingdings" w:hint="default"/>
      </w:rPr>
    </w:lvl>
    <w:lvl w:ilvl="6" w:tplc="3AC28E82">
      <w:start w:val="1"/>
      <w:numFmt w:val="bullet"/>
      <w:lvlText w:val=""/>
      <w:lvlJc w:val="left"/>
      <w:pPr>
        <w:ind w:left="5040" w:hanging="360"/>
      </w:pPr>
      <w:rPr>
        <w:rFonts w:ascii="Symbol" w:hAnsi="Symbol" w:hint="default"/>
      </w:rPr>
    </w:lvl>
    <w:lvl w:ilvl="7" w:tplc="7ECAAEC0">
      <w:start w:val="1"/>
      <w:numFmt w:val="bullet"/>
      <w:lvlText w:val="o"/>
      <w:lvlJc w:val="left"/>
      <w:pPr>
        <w:ind w:left="5760" w:hanging="360"/>
      </w:pPr>
      <w:rPr>
        <w:rFonts w:ascii="Courier New" w:hAnsi="Courier New" w:hint="default"/>
      </w:rPr>
    </w:lvl>
    <w:lvl w:ilvl="8" w:tplc="66B6E2AE">
      <w:start w:val="1"/>
      <w:numFmt w:val="bullet"/>
      <w:lvlText w:val=""/>
      <w:lvlJc w:val="left"/>
      <w:pPr>
        <w:ind w:left="6480" w:hanging="360"/>
      </w:pPr>
      <w:rPr>
        <w:rFonts w:ascii="Wingdings" w:hAnsi="Wingdings" w:hint="default"/>
      </w:rPr>
    </w:lvl>
  </w:abstractNum>
  <w:abstractNum w:abstractNumId="46" w15:restartNumberingAfterBreak="0">
    <w:nsid w:val="44F53212"/>
    <w:multiLevelType w:val="hybridMultilevel"/>
    <w:tmpl w:val="4BF6B3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54D59D1"/>
    <w:multiLevelType w:val="hybridMultilevel"/>
    <w:tmpl w:val="4CC6AEBE"/>
    <w:lvl w:ilvl="0" w:tplc="3A44A81E">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48355255"/>
    <w:multiLevelType w:val="hybridMultilevel"/>
    <w:tmpl w:val="1D442E4C"/>
    <w:lvl w:ilvl="0" w:tplc="789C6E8A">
      <w:start w:val="1"/>
      <w:numFmt w:val="decimal"/>
      <w:lvlText w:val="%1."/>
      <w:lvlJc w:val="left"/>
      <w:pPr>
        <w:ind w:left="2062" w:hanging="360"/>
      </w:pPr>
      <w:rPr>
        <w:rFonts w:hint="default"/>
        <w:b/>
      </w:r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49" w15:restartNumberingAfterBreak="0">
    <w:nsid w:val="48692999"/>
    <w:multiLevelType w:val="hybridMultilevel"/>
    <w:tmpl w:val="C3DC83DA"/>
    <w:lvl w:ilvl="0" w:tplc="CD8C1460">
      <w:start w:val="1"/>
      <w:numFmt w:val="lowerLetter"/>
      <w:lvlText w:val="%1)"/>
      <w:lvlJc w:val="left"/>
      <w:pPr>
        <w:ind w:left="1420" w:hanging="232"/>
      </w:pPr>
      <w:rPr>
        <w:rFonts w:ascii="Arial MT" w:eastAsia="Arial MT" w:hAnsi="Arial MT" w:cs="Arial MT" w:hint="default"/>
        <w:b/>
        <w:w w:val="99"/>
        <w:sz w:val="20"/>
        <w:szCs w:val="20"/>
        <w:lang w:val="es-ES" w:eastAsia="en-US" w:bidi="ar-SA"/>
      </w:rPr>
    </w:lvl>
    <w:lvl w:ilvl="1" w:tplc="47865E64">
      <w:numFmt w:val="bullet"/>
      <w:lvlText w:val="•"/>
      <w:lvlJc w:val="left"/>
      <w:pPr>
        <w:ind w:left="2372" w:hanging="232"/>
      </w:pPr>
      <w:rPr>
        <w:rFonts w:hint="default"/>
        <w:lang w:val="es-ES" w:eastAsia="en-US" w:bidi="ar-SA"/>
      </w:rPr>
    </w:lvl>
    <w:lvl w:ilvl="2" w:tplc="BB1839EE">
      <w:numFmt w:val="bullet"/>
      <w:lvlText w:val="•"/>
      <w:lvlJc w:val="left"/>
      <w:pPr>
        <w:ind w:left="3324" w:hanging="232"/>
      </w:pPr>
      <w:rPr>
        <w:rFonts w:hint="default"/>
        <w:lang w:val="es-ES" w:eastAsia="en-US" w:bidi="ar-SA"/>
      </w:rPr>
    </w:lvl>
    <w:lvl w:ilvl="3" w:tplc="E070B662">
      <w:numFmt w:val="bullet"/>
      <w:lvlText w:val="•"/>
      <w:lvlJc w:val="left"/>
      <w:pPr>
        <w:ind w:left="4276" w:hanging="232"/>
      </w:pPr>
      <w:rPr>
        <w:rFonts w:hint="default"/>
        <w:lang w:val="es-ES" w:eastAsia="en-US" w:bidi="ar-SA"/>
      </w:rPr>
    </w:lvl>
    <w:lvl w:ilvl="4" w:tplc="6002A062">
      <w:numFmt w:val="bullet"/>
      <w:lvlText w:val="•"/>
      <w:lvlJc w:val="left"/>
      <w:pPr>
        <w:ind w:left="5228" w:hanging="232"/>
      </w:pPr>
      <w:rPr>
        <w:rFonts w:hint="default"/>
        <w:lang w:val="es-ES" w:eastAsia="en-US" w:bidi="ar-SA"/>
      </w:rPr>
    </w:lvl>
    <w:lvl w:ilvl="5" w:tplc="7FF0B976">
      <w:numFmt w:val="bullet"/>
      <w:lvlText w:val="•"/>
      <w:lvlJc w:val="left"/>
      <w:pPr>
        <w:ind w:left="6180" w:hanging="232"/>
      </w:pPr>
      <w:rPr>
        <w:rFonts w:hint="default"/>
        <w:lang w:val="es-ES" w:eastAsia="en-US" w:bidi="ar-SA"/>
      </w:rPr>
    </w:lvl>
    <w:lvl w:ilvl="6" w:tplc="6C601134">
      <w:numFmt w:val="bullet"/>
      <w:lvlText w:val="•"/>
      <w:lvlJc w:val="left"/>
      <w:pPr>
        <w:ind w:left="7132" w:hanging="232"/>
      </w:pPr>
      <w:rPr>
        <w:rFonts w:hint="default"/>
        <w:lang w:val="es-ES" w:eastAsia="en-US" w:bidi="ar-SA"/>
      </w:rPr>
    </w:lvl>
    <w:lvl w:ilvl="7" w:tplc="779655CC">
      <w:numFmt w:val="bullet"/>
      <w:lvlText w:val="•"/>
      <w:lvlJc w:val="left"/>
      <w:pPr>
        <w:ind w:left="8084" w:hanging="232"/>
      </w:pPr>
      <w:rPr>
        <w:rFonts w:hint="default"/>
        <w:lang w:val="es-ES" w:eastAsia="en-US" w:bidi="ar-SA"/>
      </w:rPr>
    </w:lvl>
    <w:lvl w:ilvl="8" w:tplc="D7126584">
      <w:numFmt w:val="bullet"/>
      <w:lvlText w:val="•"/>
      <w:lvlJc w:val="left"/>
      <w:pPr>
        <w:ind w:left="9036" w:hanging="232"/>
      </w:pPr>
      <w:rPr>
        <w:rFonts w:hint="default"/>
        <w:lang w:val="es-ES" w:eastAsia="en-US" w:bidi="ar-SA"/>
      </w:rPr>
    </w:lvl>
  </w:abstractNum>
  <w:abstractNum w:abstractNumId="50" w15:restartNumberingAfterBreak="0">
    <w:nsid w:val="48DA1246"/>
    <w:multiLevelType w:val="hybridMultilevel"/>
    <w:tmpl w:val="A620BF78"/>
    <w:lvl w:ilvl="0" w:tplc="D2825656">
      <w:start w:val="1"/>
      <w:numFmt w:val="decimal"/>
      <w:lvlText w:val="%1."/>
      <w:lvlJc w:val="left"/>
      <w:pPr>
        <w:ind w:left="1420" w:hanging="361"/>
      </w:pPr>
      <w:rPr>
        <w:rFonts w:ascii="Arial MT" w:eastAsia="Arial MT" w:hAnsi="Arial MT" w:cs="Arial MT" w:hint="default"/>
        <w:b/>
        <w:w w:val="99"/>
        <w:sz w:val="20"/>
        <w:szCs w:val="20"/>
        <w:lang w:val="es-ES" w:eastAsia="en-US" w:bidi="ar-SA"/>
      </w:rPr>
    </w:lvl>
    <w:lvl w:ilvl="1" w:tplc="8FBC995E">
      <w:numFmt w:val="bullet"/>
      <w:lvlText w:val="•"/>
      <w:lvlJc w:val="left"/>
      <w:pPr>
        <w:ind w:left="2372" w:hanging="361"/>
      </w:pPr>
      <w:rPr>
        <w:rFonts w:hint="default"/>
        <w:lang w:val="es-ES" w:eastAsia="en-US" w:bidi="ar-SA"/>
      </w:rPr>
    </w:lvl>
    <w:lvl w:ilvl="2" w:tplc="1E96E8F6">
      <w:numFmt w:val="bullet"/>
      <w:lvlText w:val="•"/>
      <w:lvlJc w:val="left"/>
      <w:pPr>
        <w:ind w:left="3324" w:hanging="361"/>
      </w:pPr>
      <w:rPr>
        <w:rFonts w:hint="default"/>
        <w:lang w:val="es-ES" w:eastAsia="en-US" w:bidi="ar-SA"/>
      </w:rPr>
    </w:lvl>
    <w:lvl w:ilvl="3" w:tplc="D5E096FE">
      <w:numFmt w:val="bullet"/>
      <w:lvlText w:val="•"/>
      <w:lvlJc w:val="left"/>
      <w:pPr>
        <w:ind w:left="4276" w:hanging="361"/>
      </w:pPr>
      <w:rPr>
        <w:rFonts w:hint="default"/>
        <w:lang w:val="es-ES" w:eastAsia="en-US" w:bidi="ar-SA"/>
      </w:rPr>
    </w:lvl>
    <w:lvl w:ilvl="4" w:tplc="F2F2BB24">
      <w:numFmt w:val="bullet"/>
      <w:lvlText w:val="•"/>
      <w:lvlJc w:val="left"/>
      <w:pPr>
        <w:ind w:left="5228" w:hanging="361"/>
      </w:pPr>
      <w:rPr>
        <w:rFonts w:hint="default"/>
        <w:lang w:val="es-ES" w:eastAsia="en-US" w:bidi="ar-SA"/>
      </w:rPr>
    </w:lvl>
    <w:lvl w:ilvl="5" w:tplc="D67E339E">
      <w:numFmt w:val="bullet"/>
      <w:lvlText w:val="•"/>
      <w:lvlJc w:val="left"/>
      <w:pPr>
        <w:ind w:left="6180" w:hanging="361"/>
      </w:pPr>
      <w:rPr>
        <w:rFonts w:hint="default"/>
        <w:lang w:val="es-ES" w:eastAsia="en-US" w:bidi="ar-SA"/>
      </w:rPr>
    </w:lvl>
    <w:lvl w:ilvl="6" w:tplc="8F760CD6">
      <w:numFmt w:val="bullet"/>
      <w:lvlText w:val="•"/>
      <w:lvlJc w:val="left"/>
      <w:pPr>
        <w:ind w:left="7132" w:hanging="361"/>
      </w:pPr>
      <w:rPr>
        <w:rFonts w:hint="default"/>
        <w:lang w:val="es-ES" w:eastAsia="en-US" w:bidi="ar-SA"/>
      </w:rPr>
    </w:lvl>
    <w:lvl w:ilvl="7" w:tplc="DC96F4E4">
      <w:numFmt w:val="bullet"/>
      <w:lvlText w:val="•"/>
      <w:lvlJc w:val="left"/>
      <w:pPr>
        <w:ind w:left="8084" w:hanging="361"/>
      </w:pPr>
      <w:rPr>
        <w:rFonts w:hint="default"/>
        <w:lang w:val="es-ES" w:eastAsia="en-US" w:bidi="ar-SA"/>
      </w:rPr>
    </w:lvl>
    <w:lvl w:ilvl="8" w:tplc="75E441A4">
      <w:numFmt w:val="bullet"/>
      <w:lvlText w:val="•"/>
      <w:lvlJc w:val="left"/>
      <w:pPr>
        <w:ind w:left="9036" w:hanging="361"/>
      </w:pPr>
      <w:rPr>
        <w:rFonts w:hint="default"/>
        <w:lang w:val="es-ES" w:eastAsia="en-US" w:bidi="ar-SA"/>
      </w:rPr>
    </w:lvl>
  </w:abstractNum>
  <w:abstractNum w:abstractNumId="51" w15:restartNumberingAfterBreak="0">
    <w:nsid w:val="48F115BA"/>
    <w:multiLevelType w:val="hybridMultilevel"/>
    <w:tmpl w:val="CF50EB46"/>
    <w:lvl w:ilvl="0" w:tplc="53C41D8E">
      <w:start w:val="1"/>
      <w:numFmt w:val="lowerLetter"/>
      <w:lvlText w:val="%1."/>
      <w:lvlJc w:val="left"/>
      <w:pPr>
        <w:ind w:left="700" w:hanging="238"/>
      </w:pPr>
      <w:rPr>
        <w:rFonts w:ascii="Arial MT" w:eastAsia="Arial MT" w:hAnsi="Arial MT" w:cs="Arial MT" w:hint="default"/>
        <w:w w:val="99"/>
        <w:sz w:val="20"/>
        <w:szCs w:val="20"/>
        <w:lang w:val="es-ES" w:eastAsia="en-US" w:bidi="ar-SA"/>
      </w:rPr>
    </w:lvl>
    <w:lvl w:ilvl="1" w:tplc="998E6E24">
      <w:start w:val="1"/>
      <w:numFmt w:val="decimal"/>
      <w:lvlText w:val="%2."/>
      <w:lvlJc w:val="left"/>
      <w:pPr>
        <w:ind w:left="1420" w:hanging="361"/>
      </w:pPr>
      <w:rPr>
        <w:rFonts w:ascii="Arial MT" w:eastAsia="Arial MT" w:hAnsi="Arial MT" w:cs="Arial MT" w:hint="default"/>
        <w:b/>
        <w:w w:val="99"/>
        <w:sz w:val="20"/>
        <w:szCs w:val="20"/>
        <w:lang w:val="es-ES" w:eastAsia="en-US" w:bidi="ar-SA"/>
      </w:rPr>
    </w:lvl>
    <w:lvl w:ilvl="2" w:tplc="126623E8">
      <w:numFmt w:val="bullet"/>
      <w:lvlText w:val="•"/>
      <w:lvlJc w:val="left"/>
      <w:pPr>
        <w:ind w:left="2477" w:hanging="361"/>
      </w:pPr>
      <w:rPr>
        <w:rFonts w:hint="default"/>
        <w:lang w:val="es-ES" w:eastAsia="en-US" w:bidi="ar-SA"/>
      </w:rPr>
    </w:lvl>
    <w:lvl w:ilvl="3" w:tplc="C5EC92BC">
      <w:numFmt w:val="bullet"/>
      <w:lvlText w:val="•"/>
      <w:lvlJc w:val="left"/>
      <w:pPr>
        <w:ind w:left="3535" w:hanging="361"/>
      </w:pPr>
      <w:rPr>
        <w:rFonts w:hint="default"/>
        <w:lang w:val="es-ES" w:eastAsia="en-US" w:bidi="ar-SA"/>
      </w:rPr>
    </w:lvl>
    <w:lvl w:ilvl="4" w:tplc="D6FE73B8">
      <w:numFmt w:val="bullet"/>
      <w:lvlText w:val="•"/>
      <w:lvlJc w:val="left"/>
      <w:pPr>
        <w:ind w:left="4593" w:hanging="361"/>
      </w:pPr>
      <w:rPr>
        <w:rFonts w:hint="default"/>
        <w:lang w:val="es-ES" w:eastAsia="en-US" w:bidi="ar-SA"/>
      </w:rPr>
    </w:lvl>
    <w:lvl w:ilvl="5" w:tplc="F01030D8">
      <w:numFmt w:val="bullet"/>
      <w:lvlText w:val="•"/>
      <w:lvlJc w:val="left"/>
      <w:pPr>
        <w:ind w:left="5651" w:hanging="361"/>
      </w:pPr>
      <w:rPr>
        <w:rFonts w:hint="default"/>
        <w:lang w:val="es-ES" w:eastAsia="en-US" w:bidi="ar-SA"/>
      </w:rPr>
    </w:lvl>
    <w:lvl w:ilvl="6" w:tplc="381E68A8">
      <w:numFmt w:val="bullet"/>
      <w:lvlText w:val="•"/>
      <w:lvlJc w:val="left"/>
      <w:pPr>
        <w:ind w:left="6708" w:hanging="361"/>
      </w:pPr>
      <w:rPr>
        <w:rFonts w:hint="default"/>
        <w:lang w:val="es-ES" w:eastAsia="en-US" w:bidi="ar-SA"/>
      </w:rPr>
    </w:lvl>
    <w:lvl w:ilvl="7" w:tplc="4C6A09EC">
      <w:numFmt w:val="bullet"/>
      <w:lvlText w:val="•"/>
      <w:lvlJc w:val="left"/>
      <w:pPr>
        <w:ind w:left="7766" w:hanging="361"/>
      </w:pPr>
      <w:rPr>
        <w:rFonts w:hint="default"/>
        <w:lang w:val="es-ES" w:eastAsia="en-US" w:bidi="ar-SA"/>
      </w:rPr>
    </w:lvl>
    <w:lvl w:ilvl="8" w:tplc="0ED0BD10">
      <w:numFmt w:val="bullet"/>
      <w:lvlText w:val="•"/>
      <w:lvlJc w:val="left"/>
      <w:pPr>
        <w:ind w:left="8824" w:hanging="361"/>
      </w:pPr>
      <w:rPr>
        <w:rFonts w:hint="default"/>
        <w:lang w:val="es-ES" w:eastAsia="en-US" w:bidi="ar-SA"/>
      </w:rPr>
    </w:lvl>
  </w:abstractNum>
  <w:abstractNum w:abstractNumId="52" w15:restartNumberingAfterBreak="0">
    <w:nsid w:val="4B1D5FEE"/>
    <w:multiLevelType w:val="hybridMultilevel"/>
    <w:tmpl w:val="0AB63CA8"/>
    <w:lvl w:ilvl="0" w:tplc="6E6CC1DA">
      <w:numFmt w:val="bullet"/>
      <w:lvlText w:val=""/>
      <w:lvlJc w:val="left"/>
      <w:pPr>
        <w:ind w:left="1060" w:hanging="360"/>
      </w:pPr>
      <w:rPr>
        <w:rFonts w:hint="default"/>
        <w:w w:val="99"/>
        <w:lang w:val="es-ES" w:eastAsia="en-US" w:bidi="ar-SA"/>
      </w:rPr>
    </w:lvl>
    <w:lvl w:ilvl="1" w:tplc="3942275E">
      <w:numFmt w:val="bullet"/>
      <w:lvlText w:val=""/>
      <w:lvlJc w:val="left"/>
      <w:pPr>
        <w:ind w:left="1420" w:hanging="360"/>
      </w:pPr>
      <w:rPr>
        <w:rFonts w:ascii="Symbol" w:eastAsia="Symbol" w:hAnsi="Symbol" w:cs="Symbol" w:hint="default"/>
        <w:w w:val="99"/>
        <w:sz w:val="20"/>
        <w:szCs w:val="20"/>
        <w:lang w:val="es-ES" w:eastAsia="en-US" w:bidi="ar-SA"/>
      </w:rPr>
    </w:lvl>
    <w:lvl w:ilvl="2" w:tplc="C70824C8">
      <w:numFmt w:val="bullet"/>
      <w:lvlText w:val="•"/>
      <w:lvlJc w:val="left"/>
      <w:pPr>
        <w:ind w:left="1480" w:hanging="360"/>
      </w:pPr>
      <w:rPr>
        <w:rFonts w:hint="default"/>
        <w:lang w:val="es-ES" w:eastAsia="en-US" w:bidi="ar-SA"/>
      </w:rPr>
    </w:lvl>
    <w:lvl w:ilvl="3" w:tplc="662E7194">
      <w:numFmt w:val="bullet"/>
      <w:lvlText w:val="•"/>
      <w:lvlJc w:val="left"/>
      <w:pPr>
        <w:ind w:left="2662" w:hanging="360"/>
      </w:pPr>
      <w:rPr>
        <w:rFonts w:hint="default"/>
        <w:lang w:val="es-ES" w:eastAsia="en-US" w:bidi="ar-SA"/>
      </w:rPr>
    </w:lvl>
    <w:lvl w:ilvl="4" w:tplc="D59AFBB2">
      <w:numFmt w:val="bullet"/>
      <w:lvlText w:val="•"/>
      <w:lvlJc w:val="left"/>
      <w:pPr>
        <w:ind w:left="3845" w:hanging="360"/>
      </w:pPr>
      <w:rPr>
        <w:rFonts w:hint="default"/>
        <w:lang w:val="es-ES" w:eastAsia="en-US" w:bidi="ar-SA"/>
      </w:rPr>
    </w:lvl>
    <w:lvl w:ilvl="5" w:tplc="89D2B3A2">
      <w:numFmt w:val="bullet"/>
      <w:lvlText w:val="•"/>
      <w:lvlJc w:val="left"/>
      <w:pPr>
        <w:ind w:left="5027" w:hanging="360"/>
      </w:pPr>
      <w:rPr>
        <w:rFonts w:hint="default"/>
        <w:lang w:val="es-ES" w:eastAsia="en-US" w:bidi="ar-SA"/>
      </w:rPr>
    </w:lvl>
    <w:lvl w:ilvl="6" w:tplc="E7845D2C">
      <w:numFmt w:val="bullet"/>
      <w:lvlText w:val="•"/>
      <w:lvlJc w:val="left"/>
      <w:pPr>
        <w:ind w:left="6210" w:hanging="360"/>
      </w:pPr>
      <w:rPr>
        <w:rFonts w:hint="default"/>
        <w:lang w:val="es-ES" w:eastAsia="en-US" w:bidi="ar-SA"/>
      </w:rPr>
    </w:lvl>
    <w:lvl w:ilvl="7" w:tplc="C09EED2C">
      <w:numFmt w:val="bullet"/>
      <w:lvlText w:val="•"/>
      <w:lvlJc w:val="left"/>
      <w:pPr>
        <w:ind w:left="7392" w:hanging="360"/>
      </w:pPr>
      <w:rPr>
        <w:rFonts w:hint="default"/>
        <w:lang w:val="es-ES" w:eastAsia="en-US" w:bidi="ar-SA"/>
      </w:rPr>
    </w:lvl>
    <w:lvl w:ilvl="8" w:tplc="72467B30">
      <w:numFmt w:val="bullet"/>
      <w:lvlText w:val="•"/>
      <w:lvlJc w:val="left"/>
      <w:pPr>
        <w:ind w:left="8575" w:hanging="360"/>
      </w:pPr>
      <w:rPr>
        <w:rFonts w:hint="default"/>
        <w:lang w:val="es-ES" w:eastAsia="en-US" w:bidi="ar-SA"/>
      </w:rPr>
    </w:lvl>
  </w:abstractNum>
  <w:abstractNum w:abstractNumId="53" w15:restartNumberingAfterBreak="0">
    <w:nsid w:val="4E472DE0"/>
    <w:multiLevelType w:val="hybridMultilevel"/>
    <w:tmpl w:val="0FAEF2D6"/>
    <w:lvl w:ilvl="0" w:tplc="AE5A62D2">
      <w:start w:val="1"/>
      <w:numFmt w:val="decimal"/>
      <w:lvlText w:val="%1."/>
      <w:lvlJc w:val="left"/>
      <w:pPr>
        <w:ind w:left="983" w:hanging="284"/>
      </w:pPr>
      <w:rPr>
        <w:rFonts w:ascii="Arial MT" w:eastAsia="Arial MT" w:hAnsi="Arial MT" w:cs="Arial MT" w:hint="default"/>
        <w:b/>
        <w:w w:val="99"/>
        <w:sz w:val="20"/>
        <w:szCs w:val="20"/>
        <w:lang w:val="es-ES" w:eastAsia="en-US" w:bidi="ar-SA"/>
      </w:rPr>
    </w:lvl>
    <w:lvl w:ilvl="1" w:tplc="2764A89C">
      <w:numFmt w:val="bullet"/>
      <w:lvlText w:val="•"/>
      <w:lvlJc w:val="left"/>
      <w:pPr>
        <w:ind w:left="1976" w:hanging="284"/>
      </w:pPr>
      <w:rPr>
        <w:rFonts w:hint="default"/>
        <w:lang w:val="es-ES" w:eastAsia="en-US" w:bidi="ar-SA"/>
      </w:rPr>
    </w:lvl>
    <w:lvl w:ilvl="2" w:tplc="EC6EE034">
      <w:numFmt w:val="bullet"/>
      <w:lvlText w:val="•"/>
      <w:lvlJc w:val="left"/>
      <w:pPr>
        <w:ind w:left="2972" w:hanging="284"/>
      </w:pPr>
      <w:rPr>
        <w:rFonts w:hint="default"/>
        <w:lang w:val="es-ES" w:eastAsia="en-US" w:bidi="ar-SA"/>
      </w:rPr>
    </w:lvl>
    <w:lvl w:ilvl="3" w:tplc="DFB2603E">
      <w:numFmt w:val="bullet"/>
      <w:lvlText w:val="•"/>
      <w:lvlJc w:val="left"/>
      <w:pPr>
        <w:ind w:left="3968" w:hanging="284"/>
      </w:pPr>
      <w:rPr>
        <w:rFonts w:hint="default"/>
        <w:lang w:val="es-ES" w:eastAsia="en-US" w:bidi="ar-SA"/>
      </w:rPr>
    </w:lvl>
    <w:lvl w:ilvl="4" w:tplc="BA1087DE">
      <w:numFmt w:val="bullet"/>
      <w:lvlText w:val="•"/>
      <w:lvlJc w:val="left"/>
      <w:pPr>
        <w:ind w:left="4964" w:hanging="284"/>
      </w:pPr>
      <w:rPr>
        <w:rFonts w:hint="default"/>
        <w:lang w:val="es-ES" w:eastAsia="en-US" w:bidi="ar-SA"/>
      </w:rPr>
    </w:lvl>
    <w:lvl w:ilvl="5" w:tplc="CA663446">
      <w:numFmt w:val="bullet"/>
      <w:lvlText w:val="•"/>
      <w:lvlJc w:val="left"/>
      <w:pPr>
        <w:ind w:left="5960" w:hanging="284"/>
      </w:pPr>
      <w:rPr>
        <w:rFonts w:hint="default"/>
        <w:lang w:val="es-ES" w:eastAsia="en-US" w:bidi="ar-SA"/>
      </w:rPr>
    </w:lvl>
    <w:lvl w:ilvl="6" w:tplc="CB18FE1A">
      <w:numFmt w:val="bullet"/>
      <w:lvlText w:val="•"/>
      <w:lvlJc w:val="left"/>
      <w:pPr>
        <w:ind w:left="6956" w:hanging="284"/>
      </w:pPr>
      <w:rPr>
        <w:rFonts w:hint="default"/>
        <w:lang w:val="es-ES" w:eastAsia="en-US" w:bidi="ar-SA"/>
      </w:rPr>
    </w:lvl>
    <w:lvl w:ilvl="7" w:tplc="D5FCD672">
      <w:numFmt w:val="bullet"/>
      <w:lvlText w:val="•"/>
      <w:lvlJc w:val="left"/>
      <w:pPr>
        <w:ind w:left="7952" w:hanging="284"/>
      </w:pPr>
      <w:rPr>
        <w:rFonts w:hint="default"/>
        <w:lang w:val="es-ES" w:eastAsia="en-US" w:bidi="ar-SA"/>
      </w:rPr>
    </w:lvl>
    <w:lvl w:ilvl="8" w:tplc="709E0096">
      <w:numFmt w:val="bullet"/>
      <w:lvlText w:val="•"/>
      <w:lvlJc w:val="left"/>
      <w:pPr>
        <w:ind w:left="8948" w:hanging="284"/>
      </w:pPr>
      <w:rPr>
        <w:rFonts w:hint="default"/>
        <w:lang w:val="es-ES" w:eastAsia="en-US" w:bidi="ar-SA"/>
      </w:rPr>
    </w:lvl>
  </w:abstractNum>
  <w:abstractNum w:abstractNumId="54" w15:restartNumberingAfterBreak="0">
    <w:nsid w:val="4EF976A6"/>
    <w:multiLevelType w:val="hybridMultilevel"/>
    <w:tmpl w:val="41C6C37A"/>
    <w:lvl w:ilvl="0" w:tplc="B182659C">
      <w:start w:val="1"/>
      <w:numFmt w:val="decimal"/>
      <w:lvlText w:val="%1."/>
      <w:lvlJc w:val="left"/>
      <w:pPr>
        <w:ind w:left="1420" w:hanging="218"/>
      </w:pPr>
      <w:rPr>
        <w:rFonts w:ascii="Arial MT" w:eastAsia="Arial MT" w:hAnsi="Arial MT" w:cs="Arial MT"/>
        <w:w w:val="99"/>
        <w:sz w:val="20"/>
        <w:szCs w:val="20"/>
        <w:lang w:val="es-ES" w:eastAsia="en-US" w:bidi="ar-SA"/>
      </w:rPr>
    </w:lvl>
    <w:lvl w:ilvl="1" w:tplc="3BD25A60">
      <w:numFmt w:val="bullet"/>
      <w:lvlText w:val="•"/>
      <w:lvlJc w:val="left"/>
      <w:pPr>
        <w:ind w:left="2372" w:hanging="218"/>
      </w:pPr>
      <w:rPr>
        <w:rFonts w:hint="default"/>
        <w:lang w:val="es-ES" w:eastAsia="en-US" w:bidi="ar-SA"/>
      </w:rPr>
    </w:lvl>
    <w:lvl w:ilvl="2" w:tplc="6BB218A2">
      <w:numFmt w:val="bullet"/>
      <w:lvlText w:val="•"/>
      <w:lvlJc w:val="left"/>
      <w:pPr>
        <w:ind w:left="3324" w:hanging="218"/>
      </w:pPr>
      <w:rPr>
        <w:rFonts w:hint="default"/>
        <w:lang w:val="es-ES" w:eastAsia="en-US" w:bidi="ar-SA"/>
      </w:rPr>
    </w:lvl>
    <w:lvl w:ilvl="3" w:tplc="69E87BCC">
      <w:numFmt w:val="bullet"/>
      <w:lvlText w:val="•"/>
      <w:lvlJc w:val="left"/>
      <w:pPr>
        <w:ind w:left="4276" w:hanging="218"/>
      </w:pPr>
      <w:rPr>
        <w:rFonts w:hint="default"/>
        <w:lang w:val="es-ES" w:eastAsia="en-US" w:bidi="ar-SA"/>
      </w:rPr>
    </w:lvl>
    <w:lvl w:ilvl="4" w:tplc="C2FA7278">
      <w:numFmt w:val="bullet"/>
      <w:lvlText w:val="•"/>
      <w:lvlJc w:val="left"/>
      <w:pPr>
        <w:ind w:left="5228" w:hanging="218"/>
      </w:pPr>
      <w:rPr>
        <w:rFonts w:hint="default"/>
        <w:lang w:val="es-ES" w:eastAsia="en-US" w:bidi="ar-SA"/>
      </w:rPr>
    </w:lvl>
    <w:lvl w:ilvl="5" w:tplc="F892B736">
      <w:numFmt w:val="bullet"/>
      <w:lvlText w:val="•"/>
      <w:lvlJc w:val="left"/>
      <w:pPr>
        <w:ind w:left="6180" w:hanging="218"/>
      </w:pPr>
      <w:rPr>
        <w:rFonts w:hint="default"/>
        <w:lang w:val="es-ES" w:eastAsia="en-US" w:bidi="ar-SA"/>
      </w:rPr>
    </w:lvl>
    <w:lvl w:ilvl="6" w:tplc="48CC1272">
      <w:numFmt w:val="bullet"/>
      <w:lvlText w:val="•"/>
      <w:lvlJc w:val="left"/>
      <w:pPr>
        <w:ind w:left="7132" w:hanging="218"/>
      </w:pPr>
      <w:rPr>
        <w:rFonts w:hint="default"/>
        <w:lang w:val="es-ES" w:eastAsia="en-US" w:bidi="ar-SA"/>
      </w:rPr>
    </w:lvl>
    <w:lvl w:ilvl="7" w:tplc="F250A59A">
      <w:numFmt w:val="bullet"/>
      <w:lvlText w:val="•"/>
      <w:lvlJc w:val="left"/>
      <w:pPr>
        <w:ind w:left="8084" w:hanging="218"/>
      </w:pPr>
      <w:rPr>
        <w:rFonts w:hint="default"/>
        <w:lang w:val="es-ES" w:eastAsia="en-US" w:bidi="ar-SA"/>
      </w:rPr>
    </w:lvl>
    <w:lvl w:ilvl="8" w:tplc="767C1222">
      <w:numFmt w:val="bullet"/>
      <w:lvlText w:val="•"/>
      <w:lvlJc w:val="left"/>
      <w:pPr>
        <w:ind w:left="9036" w:hanging="218"/>
      </w:pPr>
      <w:rPr>
        <w:rFonts w:hint="default"/>
        <w:lang w:val="es-ES" w:eastAsia="en-US" w:bidi="ar-SA"/>
      </w:rPr>
    </w:lvl>
  </w:abstractNum>
  <w:abstractNum w:abstractNumId="55" w15:restartNumberingAfterBreak="0">
    <w:nsid w:val="4EFB4626"/>
    <w:multiLevelType w:val="hybridMultilevel"/>
    <w:tmpl w:val="92F8D68E"/>
    <w:lvl w:ilvl="0" w:tplc="AE907176">
      <w:start w:val="1"/>
      <w:numFmt w:val="decimal"/>
      <w:lvlText w:val="%1."/>
      <w:lvlJc w:val="left"/>
      <w:pPr>
        <w:ind w:left="1639" w:hanging="220"/>
      </w:pPr>
      <w:rPr>
        <w:rFonts w:ascii="Arial MT" w:eastAsia="Arial MT" w:hAnsi="Arial MT" w:cs="Arial MT" w:hint="default"/>
        <w:b/>
        <w:w w:val="99"/>
        <w:sz w:val="20"/>
        <w:szCs w:val="20"/>
        <w:lang w:val="es-ES" w:eastAsia="en-US" w:bidi="ar-SA"/>
      </w:rPr>
    </w:lvl>
    <w:lvl w:ilvl="1" w:tplc="8D6850CE">
      <w:numFmt w:val="bullet"/>
      <w:lvlText w:val="•"/>
      <w:lvlJc w:val="left"/>
      <w:pPr>
        <w:ind w:left="2570" w:hanging="220"/>
      </w:pPr>
      <w:rPr>
        <w:rFonts w:hint="default"/>
        <w:lang w:val="es-ES" w:eastAsia="en-US" w:bidi="ar-SA"/>
      </w:rPr>
    </w:lvl>
    <w:lvl w:ilvl="2" w:tplc="7F2669B8">
      <w:numFmt w:val="bullet"/>
      <w:lvlText w:val="•"/>
      <w:lvlJc w:val="left"/>
      <w:pPr>
        <w:ind w:left="3500" w:hanging="220"/>
      </w:pPr>
      <w:rPr>
        <w:rFonts w:hint="default"/>
        <w:lang w:val="es-ES" w:eastAsia="en-US" w:bidi="ar-SA"/>
      </w:rPr>
    </w:lvl>
    <w:lvl w:ilvl="3" w:tplc="5A446EE0">
      <w:numFmt w:val="bullet"/>
      <w:lvlText w:val="•"/>
      <w:lvlJc w:val="left"/>
      <w:pPr>
        <w:ind w:left="4430" w:hanging="220"/>
      </w:pPr>
      <w:rPr>
        <w:rFonts w:hint="default"/>
        <w:lang w:val="es-ES" w:eastAsia="en-US" w:bidi="ar-SA"/>
      </w:rPr>
    </w:lvl>
    <w:lvl w:ilvl="4" w:tplc="E3F27D8E">
      <w:numFmt w:val="bullet"/>
      <w:lvlText w:val="•"/>
      <w:lvlJc w:val="left"/>
      <w:pPr>
        <w:ind w:left="5360" w:hanging="220"/>
      </w:pPr>
      <w:rPr>
        <w:rFonts w:hint="default"/>
        <w:lang w:val="es-ES" w:eastAsia="en-US" w:bidi="ar-SA"/>
      </w:rPr>
    </w:lvl>
    <w:lvl w:ilvl="5" w:tplc="3EF0F274">
      <w:numFmt w:val="bullet"/>
      <w:lvlText w:val="•"/>
      <w:lvlJc w:val="left"/>
      <w:pPr>
        <w:ind w:left="6290" w:hanging="220"/>
      </w:pPr>
      <w:rPr>
        <w:rFonts w:hint="default"/>
        <w:lang w:val="es-ES" w:eastAsia="en-US" w:bidi="ar-SA"/>
      </w:rPr>
    </w:lvl>
    <w:lvl w:ilvl="6" w:tplc="E9B68032">
      <w:numFmt w:val="bullet"/>
      <w:lvlText w:val="•"/>
      <w:lvlJc w:val="left"/>
      <w:pPr>
        <w:ind w:left="7220" w:hanging="220"/>
      </w:pPr>
      <w:rPr>
        <w:rFonts w:hint="default"/>
        <w:lang w:val="es-ES" w:eastAsia="en-US" w:bidi="ar-SA"/>
      </w:rPr>
    </w:lvl>
    <w:lvl w:ilvl="7" w:tplc="8C120E82">
      <w:numFmt w:val="bullet"/>
      <w:lvlText w:val="•"/>
      <w:lvlJc w:val="left"/>
      <w:pPr>
        <w:ind w:left="8150" w:hanging="220"/>
      </w:pPr>
      <w:rPr>
        <w:rFonts w:hint="default"/>
        <w:lang w:val="es-ES" w:eastAsia="en-US" w:bidi="ar-SA"/>
      </w:rPr>
    </w:lvl>
    <w:lvl w:ilvl="8" w:tplc="D9B800C8">
      <w:numFmt w:val="bullet"/>
      <w:lvlText w:val="•"/>
      <w:lvlJc w:val="left"/>
      <w:pPr>
        <w:ind w:left="9080" w:hanging="220"/>
      </w:pPr>
      <w:rPr>
        <w:rFonts w:hint="default"/>
        <w:lang w:val="es-ES" w:eastAsia="en-US" w:bidi="ar-SA"/>
      </w:rPr>
    </w:lvl>
  </w:abstractNum>
  <w:abstractNum w:abstractNumId="56" w15:restartNumberingAfterBreak="0">
    <w:nsid w:val="518B1496"/>
    <w:multiLevelType w:val="hybridMultilevel"/>
    <w:tmpl w:val="CB1A63C6"/>
    <w:lvl w:ilvl="0" w:tplc="08A62948">
      <w:start w:val="1"/>
      <w:numFmt w:val="decimal"/>
      <w:lvlText w:val="%1."/>
      <w:lvlJc w:val="left"/>
      <w:pPr>
        <w:ind w:left="1420" w:hanging="361"/>
      </w:pPr>
      <w:rPr>
        <w:rFonts w:ascii="Arial MT" w:eastAsia="Arial MT" w:hAnsi="Arial MT" w:cs="Arial MT" w:hint="default"/>
        <w:b/>
        <w:w w:val="99"/>
        <w:sz w:val="20"/>
        <w:szCs w:val="20"/>
        <w:lang w:val="es-ES" w:eastAsia="en-US" w:bidi="ar-SA"/>
      </w:rPr>
    </w:lvl>
    <w:lvl w:ilvl="1" w:tplc="DB38A736">
      <w:numFmt w:val="bullet"/>
      <w:lvlText w:val="•"/>
      <w:lvlJc w:val="left"/>
      <w:pPr>
        <w:ind w:left="2372" w:hanging="361"/>
      </w:pPr>
      <w:rPr>
        <w:rFonts w:hint="default"/>
        <w:lang w:val="es-ES" w:eastAsia="en-US" w:bidi="ar-SA"/>
      </w:rPr>
    </w:lvl>
    <w:lvl w:ilvl="2" w:tplc="75BC3802">
      <w:numFmt w:val="bullet"/>
      <w:lvlText w:val="•"/>
      <w:lvlJc w:val="left"/>
      <w:pPr>
        <w:ind w:left="3324" w:hanging="361"/>
      </w:pPr>
      <w:rPr>
        <w:rFonts w:hint="default"/>
        <w:lang w:val="es-ES" w:eastAsia="en-US" w:bidi="ar-SA"/>
      </w:rPr>
    </w:lvl>
    <w:lvl w:ilvl="3" w:tplc="1AB04342">
      <w:numFmt w:val="bullet"/>
      <w:lvlText w:val="•"/>
      <w:lvlJc w:val="left"/>
      <w:pPr>
        <w:ind w:left="4276" w:hanging="361"/>
      </w:pPr>
      <w:rPr>
        <w:rFonts w:hint="default"/>
        <w:lang w:val="es-ES" w:eastAsia="en-US" w:bidi="ar-SA"/>
      </w:rPr>
    </w:lvl>
    <w:lvl w:ilvl="4" w:tplc="D0945736">
      <w:numFmt w:val="bullet"/>
      <w:lvlText w:val="•"/>
      <w:lvlJc w:val="left"/>
      <w:pPr>
        <w:ind w:left="5228" w:hanging="361"/>
      </w:pPr>
      <w:rPr>
        <w:rFonts w:hint="default"/>
        <w:lang w:val="es-ES" w:eastAsia="en-US" w:bidi="ar-SA"/>
      </w:rPr>
    </w:lvl>
    <w:lvl w:ilvl="5" w:tplc="26F4E7B2">
      <w:numFmt w:val="bullet"/>
      <w:lvlText w:val="•"/>
      <w:lvlJc w:val="left"/>
      <w:pPr>
        <w:ind w:left="6180" w:hanging="361"/>
      </w:pPr>
      <w:rPr>
        <w:rFonts w:hint="default"/>
        <w:lang w:val="es-ES" w:eastAsia="en-US" w:bidi="ar-SA"/>
      </w:rPr>
    </w:lvl>
    <w:lvl w:ilvl="6" w:tplc="2B36013E">
      <w:numFmt w:val="bullet"/>
      <w:lvlText w:val="•"/>
      <w:lvlJc w:val="left"/>
      <w:pPr>
        <w:ind w:left="7132" w:hanging="361"/>
      </w:pPr>
      <w:rPr>
        <w:rFonts w:hint="default"/>
        <w:lang w:val="es-ES" w:eastAsia="en-US" w:bidi="ar-SA"/>
      </w:rPr>
    </w:lvl>
    <w:lvl w:ilvl="7" w:tplc="DF44D424">
      <w:numFmt w:val="bullet"/>
      <w:lvlText w:val="•"/>
      <w:lvlJc w:val="left"/>
      <w:pPr>
        <w:ind w:left="8084" w:hanging="361"/>
      </w:pPr>
      <w:rPr>
        <w:rFonts w:hint="default"/>
        <w:lang w:val="es-ES" w:eastAsia="en-US" w:bidi="ar-SA"/>
      </w:rPr>
    </w:lvl>
    <w:lvl w:ilvl="8" w:tplc="09903538">
      <w:numFmt w:val="bullet"/>
      <w:lvlText w:val="•"/>
      <w:lvlJc w:val="left"/>
      <w:pPr>
        <w:ind w:left="9036" w:hanging="361"/>
      </w:pPr>
      <w:rPr>
        <w:rFonts w:hint="default"/>
        <w:lang w:val="es-ES" w:eastAsia="en-US" w:bidi="ar-SA"/>
      </w:rPr>
    </w:lvl>
  </w:abstractNum>
  <w:abstractNum w:abstractNumId="57" w15:restartNumberingAfterBreak="0">
    <w:nsid w:val="539E0D69"/>
    <w:multiLevelType w:val="hybridMultilevel"/>
    <w:tmpl w:val="34925358"/>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58" w15:restartNumberingAfterBreak="0">
    <w:nsid w:val="54B27740"/>
    <w:multiLevelType w:val="hybridMultilevel"/>
    <w:tmpl w:val="22D0F6C6"/>
    <w:lvl w:ilvl="0" w:tplc="240A0001">
      <w:start w:val="1"/>
      <w:numFmt w:val="bullet"/>
      <w:lvlText w:val=""/>
      <w:lvlJc w:val="left"/>
      <w:pPr>
        <w:ind w:left="1420" w:hanging="361"/>
      </w:pPr>
      <w:rPr>
        <w:rFonts w:ascii="Symbol" w:hAnsi="Symbol" w:hint="default"/>
        <w:w w:val="99"/>
        <w:lang w:val="es-ES" w:eastAsia="en-US" w:bidi="ar-SA"/>
      </w:rPr>
    </w:lvl>
    <w:lvl w:ilvl="1" w:tplc="805A8B92">
      <w:start w:val="1"/>
      <w:numFmt w:val="lowerLetter"/>
      <w:lvlText w:val="%2."/>
      <w:lvlJc w:val="left"/>
      <w:pPr>
        <w:ind w:left="2140" w:hanging="361"/>
      </w:pPr>
      <w:rPr>
        <w:rFonts w:ascii="Arial MT" w:eastAsia="Arial MT" w:hAnsi="Arial MT" w:cs="Arial MT" w:hint="default"/>
        <w:w w:val="99"/>
        <w:sz w:val="20"/>
        <w:szCs w:val="20"/>
        <w:lang w:val="es-ES" w:eastAsia="en-US" w:bidi="ar-SA"/>
      </w:rPr>
    </w:lvl>
    <w:lvl w:ilvl="2" w:tplc="EE3AC84C">
      <w:numFmt w:val="bullet"/>
      <w:lvlText w:val="•"/>
      <w:lvlJc w:val="left"/>
      <w:pPr>
        <w:ind w:left="3117" w:hanging="361"/>
      </w:pPr>
      <w:rPr>
        <w:rFonts w:hint="default"/>
        <w:lang w:val="es-ES" w:eastAsia="en-US" w:bidi="ar-SA"/>
      </w:rPr>
    </w:lvl>
    <w:lvl w:ilvl="3" w:tplc="B34E4A42">
      <w:numFmt w:val="bullet"/>
      <w:lvlText w:val="•"/>
      <w:lvlJc w:val="left"/>
      <w:pPr>
        <w:ind w:left="4095" w:hanging="361"/>
      </w:pPr>
      <w:rPr>
        <w:rFonts w:hint="default"/>
        <w:lang w:val="es-ES" w:eastAsia="en-US" w:bidi="ar-SA"/>
      </w:rPr>
    </w:lvl>
    <w:lvl w:ilvl="4" w:tplc="4CDA99B6">
      <w:numFmt w:val="bullet"/>
      <w:lvlText w:val="•"/>
      <w:lvlJc w:val="left"/>
      <w:pPr>
        <w:ind w:left="5073" w:hanging="361"/>
      </w:pPr>
      <w:rPr>
        <w:rFonts w:hint="default"/>
        <w:lang w:val="es-ES" w:eastAsia="en-US" w:bidi="ar-SA"/>
      </w:rPr>
    </w:lvl>
    <w:lvl w:ilvl="5" w:tplc="6A0E2150">
      <w:numFmt w:val="bullet"/>
      <w:lvlText w:val="•"/>
      <w:lvlJc w:val="left"/>
      <w:pPr>
        <w:ind w:left="6051" w:hanging="361"/>
      </w:pPr>
      <w:rPr>
        <w:rFonts w:hint="default"/>
        <w:lang w:val="es-ES" w:eastAsia="en-US" w:bidi="ar-SA"/>
      </w:rPr>
    </w:lvl>
    <w:lvl w:ilvl="6" w:tplc="57E08BA2">
      <w:numFmt w:val="bullet"/>
      <w:lvlText w:val="•"/>
      <w:lvlJc w:val="left"/>
      <w:pPr>
        <w:ind w:left="7028" w:hanging="361"/>
      </w:pPr>
      <w:rPr>
        <w:rFonts w:hint="default"/>
        <w:lang w:val="es-ES" w:eastAsia="en-US" w:bidi="ar-SA"/>
      </w:rPr>
    </w:lvl>
    <w:lvl w:ilvl="7" w:tplc="583AFB74">
      <w:numFmt w:val="bullet"/>
      <w:lvlText w:val="•"/>
      <w:lvlJc w:val="left"/>
      <w:pPr>
        <w:ind w:left="8006" w:hanging="361"/>
      </w:pPr>
      <w:rPr>
        <w:rFonts w:hint="default"/>
        <w:lang w:val="es-ES" w:eastAsia="en-US" w:bidi="ar-SA"/>
      </w:rPr>
    </w:lvl>
    <w:lvl w:ilvl="8" w:tplc="4D2E4384">
      <w:numFmt w:val="bullet"/>
      <w:lvlText w:val="•"/>
      <w:lvlJc w:val="left"/>
      <w:pPr>
        <w:ind w:left="8984" w:hanging="361"/>
      </w:pPr>
      <w:rPr>
        <w:rFonts w:hint="default"/>
        <w:lang w:val="es-ES" w:eastAsia="en-US" w:bidi="ar-SA"/>
      </w:rPr>
    </w:lvl>
  </w:abstractNum>
  <w:abstractNum w:abstractNumId="59" w15:restartNumberingAfterBreak="0">
    <w:nsid w:val="54DC5140"/>
    <w:multiLevelType w:val="hybridMultilevel"/>
    <w:tmpl w:val="6360EE34"/>
    <w:lvl w:ilvl="0" w:tplc="DDCA16A2">
      <w:start w:val="1"/>
      <w:numFmt w:val="lowerLetter"/>
      <w:lvlText w:val="%1."/>
      <w:lvlJc w:val="left"/>
      <w:pPr>
        <w:ind w:left="1070" w:hanging="360"/>
      </w:pPr>
      <w:rPr>
        <w:b/>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60" w15:restartNumberingAfterBreak="0">
    <w:nsid w:val="58450F01"/>
    <w:multiLevelType w:val="hybridMultilevel"/>
    <w:tmpl w:val="0DBADE0C"/>
    <w:lvl w:ilvl="0" w:tplc="1388D09E">
      <w:start w:val="1"/>
      <w:numFmt w:val="decimal"/>
      <w:lvlText w:val="%1."/>
      <w:lvlJc w:val="left"/>
      <w:pPr>
        <w:ind w:left="1420" w:hanging="361"/>
      </w:pPr>
      <w:rPr>
        <w:rFonts w:ascii="Arial MT" w:eastAsia="Arial MT" w:hAnsi="Arial MT" w:cs="Arial MT" w:hint="default"/>
        <w:b/>
        <w:w w:val="99"/>
        <w:sz w:val="20"/>
        <w:szCs w:val="20"/>
        <w:lang w:val="es-ES" w:eastAsia="en-US" w:bidi="ar-SA"/>
      </w:rPr>
    </w:lvl>
    <w:lvl w:ilvl="1" w:tplc="C95A0E5C">
      <w:numFmt w:val="bullet"/>
      <w:lvlText w:val="•"/>
      <w:lvlJc w:val="left"/>
      <w:pPr>
        <w:ind w:left="2372" w:hanging="361"/>
      </w:pPr>
      <w:rPr>
        <w:rFonts w:hint="default"/>
        <w:lang w:val="es-ES" w:eastAsia="en-US" w:bidi="ar-SA"/>
      </w:rPr>
    </w:lvl>
    <w:lvl w:ilvl="2" w:tplc="4F7A5A28">
      <w:numFmt w:val="bullet"/>
      <w:lvlText w:val="•"/>
      <w:lvlJc w:val="left"/>
      <w:pPr>
        <w:ind w:left="3324" w:hanging="361"/>
      </w:pPr>
      <w:rPr>
        <w:rFonts w:hint="default"/>
        <w:lang w:val="es-ES" w:eastAsia="en-US" w:bidi="ar-SA"/>
      </w:rPr>
    </w:lvl>
    <w:lvl w:ilvl="3" w:tplc="3DF40772">
      <w:numFmt w:val="bullet"/>
      <w:lvlText w:val="•"/>
      <w:lvlJc w:val="left"/>
      <w:pPr>
        <w:ind w:left="4276" w:hanging="361"/>
      </w:pPr>
      <w:rPr>
        <w:rFonts w:hint="default"/>
        <w:lang w:val="es-ES" w:eastAsia="en-US" w:bidi="ar-SA"/>
      </w:rPr>
    </w:lvl>
    <w:lvl w:ilvl="4" w:tplc="EA124AC6">
      <w:numFmt w:val="bullet"/>
      <w:lvlText w:val="•"/>
      <w:lvlJc w:val="left"/>
      <w:pPr>
        <w:ind w:left="5228" w:hanging="361"/>
      </w:pPr>
      <w:rPr>
        <w:rFonts w:hint="default"/>
        <w:lang w:val="es-ES" w:eastAsia="en-US" w:bidi="ar-SA"/>
      </w:rPr>
    </w:lvl>
    <w:lvl w:ilvl="5" w:tplc="F6943CE4">
      <w:numFmt w:val="bullet"/>
      <w:lvlText w:val="•"/>
      <w:lvlJc w:val="left"/>
      <w:pPr>
        <w:ind w:left="6180" w:hanging="361"/>
      </w:pPr>
      <w:rPr>
        <w:rFonts w:hint="default"/>
        <w:lang w:val="es-ES" w:eastAsia="en-US" w:bidi="ar-SA"/>
      </w:rPr>
    </w:lvl>
    <w:lvl w:ilvl="6" w:tplc="5F3AAC0C">
      <w:numFmt w:val="bullet"/>
      <w:lvlText w:val="•"/>
      <w:lvlJc w:val="left"/>
      <w:pPr>
        <w:ind w:left="7132" w:hanging="361"/>
      </w:pPr>
      <w:rPr>
        <w:rFonts w:hint="default"/>
        <w:lang w:val="es-ES" w:eastAsia="en-US" w:bidi="ar-SA"/>
      </w:rPr>
    </w:lvl>
    <w:lvl w:ilvl="7" w:tplc="B218C44A">
      <w:numFmt w:val="bullet"/>
      <w:lvlText w:val="•"/>
      <w:lvlJc w:val="left"/>
      <w:pPr>
        <w:ind w:left="8084" w:hanging="361"/>
      </w:pPr>
      <w:rPr>
        <w:rFonts w:hint="default"/>
        <w:lang w:val="es-ES" w:eastAsia="en-US" w:bidi="ar-SA"/>
      </w:rPr>
    </w:lvl>
    <w:lvl w:ilvl="8" w:tplc="D2745868">
      <w:numFmt w:val="bullet"/>
      <w:lvlText w:val="•"/>
      <w:lvlJc w:val="left"/>
      <w:pPr>
        <w:ind w:left="9036" w:hanging="361"/>
      </w:pPr>
      <w:rPr>
        <w:rFonts w:hint="default"/>
        <w:lang w:val="es-ES" w:eastAsia="en-US" w:bidi="ar-SA"/>
      </w:rPr>
    </w:lvl>
  </w:abstractNum>
  <w:abstractNum w:abstractNumId="61" w15:restartNumberingAfterBreak="0">
    <w:nsid w:val="59BCBEE6"/>
    <w:multiLevelType w:val="hybridMultilevel"/>
    <w:tmpl w:val="888CF680"/>
    <w:lvl w:ilvl="0" w:tplc="1A3E0998">
      <w:start w:val="1"/>
      <w:numFmt w:val="bullet"/>
      <w:lvlText w:val="·"/>
      <w:lvlJc w:val="left"/>
      <w:pPr>
        <w:ind w:left="720" w:hanging="360"/>
      </w:pPr>
      <w:rPr>
        <w:rFonts w:ascii="Symbol" w:hAnsi="Symbol" w:hint="default"/>
      </w:rPr>
    </w:lvl>
    <w:lvl w:ilvl="1" w:tplc="692897FE">
      <w:start w:val="1"/>
      <w:numFmt w:val="bullet"/>
      <w:lvlText w:val="o"/>
      <w:lvlJc w:val="left"/>
      <w:pPr>
        <w:ind w:left="1440" w:hanging="360"/>
      </w:pPr>
      <w:rPr>
        <w:rFonts w:ascii="Courier New" w:hAnsi="Courier New" w:hint="default"/>
      </w:rPr>
    </w:lvl>
    <w:lvl w:ilvl="2" w:tplc="8DB62AAE">
      <w:start w:val="1"/>
      <w:numFmt w:val="bullet"/>
      <w:lvlText w:val=""/>
      <w:lvlJc w:val="left"/>
      <w:pPr>
        <w:ind w:left="2160" w:hanging="360"/>
      </w:pPr>
      <w:rPr>
        <w:rFonts w:ascii="Wingdings" w:hAnsi="Wingdings" w:hint="default"/>
      </w:rPr>
    </w:lvl>
    <w:lvl w:ilvl="3" w:tplc="AF3E8402">
      <w:start w:val="1"/>
      <w:numFmt w:val="bullet"/>
      <w:lvlText w:val=""/>
      <w:lvlJc w:val="left"/>
      <w:pPr>
        <w:ind w:left="2880" w:hanging="360"/>
      </w:pPr>
      <w:rPr>
        <w:rFonts w:ascii="Symbol" w:hAnsi="Symbol" w:hint="default"/>
      </w:rPr>
    </w:lvl>
    <w:lvl w:ilvl="4" w:tplc="B896F720">
      <w:start w:val="1"/>
      <w:numFmt w:val="bullet"/>
      <w:lvlText w:val="o"/>
      <w:lvlJc w:val="left"/>
      <w:pPr>
        <w:ind w:left="3600" w:hanging="360"/>
      </w:pPr>
      <w:rPr>
        <w:rFonts w:ascii="Courier New" w:hAnsi="Courier New" w:hint="default"/>
      </w:rPr>
    </w:lvl>
    <w:lvl w:ilvl="5" w:tplc="46B86708">
      <w:start w:val="1"/>
      <w:numFmt w:val="bullet"/>
      <w:lvlText w:val=""/>
      <w:lvlJc w:val="left"/>
      <w:pPr>
        <w:ind w:left="4320" w:hanging="360"/>
      </w:pPr>
      <w:rPr>
        <w:rFonts w:ascii="Wingdings" w:hAnsi="Wingdings" w:hint="default"/>
      </w:rPr>
    </w:lvl>
    <w:lvl w:ilvl="6" w:tplc="3F84163C">
      <w:start w:val="1"/>
      <w:numFmt w:val="bullet"/>
      <w:lvlText w:val=""/>
      <w:lvlJc w:val="left"/>
      <w:pPr>
        <w:ind w:left="5040" w:hanging="360"/>
      </w:pPr>
      <w:rPr>
        <w:rFonts w:ascii="Symbol" w:hAnsi="Symbol" w:hint="default"/>
      </w:rPr>
    </w:lvl>
    <w:lvl w:ilvl="7" w:tplc="617643F0">
      <w:start w:val="1"/>
      <w:numFmt w:val="bullet"/>
      <w:lvlText w:val="o"/>
      <w:lvlJc w:val="left"/>
      <w:pPr>
        <w:ind w:left="5760" w:hanging="360"/>
      </w:pPr>
      <w:rPr>
        <w:rFonts w:ascii="Courier New" w:hAnsi="Courier New" w:hint="default"/>
      </w:rPr>
    </w:lvl>
    <w:lvl w:ilvl="8" w:tplc="A03A48E4">
      <w:start w:val="1"/>
      <w:numFmt w:val="bullet"/>
      <w:lvlText w:val=""/>
      <w:lvlJc w:val="left"/>
      <w:pPr>
        <w:ind w:left="6480" w:hanging="360"/>
      </w:pPr>
      <w:rPr>
        <w:rFonts w:ascii="Wingdings" w:hAnsi="Wingdings" w:hint="default"/>
      </w:rPr>
    </w:lvl>
  </w:abstractNum>
  <w:abstractNum w:abstractNumId="62" w15:restartNumberingAfterBreak="0">
    <w:nsid w:val="5A542308"/>
    <w:multiLevelType w:val="hybridMultilevel"/>
    <w:tmpl w:val="D9784F6C"/>
    <w:lvl w:ilvl="0" w:tplc="568A42B8">
      <w:start w:val="1"/>
      <w:numFmt w:val="decimal"/>
      <w:lvlText w:val="%1."/>
      <w:lvlJc w:val="left"/>
      <w:pPr>
        <w:ind w:left="1279" w:hanging="361"/>
      </w:pPr>
      <w:rPr>
        <w:rFonts w:ascii="Arial MT" w:eastAsia="Arial MT" w:hAnsi="Arial MT" w:cs="Arial MT" w:hint="default"/>
        <w:b/>
        <w:w w:val="99"/>
        <w:sz w:val="20"/>
        <w:szCs w:val="20"/>
        <w:lang w:val="es-ES" w:eastAsia="en-US" w:bidi="ar-SA"/>
      </w:rPr>
    </w:lvl>
    <w:lvl w:ilvl="1" w:tplc="B35C4234">
      <w:numFmt w:val="bullet"/>
      <w:lvlText w:val="•"/>
      <w:lvlJc w:val="left"/>
      <w:pPr>
        <w:ind w:left="2246" w:hanging="361"/>
      </w:pPr>
      <w:rPr>
        <w:rFonts w:hint="default"/>
        <w:lang w:val="es-ES" w:eastAsia="en-US" w:bidi="ar-SA"/>
      </w:rPr>
    </w:lvl>
    <w:lvl w:ilvl="2" w:tplc="1C706C8C">
      <w:numFmt w:val="bullet"/>
      <w:lvlText w:val="•"/>
      <w:lvlJc w:val="left"/>
      <w:pPr>
        <w:ind w:left="3212" w:hanging="361"/>
      </w:pPr>
      <w:rPr>
        <w:rFonts w:hint="default"/>
        <w:lang w:val="es-ES" w:eastAsia="en-US" w:bidi="ar-SA"/>
      </w:rPr>
    </w:lvl>
    <w:lvl w:ilvl="3" w:tplc="C4FEF1A8">
      <w:numFmt w:val="bullet"/>
      <w:lvlText w:val="•"/>
      <w:lvlJc w:val="left"/>
      <w:pPr>
        <w:ind w:left="4178" w:hanging="361"/>
      </w:pPr>
      <w:rPr>
        <w:rFonts w:hint="default"/>
        <w:lang w:val="es-ES" w:eastAsia="en-US" w:bidi="ar-SA"/>
      </w:rPr>
    </w:lvl>
    <w:lvl w:ilvl="4" w:tplc="49744238">
      <w:numFmt w:val="bullet"/>
      <w:lvlText w:val="•"/>
      <w:lvlJc w:val="left"/>
      <w:pPr>
        <w:ind w:left="5144" w:hanging="361"/>
      </w:pPr>
      <w:rPr>
        <w:rFonts w:hint="default"/>
        <w:lang w:val="es-ES" w:eastAsia="en-US" w:bidi="ar-SA"/>
      </w:rPr>
    </w:lvl>
    <w:lvl w:ilvl="5" w:tplc="DF602566">
      <w:numFmt w:val="bullet"/>
      <w:lvlText w:val="•"/>
      <w:lvlJc w:val="left"/>
      <w:pPr>
        <w:ind w:left="6110" w:hanging="361"/>
      </w:pPr>
      <w:rPr>
        <w:rFonts w:hint="default"/>
        <w:lang w:val="es-ES" w:eastAsia="en-US" w:bidi="ar-SA"/>
      </w:rPr>
    </w:lvl>
    <w:lvl w:ilvl="6" w:tplc="467C9268">
      <w:numFmt w:val="bullet"/>
      <w:lvlText w:val="•"/>
      <w:lvlJc w:val="left"/>
      <w:pPr>
        <w:ind w:left="7076" w:hanging="361"/>
      </w:pPr>
      <w:rPr>
        <w:rFonts w:hint="default"/>
        <w:lang w:val="es-ES" w:eastAsia="en-US" w:bidi="ar-SA"/>
      </w:rPr>
    </w:lvl>
    <w:lvl w:ilvl="7" w:tplc="046C21CA">
      <w:numFmt w:val="bullet"/>
      <w:lvlText w:val="•"/>
      <w:lvlJc w:val="left"/>
      <w:pPr>
        <w:ind w:left="8042" w:hanging="361"/>
      </w:pPr>
      <w:rPr>
        <w:rFonts w:hint="default"/>
        <w:lang w:val="es-ES" w:eastAsia="en-US" w:bidi="ar-SA"/>
      </w:rPr>
    </w:lvl>
    <w:lvl w:ilvl="8" w:tplc="8A0A2190">
      <w:numFmt w:val="bullet"/>
      <w:lvlText w:val="•"/>
      <w:lvlJc w:val="left"/>
      <w:pPr>
        <w:ind w:left="9008" w:hanging="361"/>
      </w:pPr>
      <w:rPr>
        <w:rFonts w:hint="default"/>
        <w:lang w:val="es-ES" w:eastAsia="en-US" w:bidi="ar-SA"/>
      </w:rPr>
    </w:lvl>
  </w:abstractNum>
  <w:abstractNum w:abstractNumId="63" w15:restartNumberingAfterBreak="0">
    <w:nsid w:val="5C033AFD"/>
    <w:multiLevelType w:val="hybridMultilevel"/>
    <w:tmpl w:val="9EDE23F6"/>
    <w:lvl w:ilvl="0" w:tplc="092AD6D4">
      <w:start w:val="1"/>
      <w:numFmt w:val="decimal"/>
      <w:lvlText w:val="%1."/>
      <w:lvlJc w:val="left"/>
      <w:pPr>
        <w:ind w:left="991" w:hanging="292"/>
      </w:pPr>
      <w:rPr>
        <w:rFonts w:ascii="Arial MT" w:eastAsia="Arial MT" w:hAnsi="Arial MT" w:cs="Arial MT" w:hint="default"/>
        <w:b/>
        <w:w w:val="99"/>
        <w:sz w:val="20"/>
        <w:szCs w:val="20"/>
        <w:lang w:val="es-ES" w:eastAsia="en-US" w:bidi="ar-SA"/>
      </w:rPr>
    </w:lvl>
    <w:lvl w:ilvl="1" w:tplc="FB522752">
      <w:numFmt w:val="bullet"/>
      <w:lvlText w:val="•"/>
      <w:lvlJc w:val="left"/>
      <w:pPr>
        <w:ind w:left="1994" w:hanging="292"/>
      </w:pPr>
      <w:rPr>
        <w:rFonts w:hint="default"/>
        <w:lang w:val="es-ES" w:eastAsia="en-US" w:bidi="ar-SA"/>
      </w:rPr>
    </w:lvl>
    <w:lvl w:ilvl="2" w:tplc="CBFE4A78">
      <w:numFmt w:val="bullet"/>
      <w:lvlText w:val="•"/>
      <w:lvlJc w:val="left"/>
      <w:pPr>
        <w:ind w:left="2988" w:hanging="292"/>
      </w:pPr>
      <w:rPr>
        <w:rFonts w:hint="default"/>
        <w:lang w:val="es-ES" w:eastAsia="en-US" w:bidi="ar-SA"/>
      </w:rPr>
    </w:lvl>
    <w:lvl w:ilvl="3" w:tplc="4E7C6B00">
      <w:numFmt w:val="bullet"/>
      <w:lvlText w:val="•"/>
      <w:lvlJc w:val="left"/>
      <w:pPr>
        <w:ind w:left="3982" w:hanging="292"/>
      </w:pPr>
      <w:rPr>
        <w:rFonts w:hint="default"/>
        <w:lang w:val="es-ES" w:eastAsia="en-US" w:bidi="ar-SA"/>
      </w:rPr>
    </w:lvl>
    <w:lvl w:ilvl="4" w:tplc="7BA6F338">
      <w:numFmt w:val="bullet"/>
      <w:lvlText w:val="•"/>
      <w:lvlJc w:val="left"/>
      <w:pPr>
        <w:ind w:left="4976" w:hanging="292"/>
      </w:pPr>
      <w:rPr>
        <w:rFonts w:hint="default"/>
        <w:lang w:val="es-ES" w:eastAsia="en-US" w:bidi="ar-SA"/>
      </w:rPr>
    </w:lvl>
    <w:lvl w:ilvl="5" w:tplc="4E3494BA">
      <w:numFmt w:val="bullet"/>
      <w:lvlText w:val="•"/>
      <w:lvlJc w:val="left"/>
      <w:pPr>
        <w:ind w:left="5970" w:hanging="292"/>
      </w:pPr>
      <w:rPr>
        <w:rFonts w:hint="default"/>
        <w:lang w:val="es-ES" w:eastAsia="en-US" w:bidi="ar-SA"/>
      </w:rPr>
    </w:lvl>
    <w:lvl w:ilvl="6" w:tplc="0B0C0FD2">
      <w:numFmt w:val="bullet"/>
      <w:lvlText w:val="•"/>
      <w:lvlJc w:val="left"/>
      <w:pPr>
        <w:ind w:left="6964" w:hanging="292"/>
      </w:pPr>
      <w:rPr>
        <w:rFonts w:hint="default"/>
        <w:lang w:val="es-ES" w:eastAsia="en-US" w:bidi="ar-SA"/>
      </w:rPr>
    </w:lvl>
    <w:lvl w:ilvl="7" w:tplc="2AF083E6">
      <w:numFmt w:val="bullet"/>
      <w:lvlText w:val="•"/>
      <w:lvlJc w:val="left"/>
      <w:pPr>
        <w:ind w:left="7958" w:hanging="292"/>
      </w:pPr>
      <w:rPr>
        <w:rFonts w:hint="default"/>
        <w:lang w:val="es-ES" w:eastAsia="en-US" w:bidi="ar-SA"/>
      </w:rPr>
    </w:lvl>
    <w:lvl w:ilvl="8" w:tplc="86782916">
      <w:numFmt w:val="bullet"/>
      <w:lvlText w:val="•"/>
      <w:lvlJc w:val="left"/>
      <w:pPr>
        <w:ind w:left="8952" w:hanging="292"/>
      </w:pPr>
      <w:rPr>
        <w:rFonts w:hint="default"/>
        <w:lang w:val="es-ES" w:eastAsia="en-US" w:bidi="ar-SA"/>
      </w:rPr>
    </w:lvl>
  </w:abstractNum>
  <w:abstractNum w:abstractNumId="64" w15:restartNumberingAfterBreak="0">
    <w:nsid w:val="5C9917B0"/>
    <w:multiLevelType w:val="hybridMultilevel"/>
    <w:tmpl w:val="FF1A478C"/>
    <w:lvl w:ilvl="0" w:tplc="240A000F">
      <w:start w:val="1"/>
      <w:numFmt w:val="decimal"/>
      <w:lvlText w:val="%1."/>
      <w:lvlJc w:val="left"/>
      <w:pPr>
        <w:ind w:left="1571" w:hanging="360"/>
      </w:p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65" w15:restartNumberingAfterBreak="0">
    <w:nsid w:val="5D490C65"/>
    <w:multiLevelType w:val="hybridMultilevel"/>
    <w:tmpl w:val="61462672"/>
    <w:lvl w:ilvl="0" w:tplc="3F5872BC">
      <w:start w:val="1"/>
      <w:numFmt w:val="decimal"/>
      <w:lvlText w:val="%1."/>
      <w:lvlJc w:val="left"/>
      <w:pPr>
        <w:ind w:left="1420" w:hanging="361"/>
      </w:pPr>
      <w:rPr>
        <w:rFonts w:ascii="Arial MT" w:eastAsia="Arial MT" w:hAnsi="Arial MT" w:cs="Arial MT" w:hint="default"/>
        <w:b/>
        <w:w w:val="99"/>
        <w:sz w:val="20"/>
        <w:szCs w:val="20"/>
        <w:lang w:val="es-ES" w:eastAsia="en-US" w:bidi="ar-SA"/>
      </w:rPr>
    </w:lvl>
    <w:lvl w:ilvl="1" w:tplc="80049EB8">
      <w:numFmt w:val="bullet"/>
      <w:lvlText w:val="•"/>
      <w:lvlJc w:val="left"/>
      <w:pPr>
        <w:ind w:left="2372" w:hanging="361"/>
      </w:pPr>
      <w:rPr>
        <w:rFonts w:hint="default"/>
        <w:lang w:val="es-ES" w:eastAsia="en-US" w:bidi="ar-SA"/>
      </w:rPr>
    </w:lvl>
    <w:lvl w:ilvl="2" w:tplc="6D7ED308">
      <w:numFmt w:val="bullet"/>
      <w:lvlText w:val="•"/>
      <w:lvlJc w:val="left"/>
      <w:pPr>
        <w:ind w:left="3324" w:hanging="361"/>
      </w:pPr>
      <w:rPr>
        <w:rFonts w:hint="default"/>
        <w:lang w:val="es-ES" w:eastAsia="en-US" w:bidi="ar-SA"/>
      </w:rPr>
    </w:lvl>
    <w:lvl w:ilvl="3" w:tplc="55200994">
      <w:numFmt w:val="bullet"/>
      <w:lvlText w:val="•"/>
      <w:lvlJc w:val="left"/>
      <w:pPr>
        <w:ind w:left="4276" w:hanging="361"/>
      </w:pPr>
      <w:rPr>
        <w:rFonts w:hint="default"/>
        <w:lang w:val="es-ES" w:eastAsia="en-US" w:bidi="ar-SA"/>
      </w:rPr>
    </w:lvl>
    <w:lvl w:ilvl="4" w:tplc="F44A7A6A">
      <w:numFmt w:val="bullet"/>
      <w:lvlText w:val="•"/>
      <w:lvlJc w:val="left"/>
      <w:pPr>
        <w:ind w:left="5228" w:hanging="361"/>
      </w:pPr>
      <w:rPr>
        <w:rFonts w:hint="default"/>
        <w:lang w:val="es-ES" w:eastAsia="en-US" w:bidi="ar-SA"/>
      </w:rPr>
    </w:lvl>
    <w:lvl w:ilvl="5" w:tplc="9B8275AA">
      <w:numFmt w:val="bullet"/>
      <w:lvlText w:val="•"/>
      <w:lvlJc w:val="left"/>
      <w:pPr>
        <w:ind w:left="6180" w:hanging="361"/>
      </w:pPr>
      <w:rPr>
        <w:rFonts w:hint="default"/>
        <w:lang w:val="es-ES" w:eastAsia="en-US" w:bidi="ar-SA"/>
      </w:rPr>
    </w:lvl>
    <w:lvl w:ilvl="6" w:tplc="54CEF56A">
      <w:numFmt w:val="bullet"/>
      <w:lvlText w:val="•"/>
      <w:lvlJc w:val="left"/>
      <w:pPr>
        <w:ind w:left="7132" w:hanging="361"/>
      </w:pPr>
      <w:rPr>
        <w:rFonts w:hint="default"/>
        <w:lang w:val="es-ES" w:eastAsia="en-US" w:bidi="ar-SA"/>
      </w:rPr>
    </w:lvl>
    <w:lvl w:ilvl="7" w:tplc="8AFECE74">
      <w:numFmt w:val="bullet"/>
      <w:lvlText w:val="•"/>
      <w:lvlJc w:val="left"/>
      <w:pPr>
        <w:ind w:left="8084" w:hanging="361"/>
      </w:pPr>
      <w:rPr>
        <w:rFonts w:hint="default"/>
        <w:lang w:val="es-ES" w:eastAsia="en-US" w:bidi="ar-SA"/>
      </w:rPr>
    </w:lvl>
    <w:lvl w:ilvl="8" w:tplc="B6DE155A">
      <w:numFmt w:val="bullet"/>
      <w:lvlText w:val="•"/>
      <w:lvlJc w:val="left"/>
      <w:pPr>
        <w:ind w:left="9036" w:hanging="361"/>
      </w:pPr>
      <w:rPr>
        <w:rFonts w:hint="default"/>
        <w:lang w:val="es-ES" w:eastAsia="en-US" w:bidi="ar-SA"/>
      </w:rPr>
    </w:lvl>
  </w:abstractNum>
  <w:abstractNum w:abstractNumId="66" w15:restartNumberingAfterBreak="0">
    <w:nsid w:val="5E0B046D"/>
    <w:multiLevelType w:val="hybridMultilevel"/>
    <w:tmpl w:val="E5CC46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E1801A9"/>
    <w:multiLevelType w:val="hybridMultilevel"/>
    <w:tmpl w:val="DEC4888A"/>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68" w15:restartNumberingAfterBreak="0">
    <w:nsid w:val="5E1F283D"/>
    <w:multiLevelType w:val="hybridMultilevel"/>
    <w:tmpl w:val="C7269A3E"/>
    <w:lvl w:ilvl="0" w:tplc="FD08A018">
      <w:start w:val="1"/>
      <w:numFmt w:val="decimal"/>
      <w:lvlText w:val="%1."/>
      <w:lvlJc w:val="left"/>
      <w:pPr>
        <w:ind w:left="1420" w:hanging="361"/>
      </w:pPr>
      <w:rPr>
        <w:rFonts w:ascii="Calibri" w:eastAsia="Calibri" w:hAnsi="Calibri" w:cs="Calibri" w:hint="default"/>
        <w:b/>
        <w:bCs/>
        <w:w w:val="99"/>
        <w:sz w:val="22"/>
        <w:szCs w:val="20"/>
        <w:lang w:val="es-ES" w:eastAsia="en-US" w:bidi="ar-SA"/>
      </w:rPr>
    </w:lvl>
    <w:lvl w:ilvl="1" w:tplc="AEA8E7BA">
      <w:start w:val="1"/>
      <w:numFmt w:val="decimal"/>
      <w:lvlText w:val="%2."/>
      <w:lvlJc w:val="left"/>
      <w:pPr>
        <w:ind w:left="1628" w:hanging="361"/>
      </w:pPr>
      <w:rPr>
        <w:rFonts w:ascii="Arial MT" w:eastAsia="Arial MT" w:hAnsi="Arial MT" w:cs="Arial MT" w:hint="default"/>
        <w:b/>
        <w:w w:val="99"/>
        <w:sz w:val="20"/>
        <w:szCs w:val="20"/>
        <w:lang w:val="es-ES" w:eastAsia="en-US" w:bidi="ar-SA"/>
      </w:rPr>
    </w:lvl>
    <w:lvl w:ilvl="2" w:tplc="EBAEF6E8">
      <w:start w:val="1"/>
      <w:numFmt w:val="decimal"/>
      <w:lvlText w:val="%3."/>
      <w:lvlJc w:val="left"/>
      <w:pPr>
        <w:ind w:left="1780" w:hanging="361"/>
      </w:pPr>
      <w:rPr>
        <w:rFonts w:hint="default"/>
        <w:b/>
        <w:w w:val="99"/>
        <w:lang w:val="es-ES" w:eastAsia="en-US" w:bidi="ar-SA"/>
      </w:rPr>
    </w:lvl>
    <w:lvl w:ilvl="3" w:tplc="C7D82BE8">
      <w:numFmt w:val="bullet"/>
      <w:lvlText w:val="•"/>
      <w:lvlJc w:val="left"/>
      <w:pPr>
        <w:ind w:left="2925" w:hanging="361"/>
      </w:pPr>
      <w:rPr>
        <w:rFonts w:hint="default"/>
        <w:lang w:val="es-ES" w:eastAsia="en-US" w:bidi="ar-SA"/>
      </w:rPr>
    </w:lvl>
    <w:lvl w:ilvl="4" w:tplc="E68C3F96">
      <w:numFmt w:val="bullet"/>
      <w:lvlText w:val="•"/>
      <w:lvlJc w:val="left"/>
      <w:pPr>
        <w:ind w:left="4070" w:hanging="361"/>
      </w:pPr>
      <w:rPr>
        <w:rFonts w:hint="default"/>
        <w:lang w:val="es-ES" w:eastAsia="en-US" w:bidi="ar-SA"/>
      </w:rPr>
    </w:lvl>
    <w:lvl w:ilvl="5" w:tplc="EEC6A6AA">
      <w:numFmt w:val="bullet"/>
      <w:lvlText w:val="•"/>
      <w:lvlJc w:val="left"/>
      <w:pPr>
        <w:ind w:left="5215" w:hanging="361"/>
      </w:pPr>
      <w:rPr>
        <w:rFonts w:hint="default"/>
        <w:lang w:val="es-ES" w:eastAsia="en-US" w:bidi="ar-SA"/>
      </w:rPr>
    </w:lvl>
    <w:lvl w:ilvl="6" w:tplc="71206EC6">
      <w:numFmt w:val="bullet"/>
      <w:lvlText w:val="•"/>
      <w:lvlJc w:val="left"/>
      <w:pPr>
        <w:ind w:left="6360" w:hanging="361"/>
      </w:pPr>
      <w:rPr>
        <w:rFonts w:hint="default"/>
        <w:lang w:val="es-ES" w:eastAsia="en-US" w:bidi="ar-SA"/>
      </w:rPr>
    </w:lvl>
    <w:lvl w:ilvl="7" w:tplc="0764D35E">
      <w:numFmt w:val="bullet"/>
      <w:lvlText w:val="•"/>
      <w:lvlJc w:val="left"/>
      <w:pPr>
        <w:ind w:left="7505" w:hanging="361"/>
      </w:pPr>
      <w:rPr>
        <w:rFonts w:hint="default"/>
        <w:lang w:val="es-ES" w:eastAsia="en-US" w:bidi="ar-SA"/>
      </w:rPr>
    </w:lvl>
    <w:lvl w:ilvl="8" w:tplc="5D8E6D2A">
      <w:numFmt w:val="bullet"/>
      <w:lvlText w:val="•"/>
      <w:lvlJc w:val="left"/>
      <w:pPr>
        <w:ind w:left="8650" w:hanging="361"/>
      </w:pPr>
      <w:rPr>
        <w:rFonts w:hint="default"/>
        <w:lang w:val="es-ES" w:eastAsia="en-US" w:bidi="ar-SA"/>
      </w:rPr>
    </w:lvl>
  </w:abstractNum>
  <w:abstractNum w:abstractNumId="69" w15:restartNumberingAfterBreak="0">
    <w:nsid w:val="61A1265D"/>
    <w:multiLevelType w:val="hybridMultilevel"/>
    <w:tmpl w:val="627CC634"/>
    <w:lvl w:ilvl="0" w:tplc="5D9A3652">
      <w:start w:val="1"/>
      <w:numFmt w:val="decimal"/>
      <w:lvlText w:val="%1."/>
      <w:lvlJc w:val="left"/>
      <w:pPr>
        <w:ind w:left="1060" w:hanging="254"/>
      </w:pPr>
      <w:rPr>
        <w:rFonts w:ascii="Arial MT" w:eastAsia="Arial MT" w:hAnsi="Arial MT" w:cs="Arial MT" w:hint="default"/>
        <w:b/>
        <w:w w:val="99"/>
        <w:sz w:val="20"/>
        <w:szCs w:val="20"/>
        <w:lang w:val="es-ES" w:eastAsia="en-US" w:bidi="ar-SA"/>
      </w:rPr>
    </w:lvl>
    <w:lvl w:ilvl="1" w:tplc="F8F0C3B0">
      <w:numFmt w:val="bullet"/>
      <w:lvlText w:val="•"/>
      <w:lvlJc w:val="left"/>
      <w:pPr>
        <w:ind w:left="2048" w:hanging="254"/>
      </w:pPr>
      <w:rPr>
        <w:rFonts w:hint="default"/>
        <w:lang w:val="es-ES" w:eastAsia="en-US" w:bidi="ar-SA"/>
      </w:rPr>
    </w:lvl>
    <w:lvl w:ilvl="2" w:tplc="E54876A8">
      <w:numFmt w:val="bullet"/>
      <w:lvlText w:val="•"/>
      <w:lvlJc w:val="left"/>
      <w:pPr>
        <w:ind w:left="3036" w:hanging="254"/>
      </w:pPr>
      <w:rPr>
        <w:rFonts w:hint="default"/>
        <w:lang w:val="es-ES" w:eastAsia="en-US" w:bidi="ar-SA"/>
      </w:rPr>
    </w:lvl>
    <w:lvl w:ilvl="3" w:tplc="A19EB12A">
      <w:numFmt w:val="bullet"/>
      <w:lvlText w:val="•"/>
      <w:lvlJc w:val="left"/>
      <w:pPr>
        <w:ind w:left="4024" w:hanging="254"/>
      </w:pPr>
      <w:rPr>
        <w:rFonts w:hint="default"/>
        <w:lang w:val="es-ES" w:eastAsia="en-US" w:bidi="ar-SA"/>
      </w:rPr>
    </w:lvl>
    <w:lvl w:ilvl="4" w:tplc="2EB8B23A">
      <w:numFmt w:val="bullet"/>
      <w:lvlText w:val="•"/>
      <w:lvlJc w:val="left"/>
      <w:pPr>
        <w:ind w:left="5012" w:hanging="254"/>
      </w:pPr>
      <w:rPr>
        <w:rFonts w:hint="default"/>
        <w:lang w:val="es-ES" w:eastAsia="en-US" w:bidi="ar-SA"/>
      </w:rPr>
    </w:lvl>
    <w:lvl w:ilvl="5" w:tplc="F39684CC">
      <w:numFmt w:val="bullet"/>
      <w:lvlText w:val="•"/>
      <w:lvlJc w:val="left"/>
      <w:pPr>
        <w:ind w:left="6000" w:hanging="254"/>
      </w:pPr>
      <w:rPr>
        <w:rFonts w:hint="default"/>
        <w:lang w:val="es-ES" w:eastAsia="en-US" w:bidi="ar-SA"/>
      </w:rPr>
    </w:lvl>
    <w:lvl w:ilvl="6" w:tplc="0E8ECCF8">
      <w:numFmt w:val="bullet"/>
      <w:lvlText w:val="•"/>
      <w:lvlJc w:val="left"/>
      <w:pPr>
        <w:ind w:left="6988" w:hanging="254"/>
      </w:pPr>
      <w:rPr>
        <w:rFonts w:hint="default"/>
        <w:lang w:val="es-ES" w:eastAsia="en-US" w:bidi="ar-SA"/>
      </w:rPr>
    </w:lvl>
    <w:lvl w:ilvl="7" w:tplc="BC244B0A">
      <w:numFmt w:val="bullet"/>
      <w:lvlText w:val="•"/>
      <w:lvlJc w:val="left"/>
      <w:pPr>
        <w:ind w:left="7976" w:hanging="254"/>
      </w:pPr>
      <w:rPr>
        <w:rFonts w:hint="default"/>
        <w:lang w:val="es-ES" w:eastAsia="en-US" w:bidi="ar-SA"/>
      </w:rPr>
    </w:lvl>
    <w:lvl w:ilvl="8" w:tplc="0F30EB76">
      <w:numFmt w:val="bullet"/>
      <w:lvlText w:val="•"/>
      <w:lvlJc w:val="left"/>
      <w:pPr>
        <w:ind w:left="8964" w:hanging="254"/>
      </w:pPr>
      <w:rPr>
        <w:rFonts w:hint="default"/>
        <w:lang w:val="es-ES" w:eastAsia="en-US" w:bidi="ar-SA"/>
      </w:rPr>
    </w:lvl>
  </w:abstractNum>
  <w:abstractNum w:abstractNumId="70" w15:restartNumberingAfterBreak="0">
    <w:nsid w:val="62866E71"/>
    <w:multiLevelType w:val="hybridMultilevel"/>
    <w:tmpl w:val="81C4A5A4"/>
    <w:lvl w:ilvl="0" w:tplc="FFFFFFFF">
      <w:start w:val="1"/>
      <w:numFmt w:val="bullet"/>
      <w:lvlText w:val=""/>
      <w:lvlJc w:val="left"/>
      <w:pPr>
        <w:ind w:left="990" w:hanging="281"/>
      </w:pPr>
      <w:rPr>
        <w:rFonts w:ascii="Symbol" w:hAnsi="Symbol" w:hint="default"/>
        <w:w w:val="99"/>
        <w:sz w:val="20"/>
        <w:szCs w:val="20"/>
        <w:lang w:val="es-ES" w:eastAsia="en-US" w:bidi="ar-SA"/>
      </w:rPr>
    </w:lvl>
    <w:lvl w:ilvl="1" w:tplc="97EA8A02">
      <w:numFmt w:val="bullet"/>
      <w:lvlText w:val=""/>
      <w:lvlJc w:val="left"/>
      <w:pPr>
        <w:ind w:left="1420" w:hanging="360"/>
      </w:pPr>
      <w:rPr>
        <w:rFonts w:ascii="Symbol" w:eastAsia="Symbol" w:hAnsi="Symbol" w:cs="Symbol" w:hint="default"/>
        <w:w w:val="99"/>
        <w:sz w:val="20"/>
        <w:szCs w:val="20"/>
        <w:lang w:val="es-ES" w:eastAsia="en-US" w:bidi="ar-SA"/>
      </w:rPr>
    </w:lvl>
    <w:lvl w:ilvl="2" w:tplc="10525DEE">
      <w:numFmt w:val="bullet"/>
      <w:lvlText w:val="•"/>
      <w:lvlJc w:val="left"/>
      <w:pPr>
        <w:ind w:left="2477" w:hanging="360"/>
      </w:pPr>
      <w:rPr>
        <w:rFonts w:hint="default"/>
        <w:lang w:val="es-ES" w:eastAsia="en-US" w:bidi="ar-SA"/>
      </w:rPr>
    </w:lvl>
    <w:lvl w:ilvl="3" w:tplc="F2A06F0C">
      <w:numFmt w:val="bullet"/>
      <w:lvlText w:val="•"/>
      <w:lvlJc w:val="left"/>
      <w:pPr>
        <w:ind w:left="3535" w:hanging="360"/>
      </w:pPr>
      <w:rPr>
        <w:rFonts w:hint="default"/>
        <w:lang w:val="es-ES" w:eastAsia="en-US" w:bidi="ar-SA"/>
      </w:rPr>
    </w:lvl>
    <w:lvl w:ilvl="4" w:tplc="814E0FD2">
      <w:numFmt w:val="bullet"/>
      <w:lvlText w:val="•"/>
      <w:lvlJc w:val="left"/>
      <w:pPr>
        <w:ind w:left="4593" w:hanging="360"/>
      </w:pPr>
      <w:rPr>
        <w:rFonts w:hint="default"/>
        <w:lang w:val="es-ES" w:eastAsia="en-US" w:bidi="ar-SA"/>
      </w:rPr>
    </w:lvl>
    <w:lvl w:ilvl="5" w:tplc="50183596">
      <w:numFmt w:val="bullet"/>
      <w:lvlText w:val="•"/>
      <w:lvlJc w:val="left"/>
      <w:pPr>
        <w:ind w:left="5651" w:hanging="360"/>
      </w:pPr>
      <w:rPr>
        <w:rFonts w:hint="default"/>
        <w:lang w:val="es-ES" w:eastAsia="en-US" w:bidi="ar-SA"/>
      </w:rPr>
    </w:lvl>
    <w:lvl w:ilvl="6" w:tplc="11204B76">
      <w:numFmt w:val="bullet"/>
      <w:lvlText w:val="•"/>
      <w:lvlJc w:val="left"/>
      <w:pPr>
        <w:ind w:left="6708" w:hanging="360"/>
      </w:pPr>
      <w:rPr>
        <w:rFonts w:hint="default"/>
        <w:lang w:val="es-ES" w:eastAsia="en-US" w:bidi="ar-SA"/>
      </w:rPr>
    </w:lvl>
    <w:lvl w:ilvl="7" w:tplc="3EC46234">
      <w:numFmt w:val="bullet"/>
      <w:lvlText w:val="•"/>
      <w:lvlJc w:val="left"/>
      <w:pPr>
        <w:ind w:left="7766" w:hanging="360"/>
      </w:pPr>
      <w:rPr>
        <w:rFonts w:hint="default"/>
        <w:lang w:val="es-ES" w:eastAsia="en-US" w:bidi="ar-SA"/>
      </w:rPr>
    </w:lvl>
    <w:lvl w:ilvl="8" w:tplc="EFAE7678">
      <w:numFmt w:val="bullet"/>
      <w:lvlText w:val="•"/>
      <w:lvlJc w:val="left"/>
      <w:pPr>
        <w:ind w:left="8824" w:hanging="360"/>
      </w:pPr>
      <w:rPr>
        <w:rFonts w:hint="default"/>
        <w:lang w:val="es-ES" w:eastAsia="en-US" w:bidi="ar-SA"/>
      </w:rPr>
    </w:lvl>
  </w:abstractNum>
  <w:abstractNum w:abstractNumId="71" w15:restartNumberingAfterBreak="0">
    <w:nsid w:val="62A23D24"/>
    <w:multiLevelType w:val="hybridMultilevel"/>
    <w:tmpl w:val="C7686510"/>
    <w:lvl w:ilvl="0" w:tplc="7F6A70AC">
      <w:start w:val="1"/>
      <w:numFmt w:val="decimal"/>
      <w:lvlText w:val="%1."/>
      <w:lvlJc w:val="left"/>
      <w:pPr>
        <w:ind w:left="1780" w:hanging="361"/>
      </w:pPr>
      <w:rPr>
        <w:rFonts w:ascii="Arial MT" w:eastAsia="Arial MT" w:hAnsi="Arial MT" w:cs="Arial MT" w:hint="default"/>
        <w:b/>
        <w:w w:val="99"/>
        <w:sz w:val="20"/>
        <w:szCs w:val="20"/>
        <w:lang w:val="es-ES" w:eastAsia="en-US" w:bidi="ar-SA"/>
      </w:rPr>
    </w:lvl>
    <w:lvl w:ilvl="1" w:tplc="E5628B10">
      <w:numFmt w:val="bullet"/>
      <w:lvlText w:val="•"/>
      <w:lvlJc w:val="left"/>
      <w:pPr>
        <w:ind w:left="2696" w:hanging="361"/>
      </w:pPr>
      <w:rPr>
        <w:rFonts w:hint="default"/>
        <w:lang w:val="es-ES" w:eastAsia="en-US" w:bidi="ar-SA"/>
      </w:rPr>
    </w:lvl>
    <w:lvl w:ilvl="2" w:tplc="56100E50">
      <w:numFmt w:val="bullet"/>
      <w:lvlText w:val="•"/>
      <w:lvlJc w:val="left"/>
      <w:pPr>
        <w:ind w:left="3612" w:hanging="361"/>
      </w:pPr>
      <w:rPr>
        <w:rFonts w:hint="default"/>
        <w:lang w:val="es-ES" w:eastAsia="en-US" w:bidi="ar-SA"/>
      </w:rPr>
    </w:lvl>
    <w:lvl w:ilvl="3" w:tplc="69A8C226">
      <w:numFmt w:val="bullet"/>
      <w:lvlText w:val="•"/>
      <w:lvlJc w:val="left"/>
      <w:pPr>
        <w:ind w:left="4528" w:hanging="361"/>
      </w:pPr>
      <w:rPr>
        <w:rFonts w:hint="default"/>
        <w:lang w:val="es-ES" w:eastAsia="en-US" w:bidi="ar-SA"/>
      </w:rPr>
    </w:lvl>
    <w:lvl w:ilvl="4" w:tplc="B99AE0C4">
      <w:numFmt w:val="bullet"/>
      <w:lvlText w:val="•"/>
      <w:lvlJc w:val="left"/>
      <w:pPr>
        <w:ind w:left="5444" w:hanging="361"/>
      </w:pPr>
      <w:rPr>
        <w:rFonts w:hint="default"/>
        <w:lang w:val="es-ES" w:eastAsia="en-US" w:bidi="ar-SA"/>
      </w:rPr>
    </w:lvl>
    <w:lvl w:ilvl="5" w:tplc="4B02ECD2">
      <w:numFmt w:val="bullet"/>
      <w:lvlText w:val="•"/>
      <w:lvlJc w:val="left"/>
      <w:pPr>
        <w:ind w:left="6360" w:hanging="361"/>
      </w:pPr>
      <w:rPr>
        <w:rFonts w:hint="default"/>
        <w:lang w:val="es-ES" w:eastAsia="en-US" w:bidi="ar-SA"/>
      </w:rPr>
    </w:lvl>
    <w:lvl w:ilvl="6" w:tplc="C88A066A">
      <w:numFmt w:val="bullet"/>
      <w:lvlText w:val="•"/>
      <w:lvlJc w:val="left"/>
      <w:pPr>
        <w:ind w:left="7276" w:hanging="361"/>
      </w:pPr>
      <w:rPr>
        <w:rFonts w:hint="default"/>
        <w:lang w:val="es-ES" w:eastAsia="en-US" w:bidi="ar-SA"/>
      </w:rPr>
    </w:lvl>
    <w:lvl w:ilvl="7" w:tplc="81A8AEE2">
      <w:numFmt w:val="bullet"/>
      <w:lvlText w:val="•"/>
      <w:lvlJc w:val="left"/>
      <w:pPr>
        <w:ind w:left="8192" w:hanging="361"/>
      </w:pPr>
      <w:rPr>
        <w:rFonts w:hint="default"/>
        <w:lang w:val="es-ES" w:eastAsia="en-US" w:bidi="ar-SA"/>
      </w:rPr>
    </w:lvl>
    <w:lvl w:ilvl="8" w:tplc="CA9C3A54">
      <w:numFmt w:val="bullet"/>
      <w:lvlText w:val="•"/>
      <w:lvlJc w:val="left"/>
      <w:pPr>
        <w:ind w:left="9108" w:hanging="361"/>
      </w:pPr>
      <w:rPr>
        <w:rFonts w:hint="default"/>
        <w:lang w:val="es-ES" w:eastAsia="en-US" w:bidi="ar-SA"/>
      </w:rPr>
    </w:lvl>
  </w:abstractNum>
  <w:abstractNum w:abstractNumId="72" w15:restartNumberingAfterBreak="0">
    <w:nsid w:val="64F839B7"/>
    <w:multiLevelType w:val="hybridMultilevel"/>
    <w:tmpl w:val="497C9C12"/>
    <w:lvl w:ilvl="0" w:tplc="4F224F70">
      <w:start w:val="1"/>
      <w:numFmt w:val="decimal"/>
      <w:lvlText w:val="%1."/>
      <w:lvlJc w:val="left"/>
      <w:pPr>
        <w:ind w:left="700" w:hanging="242"/>
      </w:pPr>
      <w:rPr>
        <w:rFonts w:ascii="Arial MT" w:eastAsia="Arial MT" w:hAnsi="Arial MT" w:cs="Arial MT"/>
        <w:b/>
        <w:w w:val="99"/>
        <w:sz w:val="20"/>
        <w:szCs w:val="20"/>
        <w:lang w:val="es-ES" w:eastAsia="en-US" w:bidi="ar-SA"/>
      </w:rPr>
    </w:lvl>
    <w:lvl w:ilvl="1" w:tplc="ED021102">
      <w:start w:val="1"/>
      <w:numFmt w:val="decimal"/>
      <w:lvlText w:val="%2."/>
      <w:lvlJc w:val="left"/>
      <w:pPr>
        <w:ind w:left="1420" w:hanging="360"/>
      </w:pPr>
      <w:rPr>
        <w:rFonts w:ascii="Calibri" w:eastAsia="Calibri" w:hAnsi="Calibri" w:cs="Calibri" w:hint="default"/>
        <w:b/>
        <w:w w:val="99"/>
        <w:sz w:val="20"/>
        <w:szCs w:val="20"/>
        <w:lang w:val="es-ES" w:eastAsia="en-US" w:bidi="ar-SA"/>
      </w:rPr>
    </w:lvl>
    <w:lvl w:ilvl="2" w:tplc="75965BF6">
      <w:numFmt w:val="bullet"/>
      <w:lvlText w:val="•"/>
      <w:lvlJc w:val="left"/>
      <w:pPr>
        <w:ind w:left="2477" w:hanging="360"/>
      </w:pPr>
      <w:rPr>
        <w:rFonts w:hint="default"/>
        <w:lang w:val="es-ES" w:eastAsia="en-US" w:bidi="ar-SA"/>
      </w:rPr>
    </w:lvl>
    <w:lvl w:ilvl="3" w:tplc="51102EAA">
      <w:numFmt w:val="bullet"/>
      <w:lvlText w:val="•"/>
      <w:lvlJc w:val="left"/>
      <w:pPr>
        <w:ind w:left="3535" w:hanging="360"/>
      </w:pPr>
      <w:rPr>
        <w:rFonts w:hint="default"/>
        <w:lang w:val="es-ES" w:eastAsia="en-US" w:bidi="ar-SA"/>
      </w:rPr>
    </w:lvl>
    <w:lvl w:ilvl="4" w:tplc="903E3C06">
      <w:numFmt w:val="bullet"/>
      <w:lvlText w:val="•"/>
      <w:lvlJc w:val="left"/>
      <w:pPr>
        <w:ind w:left="4593" w:hanging="360"/>
      </w:pPr>
      <w:rPr>
        <w:rFonts w:hint="default"/>
        <w:lang w:val="es-ES" w:eastAsia="en-US" w:bidi="ar-SA"/>
      </w:rPr>
    </w:lvl>
    <w:lvl w:ilvl="5" w:tplc="389E8BE4">
      <w:numFmt w:val="bullet"/>
      <w:lvlText w:val="•"/>
      <w:lvlJc w:val="left"/>
      <w:pPr>
        <w:ind w:left="5651" w:hanging="360"/>
      </w:pPr>
      <w:rPr>
        <w:rFonts w:hint="default"/>
        <w:lang w:val="es-ES" w:eastAsia="en-US" w:bidi="ar-SA"/>
      </w:rPr>
    </w:lvl>
    <w:lvl w:ilvl="6" w:tplc="5480220A">
      <w:numFmt w:val="bullet"/>
      <w:lvlText w:val="•"/>
      <w:lvlJc w:val="left"/>
      <w:pPr>
        <w:ind w:left="6708" w:hanging="360"/>
      </w:pPr>
      <w:rPr>
        <w:rFonts w:hint="default"/>
        <w:lang w:val="es-ES" w:eastAsia="en-US" w:bidi="ar-SA"/>
      </w:rPr>
    </w:lvl>
    <w:lvl w:ilvl="7" w:tplc="3F449882">
      <w:numFmt w:val="bullet"/>
      <w:lvlText w:val="•"/>
      <w:lvlJc w:val="left"/>
      <w:pPr>
        <w:ind w:left="7766" w:hanging="360"/>
      </w:pPr>
      <w:rPr>
        <w:rFonts w:hint="default"/>
        <w:lang w:val="es-ES" w:eastAsia="en-US" w:bidi="ar-SA"/>
      </w:rPr>
    </w:lvl>
    <w:lvl w:ilvl="8" w:tplc="5D4E0210">
      <w:numFmt w:val="bullet"/>
      <w:lvlText w:val="•"/>
      <w:lvlJc w:val="left"/>
      <w:pPr>
        <w:ind w:left="8824" w:hanging="360"/>
      </w:pPr>
      <w:rPr>
        <w:rFonts w:hint="default"/>
        <w:lang w:val="es-ES" w:eastAsia="en-US" w:bidi="ar-SA"/>
      </w:rPr>
    </w:lvl>
  </w:abstractNum>
  <w:abstractNum w:abstractNumId="73" w15:restartNumberingAfterBreak="0">
    <w:nsid w:val="66FD4C59"/>
    <w:multiLevelType w:val="hybridMultilevel"/>
    <w:tmpl w:val="C3786B78"/>
    <w:lvl w:ilvl="0" w:tplc="E0CCAC28">
      <w:start w:val="1"/>
      <w:numFmt w:val="decimal"/>
      <w:lvlText w:val="%1."/>
      <w:lvlJc w:val="left"/>
      <w:pPr>
        <w:ind w:left="2660" w:hanging="360"/>
      </w:pPr>
      <w:rPr>
        <w:b/>
      </w:rPr>
    </w:lvl>
    <w:lvl w:ilvl="1" w:tplc="5E0454A8">
      <w:start w:val="1"/>
      <w:numFmt w:val="lowerLetter"/>
      <w:lvlText w:val="%2."/>
      <w:lvlJc w:val="left"/>
      <w:pPr>
        <w:ind w:left="2291" w:hanging="360"/>
      </w:pPr>
      <w:rPr>
        <w:b/>
      </w:r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74" w15:restartNumberingAfterBreak="0">
    <w:nsid w:val="681B0E56"/>
    <w:multiLevelType w:val="hybridMultilevel"/>
    <w:tmpl w:val="64B86EA2"/>
    <w:lvl w:ilvl="0" w:tplc="AF803A40">
      <w:start w:val="1"/>
      <w:numFmt w:val="lowerLetter"/>
      <w:lvlText w:val="%1)"/>
      <w:lvlJc w:val="left"/>
      <w:pPr>
        <w:ind w:left="1127" w:hanging="282"/>
      </w:pPr>
      <w:rPr>
        <w:rFonts w:ascii="Arial MT" w:eastAsia="Arial MT" w:hAnsi="Arial MT" w:cs="Arial MT" w:hint="default"/>
        <w:w w:val="99"/>
        <w:sz w:val="20"/>
        <w:szCs w:val="20"/>
        <w:lang w:val="es-ES" w:eastAsia="en-US" w:bidi="ar-SA"/>
      </w:rPr>
    </w:lvl>
    <w:lvl w:ilvl="1" w:tplc="FE04A216">
      <w:numFmt w:val="bullet"/>
      <w:lvlText w:val="•"/>
      <w:lvlJc w:val="left"/>
      <w:pPr>
        <w:ind w:left="2102" w:hanging="282"/>
      </w:pPr>
      <w:rPr>
        <w:rFonts w:hint="default"/>
        <w:lang w:val="es-ES" w:eastAsia="en-US" w:bidi="ar-SA"/>
      </w:rPr>
    </w:lvl>
    <w:lvl w:ilvl="2" w:tplc="C90427BE">
      <w:numFmt w:val="bullet"/>
      <w:lvlText w:val="•"/>
      <w:lvlJc w:val="left"/>
      <w:pPr>
        <w:ind w:left="3084" w:hanging="282"/>
      </w:pPr>
      <w:rPr>
        <w:rFonts w:hint="default"/>
        <w:lang w:val="es-ES" w:eastAsia="en-US" w:bidi="ar-SA"/>
      </w:rPr>
    </w:lvl>
    <w:lvl w:ilvl="3" w:tplc="204E9A74">
      <w:numFmt w:val="bullet"/>
      <w:lvlText w:val="•"/>
      <w:lvlJc w:val="left"/>
      <w:pPr>
        <w:ind w:left="4066" w:hanging="282"/>
      </w:pPr>
      <w:rPr>
        <w:rFonts w:hint="default"/>
        <w:lang w:val="es-ES" w:eastAsia="en-US" w:bidi="ar-SA"/>
      </w:rPr>
    </w:lvl>
    <w:lvl w:ilvl="4" w:tplc="EDB4CEC4">
      <w:numFmt w:val="bullet"/>
      <w:lvlText w:val="•"/>
      <w:lvlJc w:val="left"/>
      <w:pPr>
        <w:ind w:left="5048" w:hanging="282"/>
      </w:pPr>
      <w:rPr>
        <w:rFonts w:hint="default"/>
        <w:lang w:val="es-ES" w:eastAsia="en-US" w:bidi="ar-SA"/>
      </w:rPr>
    </w:lvl>
    <w:lvl w:ilvl="5" w:tplc="DA384442">
      <w:numFmt w:val="bullet"/>
      <w:lvlText w:val="•"/>
      <w:lvlJc w:val="left"/>
      <w:pPr>
        <w:ind w:left="6030" w:hanging="282"/>
      </w:pPr>
      <w:rPr>
        <w:rFonts w:hint="default"/>
        <w:lang w:val="es-ES" w:eastAsia="en-US" w:bidi="ar-SA"/>
      </w:rPr>
    </w:lvl>
    <w:lvl w:ilvl="6" w:tplc="17E2A5F8">
      <w:numFmt w:val="bullet"/>
      <w:lvlText w:val="•"/>
      <w:lvlJc w:val="left"/>
      <w:pPr>
        <w:ind w:left="7012" w:hanging="282"/>
      </w:pPr>
      <w:rPr>
        <w:rFonts w:hint="default"/>
        <w:lang w:val="es-ES" w:eastAsia="en-US" w:bidi="ar-SA"/>
      </w:rPr>
    </w:lvl>
    <w:lvl w:ilvl="7" w:tplc="BCD49AB0">
      <w:numFmt w:val="bullet"/>
      <w:lvlText w:val="•"/>
      <w:lvlJc w:val="left"/>
      <w:pPr>
        <w:ind w:left="7994" w:hanging="282"/>
      </w:pPr>
      <w:rPr>
        <w:rFonts w:hint="default"/>
        <w:lang w:val="es-ES" w:eastAsia="en-US" w:bidi="ar-SA"/>
      </w:rPr>
    </w:lvl>
    <w:lvl w:ilvl="8" w:tplc="D0909E44">
      <w:numFmt w:val="bullet"/>
      <w:lvlText w:val="•"/>
      <w:lvlJc w:val="left"/>
      <w:pPr>
        <w:ind w:left="8976" w:hanging="282"/>
      </w:pPr>
      <w:rPr>
        <w:rFonts w:hint="default"/>
        <w:lang w:val="es-ES" w:eastAsia="en-US" w:bidi="ar-SA"/>
      </w:rPr>
    </w:lvl>
  </w:abstractNum>
  <w:abstractNum w:abstractNumId="75" w15:restartNumberingAfterBreak="0">
    <w:nsid w:val="68316F95"/>
    <w:multiLevelType w:val="hybridMultilevel"/>
    <w:tmpl w:val="2FB47ADA"/>
    <w:lvl w:ilvl="0" w:tplc="EE62E9FA">
      <w:start w:val="1"/>
      <w:numFmt w:val="decimal"/>
      <w:lvlText w:val="%1."/>
      <w:lvlJc w:val="left"/>
      <w:pPr>
        <w:ind w:left="1120" w:hanging="361"/>
      </w:pPr>
      <w:rPr>
        <w:rFonts w:ascii="Arial MT" w:eastAsia="Arial MT" w:hAnsi="Arial MT" w:cs="Arial MT" w:hint="default"/>
        <w:b/>
        <w:w w:val="99"/>
        <w:sz w:val="20"/>
        <w:szCs w:val="20"/>
        <w:lang w:val="es-ES" w:eastAsia="en-US" w:bidi="ar-SA"/>
      </w:rPr>
    </w:lvl>
    <w:lvl w:ilvl="1" w:tplc="89B20E7E">
      <w:start w:val="1"/>
      <w:numFmt w:val="decimal"/>
      <w:lvlText w:val="%2."/>
      <w:lvlJc w:val="left"/>
      <w:pPr>
        <w:ind w:left="1420" w:hanging="361"/>
      </w:pPr>
      <w:rPr>
        <w:rFonts w:ascii="Arial MT" w:eastAsia="Arial MT" w:hAnsi="Arial MT" w:cs="Arial MT" w:hint="default"/>
        <w:b/>
        <w:w w:val="99"/>
        <w:sz w:val="20"/>
        <w:szCs w:val="20"/>
        <w:lang w:val="es-ES" w:eastAsia="en-US" w:bidi="ar-SA"/>
      </w:rPr>
    </w:lvl>
    <w:lvl w:ilvl="2" w:tplc="98F447B4">
      <w:numFmt w:val="bullet"/>
      <w:lvlText w:val="•"/>
      <w:lvlJc w:val="left"/>
      <w:pPr>
        <w:ind w:left="2477" w:hanging="361"/>
      </w:pPr>
      <w:rPr>
        <w:rFonts w:hint="default"/>
        <w:lang w:val="es-ES" w:eastAsia="en-US" w:bidi="ar-SA"/>
      </w:rPr>
    </w:lvl>
    <w:lvl w:ilvl="3" w:tplc="5810EC52">
      <w:numFmt w:val="bullet"/>
      <w:lvlText w:val="•"/>
      <w:lvlJc w:val="left"/>
      <w:pPr>
        <w:ind w:left="3535" w:hanging="361"/>
      </w:pPr>
      <w:rPr>
        <w:rFonts w:hint="default"/>
        <w:lang w:val="es-ES" w:eastAsia="en-US" w:bidi="ar-SA"/>
      </w:rPr>
    </w:lvl>
    <w:lvl w:ilvl="4" w:tplc="C2609744">
      <w:numFmt w:val="bullet"/>
      <w:lvlText w:val="•"/>
      <w:lvlJc w:val="left"/>
      <w:pPr>
        <w:ind w:left="4593" w:hanging="361"/>
      </w:pPr>
      <w:rPr>
        <w:rFonts w:hint="default"/>
        <w:lang w:val="es-ES" w:eastAsia="en-US" w:bidi="ar-SA"/>
      </w:rPr>
    </w:lvl>
    <w:lvl w:ilvl="5" w:tplc="B346F67C">
      <w:numFmt w:val="bullet"/>
      <w:lvlText w:val="•"/>
      <w:lvlJc w:val="left"/>
      <w:pPr>
        <w:ind w:left="5651" w:hanging="361"/>
      </w:pPr>
      <w:rPr>
        <w:rFonts w:hint="default"/>
        <w:lang w:val="es-ES" w:eastAsia="en-US" w:bidi="ar-SA"/>
      </w:rPr>
    </w:lvl>
    <w:lvl w:ilvl="6" w:tplc="9EC21C36">
      <w:numFmt w:val="bullet"/>
      <w:lvlText w:val="•"/>
      <w:lvlJc w:val="left"/>
      <w:pPr>
        <w:ind w:left="6708" w:hanging="361"/>
      </w:pPr>
      <w:rPr>
        <w:rFonts w:hint="default"/>
        <w:lang w:val="es-ES" w:eastAsia="en-US" w:bidi="ar-SA"/>
      </w:rPr>
    </w:lvl>
    <w:lvl w:ilvl="7" w:tplc="977C1D20">
      <w:numFmt w:val="bullet"/>
      <w:lvlText w:val="•"/>
      <w:lvlJc w:val="left"/>
      <w:pPr>
        <w:ind w:left="7766" w:hanging="361"/>
      </w:pPr>
      <w:rPr>
        <w:rFonts w:hint="default"/>
        <w:lang w:val="es-ES" w:eastAsia="en-US" w:bidi="ar-SA"/>
      </w:rPr>
    </w:lvl>
    <w:lvl w:ilvl="8" w:tplc="D8EA05CA">
      <w:numFmt w:val="bullet"/>
      <w:lvlText w:val="•"/>
      <w:lvlJc w:val="left"/>
      <w:pPr>
        <w:ind w:left="8824" w:hanging="361"/>
      </w:pPr>
      <w:rPr>
        <w:rFonts w:hint="default"/>
        <w:lang w:val="es-ES" w:eastAsia="en-US" w:bidi="ar-SA"/>
      </w:rPr>
    </w:lvl>
  </w:abstractNum>
  <w:abstractNum w:abstractNumId="76" w15:restartNumberingAfterBreak="0">
    <w:nsid w:val="69344429"/>
    <w:multiLevelType w:val="hybridMultilevel"/>
    <w:tmpl w:val="DD5CCBBA"/>
    <w:lvl w:ilvl="0" w:tplc="120A7D76">
      <w:start w:val="1"/>
      <w:numFmt w:val="decimal"/>
      <w:lvlText w:val="%1."/>
      <w:lvlJc w:val="left"/>
      <w:pPr>
        <w:ind w:left="1420" w:hanging="361"/>
      </w:pPr>
      <w:rPr>
        <w:rFonts w:ascii="Arial MT" w:eastAsia="Arial MT" w:hAnsi="Arial MT" w:cs="Arial MT" w:hint="default"/>
        <w:b/>
        <w:w w:val="99"/>
        <w:sz w:val="20"/>
        <w:szCs w:val="20"/>
        <w:lang w:val="es-ES" w:eastAsia="en-US" w:bidi="ar-SA"/>
      </w:rPr>
    </w:lvl>
    <w:lvl w:ilvl="1" w:tplc="F9CC9580">
      <w:numFmt w:val="bullet"/>
      <w:lvlText w:val=""/>
      <w:lvlJc w:val="left"/>
      <w:pPr>
        <w:ind w:left="1976" w:hanging="285"/>
      </w:pPr>
      <w:rPr>
        <w:rFonts w:ascii="Symbol" w:eastAsia="Symbol" w:hAnsi="Symbol" w:cs="Symbol" w:hint="default"/>
        <w:w w:val="99"/>
        <w:sz w:val="20"/>
        <w:szCs w:val="20"/>
        <w:lang w:val="es-ES" w:eastAsia="en-US" w:bidi="ar-SA"/>
      </w:rPr>
    </w:lvl>
    <w:lvl w:ilvl="2" w:tplc="EFBCB708">
      <w:numFmt w:val="bullet"/>
      <w:lvlText w:val="•"/>
      <w:lvlJc w:val="left"/>
      <w:pPr>
        <w:ind w:left="2975" w:hanging="285"/>
      </w:pPr>
      <w:rPr>
        <w:rFonts w:hint="default"/>
        <w:lang w:val="es-ES" w:eastAsia="en-US" w:bidi="ar-SA"/>
      </w:rPr>
    </w:lvl>
    <w:lvl w:ilvl="3" w:tplc="47C2513A">
      <w:numFmt w:val="bullet"/>
      <w:lvlText w:val="•"/>
      <w:lvlJc w:val="left"/>
      <w:pPr>
        <w:ind w:left="3971" w:hanging="285"/>
      </w:pPr>
      <w:rPr>
        <w:rFonts w:hint="default"/>
        <w:lang w:val="es-ES" w:eastAsia="en-US" w:bidi="ar-SA"/>
      </w:rPr>
    </w:lvl>
    <w:lvl w:ilvl="4" w:tplc="8B3C0CAA">
      <w:numFmt w:val="bullet"/>
      <w:lvlText w:val="•"/>
      <w:lvlJc w:val="left"/>
      <w:pPr>
        <w:ind w:left="4966" w:hanging="285"/>
      </w:pPr>
      <w:rPr>
        <w:rFonts w:hint="default"/>
        <w:lang w:val="es-ES" w:eastAsia="en-US" w:bidi="ar-SA"/>
      </w:rPr>
    </w:lvl>
    <w:lvl w:ilvl="5" w:tplc="3468CDC2">
      <w:numFmt w:val="bullet"/>
      <w:lvlText w:val="•"/>
      <w:lvlJc w:val="left"/>
      <w:pPr>
        <w:ind w:left="5962" w:hanging="285"/>
      </w:pPr>
      <w:rPr>
        <w:rFonts w:hint="default"/>
        <w:lang w:val="es-ES" w:eastAsia="en-US" w:bidi="ar-SA"/>
      </w:rPr>
    </w:lvl>
    <w:lvl w:ilvl="6" w:tplc="3692FA2C">
      <w:numFmt w:val="bullet"/>
      <w:lvlText w:val="•"/>
      <w:lvlJc w:val="left"/>
      <w:pPr>
        <w:ind w:left="6957" w:hanging="285"/>
      </w:pPr>
      <w:rPr>
        <w:rFonts w:hint="default"/>
        <w:lang w:val="es-ES" w:eastAsia="en-US" w:bidi="ar-SA"/>
      </w:rPr>
    </w:lvl>
    <w:lvl w:ilvl="7" w:tplc="1576CF0E">
      <w:numFmt w:val="bullet"/>
      <w:lvlText w:val="•"/>
      <w:lvlJc w:val="left"/>
      <w:pPr>
        <w:ind w:left="7953" w:hanging="285"/>
      </w:pPr>
      <w:rPr>
        <w:rFonts w:hint="default"/>
        <w:lang w:val="es-ES" w:eastAsia="en-US" w:bidi="ar-SA"/>
      </w:rPr>
    </w:lvl>
    <w:lvl w:ilvl="8" w:tplc="FE1ADF4A">
      <w:numFmt w:val="bullet"/>
      <w:lvlText w:val="•"/>
      <w:lvlJc w:val="left"/>
      <w:pPr>
        <w:ind w:left="8948" w:hanging="285"/>
      </w:pPr>
      <w:rPr>
        <w:rFonts w:hint="default"/>
        <w:lang w:val="es-ES" w:eastAsia="en-US" w:bidi="ar-SA"/>
      </w:rPr>
    </w:lvl>
  </w:abstractNum>
  <w:abstractNum w:abstractNumId="77" w15:restartNumberingAfterBreak="0">
    <w:nsid w:val="693890F7"/>
    <w:multiLevelType w:val="hybridMultilevel"/>
    <w:tmpl w:val="FFFFFFFF"/>
    <w:lvl w:ilvl="0" w:tplc="5B0C7098">
      <w:start w:val="1"/>
      <w:numFmt w:val="bullet"/>
      <w:lvlText w:val=""/>
      <w:lvlJc w:val="left"/>
      <w:pPr>
        <w:ind w:left="720" w:hanging="360"/>
      </w:pPr>
      <w:rPr>
        <w:rFonts w:ascii="Symbol" w:hAnsi="Symbol" w:hint="default"/>
      </w:rPr>
    </w:lvl>
    <w:lvl w:ilvl="1" w:tplc="E186971E">
      <w:start w:val="1"/>
      <w:numFmt w:val="bullet"/>
      <w:lvlText w:val=""/>
      <w:lvlJc w:val="left"/>
      <w:pPr>
        <w:ind w:left="1440" w:hanging="360"/>
      </w:pPr>
      <w:rPr>
        <w:rFonts w:ascii="Symbol" w:hAnsi="Symbol" w:hint="default"/>
      </w:rPr>
    </w:lvl>
    <w:lvl w:ilvl="2" w:tplc="F2C8734C">
      <w:start w:val="1"/>
      <w:numFmt w:val="bullet"/>
      <w:lvlText w:val=""/>
      <w:lvlJc w:val="left"/>
      <w:pPr>
        <w:ind w:left="2160" w:hanging="360"/>
      </w:pPr>
      <w:rPr>
        <w:rFonts w:ascii="Wingdings" w:hAnsi="Wingdings" w:hint="default"/>
      </w:rPr>
    </w:lvl>
    <w:lvl w:ilvl="3" w:tplc="8E12D77E">
      <w:start w:val="1"/>
      <w:numFmt w:val="bullet"/>
      <w:lvlText w:val=""/>
      <w:lvlJc w:val="left"/>
      <w:pPr>
        <w:ind w:left="2880" w:hanging="360"/>
      </w:pPr>
      <w:rPr>
        <w:rFonts w:ascii="Symbol" w:hAnsi="Symbol" w:hint="default"/>
      </w:rPr>
    </w:lvl>
    <w:lvl w:ilvl="4" w:tplc="A4D03D02">
      <w:start w:val="1"/>
      <w:numFmt w:val="bullet"/>
      <w:lvlText w:val="o"/>
      <w:lvlJc w:val="left"/>
      <w:pPr>
        <w:ind w:left="3600" w:hanging="360"/>
      </w:pPr>
      <w:rPr>
        <w:rFonts w:ascii="Courier New" w:hAnsi="Courier New" w:hint="default"/>
      </w:rPr>
    </w:lvl>
    <w:lvl w:ilvl="5" w:tplc="EC74D080">
      <w:start w:val="1"/>
      <w:numFmt w:val="bullet"/>
      <w:lvlText w:val=""/>
      <w:lvlJc w:val="left"/>
      <w:pPr>
        <w:ind w:left="4320" w:hanging="360"/>
      </w:pPr>
      <w:rPr>
        <w:rFonts w:ascii="Wingdings" w:hAnsi="Wingdings" w:hint="default"/>
      </w:rPr>
    </w:lvl>
    <w:lvl w:ilvl="6" w:tplc="553653E0">
      <w:start w:val="1"/>
      <w:numFmt w:val="bullet"/>
      <w:lvlText w:val=""/>
      <w:lvlJc w:val="left"/>
      <w:pPr>
        <w:ind w:left="5040" w:hanging="360"/>
      </w:pPr>
      <w:rPr>
        <w:rFonts w:ascii="Symbol" w:hAnsi="Symbol" w:hint="default"/>
      </w:rPr>
    </w:lvl>
    <w:lvl w:ilvl="7" w:tplc="1DF48FE0">
      <w:start w:val="1"/>
      <w:numFmt w:val="bullet"/>
      <w:lvlText w:val="o"/>
      <w:lvlJc w:val="left"/>
      <w:pPr>
        <w:ind w:left="5760" w:hanging="360"/>
      </w:pPr>
      <w:rPr>
        <w:rFonts w:ascii="Courier New" w:hAnsi="Courier New" w:hint="default"/>
      </w:rPr>
    </w:lvl>
    <w:lvl w:ilvl="8" w:tplc="311ED82C">
      <w:start w:val="1"/>
      <w:numFmt w:val="bullet"/>
      <w:lvlText w:val=""/>
      <w:lvlJc w:val="left"/>
      <w:pPr>
        <w:ind w:left="6480" w:hanging="360"/>
      </w:pPr>
      <w:rPr>
        <w:rFonts w:ascii="Wingdings" w:hAnsi="Wingdings" w:hint="default"/>
      </w:rPr>
    </w:lvl>
  </w:abstractNum>
  <w:abstractNum w:abstractNumId="78" w15:restartNumberingAfterBreak="0">
    <w:nsid w:val="6FE15B92"/>
    <w:multiLevelType w:val="hybridMultilevel"/>
    <w:tmpl w:val="52747F50"/>
    <w:lvl w:ilvl="0" w:tplc="240A0001">
      <w:start w:val="1"/>
      <w:numFmt w:val="bullet"/>
      <w:lvlText w:val=""/>
      <w:lvlJc w:val="left"/>
      <w:pPr>
        <w:ind w:left="1070"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79" w15:restartNumberingAfterBreak="0">
    <w:nsid w:val="70DD2335"/>
    <w:multiLevelType w:val="hybridMultilevel"/>
    <w:tmpl w:val="8AF0A616"/>
    <w:lvl w:ilvl="0" w:tplc="0966CEF4">
      <w:start w:val="1"/>
      <w:numFmt w:val="bullet"/>
      <w:lvlText w:val=""/>
      <w:lvlJc w:val="left"/>
      <w:pPr>
        <w:ind w:left="720" w:hanging="360"/>
      </w:pPr>
      <w:rPr>
        <w:rFonts w:ascii="Symbol" w:hAnsi="Symbol" w:hint="default"/>
      </w:rPr>
    </w:lvl>
    <w:lvl w:ilvl="1" w:tplc="E52E9B0A">
      <w:start w:val="1"/>
      <w:numFmt w:val="bullet"/>
      <w:lvlText w:val=""/>
      <w:lvlJc w:val="left"/>
      <w:pPr>
        <w:ind w:left="1440" w:hanging="360"/>
      </w:pPr>
      <w:rPr>
        <w:rFonts w:ascii="Symbol" w:hAnsi="Symbol" w:hint="default"/>
      </w:rPr>
    </w:lvl>
    <w:lvl w:ilvl="2" w:tplc="49EEA7CA">
      <w:start w:val="1"/>
      <w:numFmt w:val="bullet"/>
      <w:lvlText w:val=""/>
      <w:lvlJc w:val="left"/>
      <w:pPr>
        <w:ind w:left="2160" w:hanging="360"/>
      </w:pPr>
      <w:rPr>
        <w:rFonts w:ascii="Wingdings" w:hAnsi="Wingdings" w:hint="default"/>
      </w:rPr>
    </w:lvl>
    <w:lvl w:ilvl="3" w:tplc="71DA5080">
      <w:start w:val="1"/>
      <w:numFmt w:val="bullet"/>
      <w:lvlText w:val=""/>
      <w:lvlJc w:val="left"/>
      <w:pPr>
        <w:ind w:left="2880" w:hanging="360"/>
      </w:pPr>
      <w:rPr>
        <w:rFonts w:ascii="Symbol" w:hAnsi="Symbol" w:hint="default"/>
      </w:rPr>
    </w:lvl>
    <w:lvl w:ilvl="4" w:tplc="992E1B82">
      <w:start w:val="1"/>
      <w:numFmt w:val="bullet"/>
      <w:lvlText w:val="o"/>
      <w:lvlJc w:val="left"/>
      <w:pPr>
        <w:ind w:left="3600" w:hanging="360"/>
      </w:pPr>
      <w:rPr>
        <w:rFonts w:ascii="Courier New" w:hAnsi="Courier New" w:hint="default"/>
      </w:rPr>
    </w:lvl>
    <w:lvl w:ilvl="5" w:tplc="ACD4BB7E">
      <w:start w:val="1"/>
      <w:numFmt w:val="bullet"/>
      <w:lvlText w:val=""/>
      <w:lvlJc w:val="left"/>
      <w:pPr>
        <w:ind w:left="4320" w:hanging="360"/>
      </w:pPr>
      <w:rPr>
        <w:rFonts w:ascii="Wingdings" w:hAnsi="Wingdings" w:hint="default"/>
      </w:rPr>
    </w:lvl>
    <w:lvl w:ilvl="6" w:tplc="57D61CCE">
      <w:start w:val="1"/>
      <w:numFmt w:val="bullet"/>
      <w:lvlText w:val=""/>
      <w:lvlJc w:val="left"/>
      <w:pPr>
        <w:ind w:left="5040" w:hanging="360"/>
      </w:pPr>
      <w:rPr>
        <w:rFonts w:ascii="Symbol" w:hAnsi="Symbol" w:hint="default"/>
      </w:rPr>
    </w:lvl>
    <w:lvl w:ilvl="7" w:tplc="7FCE6AE6">
      <w:start w:val="1"/>
      <w:numFmt w:val="bullet"/>
      <w:lvlText w:val="o"/>
      <w:lvlJc w:val="left"/>
      <w:pPr>
        <w:ind w:left="5760" w:hanging="360"/>
      </w:pPr>
      <w:rPr>
        <w:rFonts w:ascii="Courier New" w:hAnsi="Courier New" w:hint="default"/>
      </w:rPr>
    </w:lvl>
    <w:lvl w:ilvl="8" w:tplc="86807B74">
      <w:start w:val="1"/>
      <w:numFmt w:val="bullet"/>
      <w:lvlText w:val=""/>
      <w:lvlJc w:val="left"/>
      <w:pPr>
        <w:ind w:left="6480" w:hanging="360"/>
      </w:pPr>
      <w:rPr>
        <w:rFonts w:ascii="Wingdings" w:hAnsi="Wingdings" w:hint="default"/>
      </w:rPr>
    </w:lvl>
  </w:abstractNum>
  <w:abstractNum w:abstractNumId="80" w15:restartNumberingAfterBreak="0">
    <w:nsid w:val="71CC791B"/>
    <w:multiLevelType w:val="hybridMultilevel"/>
    <w:tmpl w:val="31DE9026"/>
    <w:lvl w:ilvl="0" w:tplc="93CC824E">
      <w:start w:val="1"/>
      <w:numFmt w:val="upperRoman"/>
      <w:lvlText w:val="%1."/>
      <w:lvlJc w:val="left"/>
      <w:pPr>
        <w:tabs>
          <w:tab w:val="num" w:pos="0"/>
        </w:tabs>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63B0CCDC">
      <w:start w:val="1"/>
      <w:numFmt w:val="decimal"/>
      <w:lvlText w:val="%4."/>
      <w:lvlJc w:val="left"/>
      <w:pPr>
        <w:tabs>
          <w:tab w:val="num" w:pos="0"/>
        </w:tabs>
      </w:pPr>
      <w:rPr>
        <w:rFonts w:cs="Times New Roman" w:hint="default"/>
      </w:rPr>
    </w:lvl>
    <w:lvl w:ilvl="4" w:tplc="A754EDB8">
      <w:start w:val="1"/>
      <w:numFmt w:val="lowerRoman"/>
      <w:suff w:val="space"/>
      <w:lvlText w:val="%5)"/>
      <w:lvlJc w:val="left"/>
      <w:rPr>
        <w:rFonts w:cs="Times New Roman" w:hint="default"/>
        <w:i w:val="0"/>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73AB3884"/>
    <w:multiLevelType w:val="hybridMultilevel"/>
    <w:tmpl w:val="84706340"/>
    <w:lvl w:ilvl="0" w:tplc="2C74A314">
      <w:start w:val="1"/>
      <w:numFmt w:val="decimal"/>
      <w:lvlText w:val="%1."/>
      <w:lvlJc w:val="left"/>
      <w:pPr>
        <w:ind w:left="1420" w:hanging="361"/>
      </w:pPr>
      <w:rPr>
        <w:rFonts w:ascii="Arial MT" w:eastAsia="Arial MT" w:hAnsi="Arial MT" w:cs="Arial MT" w:hint="default"/>
        <w:b/>
        <w:w w:val="99"/>
        <w:sz w:val="20"/>
        <w:szCs w:val="20"/>
        <w:lang w:val="es-ES" w:eastAsia="en-US" w:bidi="ar-SA"/>
      </w:rPr>
    </w:lvl>
    <w:lvl w:ilvl="1" w:tplc="A0B4CA40">
      <w:numFmt w:val="bullet"/>
      <w:lvlText w:val="•"/>
      <w:lvlJc w:val="left"/>
      <w:pPr>
        <w:ind w:left="2372" w:hanging="361"/>
      </w:pPr>
      <w:rPr>
        <w:rFonts w:hint="default"/>
        <w:lang w:val="es-ES" w:eastAsia="en-US" w:bidi="ar-SA"/>
      </w:rPr>
    </w:lvl>
    <w:lvl w:ilvl="2" w:tplc="7286F12E">
      <w:numFmt w:val="bullet"/>
      <w:lvlText w:val="•"/>
      <w:lvlJc w:val="left"/>
      <w:pPr>
        <w:ind w:left="3324" w:hanging="361"/>
      </w:pPr>
      <w:rPr>
        <w:rFonts w:hint="default"/>
        <w:lang w:val="es-ES" w:eastAsia="en-US" w:bidi="ar-SA"/>
      </w:rPr>
    </w:lvl>
    <w:lvl w:ilvl="3" w:tplc="F62A39EA">
      <w:numFmt w:val="bullet"/>
      <w:lvlText w:val="•"/>
      <w:lvlJc w:val="left"/>
      <w:pPr>
        <w:ind w:left="4276" w:hanging="361"/>
      </w:pPr>
      <w:rPr>
        <w:rFonts w:hint="default"/>
        <w:lang w:val="es-ES" w:eastAsia="en-US" w:bidi="ar-SA"/>
      </w:rPr>
    </w:lvl>
    <w:lvl w:ilvl="4" w:tplc="57BA007E">
      <w:numFmt w:val="bullet"/>
      <w:lvlText w:val="•"/>
      <w:lvlJc w:val="left"/>
      <w:pPr>
        <w:ind w:left="5228" w:hanging="361"/>
      </w:pPr>
      <w:rPr>
        <w:rFonts w:hint="default"/>
        <w:lang w:val="es-ES" w:eastAsia="en-US" w:bidi="ar-SA"/>
      </w:rPr>
    </w:lvl>
    <w:lvl w:ilvl="5" w:tplc="1D42D2D6">
      <w:numFmt w:val="bullet"/>
      <w:lvlText w:val="•"/>
      <w:lvlJc w:val="left"/>
      <w:pPr>
        <w:ind w:left="6180" w:hanging="361"/>
      </w:pPr>
      <w:rPr>
        <w:rFonts w:hint="default"/>
        <w:lang w:val="es-ES" w:eastAsia="en-US" w:bidi="ar-SA"/>
      </w:rPr>
    </w:lvl>
    <w:lvl w:ilvl="6" w:tplc="E4842C2E">
      <w:numFmt w:val="bullet"/>
      <w:lvlText w:val="•"/>
      <w:lvlJc w:val="left"/>
      <w:pPr>
        <w:ind w:left="7132" w:hanging="361"/>
      </w:pPr>
      <w:rPr>
        <w:rFonts w:hint="default"/>
        <w:lang w:val="es-ES" w:eastAsia="en-US" w:bidi="ar-SA"/>
      </w:rPr>
    </w:lvl>
    <w:lvl w:ilvl="7" w:tplc="5AA61584">
      <w:numFmt w:val="bullet"/>
      <w:lvlText w:val="•"/>
      <w:lvlJc w:val="left"/>
      <w:pPr>
        <w:ind w:left="8084" w:hanging="361"/>
      </w:pPr>
      <w:rPr>
        <w:rFonts w:hint="default"/>
        <w:lang w:val="es-ES" w:eastAsia="en-US" w:bidi="ar-SA"/>
      </w:rPr>
    </w:lvl>
    <w:lvl w:ilvl="8" w:tplc="CA14F320">
      <w:numFmt w:val="bullet"/>
      <w:lvlText w:val="•"/>
      <w:lvlJc w:val="left"/>
      <w:pPr>
        <w:ind w:left="9036" w:hanging="361"/>
      </w:pPr>
      <w:rPr>
        <w:rFonts w:hint="default"/>
        <w:lang w:val="es-ES" w:eastAsia="en-US" w:bidi="ar-SA"/>
      </w:rPr>
    </w:lvl>
  </w:abstractNum>
  <w:abstractNum w:abstractNumId="82" w15:restartNumberingAfterBreak="0">
    <w:nsid w:val="74523372"/>
    <w:multiLevelType w:val="hybridMultilevel"/>
    <w:tmpl w:val="A4840358"/>
    <w:lvl w:ilvl="0" w:tplc="B182659C">
      <w:start w:val="1"/>
      <w:numFmt w:val="decimal"/>
      <w:lvlText w:val="%1."/>
      <w:lvlJc w:val="left"/>
      <w:pPr>
        <w:ind w:left="1571" w:hanging="360"/>
      </w:pPr>
      <w:rPr>
        <w:rFonts w:ascii="Arial MT" w:eastAsia="Arial MT" w:hAnsi="Arial MT" w:cs="Arial MT"/>
        <w:w w:val="99"/>
        <w:sz w:val="20"/>
        <w:szCs w:val="20"/>
        <w:lang w:val="es-ES" w:eastAsia="en-US" w:bidi="ar-SA"/>
      </w:r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83" w15:restartNumberingAfterBreak="0">
    <w:nsid w:val="78E654D1"/>
    <w:multiLevelType w:val="hybridMultilevel"/>
    <w:tmpl w:val="6F44F6CE"/>
    <w:lvl w:ilvl="0" w:tplc="FDEAAFD6">
      <w:start w:val="1"/>
      <w:numFmt w:val="decimal"/>
      <w:lvlText w:val="%1."/>
      <w:lvlJc w:val="left"/>
      <w:pPr>
        <w:ind w:left="700" w:hanging="258"/>
      </w:pPr>
      <w:rPr>
        <w:rFonts w:ascii="Arial MT" w:eastAsia="Arial MT" w:hAnsi="Arial MT" w:cs="Arial MT" w:hint="default"/>
        <w:b/>
        <w:w w:val="99"/>
        <w:sz w:val="20"/>
        <w:szCs w:val="20"/>
        <w:lang w:val="es-ES" w:eastAsia="en-US" w:bidi="ar-SA"/>
      </w:rPr>
    </w:lvl>
    <w:lvl w:ilvl="1" w:tplc="133A0730">
      <w:numFmt w:val="bullet"/>
      <w:lvlText w:val="•"/>
      <w:lvlJc w:val="left"/>
      <w:pPr>
        <w:ind w:left="1724" w:hanging="258"/>
      </w:pPr>
      <w:rPr>
        <w:rFonts w:hint="default"/>
        <w:lang w:val="es-ES" w:eastAsia="en-US" w:bidi="ar-SA"/>
      </w:rPr>
    </w:lvl>
    <w:lvl w:ilvl="2" w:tplc="2B5003CA">
      <w:numFmt w:val="bullet"/>
      <w:lvlText w:val="•"/>
      <w:lvlJc w:val="left"/>
      <w:pPr>
        <w:ind w:left="2748" w:hanging="258"/>
      </w:pPr>
      <w:rPr>
        <w:rFonts w:hint="default"/>
        <w:lang w:val="es-ES" w:eastAsia="en-US" w:bidi="ar-SA"/>
      </w:rPr>
    </w:lvl>
    <w:lvl w:ilvl="3" w:tplc="B4209C1A">
      <w:numFmt w:val="bullet"/>
      <w:lvlText w:val="•"/>
      <w:lvlJc w:val="left"/>
      <w:pPr>
        <w:ind w:left="3772" w:hanging="258"/>
      </w:pPr>
      <w:rPr>
        <w:rFonts w:hint="default"/>
        <w:lang w:val="es-ES" w:eastAsia="en-US" w:bidi="ar-SA"/>
      </w:rPr>
    </w:lvl>
    <w:lvl w:ilvl="4" w:tplc="016023F6">
      <w:numFmt w:val="bullet"/>
      <w:lvlText w:val="•"/>
      <w:lvlJc w:val="left"/>
      <w:pPr>
        <w:ind w:left="4796" w:hanging="258"/>
      </w:pPr>
      <w:rPr>
        <w:rFonts w:hint="default"/>
        <w:lang w:val="es-ES" w:eastAsia="en-US" w:bidi="ar-SA"/>
      </w:rPr>
    </w:lvl>
    <w:lvl w:ilvl="5" w:tplc="FB42AD54">
      <w:numFmt w:val="bullet"/>
      <w:lvlText w:val="•"/>
      <w:lvlJc w:val="left"/>
      <w:pPr>
        <w:ind w:left="5820" w:hanging="258"/>
      </w:pPr>
      <w:rPr>
        <w:rFonts w:hint="default"/>
        <w:lang w:val="es-ES" w:eastAsia="en-US" w:bidi="ar-SA"/>
      </w:rPr>
    </w:lvl>
    <w:lvl w:ilvl="6" w:tplc="00AAE228">
      <w:numFmt w:val="bullet"/>
      <w:lvlText w:val="•"/>
      <w:lvlJc w:val="left"/>
      <w:pPr>
        <w:ind w:left="6844" w:hanging="258"/>
      </w:pPr>
      <w:rPr>
        <w:rFonts w:hint="default"/>
        <w:lang w:val="es-ES" w:eastAsia="en-US" w:bidi="ar-SA"/>
      </w:rPr>
    </w:lvl>
    <w:lvl w:ilvl="7" w:tplc="C0506424">
      <w:numFmt w:val="bullet"/>
      <w:lvlText w:val="•"/>
      <w:lvlJc w:val="left"/>
      <w:pPr>
        <w:ind w:left="7868" w:hanging="258"/>
      </w:pPr>
      <w:rPr>
        <w:rFonts w:hint="default"/>
        <w:lang w:val="es-ES" w:eastAsia="en-US" w:bidi="ar-SA"/>
      </w:rPr>
    </w:lvl>
    <w:lvl w:ilvl="8" w:tplc="2294FE2C">
      <w:numFmt w:val="bullet"/>
      <w:lvlText w:val="•"/>
      <w:lvlJc w:val="left"/>
      <w:pPr>
        <w:ind w:left="8892" w:hanging="258"/>
      </w:pPr>
      <w:rPr>
        <w:rFonts w:hint="default"/>
        <w:lang w:val="es-ES" w:eastAsia="en-US" w:bidi="ar-SA"/>
      </w:rPr>
    </w:lvl>
  </w:abstractNum>
  <w:abstractNum w:abstractNumId="84" w15:restartNumberingAfterBreak="0">
    <w:nsid w:val="78FF0FD8"/>
    <w:multiLevelType w:val="hybridMultilevel"/>
    <w:tmpl w:val="D9A2C26A"/>
    <w:lvl w:ilvl="0" w:tplc="1D9EA2DE">
      <w:start w:val="1"/>
      <w:numFmt w:val="decimal"/>
      <w:lvlText w:val="%1."/>
      <w:lvlJc w:val="left"/>
      <w:pPr>
        <w:ind w:left="974" w:hanging="275"/>
      </w:pPr>
      <w:rPr>
        <w:rFonts w:ascii="Arial MT" w:eastAsia="Arial MT" w:hAnsi="Arial MT" w:cs="Arial MT" w:hint="default"/>
        <w:b/>
        <w:w w:val="99"/>
        <w:sz w:val="20"/>
        <w:szCs w:val="20"/>
        <w:lang w:val="es-ES" w:eastAsia="en-US" w:bidi="ar-SA"/>
      </w:rPr>
    </w:lvl>
    <w:lvl w:ilvl="1" w:tplc="DB721F5A">
      <w:start w:val="1"/>
      <w:numFmt w:val="lowerLetter"/>
      <w:lvlText w:val="%2)"/>
      <w:lvlJc w:val="left"/>
      <w:pPr>
        <w:ind w:left="1420" w:hanging="360"/>
      </w:pPr>
      <w:rPr>
        <w:rFonts w:ascii="Arial MT" w:eastAsia="Arial MT" w:hAnsi="Arial MT" w:cs="Arial MT" w:hint="default"/>
        <w:b/>
        <w:w w:val="99"/>
        <w:sz w:val="20"/>
        <w:szCs w:val="20"/>
        <w:lang w:val="es-ES" w:eastAsia="en-US" w:bidi="ar-SA"/>
      </w:rPr>
    </w:lvl>
    <w:lvl w:ilvl="2" w:tplc="0008AE28">
      <w:numFmt w:val="bullet"/>
      <w:lvlText w:val="•"/>
      <w:lvlJc w:val="left"/>
      <w:pPr>
        <w:ind w:left="2477" w:hanging="360"/>
      </w:pPr>
      <w:rPr>
        <w:rFonts w:hint="default"/>
        <w:lang w:val="es-ES" w:eastAsia="en-US" w:bidi="ar-SA"/>
      </w:rPr>
    </w:lvl>
    <w:lvl w:ilvl="3" w:tplc="CEA058FE">
      <w:numFmt w:val="bullet"/>
      <w:lvlText w:val="•"/>
      <w:lvlJc w:val="left"/>
      <w:pPr>
        <w:ind w:left="3535" w:hanging="360"/>
      </w:pPr>
      <w:rPr>
        <w:rFonts w:hint="default"/>
        <w:lang w:val="es-ES" w:eastAsia="en-US" w:bidi="ar-SA"/>
      </w:rPr>
    </w:lvl>
    <w:lvl w:ilvl="4" w:tplc="84A65440">
      <w:numFmt w:val="bullet"/>
      <w:lvlText w:val="•"/>
      <w:lvlJc w:val="left"/>
      <w:pPr>
        <w:ind w:left="4593" w:hanging="360"/>
      </w:pPr>
      <w:rPr>
        <w:rFonts w:hint="default"/>
        <w:lang w:val="es-ES" w:eastAsia="en-US" w:bidi="ar-SA"/>
      </w:rPr>
    </w:lvl>
    <w:lvl w:ilvl="5" w:tplc="9462EC9C">
      <w:numFmt w:val="bullet"/>
      <w:lvlText w:val="•"/>
      <w:lvlJc w:val="left"/>
      <w:pPr>
        <w:ind w:left="5651" w:hanging="360"/>
      </w:pPr>
      <w:rPr>
        <w:rFonts w:hint="default"/>
        <w:lang w:val="es-ES" w:eastAsia="en-US" w:bidi="ar-SA"/>
      </w:rPr>
    </w:lvl>
    <w:lvl w:ilvl="6" w:tplc="A4B2C142">
      <w:numFmt w:val="bullet"/>
      <w:lvlText w:val="•"/>
      <w:lvlJc w:val="left"/>
      <w:pPr>
        <w:ind w:left="6708" w:hanging="360"/>
      </w:pPr>
      <w:rPr>
        <w:rFonts w:hint="default"/>
        <w:lang w:val="es-ES" w:eastAsia="en-US" w:bidi="ar-SA"/>
      </w:rPr>
    </w:lvl>
    <w:lvl w:ilvl="7" w:tplc="7C288904">
      <w:numFmt w:val="bullet"/>
      <w:lvlText w:val="•"/>
      <w:lvlJc w:val="left"/>
      <w:pPr>
        <w:ind w:left="7766" w:hanging="360"/>
      </w:pPr>
      <w:rPr>
        <w:rFonts w:hint="default"/>
        <w:lang w:val="es-ES" w:eastAsia="en-US" w:bidi="ar-SA"/>
      </w:rPr>
    </w:lvl>
    <w:lvl w:ilvl="8" w:tplc="C3449B0A">
      <w:numFmt w:val="bullet"/>
      <w:lvlText w:val="•"/>
      <w:lvlJc w:val="left"/>
      <w:pPr>
        <w:ind w:left="8824" w:hanging="360"/>
      </w:pPr>
      <w:rPr>
        <w:rFonts w:hint="default"/>
        <w:lang w:val="es-ES" w:eastAsia="en-US" w:bidi="ar-SA"/>
      </w:rPr>
    </w:lvl>
  </w:abstractNum>
  <w:abstractNum w:abstractNumId="85" w15:restartNumberingAfterBreak="0">
    <w:nsid w:val="7A530772"/>
    <w:multiLevelType w:val="hybridMultilevel"/>
    <w:tmpl w:val="E482DB5C"/>
    <w:lvl w:ilvl="0" w:tplc="0B2CE21A">
      <w:start w:val="1"/>
      <w:numFmt w:val="decimal"/>
      <w:lvlText w:val="%1."/>
      <w:lvlJc w:val="left"/>
      <w:pPr>
        <w:ind w:left="1343" w:hanging="360"/>
      </w:pPr>
      <w:rPr>
        <w:rFonts w:ascii="Arial MT" w:eastAsia="Arial MT" w:hAnsi="Arial MT" w:cs="Arial MT" w:hint="default"/>
        <w:b/>
        <w:w w:val="99"/>
        <w:sz w:val="24"/>
        <w:szCs w:val="24"/>
        <w:lang w:val="es-ES" w:eastAsia="en-US" w:bidi="ar-SA"/>
      </w:rPr>
    </w:lvl>
    <w:lvl w:ilvl="1" w:tplc="39C47F12">
      <w:numFmt w:val="bullet"/>
      <w:lvlText w:val="•"/>
      <w:lvlJc w:val="left"/>
      <w:pPr>
        <w:ind w:left="2300" w:hanging="360"/>
      </w:pPr>
      <w:rPr>
        <w:rFonts w:hint="default"/>
        <w:lang w:val="es-ES" w:eastAsia="en-US" w:bidi="ar-SA"/>
      </w:rPr>
    </w:lvl>
    <w:lvl w:ilvl="2" w:tplc="6F6874E4">
      <w:numFmt w:val="bullet"/>
      <w:lvlText w:val="•"/>
      <w:lvlJc w:val="left"/>
      <w:pPr>
        <w:ind w:left="3260" w:hanging="360"/>
      </w:pPr>
      <w:rPr>
        <w:rFonts w:hint="default"/>
        <w:lang w:val="es-ES" w:eastAsia="en-US" w:bidi="ar-SA"/>
      </w:rPr>
    </w:lvl>
    <w:lvl w:ilvl="3" w:tplc="CF2C6784">
      <w:numFmt w:val="bullet"/>
      <w:lvlText w:val="•"/>
      <w:lvlJc w:val="left"/>
      <w:pPr>
        <w:ind w:left="4220" w:hanging="360"/>
      </w:pPr>
      <w:rPr>
        <w:rFonts w:hint="default"/>
        <w:lang w:val="es-ES" w:eastAsia="en-US" w:bidi="ar-SA"/>
      </w:rPr>
    </w:lvl>
    <w:lvl w:ilvl="4" w:tplc="C3320C90">
      <w:numFmt w:val="bullet"/>
      <w:lvlText w:val="•"/>
      <w:lvlJc w:val="left"/>
      <w:pPr>
        <w:ind w:left="5180" w:hanging="360"/>
      </w:pPr>
      <w:rPr>
        <w:rFonts w:hint="default"/>
        <w:lang w:val="es-ES" w:eastAsia="en-US" w:bidi="ar-SA"/>
      </w:rPr>
    </w:lvl>
    <w:lvl w:ilvl="5" w:tplc="6D027624">
      <w:numFmt w:val="bullet"/>
      <w:lvlText w:val="•"/>
      <w:lvlJc w:val="left"/>
      <w:pPr>
        <w:ind w:left="6140" w:hanging="360"/>
      </w:pPr>
      <w:rPr>
        <w:rFonts w:hint="default"/>
        <w:lang w:val="es-ES" w:eastAsia="en-US" w:bidi="ar-SA"/>
      </w:rPr>
    </w:lvl>
    <w:lvl w:ilvl="6" w:tplc="C4EE89C6">
      <w:numFmt w:val="bullet"/>
      <w:lvlText w:val="•"/>
      <w:lvlJc w:val="left"/>
      <w:pPr>
        <w:ind w:left="7100" w:hanging="360"/>
      </w:pPr>
      <w:rPr>
        <w:rFonts w:hint="default"/>
        <w:lang w:val="es-ES" w:eastAsia="en-US" w:bidi="ar-SA"/>
      </w:rPr>
    </w:lvl>
    <w:lvl w:ilvl="7" w:tplc="F1DC3D30">
      <w:numFmt w:val="bullet"/>
      <w:lvlText w:val="•"/>
      <w:lvlJc w:val="left"/>
      <w:pPr>
        <w:ind w:left="8060" w:hanging="360"/>
      </w:pPr>
      <w:rPr>
        <w:rFonts w:hint="default"/>
        <w:lang w:val="es-ES" w:eastAsia="en-US" w:bidi="ar-SA"/>
      </w:rPr>
    </w:lvl>
    <w:lvl w:ilvl="8" w:tplc="E50A5C12">
      <w:numFmt w:val="bullet"/>
      <w:lvlText w:val="•"/>
      <w:lvlJc w:val="left"/>
      <w:pPr>
        <w:ind w:left="9020" w:hanging="360"/>
      </w:pPr>
      <w:rPr>
        <w:rFonts w:hint="default"/>
        <w:lang w:val="es-ES" w:eastAsia="en-US" w:bidi="ar-SA"/>
      </w:rPr>
    </w:lvl>
  </w:abstractNum>
  <w:abstractNum w:abstractNumId="86" w15:restartNumberingAfterBreak="0">
    <w:nsid w:val="7AC93A04"/>
    <w:multiLevelType w:val="hybridMultilevel"/>
    <w:tmpl w:val="B2F02BE6"/>
    <w:lvl w:ilvl="0" w:tplc="998AC456">
      <w:start w:val="6"/>
      <w:numFmt w:val="lowerLetter"/>
      <w:lvlText w:val="%1."/>
      <w:lvlJc w:val="left"/>
      <w:pPr>
        <w:ind w:left="700" w:hanging="159"/>
      </w:pPr>
      <w:rPr>
        <w:rFonts w:ascii="Arial MT" w:eastAsia="Arial MT" w:hAnsi="Arial MT" w:cs="Arial MT" w:hint="default"/>
        <w:spacing w:val="0"/>
        <w:w w:val="99"/>
        <w:sz w:val="20"/>
        <w:szCs w:val="20"/>
        <w:lang w:val="es-ES" w:eastAsia="en-US" w:bidi="ar-SA"/>
      </w:rPr>
    </w:lvl>
    <w:lvl w:ilvl="1" w:tplc="A5D4392A">
      <w:numFmt w:val="bullet"/>
      <w:lvlText w:val="•"/>
      <w:lvlJc w:val="left"/>
      <w:pPr>
        <w:ind w:left="1724" w:hanging="159"/>
      </w:pPr>
      <w:rPr>
        <w:rFonts w:hint="default"/>
        <w:lang w:val="es-ES" w:eastAsia="en-US" w:bidi="ar-SA"/>
      </w:rPr>
    </w:lvl>
    <w:lvl w:ilvl="2" w:tplc="7068AEFC">
      <w:numFmt w:val="bullet"/>
      <w:lvlText w:val="•"/>
      <w:lvlJc w:val="left"/>
      <w:pPr>
        <w:ind w:left="2748" w:hanging="159"/>
      </w:pPr>
      <w:rPr>
        <w:rFonts w:hint="default"/>
        <w:lang w:val="es-ES" w:eastAsia="en-US" w:bidi="ar-SA"/>
      </w:rPr>
    </w:lvl>
    <w:lvl w:ilvl="3" w:tplc="A7F02892">
      <w:numFmt w:val="bullet"/>
      <w:lvlText w:val="•"/>
      <w:lvlJc w:val="left"/>
      <w:pPr>
        <w:ind w:left="3772" w:hanging="159"/>
      </w:pPr>
      <w:rPr>
        <w:rFonts w:hint="default"/>
        <w:lang w:val="es-ES" w:eastAsia="en-US" w:bidi="ar-SA"/>
      </w:rPr>
    </w:lvl>
    <w:lvl w:ilvl="4" w:tplc="D1880CC8">
      <w:numFmt w:val="bullet"/>
      <w:lvlText w:val="•"/>
      <w:lvlJc w:val="left"/>
      <w:pPr>
        <w:ind w:left="4796" w:hanging="159"/>
      </w:pPr>
      <w:rPr>
        <w:rFonts w:hint="default"/>
        <w:lang w:val="es-ES" w:eastAsia="en-US" w:bidi="ar-SA"/>
      </w:rPr>
    </w:lvl>
    <w:lvl w:ilvl="5" w:tplc="BAE45BEE">
      <w:numFmt w:val="bullet"/>
      <w:lvlText w:val="•"/>
      <w:lvlJc w:val="left"/>
      <w:pPr>
        <w:ind w:left="5820" w:hanging="159"/>
      </w:pPr>
      <w:rPr>
        <w:rFonts w:hint="default"/>
        <w:lang w:val="es-ES" w:eastAsia="en-US" w:bidi="ar-SA"/>
      </w:rPr>
    </w:lvl>
    <w:lvl w:ilvl="6" w:tplc="341ED7CA">
      <w:numFmt w:val="bullet"/>
      <w:lvlText w:val="•"/>
      <w:lvlJc w:val="left"/>
      <w:pPr>
        <w:ind w:left="6844" w:hanging="159"/>
      </w:pPr>
      <w:rPr>
        <w:rFonts w:hint="default"/>
        <w:lang w:val="es-ES" w:eastAsia="en-US" w:bidi="ar-SA"/>
      </w:rPr>
    </w:lvl>
    <w:lvl w:ilvl="7" w:tplc="23C0D81A">
      <w:numFmt w:val="bullet"/>
      <w:lvlText w:val="•"/>
      <w:lvlJc w:val="left"/>
      <w:pPr>
        <w:ind w:left="7868" w:hanging="159"/>
      </w:pPr>
      <w:rPr>
        <w:rFonts w:hint="default"/>
        <w:lang w:val="es-ES" w:eastAsia="en-US" w:bidi="ar-SA"/>
      </w:rPr>
    </w:lvl>
    <w:lvl w:ilvl="8" w:tplc="F968A2C0">
      <w:numFmt w:val="bullet"/>
      <w:lvlText w:val="•"/>
      <w:lvlJc w:val="left"/>
      <w:pPr>
        <w:ind w:left="8892" w:hanging="159"/>
      </w:pPr>
      <w:rPr>
        <w:rFonts w:hint="default"/>
        <w:lang w:val="es-ES" w:eastAsia="en-US" w:bidi="ar-SA"/>
      </w:rPr>
    </w:lvl>
  </w:abstractNum>
  <w:abstractNum w:abstractNumId="87" w15:restartNumberingAfterBreak="0">
    <w:nsid w:val="7BCD3F8F"/>
    <w:multiLevelType w:val="hybridMultilevel"/>
    <w:tmpl w:val="94667354"/>
    <w:lvl w:ilvl="0" w:tplc="C8EC7954">
      <w:start w:val="1"/>
      <w:numFmt w:val="decimal"/>
      <w:lvlText w:val="%1."/>
      <w:lvlJc w:val="left"/>
      <w:pPr>
        <w:ind w:left="1420" w:hanging="361"/>
      </w:pPr>
      <w:rPr>
        <w:rFonts w:ascii="Arial MT" w:eastAsia="Arial MT" w:hAnsi="Arial MT" w:cs="Arial MT" w:hint="default"/>
        <w:b/>
        <w:w w:val="99"/>
        <w:sz w:val="20"/>
        <w:szCs w:val="20"/>
        <w:lang w:val="es-ES" w:eastAsia="en-US" w:bidi="ar-SA"/>
      </w:rPr>
    </w:lvl>
    <w:lvl w:ilvl="1" w:tplc="4380F7F0">
      <w:numFmt w:val="bullet"/>
      <w:lvlText w:val="•"/>
      <w:lvlJc w:val="left"/>
      <w:pPr>
        <w:ind w:left="2372" w:hanging="361"/>
      </w:pPr>
      <w:rPr>
        <w:rFonts w:hint="default"/>
        <w:lang w:val="es-ES" w:eastAsia="en-US" w:bidi="ar-SA"/>
      </w:rPr>
    </w:lvl>
    <w:lvl w:ilvl="2" w:tplc="40126DC8">
      <w:numFmt w:val="bullet"/>
      <w:lvlText w:val="•"/>
      <w:lvlJc w:val="left"/>
      <w:pPr>
        <w:ind w:left="3324" w:hanging="361"/>
      </w:pPr>
      <w:rPr>
        <w:rFonts w:hint="default"/>
        <w:lang w:val="es-ES" w:eastAsia="en-US" w:bidi="ar-SA"/>
      </w:rPr>
    </w:lvl>
    <w:lvl w:ilvl="3" w:tplc="16588D38">
      <w:numFmt w:val="bullet"/>
      <w:lvlText w:val="•"/>
      <w:lvlJc w:val="left"/>
      <w:pPr>
        <w:ind w:left="4276" w:hanging="361"/>
      </w:pPr>
      <w:rPr>
        <w:rFonts w:hint="default"/>
        <w:lang w:val="es-ES" w:eastAsia="en-US" w:bidi="ar-SA"/>
      </w:rPr>
    </w:lvl>
    <w:lvl w:ilvl="4" w:tplc="35464884">
      <w:numFmt w:val="bullet"/>
      <w:lvlText w:val="•"/>
      <w:lvlJc w:val="left"/>
      <w:pPr>
        <w:ind w:left="5228" w:hanging="361"/>
      </w:pPr>
      <w:rPr>
        <w:rFonts w:hint="default"/>
        <w:lang w:val="es-ES" w:eastAsia="en-US" w:bidi="ar-SA"/>
      </w:rPr>
    </w:lvl>
    <w:lvl w:ilvl="5" w:tplc="6DCC9E86">
      <w:numFmt w:val="bullet"/>
      <w:lvlText w:val="•"/>
      <w:lvlJc w:val="left"/>
      <w:pPr>
        <w:ind w:left="6180" w:hanging="361"/>
      </w:pPr>
      <w:rPr>
        <w:rFonts w:hint="default"/>
        <w:lang w:val="es-ES" w:eastAsia="en-US" w:bidi="ar-SA"/>
      </w:rPr>
    </w:lvl>
    <w:lvl w:ilvl="6" w:tplc="14044E92">
      <w:numFmt w:val="bullet"/>
      <w:lvlText w:val="•"/>
      <w:lvlJc w:val="left"/>
      <w:pPr>
        <w:ind w:left="7132" w:hanging="361"/>
      </w:pPr>
      <w:rPr>
        <w:rFonts w:hint="default"/>
        <w:lang w:val="es-ES" w:eastAsia="en-US" w:bidi="ar-SA"/>
      </w:rPr>
    </w:lvl>
    <w:lvl w:ilvl="7" w:tplc="8584809A">
      <w:numFmt w:val="bullet"/>
      <w:lvlText w:val="•"/>
      <w:lvlJc w:val="left"/>
      <w:pPr>
        <w:ind w:left="8084" w:hanging="361"/>
      </w:pPr>
      <w:rPr>
        <w:rFonts w:hint="default"/>
        <w:lang w:val="es-ES" w:eastAsia="en-US" w:bidi="ar-SA"/>
      </w:rPr>
    </w:lvl>
    <w:lvl w:ilvl="8" w:tplc="04F4630C">
      <w:numFmt w:val="bullet"/>
      <w:lvlText w:val="•"/>
      <w:lvlJc w:val="left"/>
      <w:pPr>
        <w:ind w:left="9036" w:hanging="361"/>
      </w:pPr>
      <w:rPr>
        <w:rFonts w:hint="default"/>
        <w:lang w:val="es-ES" w:eastAsia="en-US" w:bidi="ar-SA"/>
      </w:rPr>
    </w:lvl>
  </w:abstractNum>
  <w:abstractNum w:abstractNumId="88" w15:restartNumberingAfterBreak="0">
    <w:nsid w:val="7CA8047D"/>
    <w:multiLevelType w:val="hybridMultilevel"/>
    <w:tmpl w:val="A3D22654"/>
    <w:lvl w:ilvl="0" w:tplc="B2CE2FC2">
      <w:start w:val="1"/>
      <w:numFmt w:val="decimal"/>
      <w:lvlText w:val="%1."/>
      <w:lvlJc w:val="left"/>
      <w:pPr>
        <w:ind w:left="980" w:hanging="282"/>
      </w:pPr>
      <w:rPr>
        <w:rFonts w:ascii="Arial MT" w:eastAsia="Arial MT" w:hAnsi="Arial MT" w:cs="Arial MT" w:hint="default"/>
        <w:b/>
        <w:w w:val="99"/>
        <w:sz w:val="20"/>
        <w:szCs w:val="20"/>
        <w:lang w:val="es-ES" w:eastAsia="en-US" w:bidi="ar-SA"/>
      </w:rPr>
    </w:lvl>
    <w:lvl w:ilvl="1" w:tplc="99249660">
      <w:numFmt w:val="bullet"/>
      <w:lvlText w:val="•"/>
      <w:lvlJc w:val="left"/>
      <w:pPr>
        <w:ind w:left="1976" w:hanging="282"/>
      </w:pPr>
      <w:rPr>
        <w:rFonts w:hint="default"/>
        <w:lang w:val="es-ES" w:eastAsia="en-US" w:bidi="ar-SA"/>
      </w:rPr>
    </w:lvl>
    <w:lvl w:ilvl="2" w:tplc="83E0A4EC">
      <w:numFmt w:val="bullet"/>
      <w:lvlText w:val="•"/>
      <w:lvlJc w:val="left"/>
      <w:pPr>
        <w:ind w:left="2972" w:hanging="282"/>
      </w:pPr>
      <w:rPr>
        <w:rFonts w:hint="default"/>
        <w:lang w:val="es-ES" w:eastAsia="en-US" w:bidi="ar-SA"/>
      </w:rPr>
    </w:lvl>
    <w:lvl w:ilvl="3" w:tplc="9B3E19CE">
      <w:numFmt w:val="bullet"/>
      <w:lvlText w:val="•"/>
      <w:lvlJc w:val="left"/>
      <w:pPr>
        <w:ind w:left="3968" w:hanging="282"/>
      </w:pPr>
      <w:rPr>
        <w:rFonts w:hint="default"/>
        <w:lang w:val="es-ES" w:eastAsia="en-US" w:bidi="ar-SA"/>
      </w:rPr>
    </w:lvl>
    <w:lvl w:ilvl="4" w:tplc="49E0781C">
      <w:numFmt w:val="bullet"/>
      <w:lvlText w:val="•"/>
      <w:lvlJc w:val="left"/>
      <w:pPr>
        <w:ind w:left="4964" w:hanging="282"/>
      </w:pPr>
      <w:rPr>
        <w:rFonts w:hint="default"/>
        <w:lang w:val="es-ES" w:eastAsia="en-US" w:bidi="ar-SA"/>
      </w:rPr>
    </w:lvl>
    <w:lvl w:ilvl="5" w:tplc="6AB4140E">
      <w:numFmt w:val="bullet"/>
      <w:lvlText w:val="•"/>
      <w:lvlJc w:val="left"/>
      <w:pPr>
        <w:ind w:left="5960" w:hanging="282"/>
      </w:pPr>
      <w:rPr>
        <w:rFonts w:hint="default"/>
        <w:lang w:val="es-ES" w:eastAsia="en-US" w:bidi="ar-SA"/>
      </w:rPr>
    </w:lvl>
    <w:lvl w:ilvl="6" w:tplc="BC56B460">
      <w:numFmt w:val="bullet"/>
      <w:lvlText w:val="•"/>
      <w:lvlJc w:val="left"/>
      <w:pPr>
        <w:ind w:left="6956" w:hanging="282"/>
      </w:pPr>
      <w:rPr>
        <w:rFonts w:hint="default"/>
        <w:lang w:val="es-ES" w:eastAsia="en-US" w:bidi="ar-SA"/>
      </w:rPr>
    </w:lvl>
    <w:lvl w:ilvl="7" w:tplc="54A2385E">
      <w:numFmt w:val="bullet"/>
      <w:lvlText w:val="•"/>
      <w:lvlJc w:val="left"/>
      <w:pPr>
        <w:ind w:left="7952" w:hanging="282"/>
      </w:pPr>
      <w:rPr>
        <w:rFonts w:hint="default"/>
        <w:lang w:val="es-ES" w:eastAsia="en-US" w:bidi="ar-SA"/>
      </w:rPr>
    </w:lvl>
    <w:lvl w:ilvl="8" w:tplc="D0444E18">
      <w:numFmt w:val="bullet"/>
      <w:lvlText w:val="•"/>
      <w:lvlJc w:val="left"/>
      <w:pPr>
        <w:ind w:left="8948" w:hanging="282"/>
      </w:pPr>
      <w:rPr>
        <w:rFonts w:hint="default"/>
        <w:lang w:val="es-ES" w:eastAsia="en-US" w:bidi="ar-SA"/>
      </w:rPr>
    </w:lvl>
  </w:abstractNum>
  <w:abstractNum w:abstractNumId="89" w15:restartNumberingAfterBreak="0">
    <w:nsid w:val="7D741199"/>
    <w:multiLevelType w:val="hybridMultilevel"/>
    <w:tmpl w:val="65D8A4FA"/>
    <w:lvl w:ilvl="0" w:tplc="0CD0E12A">
      <w:start w:val="1"/>
      <w:numFmt w:val="decimal"/>
      <w:lvlText w:val="%1."/>
      <w:lvlJc w:val="left"/>
      <w:pPr>
        <w:ind w:left="991" w:hanging="292"/>
      </w:pPr>
      <w:rPr>
        <w:rFonts w:ascii="Arial MT" w:eastAsia="Arial MT" w:hAnsi="Arial MT" w:cs="Arial MT" w:hint="default"/>
        <w:b/>
        <w:w w:val="99"/>
        <w:sz w:val="20"/>
        <w:szCs w:val="20"/>
        <w:lang w:val="es-ES" w:eastAsia="en-US" w:bidi="ar-SA"/>
      </w:rPr>
    </w:lvl>
    <w:lvl w:ilvl="1" w:tplc="AAF04574">
      <w:start w:val="1"/>
      <w:numFmt w:val="lowerLetter"/>
      <w:lvlText w:val="%2)"/>
      <w:lvlJc w:val="left"/>
      <w:pPr>
        <w:ind w:left="1420" w:hanging="360"/>
      </w:pPr>
      <w:rPr>
        <w:rFonts w:ascii="Arial MT" w:eastAsia="Arial MT" w:hAnsi="Arial MT" w:cs="Arial MT" w:hint="default"/>
        <w:b/>
        <w:w w:val="99"/>
        <w:sz w:val="20"/>
        <w:szCs w:val="20"/>
        <w:lang w:val="es-ES" w:eastAsia="en-US" w:bidi="ar-SA"/>
      </w:rPr>
    </w:lvl>
    <w:lvl w:ilvl="2" w:tplc="5254E3CC">
      <w:numFmt w:val="bullet"/>
      <w:lvlText w:val="•"/>
      <w:lvlJc w:val="left"/>
      <w:pPr>
        <w:ind w:left="2477" w:hanging="360"/>
      </w:pPr>
      <w:rPr>
        <w:rFonts w:hint="default"/>
        <w:lang w:val="es-ES" w:eastAsia="en-US" w:bidi="ar-SA"/>
      </w:rPr>
    </w:lvl>
    <w:lvl w:ilvl="3" w:tplc="B8AA0648">
      <w:numFmt w:val="bullet"/>
      <w:lvlText w:val="•"/>
      <w:lvlJc w:val="left"/>
      <w:pPr>
        <w:ind w:left="3535" w:hanging="360"/>
      </w:pPr>
      <w:rPr>
        <w:rFonts w:hint="default"/>
        <w:lang w:val="es-ES" w:eastAsia="en-US" w:bidi="ar-SA"/>
      </w:rPr>
    </w:lvl>
    <w:lvl w:ilvl="4" w:tplc="5078A46C">
      <w:numFmt w:val="bullet"/>
      <w:lvlText w:val="•"/>
      <w:lvlJc w:val="left"/>
      <w:pPr>
        <w:ind w:left="4593" w:hanging="360"/>
      </w:pPr>
      <w:rPr>
        <w:rFonts w:hint="default"/>
        <w:lang w:val="es-ES" w:eastAsia="en-US" w:bidi="ar-SA"/>
      </w:rPr>
    </w:lvl>
    <w:lvl w:ilvl="5" w:tplc="63763526">
      <w:numFmt w:val="bullet"/>
      <w:lvlText w:val="•"/>
      <w:lvlJc w:val="left"/>
      <w:pPr>
        <w:ind w:left="5651" w:hanging="360"/>
      </w:pPr>
      <w:rPr>
        <w:rFonts w:hint="default"/>
        <w:lang w:val="es-ES" w:eastAsia="en-US" w:bidi="ar-SA"/>
      </w:rPr>
    </w:lvl>
    <w:lvl w:ilvl="6" w:tplc="83E800F0">
      <w:numFmt w:val="bullet"/>
      <w:lvlText w:val="•"/>
      <w:lvlJc w:val="left"/>
      <w:pPr>
        <w:ind w:left="6708" w:hanging="360"/>
      </w:pPr>
      <w:rPr>
        <w:rFonts w:hint="default"/>
        <w:lang w:val="es-ES" w:eastAsia="en-US" w:bidi="ar-SA"/>
      </w:rPr>
    </w:lvl>
    <w:lvl w:ilvl="7" w:tplc="76ECD8F4">
      <w:numFmt w:val="bullet"/>
      <w:lvlText w:val="•"/>
      <w:lvlJc w:val="left"/>
      <w:pPr>
        <w:ind w:left="7766" w:hanging="360"/>
      </w:pPr>
      <w:rPr>
        <w:rFonts w:hint="default"/>
        <w:lang w:val="es-ES" w:eastAsia="en-US" w:bidi="ar-SA"/>
      </w:rPr>
    </w:lvl>
    <w:lvl w:ilvl="8" w:tplc="C7DA689A">
      <w:numFmt w:val="bullet"/>
      <w:lvlText w:val="•"/>
      <w:lvlJc w:val="left"/>
      <w:pPr>
        <w:ind w:left="8824" w:hanging="360"/>
      </w:pPr>
      <w:rPr>
        <w:rFonts w:hint="default"/>
        <w:lang w:val="es-ES" w:eastAsia="en-US" w:bidi="ar-SA"/>
      </w:rPr>
    </w:lvl>
  </w:abstractNum>
  <w:abstractNum w:abstractNumId="90" w15:restartNumberingAfterBreak="0">
    <w:nsid w:val="7ED21BC0"/>
    <w:multiLevelType w:val="hybridMultilevel"/>
    <w:tmpl w:val="BD46A55A"/>
    <w:lvl w:ilvl="0" w:tplc="F33A9FEA">
      <w:start w:val="1"/>
      <w:numFmt w:val="decimal"/>
      <w:lvlText w:val="%1."/>
      <w:lvlJc w:val="left"/>
      <w:pPr>
        <w:ind w:left="1408" w:hanging="709"/>
      </w:pPr>
      <w:rPr>
        <w:rFonts w:ascii="Arial MT" w:eastAsia="Arial MT" w:hAnsi="Arial MT" w:cs="Arial MT" w:hint="default"/>
        <w:b/>
        <w:w w:val="99"/>
        <w:sz w:val="20"/>
        <w:szCs w:val="20"/>
        <w:lang w:val="es-ES" w:eastAsia="en-US" w:bidi="ar-SA"/>
      </w:rPr>
    </w:lvl>
    <w:lvl w:ilvl="1" w:tplc="0AB05854">
      <w:start w:val="1"/>
      <w:numFmt w:val="decimal"/>
      <w:lvlText w:val="%2."/>
      <w:lvlJc w:val="left"/>
      <w:pPr>
        <w:ind w:left="1420" w:hanging="416"/>
      </w:pPr>
      <w:rPr>
        <w:rFonts w:ascii="Arial MT" w:eastAsia="Arial MT" w:hAnsi="Arial MT" w:cs="Arial MT"/>
        <w:b/>
        <w:w w:val="99"/>
        <w:sz w:val="20"/>
        <w:szCs w:val="20"/>
        <w:lang w:val="es-ES" w:eastAsia="en-US" w:bidi="ar-SA"/>
      </w:rPr>
    </w:lvl>
    <w:lvl w:ilvl="2" w:tplc="FB06B178">
      <w:numFmt w:val="bullet"/>
      <w:lvlText w:val="•"/>
      <w:lvlJc w:val="left"/>
      <w:pPr>
        <w:ind w:left="2477" w:hanging="416"/>
      </w:pPr>
      <w:rPr>
        <w:rFonts w:hint="default"/>
        <w:lang w:val="es-ES" w:eastAsia="en-US" w:bidi="ar-SA"/>
      </w:rPr>
    </w:lvl>
    <w:lvl w:ilvl="3" w:tplc="C6E48FC0">
      <w:numFmt w:val="bullet"/>
      <w:lvlText w:val="•"/>
      <w:lvlJc w:val="left"/>
      <w:pPr>
        <w:ind w:left="3535" w:hanging="416"/>
      </w:pPr>
      <w:rPr>
        <w:rFonts w:hint="default"/>
        <w:lang w:val="es-ES" w:eastAsia="en-US" w:bidi="ar-SA"/>
      </w:rPr>
    </w:lvl>
    <w:lvl w:ilvl="4" w:tplc="4D5C2114">
      <w:numFmt w:val="bullet"/>
      <w:lvlText w:val="•"/>
      <w:lvlJc w:val="left"/>
      <w:pPr>
        <w:ind w:left="4593" w:hanging="416"/>
      </w:pPr>
      <w:rPr>
        <w:rFonts w:hint="default"/>
        <w:lang w:val="es-ES" w:eastAsia="en-US" w:bidi="ar-SA"/>
      </w:rPr>
    </w:lvl>
    <w:lvl w:ilvl="5" w:tplc="859C58D0">
      <w:numFmt w:val="bullet"/>
      <w:lvlText w:val="•"/>
      <w:lvlJc w:val="left"/>
      <w:pPr>
        <w:ind w:left="5651" w:hanging="416"/>
      </w:pPr>
      <w:rPr>
        <w:rFonts w:hint="default"/>
        <w:lang w:val="es-ES" w:eastAsia="en-US" w:bidi="ar-SA"/>
      </w:rPr>
    </w:lvl>
    <w:lvl w:ilvl="6" w:tplc="AD44AD92">
      <w:numFmt w:val="bullet"/>
      <w:lvlText w:val="•"/>
      <w:lvlJc w:val="left"/>
      <w:pPr>
        <w:ind w:left="6708" w:hanging="416"/>
      </w:pPr>
      <w:rPr>
        <w:rFonts w:hint="default"/>
        <w:lang w:val="es-ES" w:eastAsia="en-US" w:bidi="ar-SA"/>
      </w:rPr>
    </w:lvl>
    <w:lvl w:ilvl="7" w:tplc="64929BD0">
      <w:numFmt w:val="bullet"/>
      <w:lvlText w:val="•"/>
      <w:lvlJc w:val="left"/>
      <w:pPr>
        <w:ind w:left="7766" w:hanging="416"/>
      </w:pPr>
      <w:rPr>
        <w:rFonts w:hint="default"/>
        <w:lang w:val="es-ES" w:eastAsia="en-US" w:bidi="ar-SA"/>
      </w:rPr>
    </w:lvl>
    <w:lvl w:ilvl="8" w:tplc="FE1E717E">
      <w:numFmt w:val="bullet"/>
      <w:lvlText w:val="•"/>
      <w:lvlJc w:val="left"/>
      <w:pPr>
        <w:ind w:left="8824" w:hanging="416"/>
      </w:pPr>
      <w:rPr>
        <w:rFonts w:hint="default"/>
        <w:lang w:val="es-ES" w:eastAsia="en-US" w:bidi="ar-SA"/>
      </w:rPr>
    </w:lvl>
  </w:abstractNum>
  <w:num w:numId="1">
    <w:abstractNumId w:val="79"/>
  </w:num>
  <w:num w:numId="2">
    <w:abstractNumId w:val="77"/>
  </w:num>
  <w:num w:numId="3">
    <w:abstractNumId w:val="45"/>
  </w:num>
  <w:num w:numId="4">
    <w:abstractNumId w:val="61"/>
  </w:num>
  <w:num w:numId="5">
    <w:abstractNumId w:val="37"/>
  </w:num>
  <w:num w:numId="6">
    <w:abstractNumId w:val="86"/>
  </w:num>
  <w:num w:numId="7">
    <w:abstractNumId w:val="74"/>
  </w:num>
  <w:num w:numId="8">
    <w:abstractNumId w:val="25"/>
  </w:num>
  <w:num w:numId="9">
    <w:abstractNumId w:val="76"/>
  </w:num>
  <w:num w:numId="10">
    <w:abstractNumId w:val="85"/>
  </w:num>
  <w:num w:numId="11">
    <w:abstractNumId w:val="23"/>
  </w:num>
  <w:num w:numId="12">
    <w:abstractNumId w:val="62"/>
  </w:num>
  <w:num w:numId="13">
    <w:abstractNumId w:val="52"/>
  </w:num>
  <w:num w:numId="14">
    <w:abstractNumId w:val="24"/>
  </w:num>
  <w:num w:numId="15">
    <w:abstractNumId w:val="90"/>
  </w:num>
  <w:num w:numId="16">
    <w:abstractNumId w:val="30"/>
  </w:num>
  <w:num w:numId="17">
    <w:abstractNumId w:val="42"/>
  </w:num>
  <w:num w:numId="18">
    <w:abstractNumId w:val="65"/>
  </w:num>
  <w:num w:numId="19">
    <w:abstractNumId w:val="4"/>
  </w:num>
  <w:num w:numId="20">
    <w:abstractNumId w:val="72"/>
  </w:num>
  <w:num w:numId="21">
    <w:abstractNumId w:val="88"/>
  </w:num>
  <w:num w:numId="22">
    <w:abstractNumId w:val="39"/>
  </w:num>
  <w:num w:numId="23">
    <w:abstractNumId w:val="3"/>
  </w:num>
  <w:num w:numId="24">
    <w:abstractNumId w:val="56"/>
  </w:num>
  <w:num w:numId="25">
    <w:abstractNumId w:val="71"/>
  </w:num>
  <w:num w:numId="26">
    <w:abstractNumId w:val="7"/>
  </w:num>
  <w:num w:numId="27">
    <w:abstractNumId w:val="68"/>
  </w:num>
  <w:num w:numId="28">
    <w:abstractNumId w:val="87"/>
  </w:num>
  <w:num w:numId="29">
    <w:abstractNumId w:val="81"/>
  </w:num>
  <w:num w:numId="30">
    <w:abstractNumId w:val="75"/>
  </w:num>
  <w:num w:numId="31">
    <w:abstractNumId w:val="33"/>
  </w:num>
  <w:num w:numId="32">
    <w:abstractNumId w:val="22"/>
  </w:num>
  <w:num w:numId="33">
    <w:abstractNumId w:val="35"/>
  </w:num>
  <w:num w:numId="34">
    <w:abstractNumId w:val="60"/>
  </w:num>
  <w:num w:numId="35">
    <w:abstractNumId w:val="27"/>
  </w:num>
  <w:num w:numId="36">
    <w:abstractNumId w:val="51"/>
  </w:num>
  <w:num w:numId="37">
    <w:abstractNumId w:val="53"/>
  </w:num>
  <w:num w:numId="38">
    <w:abstractNumId w:val="63"/>
  </w:num>
  <w:num w:numId="39">
    <w:abstractNumId w:val="14"/>
  </w:num>
  <w:num w:numId="40">
    <w:abstractNumId w:val="50"/>
  </w:num>
  <w:num w:numId="41">
    <w:abstractNumId w:val="17"/>
  </w:num>
  <w:num w:numId="42">
    <w:abstractNumId w:val="84"/>
  </w:num>
  <w:num w:numId="43">
    <w:abstractNumId w:val="0"/>
  </w:num>
  <w:num w:numId="44">
    <w:abstractNumId w:val="70"/>
  </w:num>
  <w:num w:numId="45">
    <w:abstractNumId w:val="89"/>
  </w:num>
  <w:num w:numId="46">
    <w:abstractNumId w:val="83"/>
  </w:num>
  <w:num w:numId="47">
    <w:abstractNumId w:val="69"/>
  </w:num>
  <w:num w:numId="48">
    <w:abstractNumId w:val="5"/>
  </w:num>
  <w:num w:numId="49">
    <w:abstractNumId w:val="1"/>
  </w:num>
  <w:num w:numId="50">
    <w:abstractNumId w:val="49"/>
  </w:num>
  <w:num w:numId="51">
    <w:abstractNumId w:val="19"/>
  </w:num>
  <w:num w:numId="52">
    <w:abstractNumId w:val="36"/>
  </w:num>
  <w:num w:numId="53">
    <w:abstractNumId w:val="16"/>
  </w:num>
  <w:num w:numId="54">
    <w:abstractNumId w:val="12"/>
  </w:num>
  <w:num w:numId="55">
    <w:abstractNumId w:val="38"/>
  </w:num>
  <w:num w:numId="56">
    <w:abstractNumId w:val="55"/>
  </w:num>
  <w:num w:numId="57">
    <w:abstractNumId w:val="54"/>
  </w:num>
  <w:num w:numId="58">
    <w:abstractNumId w:val="6"/>
  </w:num>
  <w:num w:numId="59">
    <w:abstractNumId w:val="28"/>
  </w:num>
  <w:num w:numId="60">
    <w:abstractNumId w:val="11"/>
  </w:num>
  <w:num w:numId="61">
    <w:abstractNumId w:val="8"/>
  </w:num>
  <w:num w:numId="62">
    <w:abstractNumId w:val="59"/>
  </w:num>
  <w:num w:numId="63">
    <w:abstractNumId w:val="18"/>
  </w:num>
  <w:num w:numId="64">
    <w:abstractNumId w:val="58"/>
  </w:num>
  <w:num w:numId="65">
    <w:abstractNumId w:val="26"/>
  </w:num>
  <w:num w:numId="66">
    <w:abstractNumId w:val="82"/>
  </w:num>
  <w:num w:numId="67">
    <w:abstractNumId w:val="13"/>
  </w:num>
  <w:num w:numId="68">
    <w:abstractNumId w:val="2"/>
  </w:num>
  <w:num w:numId="69">
    <w:abstractNumId w:val="31"/>
  </w:num>
  <w:num w:numId="70">
    <w:abstractNumId w:val="48"/>
  </w:num>
  <w:num w:numId="71">
    <w:abstractNumId w:val="80"/>
  </w:num>
  <w:num w:numId="72">
    <w:abstractNumId w:val="57"/>
  </w:num>
  <w:num w:numId="73">
    <w:abstractNumId w:val="32"/>
  </w:num>
  <w:num w:numId="74">
    <w:abstractNumId w:val="29"/>
  </w:num>
  <w:num w:numId="75">
    <w:abstractNumId w:val="73"/>
  </w:num>
  <w:num w:numId="76">
    <w:abstractNumId w:val="47"/>
  </w:num>
  <w:num w:numId="77">
    <w:abstractNumId w:val="64"/>
  </w:num>
  <w:num w:numId="78">
    <w:abstractNumId w:val="44"/>
  </w:num>
  <w:num w:numId="79">
    <w:abstractNumId w:val="40"/>
  </w:num>
  <w:num w:numId="80">
    <w:abstractNumId w:val="41"/>
  </w:num>
  <w:num w:numId="81">
    <w:abstractNumId w:val="15"/>
  </w:num>
  <w:num w:numId="82">
    <w:abstractNumId w:val="43"/>
  </w:num>
  <w:num w:numId="83">
    <w:abstractNumId w:val="67"/>
  </w:num>
  <w:num w:numId="84">
    <w:abstractNumId w:val="9"/>
  </w:num>
  <w:num w:numId="85">
    <w:abstractNumId w:val="34"/>
  </w:num>
  <w:num w:numId="86">
    <w:abstractNumId w:val="78"/>
  </w:num>
  <w:num w:numId="87">
    <w:abstractNumId w:val="46"/>
  </w:num>
  <w:num w:numId="88">
    <w:abstractNumId w:val="66"/>
  </w:num>
  <w:num w:numId="89">
    <w:abstractNumId w:val="20"/>
  </w:num>
  <w:num w:numId="90">
    <w:abstractNumId w:val="10"/>
  </w:num>
  <w:num w:numId="91">
    <w:abstractNumId w:val="2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935"/>
    <w:rsid w:val="000039AC"/>
    <w:rsid w:val="00004B07"/>
    <w:rsid w:val="000059EA"/>
    <w:rsid w:val="00005FD4"/>
    <w:rsid w:val="00016C25"/>
    <w:rsid w:val="000220A5"/>
    <w:rsid w:val="00024882"/>
    <w:rsid w:val="000276BC"/>
    <w:rsid w:val="000303F6"/>
    <w:rsid w:val="00030DAD"/>
    <w:rsid w:val="00031E52"/>
    <w:rsid w:val="000322D0"/>
    <w:rsid w:val="00033385"/>
    <w:rsid w:val="00035A42"/>
    <w:rsid w:val="00036871"/>
    <w:rsid w:val="00036D8F"/>
    <w:rsid w:val="00041872"/>
    <w:rsid w:val="00041CEE"/>
    <w:rsid w:val="000420CF"/>
    <w:rsid w:val="00042257"/>
    <w:rsid w:val="00042AF6"/>
    <w:rsid w:val="00045F8B"/>
    <w:rsid w:val="000473B8"/>
    <w:rsid w:val="000475CD"/>
    <w:rsid w:val="000535C0"/>
    <w:rsid w:val="00053B13"/>
    <w:rsid w:val="000555A7"/>
    <w:rsid w:val="00064E05"/>
    <w:rsid w:val="00065C6B"/>
    <w:rsid w:val="00066537"/>
    <w:rsid w:val="00066582"/>
    <w:rsid w:val="000678F4"/>
    <w:rsid w:val="00070E7C"/>
    <w:rsid w:val="00073291"/>
    <w:rsid w:val="00074C83"/>
    <w:rsid w:val="0007523F"/>
    <w:rsid w:val="00081C86"/>
    <w:rsid w:val="0008501B"/>
    <w:rsid w:val="00086456"/>
    <w:rsid w:val="000897B5"/>
    <w:rsid w:val="00091E93"/>
    <w:rsid w:val="00096C95"/>
    <w:rsid w:val="00097AE8"/>
    <w:rsid w:val="000A19AA"/>
    <w:rsid w:val="000A3B8E"/>
    <w:rsid w:val="000A5796"/>
    <w:rsid w:val="000B055A"/>
    <w:rsid w:val="000B21D7"/>
    <w:rsid w:val="000B481B"/>
    <w:rsid w:val="000B4AAF"/>
    <w:rsid w:val="000B5150"/>
    <w:rsid w:val="000B56D2"/>
    <w:rsid w:val="000B6C19"/>
    <w:rsid w:val="000C1527"/>
    <w:rsid w:val="000C5291"/>
    <w:rsid w:val="000C6E90"/>
    <w:rsid w:val="000C778B"/>
    <w:rsid w:val="000D2915"/>
    <w:rsid w:val="000D2B17"/>
    <w:rsid w:val="000D51D4"/>
    <w:rsid w:val="000E16C9"/>
    <w:rsid w:val="000E5A03"/>
    <w:rsid w:val="000F0695"/>
    <w:rsid w:val="000F0DEA"/>
    <w:rsid w:val="000F44B9"/>
    <w:rsid w:val="000F63EB"/>
    <w:rsid w:val="000F73F1"/>
    <w:rsid w:val="0010024C"/>
    <w:rsid w:val="00100C09"/>
    <w:rsid w:val="001061BA"/>
    <w:rsid w:val="00107C50"/>
    <w:rsid w:val="00112AE3"/>
    <w:rsid w:val="00117609"/>
    <w:rsid w:val="0012425F"/>
    <w:rsid w:val="00130BFA"/>
    <w:rsid w:val="00131168"/>
    <w:rsid w:val="00132B1F"/>
    <w:rsid w:val="00133708"/>
    <w:rsid w:val="00135477"/>
    <w:rsid w:val="0013756C"/>
    <w:rsid w:val="001376BC"/>
    <w:rsid w:val="001377D9"/>
    <w:rsid w:val="00141BE3"/>
    <w:rsid w:val="0014311B"/>
    <w:rsid w:val="00143B9E"/>
    <w:rsid w:val="00145D6C"/>
    <w:rsid w:val="00146406"/>
    <w:rsid w:val="00151A37"/>
    <w:rsid w:val="001532BD"/>
    <w:rsid w:val="001555E8"/>
    <w:rsid w:val="0015770D"/>
    <w:rsid w:val="0016012C"/>
    <w:rsid w:val="0016053F"/>
    <w:rsid w:val="0016195E"/>
    <w:rsid w:val="00171778"/>
    <w:rsid w:val="001763DF"/>
    <w:rsid w:val="00176AC3"/>
    <w:rsid w:val="00177EE6"/>
    <w:rsid w:val="0018006E"/>
    <w:rsid w:val="001826D0"/>
    <w:rsid w:val="00182EEC"/>
    <w:rsid w:val="001830B1"/>
    <w:rsid w:val="00185734"/>
    <w:rsid w:val="00185B20"/>
    <w:rsid w:val="0018709F"/>
    <w:rsid w:val="00187A4E"/>
    <w:rsid w:val="00187DD1"/>
    <w:rsid w:val="00190752"/>
    <w:rsid w:val="0019306E"/>
    <w:rsid w:val="00193279"/>
    <w:rsid w:val="001957C2"/>
    <w:rsid w:val="00196D64"/>
    <w:rsid w:val="001A0A59"/>
    <w:rsid w:val="001A4A75"/>
    <w:rsid w:val="001A4AD6"/>
    <w:rsid w:val="001A4FF9"/>
    <w:rsid w:val="001A52B8"/>
    <w:rsid w:val="001B0043"/>
    <w:rsid w:val="001B0D29"/>
    <w:rsid w:val="001B35F8"/>
    <w:rsid w:val="001B41ED"/>
    <w:rsid w:val="001C011E"/>
    <w:rsid w:val="001C061C"/>
    <w:rsid w:val="001C24CD"/>
    <w:rsid w:val="001C5F74"/>
    <w:rsid w:val="001C619F"/>
    <w:rsid w:val="001D1C9B"/>
    <w:rsid w:val="001D385F"/>
    <w:rsid w:val="001D49F7"/>
    <w:rsid w:val="001D515C"/>
    <w:rsid w:val="001D6132"/>
    <w:rsid w:val="001E1028"/>
    <w:rsid w:val="001E16CE"/>
    <w:rsid w:val="001E2582"/>
    <w:rsid w:val="001E3EAD"/>
    <w:rsid w:val="001F0095"/>
    <w:rsid w:val="001F4C02"/>
    <w:rsid w:val="001F4ECA"/>
    <w:rsid w:val="001F4FD9"/>
    <w:rsid w:val="001F60C5"/>
    <w:rsid w:val="001F6116"/>
    <w:rsid w:val="001F75AD"/>
    <w:rsid w:val="00203570"/>
    <w:rsid w:val="00203666"/>
    <w:rsid w:val="00203CD2"/>
    <w:rsid w:val="00204A81"/>
    <w:rsid w:val="00204E95"/>
    <w:rsid w:val="002074C2"/>
    <w:rsid w:val="00210C0C"/>
    <w:rsid w:val="0021180D"/>
    <w:rsid w:val="0021260B"/>
    <w:rsid w:val="00221AD1"/>
    <w:rsid w:val="00221F94"/>
    <w:rsid w:val="0022678E"/>
    <w:rsid w:val="00226F50"/>
    <w:rsid w:val="00227786"/>
    <w:rsid w:val="002305B3"/>
    <w:rsid w:val="00233095"/>
    <w:rsid w:val="002339CD"/>
    <w:rsid w:val="00233EE4"/>
    <w:rsid w:val="0023751E"/>
    <w:rsid w:val="0024055B"/>
    <w:rsid w:val="0024107E"/>
    <w:rsid w:val="00241C4E"/>
    <w:rsid w:val="00242326"/>
    <w:rsid w:val="00243613"/>
    <w:rsid w:val="0024540D"/>
    <w:rsid w:val="0024665E"/>
    <w:rsid w:val="00246ADA"/>
    <w:rsid w:val="00246BFE"/>
    <w:rsid w:val="00247F9D"/>
    <w:rsid w:val="00252F5A"/>
    <w:rsid w:val="00256E5F"/>
    <w:rsid w:val="00257F53"/>
    <w:rsid w:val="00260A32"/>
    <w:rsid w:val="00263064"/>
    <w:rsid w:val="00264167"/>
    <w:rsid w:val="0026497C"/>
    <w:rsid w:val="00266B89"/>
    <w:rsid w:val="00272F34"/>
    <w:rsid w:val="00273E2F"/>
    <w:rsid w:val="0027686F"/>
    <w:rsid w:val="00280335"/>
    <w:rsid w:val="00280B1B"/>
    <w:rsid w:val="002821A1"/>
    <w:rsid w:val="002828BC"/>
    <w:rsid w:val="0028466A"/>
    <w:rsid w:val="002873E1"/>
    <w:rsid w:val="00292456"/>
    <w:rsid w:val="00292A67"/>
    <w:rsid w:val="00292FCB"/>
    <w:rsid w:val="00294BC6"/>
    <w:rsid w:val="0029569E"/>
    <w:rsid w:val="00296F74"/>
    <w:rsid w:val="002A0078"/>
    <w:rsid w:val="002A1DAB"/>
    <w:rsid w:val="002A5F05"/>
    <w:rsid w:val="002A6F61"/>
    <w:rsid w:val="002B6BB8"/>
    <w:rsid w:val="002C0B5B"/>
    <w:rsid w:val="002C1505"/>
    <w:rsid w:val="002C2794"/>
    <w:rsid w:val="002C3042"/>
    <w:rsid w:val="002C7296"/>
    <w:rsid w:val="002D0EA0"/>
    <w:rsid w:val="002D3088"/>
    <w:rsid w:val="002D3538"/>
    <w:rsid w:val="002D4B40"/>
    <w:rsid w:val="002E4C10"/>
    <w:rsid w:val="002E5903"/>
    <w:rsid w:val="002F1959"/>
    <w:rsid w:val="002F22B5"/>
    <w:rsid w:val="002F49A1"/>
    <w:rsid w:val="003023CF"/>
    <w:rsid w:val="00305A40"/>
    <w:rsid w:val="00306F80"/>
    <w:rsid w:val="00310225"/>
    <w:rsid w:val="003150AB"/>
    <w:rsid w:val="003163CA"/>
    <w:rsid w:val="003178F1"/>
    <w:rsid w:val="003234F4"/>
    <w:rsid w:val="00327F2C"/>
    <w:rsid w:val="00330412"/>
    <w:rsid w:val="003370FF"/>
    <w:rsid w:val="003403EB"/>
    <w:rsid w:val="00341933"/>
    <w:rsid w:val="003440AC"/>
    <w:rsid w:val="00345C0C"/>
    <w:rsid w:val="0034604C"/>
    <w:rsid w:val="003462BA"/>
    <w:rsid w:val="00351F78"/>
    <w:rsid w:val="00353A0B"/>
    <w:rsid w:val="003561FC"/>
    <w:rsid w:val="0036116B"/>
    <w:rsid w:val="00361F81"/>
    <w:rsid w:val="00364DE4"/>
    <w:rsid w:val="00365A9E"/>
    <w:rsid w:val="003679C8"/>
    <w:rsid w:val="00371986"/>
    <w:rsid w:val="00372695"/>
    <w:rsid w:val="00374B39"/>
    <w:rsid w:val="003754D7"/>
    <w:rsid w:val="00376DEE"/>
    <w:rsid w:val="00377B25"/>
    <w:rsid w:val="00377D75"/>
    <w:rsid w:val="00380938"/>
    <w:rsid w:val="003817D2"/>
    <w:rsid w:val="0038383F"/>
    <w:rsid w:val="00386084"/>
    <w:rsid w:val="0038760C"/>
    <w:rsid w:val="003888D0"/>
    <w:rsid w:val="0039184B"/>
    <w:rsid w:val="003927A4"/>
    <w:rsid w:val="00393F01"/>
    <w:rsid w:val="003A061B"/>
    <w:rsid w:val="003A3A69"/>
    <w:rsid w:val="003A5CD7"/>
    <w:rsid w:val="003B4CAE"/>
    <w:rsid w:val="003B60AA"/>
    <w:rsid w:val="003C1D28"/>
    <w:rsid w:val="003C1E64"/>
    <w:rsid w:val="003C5D7E"/>
    <w:rsid w:val="003D23F3"/>
    <w:rsid w:val="003D61D5"/>
    <w:rsid w:val="003D7954"/>
    <w:rsid w:val="003E2800"/>
    <w:rsid w:val="003E31E2"/>
    <w:rsid w:val="003E336E"/>
    <w:rsid w:val="003E59D0"/>
    <w:rsid w:val="003E77D4"/>
    <w:rsid w:val="003E7B1E"/>
    <w:rsid w:val="003F2685"/>
    <w:rsid w:val="003F3FC2"/>
    <w:rsid w:val="003F5D52"/>
    <w:rsid w:val="003F6016"/>
    <w:rsid w:val="003F6787"/>
    <w:rsid w:val="00400AA5"/>
    <w:rsid w:val="004014AF"/>
    <w:rsid w:val="00404338"/>
    <w:rsid w:val="00404A4F"/>
    <w:rsid w:val="004062E3"/>
    <w:rsid w:val="00407144"/>
    <w:rsid w:val="00411140"/>
    <w:rsid w:val="00413F4C"/>
    <w:rsid w:val="0041520D"/>
    <w:rsid w:val="00415332"/>
    <w:rsid w:val="0041647B"/>
    <w:rsid w:val="0042039F"/>
    <w:rsid w:val="00420887"/>
    <w:rsid w:val="004210FA"/>
    <w:rsid w:val="00421534"/>
    <w:rsid w:val="00421CB1"/>
    <w:rsid w:val="00422E04"/>
    <w:rsid w:val="00423DEC"/>
    <w:rsid w:val="00424C42"/>
    <w:rsid w:val="004255F7"/>
    <w:rsid w:val="00425C28"/>
    <w:rsid w:val="00426124"/>
    <w:rsid w:val="00426DFD"/>
    <w:rsid w:val="00427825"/>
    <w:rsid w:val="00430786"/>
    <w:rsid w:val="00431FF0"/>
    <w:rsid w:val="004332D1"/>
    <w:rsid w:val="004364C8"/>
    <w:rsid w:val="00437B30"/>
    <w:rsid w:val="004411CD"/>
    <w:rsid w:val="0044339D"/>
    <w:rsid w:val="0044438F"/>
    <w:rsid w:val="0045409E"/>
    <w:rsid w:val="004545B7"/>
    <w:rsid w:val="004569AC"/>
    <w:rsid w:val="0046346E"/>
    <w:rsid w:val="00466D4F"/>
    <w:rsid w:val="00467592"/>
    <w:rsid w:val="00476D81"/>
    <w:rsid w:val="00481E11"/>
    <w:rsid w:val="004831EA"/>
    <w:rsid w:val="0049111B"/>
    <w:rsid w:val="004969D5"/>
    <w:rsid w:val="004A0AF4"/>
    <w:rsid w:val="004A5033"/>
    <w:rsid w:val="004A5ADE"/>
    <w:rsid w:val="004A6B1C"/>
    <w:rsid w:val="004A7B44"/>
    <w:rsid w:val="004A7EE1"/>
    <w:rsid w:val="004B0915"/>
    <w:rsid w:val="004B133A"/>
    <w:rsid w:val="004B2FA6"/>
    <w:rsid w:val="004B3EC8"/>
    <w:rsid w:val="004C0203"/>
    <w:rsid w:val="004C077B"/>
    <w:rsid w:val="004C277C"/>
    <w:rsid w:val="004C504D"/>
    <w:rsid w:val="004C5143"/>
    <w:rsid w:val="004C6FC0"/>
    <w:rsid w:val="004C750A"/>
    <w:rsid w:val="004C7730"/>
    <w:rsid w:val="004D40CF"/>
    <w:rsid w:val="004D6B94"/>
    <w:rsid w:val="004D703F"/>
    <w:rsid w:val="004E31C6"/>
    <w:rsid w:val="004E346B"/>
    <w:rsid w:val="004E6A88"/>
    <w:rsid w:val="004F28ED"/>
    <w:rsid w:val="004F63FD"/>
    <w:rsid w:val="005018A1"/>
    <w:rsid w:val="00504E98"/>
    <w:rsid w:val="00505E12"/>
    <w:rsid w:val="0050772E"/>
    <w:rsid w:val="00507A48"/>
    <w:rsid w:val="005158C8"/>
    <w:rsid w:val="005218DD"/>
    <w:rsid w:val="005270AC"/>
    <w:rsid w:val="005275E3"/>
    <w:rsid w:val="00527897"/>
    <w:rsid w:val="0053110E"/>
    <w:rsid w:val="005318ED"/>
    <w:rsid w:val="0053341B"/>
    <w:rsid w:val="00533B10"/>
    <w:rsid w:val="00542169"/>
    <w:rsid w:val="005466C9"/>
    <w:rsid w:val="00547A57"/>
    <w:rsid w:val="00550E1F"/>
    <w:rsid w:val="00552963"/>
    <w:rsid w:val="00553AEA"/>
    <w:rsid w:val="00553E6B"/>
    <w:rsid w:val="00557EBC"/>
    <w:rsid w:val="005601AF"/>
    <w:rsid w:val="005631D3"/>
    <w:rsid w:val="00566D6C"/>
    <w:rsid w:val="00571947"/>
    <w:rsid w:val="00571DC1"/>
    <w:rsid w:val="00580E17"/>
    <w:rsid w:val="00585B70"/>
    <w:rsid w:val="00590A39"/>
    <w:rsid w:val="005916B1"/>
    <w:rsid w:val="0059535D"/>
    <w:rsid w:val="00595EE7"/>
    <w:rsid w:val="00597881"/>
    <w:rsid w:val="005A094B"/>
    <w:rsid w:val="005A0D91"/>
    <w:rsid w:val="005A38EA"/>
    <w:rsid w:val="005A6D05"/>
    <w:rsid w:val="005B23F0"/>
    <w:rsid w:val="005B49E3"/>
    <w:rsid w:val="005B5BA6"/>
    <w:rsid w:val="005B6CD1"/>
    <w:rsid w:val="005B6D75"/>
    <w:rsid w:val="005C3A7C"/>
    <w:rsid w:val="005C3C27"/>
    <w:rsid w:val="005C3F5C"/>
    <w:rsid w:val="005C41E7"/>
    <w:rsid w:val="005C4ECD"/>
    <w:rsid w:val="005C5F9C"/>
    <w:rsid w:val="005C6BC2"/>
    <w:rsid w:val="005C7E24"/>
    <w:rsid w:val="005C7E5F"/>
    <w:rsid w:val="005D57D9"/>
    <w:rsid w:val="005D7992"/>
    <w:rsid w:val="005E0408"/>
    <w:rsid w:val="005E18B2"/>
    <w:rsid w:val="005E3280"/>
    <w:rsid w:val="005E381E"/>
    <w:rsid w:val="005F0C7E"/>
    <w:rsid w:val="005F27C9"/>
    <w:rsid w:val="005F289D"/>
    <w:rsid w:val="005F2ED5"/>
    <w:rsid w:val="005F370B"/>
    <w:rsid w:val="005F48C4"/>
    <w:rsid w:val="005F5D2B"/>
    <w:rsid w:val="005F7E86"/>
    <w:rsid w:val="006001E7"/>
    <w:rsid w:val="00602421"/>
    <w:rsid w:val="00602ACD"/>
    <w:rsid w:val="00603C6E"/>
    <w:rsid w:val="0060406B"/>
    <w:rsid w:val="00610E96"/>
    <w:rsid w:val="00611575"/>
    <w:rsid w:val="006122CF"/>
    <w:rsid w:val="006149EF"/>
    <w:rsid w:val="00621F88"/>
    <w:rsid w:val="006226C3"/>
    <w:rsid w:val="006239F0"/>
    <w:rsid w:val="00627ED1"/>
    <w:rsid w:val="006303F7"/>
    <w:rsid w:val="0063058C"/>
    <w:rsid w:val="00632ABE"/>
    <w:rsid w:val="006335FC"/>
    <w:rsid w:val="00634DC0"/>
    <w:rsid w:val="00636AE5"/>
    <w:rsid w:val="00640450"/>
    <w:rsid w:val="00641830"/>
    <w:rsid w:val="00642917"/>
    <w:rsid w:val="00642DB8"/>
    <w:rsid w:val="00643B06"/>
    <w:rsid w:val="0064614A"/>
    <w:rsid w:val="006461E4"/>
    <w:rsid w:val="00646C2B"/>
    <w:rsid w:val="006504A3"/>
    <w:rsid w:val="00652E60"/>
    <w:rsid w:val="00655E58"/>
    <w:rsid w:val="006604E4"/>
    <w:rsid w:val="006626C6"/>
    <w:rsid w:val="00663045"/>
    <w:rsid w:val="006660EE"/>
    <w:rsid w:val="0066724E"/>
    <w:rsid w:val="00673692"/>
    <w:rsid w:val="006775FE"/>
    <w:rsid w:val="006839DC"/>
    <w:rsid w:val="00686F24"/>
    <w:rsid w:val="00690850"/>
    <w:rsid w:val="0069098C"/>
    <w:rsid w:val="00692D00"/>
    <w:rsid w:val="0069454F"/>
    <w:rsid w:val="006A09CA"/>
    <w:rsid w:val="006A1918"/>
    <w:rsid w:val="006A2601"/>
    <w:rsid w:val="006A2DB3"/>
    <w:rsid w:val="006A67D5"/>
    <w:rsid w:val="006A7456"/>
    <w:rsid w:val="006A7BF8"/>
    <w:rsid w:val="006B03F8"/>
    <w:rsid w:val="006B0402"/>
    <w:rsid w:val="006B12D3"/>
    <w:rsid w:val="006B5786"/>
    <w:rsid w:val="006C04D6"/>
    <w:rsid w:val="006C6FE6"/>
    <w:rsid w:val="006D4E92"/>
    <w:rsid w:val="006D647C"/>
    <w:rsid w:val="006D6C62"/>
    <w:rsid w:val="006E0DCB"/>
    <w:rsid w:val="006E130A"/>
    <w:rsid w:val="006E6F20"/>
    <w:rsid w:val="006E7622"/>
    <w:rsid w:val="006F0BDD"/>
    <w:rsid w:val="006F13C3"/>
    <w:rsid w:val="006F1C00"/>
    <w:rsid w:val="00700936"/>
    <w:rsid w:val="00700FD6"/>
    <w:rsid w:val="00701243"/>
    <w:rsid w:val="00701402"/>
    <w:rsid w:val="00704A12"/>
    <w:rsid w:val="0070538F"/>
    <w:rsid w:val="0071009E"/>
    <w:rsid w:val="00721196"/>
    <w:rsid w:val="00726D88"/>
    <w:rsid w:val="00732488"/>
    <w:rsid w:val="00736E75"/>
    <w:rsid w:val="00736FE3"/>
    <w:rsid w:val="00740380"/>
    <w:rsid w:val="007459C8"/>
    <w:rsid w:val="00746331"/>
    <w:rsid w:val="007474F9"/>
    <w:rsid w:val="00751402"/>
    <w:rsid w:val="00752501"/>
    <w:rsid w:val="00752E33"/>
    <w:rsid w:val="007538C6"/>
    <w:rsid w:val="00762BE0"/>
    <w:rsid w:val="007634F2"/>
    <w:rsid w:val="00766973"/>
    <w:rsid w:val="00766F40"/>
    <w:rsid w:val="00773CC7"/>
    <w:rsid w:val="00774C83"/>
    <w:rsid w:val="00780885"/>
    <w:rsid w:val="00782B6D"/>
    <w:rsid w:val="007859C7"/>
    <w:rsid w:val="00792158"/>
    <w:rsid w:val="007A471B"/>
    <w:rsid w:val="007A4BA4"/>
    <w:rsid w:val="007A7D04"/>
    <w:rsid w:val="007A7EC8"/>
    <w:rsid w:val="007B436C"/>
    <w:rsid w:val="007B4E67"/>
    <w:rsid w:val="007B54A1"/>
    <w:rsid w:val="007B572F"/>
    <w:rsid w:val="007B62DD"/>
    <w:rsid w:val="007B65CD"/>
    <w:rsid w:val="007B6720"/>
    <w:rsid w:val="007B7720"/>
    <w:rsid w:val="007C2656"/>
    <w:rsid w:val="007C2909"/>
    <w:rsid w:val="007C43A5"/>
    <w:rsid w:val="007D28D8"/>
    <w:rsid w:val="007D3A06"/>
    <w:rsid w:val="007D60C1"/>
    <w:rsid w:val="007D68C5"/>
    <w:rsid w:val="007D6FAF"/>
    <w:rsid w:val="007D76C3"/>
    <w:rsid w:val="007D7D35"/>
    <w:rsid w:val="007E0EC2"/>
    <w:rsid w:val="007E15DE"/>
    <w:rsid w:val="007E1A94"/>
    <w:rsid w:val="007E3ADC"/>
    <w:rsid w:val="007E6613"/>
    <w:rsid w:val="007E7606"/>
    <w:rsid w:val="007F1620"/>
    <w:rsid w:val="007F2A7B"/>
    <w:rsid w:val="007F2FEE"/>
    <w:rsid w:val="007F3263"/>
    <w:rsid w:val="007F3AA4"/>
    <w:rsid w:val="007F3FFE"/>
    <w:rsid w:val="007F4B90"/>
    <w:rsid w:val="007F52D5"/>
    <w:rsid w:val="007F56C9"/>
    <w:rsid w:val="007F64EC"/>
    <w:rsid w:val="008000D5"/>
    <w:rsid w:val="008004F4"/>
    <w:rsid w:val="00803E91"/>
    <w:rsid w:val="00803F35"/>
    <w:rsid w:val="00804A05"/>
    <w:rsid w:val="008053BA"/>
    <w:rsid w:val="00807382"/>
    <w:rsid w:val="00812A5F"/>
    <w:rsid w:val="00813A47"/>
    <w:rsid w:val="0081471F"/>
    <w:rsid w:val="00814DAC"/>
    <w:rsid w:val="00814F81"/>
    <w:rsid w:val="0081789F"/>
    <w:rsid w:val="00821B01"/>
    <w:rsid w:val="0082351A"/>
    <w:rsid w:val="00823A70"/>
    <w:rsid w:val="0082519D"/>
    <w:rsid w:val="0082563E"/>
    <w:rsid w:val="0082643B"/>
    <w:rsid w:val="00827D35"/>
    <w:rsid w:val="008331F5"/>
    <w:rsid w:val="0083650F"/>
    <w:rsid w:val="00836A6C"/>
    <w:rsid w:val="0083741E"/>
    <w:rsid w:val="00845BBB"/>
    <w:rsid w:val="00847EC2"/>
    <w:rsid w:val="00851165"/>
    <w:rsid w:val="00851DF4"/>
    <w:rsid w:val="008534F7"/>
    <w:rsid w:val="0085621A"/>
    <w:rsid w:val="00856BE0"/>
    <w:rsid w:val="008612CA"/>
    <w:rsid w:val="00866F5D"/>
    <w:rsid w:val="0086764E"/>
    <w:rsid w:val="00871B7D"/>
    <w:rsid w:val="0087585B"/>
    <w:rsid w:val="00883D24"/>
    <w:rsid w:val="008848D1"/>
    <w:rsid w:val="00887FB6"/>
    <w:rsid w:val="008909AD"/>
    <w:rsid w:val="00890AE1"/>
    <w:rsid w:val="00893C36"/>
    <w:rsid w:val="008961E5"/>
    <w:rsid w:val="00897259"/>
    <w:rsid w:val="008A0A8D"/>
    <w:rsid w:val="008A13A4"/>
    <w:rsid w:val="008A697E"/>
    <w:rsid w:val="008A6FE2"/>
    <w:rsid w:val="008A7601"/>
    <w:rsid w:val="008B3302"/>
    <w:rsid w:val="008B3636"/>
    <w:rsid w:val="008B3B94"/>
    <w:rsid w:val="008B5247"/>
    <w:rsid w:val="008B74FB"/>
    <w:rsid w:val="008C0391"/>
    <w:rsid w:val="008C0976"/>
    <w:rsid w:val="008C0E92"/>
    <w:rsid w:val="008C32E5"/>
    <w:rsid w:val="008C3FFF"/>
    <w:rsid w:val="008C62F1"/>
    <w:rsid w:val="008C6E75"/>
    <w:rsid w:val="008D2291"/>
    <w:rsid w:val="008D2EC0"/>
    <w:rsid w:val="008D4D09"/>
    <w:rsid w:val="008E0C1C"/>
    <w:rsid w:val="008E58C6"/>
    <w:rsid w:val="008F2321"/>
    <w:rsid w:val="008F29FC"/>
    <w:rsid w:val="008F5F7E"/>
    <w:rsid w:val="008F6445"/>
    <w:rsid w:val="008F6525"/>
    <w:rsid w:val="008F6A05"/>
    <w:rsid w:val="00901180"/>
    <w:rsid w:val="00902CA9"/>
    <w:rsid w:val="00902EF5"/>
    <w:rsid w:val="00903CE3"/>
    <w:rsid w:val="009040B6"/>
    <w:rsid w:val="0090490B"/>
    <w:rsid w:val="009120FD"/>
    <w:rsid w:val="00914473"/>
    <w:rsid w:val="00914973"/>
    <w:rsid w:val="00915B22"/>
    <w:rsid w:val="009211DB"/>
    <w:rsid w:val="00924A15"/>
    <w:rsid w:val="009275E7"/>
    <w:rsid w:val="009302E2"/>
    <w:rsid w:val="00932E3C"/>
    <w:rsid w:val="00933030"/>
    <w:rsid w:val="00937BEF"/>
    <w:rsid w:val="009408D4"/>
    <w:rsid w:val="00940B54"/>
    <w:rsid w:val="0094101F"/>
    <w:rsid w:val="00944654"/>
    <w:rsid w:val="00944981"/>
    <w:rsid w:val="00946095"/>
    <w:rsid w:val="0095448E"/>
    <w:rsid w:val="00957BB5"/>
    <w:rsid w:val="00961E50"/>
    <w:rsid w:val="00964CE7"/>
    <w:rsid w:val="0096566C"/>
    <w:rsid w:val="00971109"/>
    <w:rsid w:val="009712EA"/>
    <w:rsid w:val="00971939"/>
    <w:rsid w:val="0097726C"/>
    <w:rsid w:val="009777F6"/>
    <w:rsid w:val="00977DB5"/>
    <w:rsid w:val="00983CFE"/>
    <w:rsid w:val="009847DA"/>
    <w:rsid w:val="00985CF5"/>
    <w:rsid w:val="00987DD1"/>
    <w:rsid w:val="00991608"/>
    <w:rsid w:val="009A0804"/>
    <w:rsid w:val="009A0825"/>
    <w:rsid w:val="009A315A"/>
    <w:rsid w:val="009A32FF"/>
    <w:rsid w:val="009B0581"/>
    <w:rsid w:val="009B10E5"/>
    <w:rsid w:val="009B1A18"/>
    <w:rsid w:val="009B24B9"/>
    <w:rsid w:val="009B2587"/>
    <w:rsid w:val="009B28D7"/>
    <w:rsid w:val="009B4A1D"/>
    <w:rsid w:val="009B5D54"/>
    <w:rsid w:val="009B75EB"/>
    <w:rsid w:val="009C729E"/>
    <w:rsid w:val="009C7A25"/>
    <w:rsid w:val="009D58CE"/>
    <w:rsid w:val="009D7496"/>
    <w:rsid w:val="009E26B1"/>
    <w:rsid w:val="009E2860"/>
    <w:rsid w:val="009E28AF"/>
    <w:rsid w:val="009E401D"/>
    <w:rsid w:val="009E4935"/>
    <w:rsid w:val="009E56BA"/>
    <w:rsid w:val="009E63A8"/>
    <w:rsid w:val="009F2FFC"/>
    <w:rsid w:val="009F317B"/>
    <w:rsid w:val="009F5147"/>
    <w:rsid w:val="00A01A84"/>
    <w:rsid w:val="00A042FD"/>
    <w:rsid w:val="00A047CE"/>
    <w:rsid w:val="00A062DF"/>
    <w:rsid w:val="00A071EB"/>
    <w:rsid w:val="00A11EBC"/>
    <w:rsid w:val="00A12D26"/>
    <w:rsid w:val="00A15986"/>
    <w:rsid w:val="00A2369E"/>
    <w:rsid w:val="00A24079"/>
    <w:rsid w:val="00A24EB4"/>
    <w:rsid w:val="00A2659E"/>
    <w:rsid w:val="00A26637"/>
    <w:rsid w:val="00A32005"/>
    <w:rsid w:val="00A36DA2"/>
    <w:rsid w:val="00A41DCD"/>
    <w:rsid w:val="00A43075"/>
    <w:rsid w:val="00A4393F"/>
    <w:rsid w:val="00A47683"/>
    <w:rsid w:val="00A47E66"/>
    <w:rsid w:val="00A53618"/>
    <w:rsid w:val="00A550D7"/>
    <w:rsid w:val="00A57FF1"/>
    <w:rsid w:val="00A60C2D"/>
    <w:rsid w:val="00A61D72"/>
    <w:rsid w:val="00A62504"/>
    <w:rsid w:val="00A6387F"/>
    <w:rsid w:val="00A63A7E"/>
    <w:rsid w:val="00A66255"/>
    <w:rsid w:val="00A6631B"/>
    <w:rsid w:val="00A73AE6"/>
    <w:rsid w:val="00A74780"/>
    <w:rsid w:val="00A7488E"/>
    <w:rsid w:val="00A8029B"/>
    <w:rsid w:val="00A819E5"/>
    <w:rsid w:val="00A87560"/>
    <w:rsid w:val="00A879AD"/>
    <w:rsid w:val="00A90307"/>
    <w:rsid w:val="00A90383"/>
    <w:rsid w:val="00A91D02"/>
    <w:rsid w:val="00A94665"/>
    <w:rsid w:val="00A950CB"/>
    <w:rsid w:val="00AA0C7A"/>
    <w:rsid w:val="00AA3630"/>
    <w:rsid w:val="00AA570B"/>
    <w:rsid w:val="00AA63C3"/>
    <w:rsid w:val="00AA7758"/>
    <w:rsid w:val="00AA7D8E"/>
    <w:rsid w:val="00AB1389"/>
    <w:rsid w:val="00AB77A1"/>
    <w:rsid w:val="00AC2B0A"/>
    <w:rsid w:val="00AC302F"/>
    <w:rsid w:val="00AC4E03"/>
    <w:rsid w:val="00AC5CFD"/>
    <w:rsid w:val="00AD1BAF"/>
    <w:rsid w:val="00AE060C"/>
    <w:rsid w:val="00AE0722"/>
    <w:rsid w:val="00AE1725"/>
    <w:rsid w:val="00AE18F4"/>
    <w:rsid w:val="00AE1DB8"/>
    <w:rsid w:val="00AE2AFB"/>
    <w:rsid w:val="00AE2FD8"/>
    <w:rsid w:val="00AE3887"/>
    <w:rsid w:val="00AE5B2E"/>
    <w:rsid w:val="00AE6B93"/>
    <w:rsid w:val="00AF2030"/>
    <w:rsid w:val="00AF387C"/>
    <w:rsid w:val="00AF58B5"/>
    <w:rsid w:val="00B015E0"/>
    <w:rsid w:val="00B01D02"/>
    <w:rsid w:val="00B025BE"/>
    <w:rsid w:val="00B03EC7"/>
    <w:rsid w:val="00B0400F"/>
    <w:rsid w:val="00B0483B"/>
    <w:rsid w:val="00B05524"/>
    <w:rsid w:val="00B110BD"/>
    <w:rsid w:val="00B12E58"/>
    <w:rsid w:val="00B13AEE"/>
    <w:rsid w:val="00B153A2"/>
    <w:rsid w:val="00B1577E"/>
    <w:rsid w:val="00B25A3A"/>
    <w:rsid w:val="00B25BBB"/>
    <w:rsid w:val="00B26000"/>
    <w:rsid w:val="00B26DD9"/>
    <w:rsid w:val="00B26FFC"/>
    <w:rsid w:val="00B340E7"/>
    <w:rsid w:val="00B358FE"/>
    <w:rsid w:val="00B376E8"/>
    <w:rsid w:val="00B404FA"/>
    <w:rsid w:val="00B411BB"/>
    <w:rsid w:val="00B42E99"/>
    <w:rsid w:val="00B44A4B"/>
    <w:rsid w:val="00B47031"/>
    <w:rsid w:val="00B47842"/>
    <w:rsid w:val="00B50A70"/>
    <w:rsid w:val="00B52585"/>
    <w:rsid w:val="00B5315B"/>
    <w:rsid w:val="00B54D91"/>
    <w:rsid w:val="00B56817"/>
    <w:rsid w:val="00B61EC3"/>
    <w:rsid w:val="00B63191"/>
    <w:rsid w:val="00B663F9"/>
    <w:rsid w:val="00B66F08"/>
    <w:rsid w:val="00B7162C"/>
    <w:rsid w:val="00B74C84"/>
    <w:rsid w:val="00B812A9"/>
    <w:rsid w:val="00B813F3"/>
    <w:rsid w:val="00B815CC"/>
    <w:rsid w:val="00B8200C"/>
    <w:rsid w:val="00B868C9"/>
    <w:rsid w:val="00B93249"/>
    <w:rsid w:val="00B94A19"/>
    <w:rsid w:val="00B95618"/>
    <w:rsid w:val="00B961A2"/>
    <w:rsid w:val="00BA0B46"/>
    <w:rsid w:val="00BA6C5A"/>
    <w:rsid w:val="00BB1EFA"/>
    <w:rsid w:val="00BB2620"/>
    <w:rsid w:val="00BB4079"/>
    <w:rsid w:val="00BB6EF5"/>
    <w:rsid w:val="00BC01F8"/>
    <w:rsid w:val="00BC1CBF"/>
    <w:rsid w:val="00BC77FF"/>
    <w:rsid w:val="00BD0016"/>
    <w:rsid w:val="00BD020B"/>
    <w:rsid w:val="00BD0B47"/>
    <w:rsid w:val="00BD13E7"/>
    <w:rsid w:val="00BD1BB8"/>
    <w:rsid w:val="00BD4955"/>
    <w:rsid w:val="00BD75F1"/>
    <w:rsid w:val="00BE7FD2"/>
    <w:rsid w:val="00BF3092"/>
    <w:rsid w:val="00BF55D6"/>
    <w:rsid w:val="00BF57D7"/>
    <w:rsid w:val="00BF65A7"/>
    <w:rsid w:val="00C011DB"/>
    <w:rsid w:val="00C06312"/>
    <w:rsid w:val="00C075C6"/>
    <w:rsid w:val="00C10790"/>
    <w:rsid w:val="00C11146"/>
    <w:rsid w:val="00C11421"/>
    <w:rsid w:val="00C120E2"/>
    <w:rsid w:val="00C1369D"/>
    <w:rsid w:val="00C16821"/>
    <w:rsid w:val="00C16856"/>
    <w:rsid w:val="00C16886"/>
    <w:rsid w:val="00C176BE"/>
    <w:rsid w:val="00C208D1"/>
    <w:rsid w:val="00C2237C"/>
    <w:rsid w:val="00C238EB"/>
    <w:rsid w:val="00C25872"/>
    <w:rsid w:val="00C25F8B"/>
    <w:rsid w:val="00C268BA"/>
    <w:rsid w:val="00C30E8B"/>
    <w:rsid w:val="00C319AE"/>
    <w:rsid w:val="00C3265F"/>
    <w:rsid w:val="00C375ED"/>
    <w:rsid w:val="00C378C4"/>
    <w:rsid w:val="00C401A9"/>
    <w:rsid w:val="00C43B0F"/>
    <w:rsid w:val="00C43D6F"/>
    <w:rsid w:val="00C45E5F"/>
    <w:rsid w:val="00C47A94"/>
    <w:rsid w:val="00C50322"/>
    <w:rsid w:val="00C52BE3"/>
    <w:rsid w:val="00C53F86"/>
    <w:rsid w:val="00C55AE7"/>
    <w:rsid w:val="00C57840"/>
    <w:rsid w:val="00C57919"/>
    <w:rsid w:val="00C65573"/>
    <w:rsid w:val="00C65EE5"/>
    <w:rsid w:val="00C717AF"/>
    <w:rsid w:val="00C76D94"/>
    <w:rsid w:val="00C80578"/>
    <w:rsid w:val="00C8290D"/>
    <w:rsid w:val="00C831AF"/>
    <w:rsid w:val="00C83308"/>
    <w:rsid w:val="00C83B6B"/>
    <w:rsid w:val="00C85A99"/>
    <w:rsid w:val="00C867B8"/>
    <w:rsid w:val="00C873A2"/>
    <w:rsid w:val="00C92CA5"/>
    <w:rsid w:val="00C94601"/>
    <w:rsid w:val="00C953D7"/>
    <w:rsid w:val="00C95998"/>
    <w:rsid w:val="00C966DC"/>
    <w:rsid w:val="00C97F48"/>
    <w:rsid w:val="00CA0B32"/>
    <w:rsid w:val="00CA5AA8"/>
    <w:rsid w:val="00CA67B9"/>
    <w:rsid w:val="00CA6B9E"/>
    <w:rsid w:val="00CA7CB4"/>
    <w:rsid w:val="00CB0D41"/>
    <w:rsid w:val="00CB0E43"/>
    <w:rsid w:val="00CB5383"/>
    <w:rsid w:val="00CB563F"/>
    <w:rsid w:val="00CB5F58"/>
    <w:rsid w:val="00CC31C3"/>
    <w:rsid w:val="00CC378E"/>
    <w:rsid w:val="00CC3DC1"/>
    <w:rsid w:val="00CC4FC6"/>
    <w:rsid w:val="00CC5613"/>
    <w:rsid w:val="00CD250A"/>
    <w:rsid w:val="00CE015F"/>
    <w:rsid w:val="00CE03CB"/>
    <w:rsid w:val="00CE23DB"/>
    <w:rsid w:val="00CE46D9"/>
    <w:rsid w:val="00CE51C2"/>
    <w:rsid w:val="00CE71D5"/>
    <w:rsid w:val="00CF11F5"/>
    <w:rsid w:val="00CF49EC"/>
    <w:rsid w:val="00CF7EE6"/>
    <w:rsid w:val="00D02F64"/>
    <w:rsid w:val="00D04D5B"/>
    <w:rsid w:val="00D05F00"/>
    <w:rsid w:val="00D07E42"/>
    <w:rsid w:val="00D1118A"/>
    <w:rsid w:val="00D13708"/>
    <w:rsid w:val="00D13E05"/>
    <w:rsid w:val="00D169F6"/>
    <w:rsid w:val="00D20E0F"/>
    <w:rsid w:val="00D212D7"/>
    <w:rsid w:val="00D23245"/>
    <w:rsid w:val="00D24A7F"/>
    <w:rsid w:val="00D26073"/>
    <w:rsid w:val="00D26458"/>
    <w:rsid w:val="00D2680A"/>
    <w:rsid w:val="00D27D19"/>
    <w:rsid w:val="00D34773"/>
    <w:rsid w:val="00D353E8"/>
    <w:rsid w:val="00D40FFD"/>
    <w:rsid w:val="00D414B4"/>
    <w:rsid w:val="00D44C05"/>
    <w:rsid w:val="00D47B67"/>
    <w:rsid w:val="00D5061F"/>
    <w:rsid w:val="00D536AB"/>
    <w:rsid w:val="00D53BAF"/>
    <w:rsid w:val="00D5461F"/>
    <w:rsid w:val="00D5487D"/>
    <w:rsid w:val="00D573BC"/>
    <w:rsid w:val="00D60BE2"/>
    <w:rsid w:val="00D6444C"/>
    <w:rsid w:val="00D71275"/>
    <w:rsid w:val="00D74C84"/>
    <w:rsid w:val="00D752B6"/>
    <w:rsid w:val="00D80242"/>
    <w:rsid w:val="00D80C5F"/>
    <w:rsid w:val="00D875F6"/>
    <w:rsid w:val="00D9201E"/>
    <w:rsid w:val="00D922C3"/>
    <w:rsid w:val="00D9254E"/>
    <w:rsid w:val="00D925AF"/>
    <w:rsid w:val="00D93820"/>
    <w:rsid w:val="00D94197"/>
    <w:rsid w:val="00D945C6"/>
    <w:rsid w:val="00D96AC6"/>
    <w:rsid w:val="00D97E4C"/>
    <w:rsid w:val="00DA0607"/>
    <w:rsid w:val="00DA3A12"/>
    <w:rsid w:val="00DA6758"/>
    <w:rsid w:val="00DA79BC"/>
    <w:rsid w:val="00DB26CE"/>
    <w:rsid w:val="00DB3655"/>
    <w:rsid w:val="00DB4B56"/>
    <w:rsid w:val="00DB74EA"/>
    <w:rsid w:val="00DC19A7"/>
    <w:rsid w:val="00DC211F"/>
    <w:rsid w:val="00DC44BD"/>
    <w:rsid w:val="00DD10D6"/>
    <w:rsid w:val="00DD4DA5"/>
    <w:rsid w:val="00DD578E"/>
    <w:rsid w:val="00DE3A18"/>
    <w:rsid w:val="00DE3F26"/>
    <w:rsid w:val="00DF38BC"/>
    <w:rsid w:val="00DF67E3"/>
    <w:rsid w:val="00E032A3"/>
    <w:rsid w:val="00E0649F"/>
    <w:rsid w:val="00E064D5"/>
    <w:rsid w:val="00E07B6E"/>
    <w:rsid w:val="00E07F78"/>
    <w:rsid w:val="00E10A2A"/>
    <w:rsid w:val="00E14FF4"/>
    <w:rsid w:val="00E152DF"/>
    <w:rsid w:val="00E23947"/>
    <w:rsid w:val="00E24659"/>
    <w:rsid w:val="00E30BAC"/>
    <w:rsid w:val="00E33015"/>
    <w:rsid w:val="00E33414"/>
    <w:rsid w:val="00E5351E"/>
    <w:rsid w:val="00E539E4"/>
    <w:rsid w:val="00E54DA1"/>
    <w:rsid w:val="00E57861"/>
    <w:rsid w:val="00E579B0"/>
    <w:rsid w:val="00E600C8"/>
    <w:rsid w:val="00E63291"/>
    <w:rsid w:val="00E64241"/>
    <w:rsid w:val="00E662BE"/>
    <w:rsid w:val="00E669DA"/>
    <w:rsid w:val="00E67B86"/>
    <w:rsid w:val="00E67BF4"/>
    <w:rsid w:val="00E716DC"/>
    <w:rsid w:val="00E72BCC"/>
    <w:rsid w:val="00E75D9B"/>
    <w:rsid w:val="00E75DB9"/>
    <w:rsid w:val="00E84DDC"/>
    <w:rsid w:val="00E86FD1"/>
    <w:rsid w:val="00E97FC5"/>
    <w:rsid w:val="00EA2772"/>
    <w:rsid w:val="00EA2898"/>
    <w:rsid w:val="00EA4434"/>
    <w:rsid w:val="00EA54BF"/>
    <w:rsid w:val="00EA7667"/>
    <w:rsid w:val="00EB01B0"/>
    <w:rsid w:val="00EB08EB"/>
    <w:rsid w:val="00EB0CFB"/>
    <w:rsid w:val="00EB3D0B"/>
    <w:rsid w:val="00EB6D6F"/>
    <w:rsid w:val="00EC438B"/>
    <w:rsid w:val="00EC521D"/>
    <w:rsid w:val="00ED0CAE"/>
    <w:rsid w:val="00ED3EA4"/>
    <w:rsid w:val="00ED4AD5"/>
    <w:rsid w:val="00ED53E6"/>
    <w:rsid w:val="00ED6376"/>
    <w:rsid w:val="00ED6C6E"/>
    <w:rsid w:val="00EE256C"/>
    <w:rsid w:val="00EE5DD2"/>
    <w:rsid w:val="00EE7297"/>
    <w:rsid w:val="00EE7EB1"/>
    <w:rsid w:val="00EE7FB8"/>
    <w:rsid w:val="00EF0065"/>
    <w:rsid w:val="00EF0485"/>
    <w:rsid w:val="00EF07EC"/>
    <w:rsid w:val="00EF1585"/>
    <w:rsid w:val="00EF3D3E"/>
    <w:rsid w:val="00EF471C"/>
    <w:rsid w:val="00EF53F3"/>
    <w:rsid w:val="00F0037A"/>
    <w:rsid w:val="00F00FA5"/>
    <w:rsid w:val="00F015B2"/>
    <w:rsid w:val="00F0642D"/>
    <w:rsid w:val="00F07AD7"/>
    <w:rsid w:val="00F1049D"/>
    <w:rsid w:val="00F12D67"/>
    <w:rsid w:val="00F14EAD"/>
    <w:rsid w:val="00F210E9"/>
    <w:rsid w:val="00F23C10"/>
    <w:rsid w:val="00F247C1"/>
    <w:rsid w:val="00F24898"/>
    <w:rsid w:val="00F24B78"/>
    <w:rsid w:val="00F25D9B"/>
    <w:rsid w:val="00F274CD"/>
    <w:rsid w:val="00F30B31"/>
    <w:rsid w:val="00F3197E"/>
    <w:rsid w:val="00F320D1"/>
    <w:rsid w:val="00F334DD"/>
    <w:rsid w:val="00F3376C"/>
    <w:rsid w:val="00F33BE0"/>
    <w:rsid w:val="00F34071"/>
    <w:rsid w:val="00F35481"/>
    <w:rsid w:val="00F35603"/>
    <w:rsid w:val="00F37417"/>
    <w:rsid w:val="00F37AFB"/>
    <w:rsid w:val="00F40617"/>
    <w:rsid w:val="00F41B40"/>
    <w:rsid w:val="00F42F33"/>
    <w:rsid w:val="00F4638D"/>
    <w:rsid w:val="00F47A34"/>
    <w:rsid w:val="00F508AE"/>
    <w:rsid w:val="00F5282F"/>
    <w:rsid w:val="00F53EE1"/>
    <w:rsid w:val="00F55347"/>
    <w:rsid w:val="00F55AA1"/>
    <w:rsid w:val="00F57270"/>
    <w:rsid w:val="00F574E6"/>
    <w:rsid w:val="00F60D50"/>
    <w:rsid w:val="00F6350B"/>
    <w:rsid w:val="00F63C40"/>
    <w:rsid w:val="00F6413D"/>
    <w:rsid w:val="00F64C89"/>
    <w:rsid w:val="00F75E67"/>
    <w:rsid w:val="00F775D6"/>
    <w:rsid w:val="00F77B85"/>
    <w:rsid w:val="00F81C9B"/>
    <w:rsid w:val="00F82D95"/>
    <w:rsid w:val="00F836E5"/>
    <w:rsid w:val="00F868C0"/>
    <w:rsid w:val="00F87DD0"/>
    <w:rsid w:val="00F94213"/>
    <w:rsid w:val="00F95207"/>
    <w:rsid w:val="00FA1E46"/>
    <w:rsid w:val="00FA2BC3"/>
    <w:rsid w:val="00FA4238"/>
    <w:rsid w:val="00FA667A"/>
    <w:rsid w:val="00FA7474"/>
    <w:rsid w:val="00FA7840"/>
    <w:rsid w:val="00FB34CE"/>
    <w:rsid w:val="00FB449C"/>
    <w:rsid w:val="00FB44B1"/>
    <w:rsid w:val="00FB5335"/>
    <w:rsid w:val="00FB5A3C"/>
    <w:rsid w:val="00FB6466"/>
    <w:rsid w:val="00FC0DA8"/>
    <w:rsid w:val="00FC1F4F"/>
    <w:rsid w:val="00FC2B8A"/>
    <w:rsid w:val="00FD09EA"/>
    <w:rsid w:val="00FD3DC8"/>
    <w:rsid w:val="00FD51E7"/>
    <w:rsid w:val="00FD5E96"/>
    <w:rsid w:val="00FD641D"/>
    <w:rsid w:val="00FD7578"/>
    <w:rsid w:val="00FE1086"/>
    <w:rsid w:val="00FE118A"/>
    <w:rsid w:val="00FE3566"/>
    <w:rsid w:val="00FE413A"/>
    <w:rsid w:val="00FE5747"/>
    <w:rsid w:val="00FF0B9F"/>
    <w:rsid w:val="00FF2D38"/>
    <w:rsid w:val="00FF399D"/>
    <w:rsid w:val="00FF57A2"/>
    <w:rsid w:val="00FF6965"/>
    <w:rsid w:val="0135CEB5"/>
    <w:rsid w:val="0183EE80"/>
    <w:rsid w:val="01C051FF"/>
    <w:rsid w:val="01D36255"/>
    <w:rsid w:val="01F4AFE4"/>
    <w:rsid w:val="02240255"/>
    <w:rsid w:val="0230206B"/>
    <w:rsid w:val="02688F1C"/>
    <w:rsid w:val="026F1679"/>
    <w:rsid w:val="027D4A21"/>
    <w:rsid w:val="0312FAEB"/>
    <w:rsid w:val="0391FFCD"/>
    <w:rsid w:val="03E3A29D"/>
    <w:rsid w:val="04159D76"/>
    <w:rsid w:val="042AD228"/>
    <w:rsid w:val="044464E3"/>
    <w:rsid w:val="0462A81F"/>
    <w:rsid w:val="046AA258"/>
    <w:rsid w:val="0495A913"/>
    <w:rsid w:val="04C7723E"/>
    <w:rsid w:val="04C7B091"/>
    <w:rsid w:val="04DCCCA5"/>
    <w:rsid w:val="054AFD59"/>
    <w:rsid w:val="0623CB89"/>
    <w:rsid w:val="063EF42E"/>
    <w:rsid w:val="06A3156B"/>
    <w:rsid w:val="06BDF1DF"/>
    <w:rsid w:val="06E65182"/>
    <w:rsid w:val="0724DA75"/>
    <w:rsid w:val="072A85F8"/>
    <w:rsid w:val="073BBFA4"/>
    <w:rsid w:val="07A11DB1"/>
    <w:rsid w:val="07A8D7F6"/>
    <w:rsid w:val="0846137D"/>
    <w:rsid w:val="088E803A"/>
    <w:rsid w:val="0896533D"/>
    <w:rsid w:val="089A7467"/>
    <w:rsid w:val="08F731AF"/>
    <w:rsid w:val="092186C7"/>
    <w:rsid w:val="09249F6B"/>
    <w:rsid w:val="09B5F357"/>
    <w:rsid w:val="09CBA041"/>
    <w:rsid w:val="09EA8316"/>
    <w:rsid w:val="0A4050D4"/>
    <w:rsid w:val="0A52E421"/>
    <w:rsid w:val="0A61A9E5"/>
    <w:rsid w:val="0AEBC23A"/>
    <w:rsid w:val="0AFCFA89"/>
    <w:rsid w:val="0B9C4A44"/>
    <w:rsid w:val="0BF15F8C"/>
    <w:rsid w:val="0C38DDBC"/>
    <w:rsid w:val="0C6671A4"/>
    <w:rsid w:val="0CDCA0F7"/>
    <w:rsid w:val="0D817A24"/>
    <w:rsid w:val="0DC8E471"/>
    <w:rsid w:val="0DFBB5BB"/>
    <w:rsid w:val="0E26970F"/>
    <w:rsid w:val="0E78B77F"/>
    <w:rsid w:val="0E8C08A5"/>
    <w:rsid w:val="0EE26A24"/>
    <w:rsid w:val="0F350D71"/>
    <w:rsid w:val="0F4A5127"/>
    <w:rsid w:val="0F60EE7E"/>
    <w:rsid w:val="0FD4BA0A"/>
    <w:rsid w:val="1008443D"/>
    <w:rsid w:val="1071C617"/>
    <w:rsid w:val="1084005F"/>
    <w:rsid w:val="10FB5328"/>
    <w:rsid w:val="1174CBA3"/>
    <w:rsid w:val="119FA004"/>
    <w:rsid w:val="11C56ED4"/>
    <w:rsid w:val="12174B77"/>
    <w:rsid w:val="121B41FE"/>
    <w:rsid w:val="125718DE"/>
    <w:rsid w:val="127569C8"/>
    <w:rsid w:val="12F96359"/>
    <w:rsid w:val="13687016"/>
    <w:rsid w:val="13B449CD"/>
    <w:rsid w:val="13FDB2B2"/>
    <w:rsid w:val="14106875"/>
    <w:rsid w:val="154FA288"/>
    <w:rsid w:val="15866773"/>
    <w:rsid w:val="15D457D0"/>
    <w:rsid w:val="16772C2A"/>
    <w:rsid w:val="16B9F12D"/>
    <w:rsid w:val="16BAF314"/>
    <w:rsid w:val="16DB4E05"/>
    <w:rsid w:val="172A3523"/>
    <w:rsid w:val="1737CFCD"/>
    <w:rsid w:val="17424BA5"/>
    <w:rsid w:val="17914DDE"/>
    <w:rsid w:val="179D76FD"/>
    <w:rsid w:val="1801F15A"/>
    <w:rsid w:val="1804048E"/>
    <w:rsid w:val="1870240D"/>
    <w:rsid w:val="18877960"/>
    <w:rsid w:val="18E5EDEB"/>
    <w:rsid w:val="199DC1BB"/>
    <w:rsid w:val="19AA071F"/>
    <w:rsid w:val="19C8C869"/>
    <w:rsid w:val="19D080B9"/>
    <w:rsid w:val="1A312338"/>
    <w:rsid w:val="1A7D88C7"/>
    <w:rsid w:val="1AC6F6E2"/>
    <w:rsid w:val="1AD62FB8"/>
    <w:rsid w:val="1B09D38A"/>
    <w:rsid w:val="1B452004"/>
    <w:rsid w:val="1BA53519"/>
    <w:rsid w:val="1BC09E51"/>
    <w:rsid w:val="1BC7772F"/>
    <w:rsid w:val="1BD6A70E"/>
    <w:rsid w:val="1D4E7E57"/>
    <w:rsid w:val="1D5B5BEB"/>
    <w:rsid w:val="1D64DB54"/>
    <w:rsid w:val="1DA28E86"/>
    <w:rsid w:val="1DA54051"/>
    <w:rsid w:val="1DCF0F5B"/>
    <w:rsid w:val="1DECDBDE"/>
    <w:rsid w:val="1E0C69B4"/>
    <w:rsid w:val="1E1EB71B"/>
    <w:rsid w:val="1E475C8A"/>
    <w:rsid w:val="1E52AC9B"/>
    <w:rsid w:val="1EF3A5D4"/>
    <w:rsid w:val="1EF93B66"/>
    <w:rsid w:val="1F74FE06"/>
    <w:rsid w:val="1FA78877"/>
    <w:rsid w:val="2069B85C"/>
    <w:rsid w:val="20740400"/>
    <w:rsid w:val="2137E3C9"/>
    <w:rsid w:val="213C7178"/>
    <w:rsid w:val="21407300"/>
    <w:rsid w:val="215C8701"/>
    <w:rsid w:val="2179150E"/>
    <w:rsid w:val="218CDC07"/>
    <w:rsid w:val="219324F4"/>
    <w:rsid w:val="21B6A161"/>
    <w:rsid w:val="21FF0FFE"/>
    <w:rsid w:val="221F16FA"/>
    <w:rsid w:val="2239E3C0"/>
    <w:rsid w:val="223DA55E"/>
    <w:rsid w:val="224C9665"/>
    <w:rsid w:val="2287034F"/>
    <w:rsid w:val="2293C5C0"/>
    <w:rsid w:val="22C4A95D"/>
    <w:rsid w:val="22F5983E"/>
    <w:rsid w:val="230E3B18"/>
    <w:rsid w:val="235B4534"/>
    <w:rsid w:val="23A82F63"/>
    <w:rsid w:val="23C87209"/>
    <w:rsid w:val="2432A432"/>
    <w:rsid w:val="245653B3"/>
    <w:rsid w:val="249333C2"/>
    <w:rsid w:val="24C7DFCB"/>
    <w:rsid w:val="25718482"/>
    <w:rsid w:val="2574FFA5"/>
    <w:rsid w:val="25977E6E"/>
    <w:rsid w:val="25E5721A"/>
    <w:rsid w:val="25F705AA"/>
    <w:rsid w:val="268ACA74"/>
    <w:rsid w:val="270C46AA"/>
    <w:rsid w:val="270F834A"/>
    <w:rsid w:val="272CDCB1"/>
    <w:rsid w:val="2753222A"/>
    <w:rsid w:val="27787089"/>
    <w:rsid w:val="2780710F"/>
    <w:rsid w:val="279905A3"/>
    <w:rsid w:val="27D51673"/>
    <w:rsid w:val="27F5D14C"/>
    <w:rsid w:val="27FF808D"/>
    <w:rsid w:val="283C642B"/>
    <w:rsid w:val="285B9F98"/>
    <w:rsid w:val="287838BD"/>
    <w:rsid w:val="28E1A6B9"/>
    <w:rsid w:val="299B50EE"/>
    <w:rsid w:val="2A37B4C0"/>
    <w:rsid w:val="2A84F108"/>
    <w:rsid w:val="2AC59DB2"/>
    <w:rsid w:val="2AF8DB9B"/>
    <w:rsid w:val="2B1DF8F2"/>
    <w:rsid w:val="2C8C3906"/>
    <w:rsid w:val="2CE9C506"/>
    <w:rsid w:val="2D32E316"/>
    <w:rsid w:val="2D3457B4"/>
    <w:rsid w:val="2D58828A"/>
    <w:rsid w:val="2E03B950"/>
    <w:rsid w:val="2E1368FE"/>
    <w:rsid w:val="2E3EBA08"/>
    <w:rsid w:val="2E6B5F0F"/>
    <w:rsid w:val="2E76B63A"/>
    <w:rsid w:val="2E9FEF1B"/>
    <w:rsid w:val="2F452A06"/>
    <w:rsid w:val="2FDA7A8B"/>
    <w:rsid w:val="300A94D0"/>
    <w:rsid w:val="300B0452"/>
    <w:rsid w:val="305467FC"/>
    <w:rsid w:val="307D9415"/>
    <w:rsid w:val="313DCAF8"/>
    <w:rsid w:val="322A07CB"/>
    <w:rsid w:val="32888E5C"/>
    <w:rsid w:val="32D0448B"/>
    <w:rsid w:val="32E36C1B"/>
    <w:rsid w:val="3325A7D5"/>
    <w:rsid w:val="33498CF4"/>
    <w:rsid w:val="33599529"/>
    <w:rsid w:val="3376591C"/>
    <w:rsid w:val="337C4BF2"/>
    <w:rsid w:val="33A503B4"/>
    <w:rsid w:val="33EA51D2"/>
    <w:rsid w:val="3437EE65"/>
    <w:rsid w:val="349CA5F0"/>
    <w:rsid w:val="34B80CD3"/>
    <w:rsid w:val="35AAF4F1"/>
    <w:rsid w:val="368340EA"/>
    <w:rsid w:val="369135EB"/>
    <w:rsid w:val="36CCB4FF"/>
    <w:rsid w:val="36EFC828"/>
    <w:rsid w:val="37212660"/>
    <w:rsid w:val="373D4491"/>
    <w:rsid w:val="377F7782"/>
    <w:rsid w:val="3816AD6C"/>
    <w:rsid w:val="38B0D4A5"/>
    <w:rsid w:val="38C68A93"/>
    <w:rsid w:val="39A8CAAD"/>
    <w:rsid w:val="39E07C86"/>
    <w:rsid w:val="3A78782C"/>
    <w:rsid w:val="3A7D53AC"/>
    <w:rsid w:val="3A823143"/>
    <w:rsid w:val="3AABCADE"/>
    <w:rsid w:val="3AD7C56D"/>
    <w:rsid w:val="3B9A6CBA"/>
    <w:rsid w:val="3BB79912"/>
    <w:rsid w:val="3C20EB7C"/>
    <w:rsid w:val="3C42E4DA"/>
    <w:rsid w:val="3C5CCFE0"/>
    <w:rsid w:val="3C917F6B"/>
    <w:rsid w:val="3CA3F182"/>
    <w:rsid w:val="3D343739"/>
    <w:rsid w:val="3D7345EA"/>
    <w:rsid w:val="3DAF1CCF"/>
    <w:rsid w:val="3DC21E0E"/>
    <w:rsid w:val="3ED98F74"/>
    <w:rsid w:val="3EE01C98"/>
    <w:rsid w:val="3F038E92"/>
    <w:rsid w:val="3F13EA96"/>
    <w:rsid w:val="3FF36B74"/>
    <w:rsid w:val="404E245E"/>
    <w:rsid w:val="40807AB7"/>
    <w:rsid w:val="408770EC"/>
    <w:rsid w:val="40B821E0"/>
    <w:rsid w:val="4113775E"/>
    <w:rsid w:val="413D86CF"/>
    <w:rsid w:val="415FFDB0"/>
    <w:rsid w:val="425E02D5"/>
    <w:rsid w:val="42AE7E6C"/>
    <w:rsid w:val="42F88737"/>
    <w:rsid w:val="4306BDE8"/>
    <w:rsid w:val="433D2D60"/>
    <w:rsid w:val="43DCC15D"/>
    <w:rsid w:val="442F4EE7"/>
    <w:rsid w:val="4457DCB4"/>
    <w:rsid w:val="445A1747"/>
    <w:rsid w:val="44AB6F3B"/>
    <w:rsid w:val="44D8FDC1"/>
    <w:rsid w:val="44F88A73"/>
    <w:rsid w:val="45143872"/>
    <w:rsid w:val="4529DD36"/>
    <w:rsid w:val="459466EA"/>
    <w:rsid w:val="45B1181F"/>
    <w:rsid w:val="45B58C78"/>
    <w:rsid w:val="45C122EE"/>
    <w:rsid w:val="45C2160D"/>
    <w:rsid w:val="4604D25A"/>
    <w:rsid w:val="4633BBF5"/>
    <w:rsid w:val="4651C693"/>
    <w:rsid w:val="46C40456"/>
    <w:rsid w:val="46F6B270"/>
    <w:rsid w:val="472D6226"/>
    <w:rsid w:val="474E06F7"/>
    <w:rsid w:val="4779D790"/>
    <w:rsid w:val="47D0A30D"/>
    <w:rsid w:val="480A7492"/>
    <w:rsid w:val="48158D57"/>
    <w:rsid w:val="484603FE"/>
    <w:rsid w:val="48604D87"/>
    <w:rsid w:val="48A78183"/>
    <w:rsid w:val="49407B75"/>
    <w:rsid w:val="4955F903"/>
    <w:rsid w:val="499D354E"/>
    <w:rsid w:val="49E063C7"/>
    <w:rsid w:val="49F893A8"/>
    <w:rsid w:val="4A39DF4E"/>
    <w:rsid w:val="4A62E330"/>
    <w:rsid w:val="4A769C76"/>
    <w:rsid w:val="4AC145C3"/>
    <w:rsid w:val="4AE20DE2"/>
    <w:rsid w:val="4B0C4A8E"/>
    <w:rsid w:val="4B0FFD56"/>
    <w:rsid w:val="4B2615AC"/>
    <w:rsid w:val="4B549A36"/>
    <w:rsid w:val="4BA7D6A4"/>
    <w:rsid w:val="4BCE26E9"/>
    <w:rsid w:val="4C856809"/>
    <w:rsid w:val="4D999988"/>
    <w:rsid w:val="4DE12D9A"/>
    <w:rsid w:val="4E13EC98"/>
    <w:rsid w:val="4E27FDA5"/>
    <w:rsid w:val="4E68E906"/>
    <w:rsid w:val="4E6AB4C5"/>
    <w:rsid w:val="4E6C4B83"/>
    <w:rsid w:val="4EA07E3A"/>
    <w:rsid w:val="4EA541C4"/>
    <w:rsid w:val="4EB2DC6E"/>
    <w:rsid w:val="4F05B8C4"/>
    <w:rsid w:val="4F0D5071"/>
    <w:rsid w:val="4F29A6FD"/>
    <w:rsid w:val="4F434C85"/>
    <w:rsid w:val="4F4F9CED"/>
    <w:rsid w:val="4F709FB1"/>
    <w:rsid w:val="4F7D3408"/>
    <w:rsid w:val="4F9FF222"/>
    <w:rsid w:val="4FF3784B"/>
    <w:rsid w:val="504C82CC"/>
    <w:rsid w:val="5068543F"/>
    <w:rsid w:val="5108CA91"/>
    <w:rsid w:val="510FAE34"/>
    <w:rsid w:val="5117C951"/>
    <w:rsid w:val="514B8D5A"/>
    <w:rsid w:val="517A8250"/>
    <w:rsid w:val="5185EBDB"/>
    <w:rsid w:val="51C661C6"/>
    <w:rsid w:val="5201D48D"/>
    <w:rsid w:val="5218DE90"/>
    <w:rsid w:val="5288B932"/>
    <w:rsid w:val="52C2CAE8"/>
    <w:rsid w:val="53CDA5F4"/>
    <w:rsid w:val="53E61B85"/>
    <w:rsid w:val="540ED22E"/>
    <w:rsid w:val="544E8ED9"/>
    <w:rsid w:val="54D9B427"/>
    <w:rsid w:val="5510C90B"/>
    <w:rsid w:val="557B4FA8"/>
    <w:rsid w:val="5582A08B"/>
    <w:rsid w:val="559BA57B"/>
    <w:rsid w:val="55EECB83"/>
    <w:rsid w:val="5602E0B2"/>
    <w:rsid w:val="5618ACEF"/>
    <w:rsid w:val="56624A68"/>
    <w:rsid w:val="571D9AE5"/>
    <w:rsid w:val="573775DC"/>
    <w:rsid w:val="579EB113"/>
    <w:rsid w:val="57FD2CC9"/>
    <w:rsid w:val="583A7034"/>
    <w:rsid w:val="58F6B975"/>
    <w:rsid w:val="5923562A"/>
    <w:rsid w:val="59402B68"/>
    <w:rsid w:val="598B75FA"/>
    <w:rsid w:val="59B4F061"/>
    <w:rsid w:val="5AA71C0B"/>
    <w:rsid w:val="5ABF268B"/>
    <w:rsid w:val="5AE95208"/>
    <w:rsid w:val="5AFEBBBF"/>
    <w:rsid w:val="5BA236B2"/>
    <w:rsid w:val="5BAD300A"/>
    <w:rsid w:val="5BEFB093"/>
    <w:rsid w:val="5C652333"/>
    <w:rsid w:val="5C8EA28B"/>
    <w:rsid w:val="5CACAB56"/>
    <w:rsid w:val="5CAFAAFB"/>
    <w:rsid w:val="5CB8F2F5"/>
    <w:rsid w:val="5CC5322D"/>
    <w:rsid w:val="5D211ED3"/>
    <w:rsid w:val="5D31F7A5"/>
    <w:rsid w:val="5D332A05"/>
    <w:rsid w:val="5D376514"/>
    <w:rsid w:val="5D3A9808"/>
    <w:rsid w:val="5D51A956"/>
    <w:rsid w:val="5D95E130"/>
    <w:rsid w:val="5DC1BFAA"/>
    <w:rsid w:val="5DE32135"/>
    <w:rsid w:val="5E00DACA"/>
    <w:rsid w:val="5E7B66CD"/>
    <w:rsid w:val="5E9BA553"/>
    <w:rsid w:val="5EB92C71"/>
    <w:rsid w:val="5ECEFA66"/>
    <w:rsid w:val="5EE92582"/>
    <w:rsid w:val="5EF1ADC0"/>
    <w:rsid w:val="5F438968"/>
    <w:rsid w:val="5F56B754"/>
    <w:rsid w:val="6017C192"/>
    <w:rsid w:val="604E2A41"/>
    <w:rsid w:val="605F4837"/>
    <w:rsid w:val="609D1934"/>
    <w:rsid w:val="60C3C4D7"/>
    <w:rsid w:val="610CF25F"/>
    <w:rsid w:val="6110B5BB"/>
    <w:rsid w:val="6139028B"/>
    <w:rsid w:val="615433E2"/>
    <w:rsid w:val="617E0015"/>
    <w:rsid w:val="61941661"/>
    <w:rsid w:val="61C00246"/>
    <w:rsid w:val="61DADA87"/>
    <w:rsid w:val="62396726"/>
    <w:rsid w:val="625E590F"/>
    <w:rsid w:val="628B1DA3"/>
    <w:rsid w:val="628D8A0D"/>
    <w:rsid w:val="628E285D"/>
    <w:rsid w:val="6370E518"/>
    <w:rsid w:val="637D44C0"/>
    <w:rsid w:val="63D0F9D9"/>
    <w:rsid w:val="642A2877"/>
    <w:rsid w:val="642F3F3D"/>
    <w:rsid w:val="648CA252"/>
    <w:rsid w:val="65284932"/>
    <w:rsid w:val="654E1DAC"/>
    <w:rsid w:val="656C5614"/>
    <w:rsid w:val="65BFBB0C"/>
    <w:rsid w:val="65C9F500"/>
    <w:rsid w:val="662F0FD3"/>
    <w:rsid w:val="664CAF4D"/>
    <w:rsid w:val="66634C21"/>
    <w:rsid w:val="666A487F"/>
    <w:rsid w:val="666FA374"/>
    <w:rsid w:val="6699C9A6"/>
    <w:rsid w:val="67303F74"/>
    <w:rsid w:val="675B6DE2"/>
    <w:rsid w:val="6829918C"/>
    <w:rsid w:val="68476DA7"/>
    <w:rsid w:val="68661112"/>
    <w:rsid w:val="68A7E497"/>
    <w:rsid w:val="68A897D0"/>
    <w:rsid w:val="68EE9506"/>
    <w:rsid w:val="690C9281"/>
    <w:rsid w:val="69217215"/>
    <w:rsid w:val="69FE086C"/>
    <w:rsid w:val="6A62AC0B"/>
    <w:rsid w:val="6AB19830"/>
    <w:rsid w:val="6AE64D75"/>
    <w:rsid w:val="6AF39356"/>
    <w:rsid w:val="6B04A465"/>
    <w:rsid w:val="6B51B204"/>
    <w:rsid w:val="6B8A97D6"/>
    <w:rsid w:val="6BCEA0CD"/>
    <w:rsid w:val="6BD0243F"/>
    <w:rsid w:val="6C388A69"/>
    <w:rsid w:val="6C92F271"/>
    <w:rsid w:val="6CAC9E1D"/>
    <w:rsid w:val="6CB47B45"/>
    <w:rsid w:val="6CBE2CBF"/>
    <w:rsid w:val="6CD2EB0F"/>
    <w:rsid w:val="6CD41B18"/>
    <w:rsid w:val="6CD98769"/>
    <w:rsid w:val="6CECF8EB"/>
    <w:rsid w:val="6D07D1FF"/>
    <w:rsid w:val="6D1B5709"/>
    <w:rsid w:val="6D3DD224"/>
    <w:rsid w:val="6D72232F"/>
    <w:rsid w:val="6D7884DA"/>
    <w:rsid w:val="6DF8483A"/>
    <w:rsid w:val="6F189179"/>
    <w:rsid w:val="6F285C4C"/>
    <w:rsid w:val="6FD81411"/>
    <w:rsid w:val="70063D6B"/>
    <w:rsid w:val="70EDAE05"/>
    <w:rsid w:val="7143E34E"/>
    <w:rsid w:val="7179A5EE"/>
    <w:rsid w:val="7186967C"/>
    <w:rsid w:val="718A28B7"/>
    <w:rsid w:val="71A97D8D"/>
    <w:rsid w:val="72FB1565"/>
    <w:rsid w:val="731B5EF3"/>
    <w:rsid w:val="73510BEC"/>
    <w:rsid w:val="73FC084F"/>
    <w:rsid w:val="74390813"/>
    <w:rsid w:val="743F9650"/>
    <w:rsid w:val="744CB68D"/>
    <w:rsid w:val="74698351"/>
    <w:rsid w:val="748B5EBB"/>
    <w:rsid w:val="74B3F7A3"/>
    <w:rsid w:val="74B563C3"/>
    <w:rsid w:val="74B8E8F5"/>
    <w:rsid w:val="74DAE096"/>
    <w:rsid w:val="752EE1FD"/>
    <w:rsid w:val="753EBCB1"/>
    <w:rsid w:val="7578291B"/>
    <w:rsid w:val="7584DA45"/>
    <w:rsid w:val="7596CB9F"/>
    <w:rsid w:val="75C54788"/>
    <w:rsid w:val="75D69E4D"/>
    <w:rsid w:val="75E40A28"/>
    <w:rsid w:val="7631186F"/>
    <w:rsid w:val="7699E231"/>
    <w:rsid w:val="76C345DE"/>
    <w:rsid w:val="77159561"/>
    <w:rsid w:val="775CCD74"/>
    <w:rsid w:val="77D5A7B9"/>
    <w:rsid w:val="77DD9F67"/>
    <w:rsid w:val="77F958FB"/>
    <w:rsid w:val="7802C985"/>
    <w:rsid w:val="78329815"/>
    <w:rsid w:val="78364AFC"/>
    <w:rsid w:val="7872FA71"/>
    <w:rsid w:val="7887C288"/>
    <w:rsid w:val="789B025C"/>
    <w:rsid w:val="78FDF64A"/>
    <w:rsid w:val="7930B874"/>
    <w:rsid w:val="797994D5"/>
    <w:rsid w:val="79854101"/>
    <w:rsid w:val="79ED07AD"/>
    <w:rsid w:val="79F14D52"/>
    <w:rsid w:val="7A6BBB2E"/>
    <w:rsid w:val="7AAD9693"/>
    <w:rsid w:val="7B039BC0"/>
    <w:rsid w:val="7B1F262F"/>
    <w:rsid w:val="7B541537"/>
    <w:rsid w:val="7B573B1B"/>
    <w:rsid w:val="7BA15986"/>
    <w:rsid w:val="7BB5016B"/>
    <w:rsid w:val="7BC8BDDB"/>
    <w:rsid w:val="7BDE8887"/>
    <w:rsid w:val="7C4966F4"/>
    <w:rsid w:val="7CD8134A"/>
    <w:rsid w:val="7D5913D0"/>
    <w:rsid w:val="7D7CC512"/>
    <w:rsid w:val="7E1E412E"/>
    <w:rsid w:val="7E2C8449"/>
    <w:rsid w:val="7E573D35"/>
    <w:rsid w:val="7F135730"/>
    <w:rsid w:val="7FD5FEE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3CD530"/>
  <w15:docId w15:val="{B21B9FDC-86F3-4211-A338-117F75F3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700"/>
      <w:outlineLvl w:val="0"/>
    </w:pPr>
    <w:rPr>
      <w:rFonts w:ascii="Arial" w:eastAsia="Arial" w:hAnsi="Arial" w:cs="Arial"/>
      <w:b/>
      <w:bCs/>
      <w:sz w:val="24"/>
      <w:szCs w:val="24"/>
    </w:rPr>
  </w:style>
  <w:style w:type="paragraph" w:styleId="Ttulo2">
    <w:name w:val="heading 2"/>
    <w:basedOn w:val="Normal"/>
    <w:uiPriority w:val="9"/>
    <w:unhideWhenUsed/>
    <w:qFormat/>
    <w:pPr>
      <w:ind w:left="700"/>
      <w:outlineLvl w:val="1"/>
    </w:pPr>
    <w:rPr>
      <w:rFonts w:ascii="Arial" w:eastAsia="Arial" w:hAnsi="Arial" w:cs="Arial"/>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700"/>
    </w:pPr>
    <w:rPr>
      <w:rFonts w:ascii="Calibri" w:eastAsia="Calibri" w:hAnsi="Calibri" w:cs="Calibri"/>
    </w:rPr>
  </w:style>
  <w:style w:type="paragraph" w:styleId="TDC2">
    <w:name w:val="toc 2"/>
    <w:basedOn w:val="Normal"/>
    <w:uiPriority w:val="39"/>
    <w:qFormat/>
    <w:pPr>
      <w:spacing w:before="120"/>
      <w:ind w:left="920"/>
    </w:pPr>
    <w:rPr>
      <w:rFonts w:ascii="Calibri" w:eastAsia="Calibri" w:hAnsi="Calibri" w:cs="Calibri"/>
    </w:rPr>
  </w:style>
  <w:style w:type="paragraph" w:styleId="TDC3">
    <w:name w:val="toc 3"/>
    <w:basedOn w:val="Normal"/>
    <w:uiPriority w:val="39"/>
    <w:qFormat/>
    <w:pPr>
      <w:spacing w:before="22"/>
      <w:ind w:left="970"/>
    </w:pPr>
    <w:rPr>
      <w:rFonts w:ascii="Calibri" w:eastAsia="Calibri" w:hAnsi="Calibri" w:cs="Calibri"/>
    </w:rPr>
  </w:style>
  <w:style w:type="paragraph" w:styleId="TDC4">
    <w:name w:val="toc 4"/>
    <w:basedOn w:val="Normal"/>
    <w:uiPriority w:val="39"/>
    <w:qFormat/>
    <w:pPr>
      <w:spacing w:before="120"/>
      <w:ind w:left="1139"/>
    </w:pPr>
    <w:rPr>
      <w:rFonts w:ascii="Calibri" w:eastAsia="Calibri" w:hAnsi="Calibri" w:cs="Calibri"/>
    </w:rPr>
  </w:style>
  <w:style w:type="paragraph" w:styleId="Textoindependiente">
    <w:name w:val="Body Text"/>
    <w:basedOn w:val="Normal"/>
    <w:uiPriority w:val="1"/>
    <w:qFormat/>
    <w:rPr>
      <w:sz w:val="20"/>
      <w:szCs w:val="20"/>
    </w:rPr>
  </w:style>
  <w:style w:type="paragraph" w:styleId="Prrafodelista">
    <w:name w:val="List Paragraph"/>
    <w:basedOn w:val="Normal"/>
    <w:uiPriority w:val="34"/>
    <w:qFormat/>
    <w:pPr>
      <w:ind w:left="1420" w:hanging="360"/>
      <w:jc w:val="both"/>
    </w:pPr>
  </w:style>
  <w:style w:type="paragraph" w:customStyle="1" w:styleId="TableParagraph">
    <w:name w:val="Table Paragraph"/>
    <w:basedOn w:val="Normal"/>
    <w:uiPriority w:val="1"/>
    <w:qFormat/>
  </w:style>
  <w:style w:type="character" w:styleId="Refdenotaalfinal">
    <w:name w:val="endnote reference"/>
    <w:basedOn w:val="Fuentedeprrafopredeter"/>
    <w:uiPriority w:val="99"/>
    <w:semiHidden/>
    <w:unhideWhenUsed/>
    <w:rPr>
      <w:vertAlign w:val="superscript"/>
    </w:rPr>
  </w:style>
  <w:style w:type="paragraph" w:customStyle="1" w:styleId="Sinespaciado11">
    <w:name w:val="Sin espaciado11"/>
    <w:rsid w:val="00641830"/>
    <w:pPr>
      <w:widowControl/>
      <w:overflowPunct w:val="0"/>
      <w:adjustRightInd w:val="0"/>
      <w:textAlignment w:val="baseline"/>
    </w:pPr>
    <w:rPr>
      <w:rFonts w:ascii="Times New Roman" w:eastAsia="Times New Roman" w:hAnsi="Times New Roman" w:cs="Times New Roman"/>
      <w:lang w:val="es-CO" w:eastAsia="es-ES"/>
    </w:rPr>
  </w:style>
  <w:style w:type="paragraph" w:styleId="Textonotapie">
    <w:name w:val="footnote text"/>
    <w:aliases w:val="Ref. de nota al pie1,Texto de nota al pie,referencia nota al pie,Footnotes refss,Appel note de bas de page,Fago Fußnotenzeichen,Footnote number,BVI fnr,f"/>
    <w:basedOn w:val="Normal"/>
    <w:link w:val="TextonotapieCar"/>
    <w:autoRedefine/>
    <w:uiPriority w:val="99"/>
    <w:qFormat/>
    <w:rsid w:val="00341933"/>
    <w:pPr>
      <w:widowControl/>
      <w:autoSpaceDE/>
      <w:autoSpaceDN/>
      <w:jc w:val="both"/>
    </w:pPr>
    <w:rPr>
      <w:rFonts w:ascii="Times New Roman" w:eastAsia="Times New Roman" w:hAnsi="Times New Roman" w:cs="Times New Roman"/>
      <w:sz w:val="20"/>
      <w:szCs w:val="20"/>
      <w:lang w:val="es-CO" w:eastAsia="es-ES"/>
    </w:rPr>
  </w:style>
  <w:style w:type="character" w:customStyle="1" w:styleId="TextonotapieCar">
    <w:name w:val="Texto nota pie Car"/>
    <w:aliases w:val="Ref. de nota al pie1 Car,Texto de nota al pie Car,referencia nota al pie Car,Footnotes refss Car,Appel note de bas de page Car,Fago Fußnotenzeichen Car,Footnote number Car,BVI fnr Car,f Car"/>
    <w:basedOn w:val="Fuentedeprrafopredeter"/>
    <w:link w:val="Textonotapie"/>
    <w:uiPriority w:val="99"/>
    <w:rsid w:val="00341933"/>
    <w:rPr>
      <w:rFonts w:ascii="Times New Roman" w:eastAsia="Times New Roman" w:hAnsi="Times New Roman" w:cs="Times New Roman"/>
      <w:sz w:val="20"/>
      <w:szCs w:val="20"/>
      <w:lang w:val="es-CO" w:eastAsia="es-ES"/>
    </w:rPr>
  </w:style>
  <w:style w:type="paragraph" w:styleId="NormalWeb">
    <w:name w:val="Normal (Web)"/>
    <w:basedOn w:val="Normal"/>
    <w:uiPriority w:val="99"/>
    <w:rsid w:val="003C1E64"/>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customStyle="1" w:styleId="apple-converted-space">
    <w:name w:val="apple-converted-space"/>
    <w:rsid w:val="004E346B"/>
  </w:style>
  <w:style w:type="paragraph" w:customStyle="1" w:styleId="nw2006textonormalp">
    <w:name w:val="nw2006textonormalp"/>
    <w:basedOn w:val="Normal"/>
    <w:rsid w:val="003370FF"/>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w2006textonormalp1">
    <w:name w:val="nw2006textonormalp1"/>
    <w:basedOn w:val="Fuentedeprrafopredeter"/>
    <w:rsid w:val="003370FF"/>
  </w:style>
  <w:style w:type="character" w:styleId="Hipervnculo">
    <w:name w:val="Hyperlink"/>
    <w:basedOn w:val="Fuentedeprrafopredeter"/>
    <w:uiPriority w:val="99"/>
    <w:unhideWhenUsed/>
    <w:rsid w:val="003370FF"/>
    <w:rPr>
      <w:color w:val="0000FF" w:themeColor="hyperlink"/>
      <w:u w:val="single"/>
    </w:rPr>
  </w:style>
  <w:style w:type="character" w:styleId="Textoennegrita">
    <w:name w:val="Strong"/>
    <w:basedOn w:val="Fuentedeprrafopredeter"/>
    <w:uiPriority w:val="22"/>
    <w:qFormat/>
    <w:rsid w:val="00AE2FD8"/>
    <w:rPr>
      <w:b/>
      <w:bCs/>
    </w:rPr>
  </w:style>
  <w:style w:type="paragraph" w:styleId="Encabezado">
    <w:name w:val="header"/>
    <w:basedOn w:val="Normal"/>
    <w:link w:val="EncabezadoCar"/>
    <w:uiPriority w:val="99"/>
    <w:unhideWhenUsed/>
    <w:rsid w:val="007B54A1"/>
    <w:pPr>
      <w:tabs>
        <w:tab w:val="center" w:pos="4419"/>
        <w:tab w:val="right" w:pos="8838"/>
      </w:tabs>
    </w:pPr>
  </w:style>
  <w:style w:type="character" w:customStyle="1" w:styleId="EncabezadoCar">
    <w:name w:val="Encabezado Car"/>
    <w:basedOn w:val="Fuentedeprrafopredeter"/>
    <w:link w:val="Encabezado"/>
    <w:uiPriority w:val="99"/>
    <w:rsid w:val="007B54A1"/>
    <w:rPr>
      <w:rFonts w:ascii="Arial MT" w:eastAsia="Arial MT" w:hAnsi="Arial MT" w:cs="Arial MT"/>
      <w:lang w:val="es-ES"/>
    </w:rPr>
  </w:style>
  <w:style w:type="paragraph" w:styleId="Piedepgina">
    <w:name w:val="footer"/>
    <w:basedOn w:val="Normal"/>
    <w:link w:val="PiedepginaCar"/>
    <w:uiPriority w:val="99"/>
    <w:unhideWhenUsed/>
    <w:rsid w:val="007B54A1"/>
    <w:pPr>
      <w:tabs>
        <w:tab w:val="center" w:pos="4419"/>
        <w:tab w:val="right" w:pos="8838"/>
      </w:tabs>
    </w:pPr>
  </w:style>
  <w:style w:type="character" w:customStyle="1" w:styleId="PiedepginaCar">
    <w:name w:val="Pie de página Car"/>
    <w:basedOn w:val="Fuentedeprrafopredeter"/>
    <w:link w:val="Piedepgina"/>
    <w:uiPriority w:val="99"/>
    <w:rsid w:val="007B54A1"/>
    <w:rPr>
      <w:rFonts w:ascii="Arial MT" w:eastAsia="Arial MT" w:hAnsi="Arial MT" w:cs="Arial MT"/>
      <w:lang w:val="es-ES"/>
    </w:rPr>
  </w:style>
  <w:style w:type="paragraph" w:styleId="TtuloTDC">
    <w:name w:val="TOC Heading"/>
    <w:basedOn w:val="Ttulo1"/>
    <w:next w:val="Normal"/>
    <w:uiPriority w:val="39"/>
    <w:unhideWhenUsed/>
    <w:qFormat/>
    <w:rsid w:val="00B631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360101">
      <w:bodyDiv w:val="1"/>
      <w:marLeft w:val="0"/>
      <w:marRight w:val="0"/>
      <w:marTop w:val="0"/>
      <w:marBottom w:val="0"/>
      <w:divBdr>
        <w:top w:val="none" w:sz="0" w:space="0" w:color="auto"/>
        <w:left w:val="none" w:sz="0" w:space="0" w:color="auto"/>
        <w:bottom w:val="none" w:sz="0" w:space="0" w:color="auto"/>
        <w:right w:val="none" w:sz="0" w:space="0" w:color="auto"/>
      </w:divBdr>
    </w:div>
    <w:div w:id="690641220">
      <w:bodyDiv w:val="1"/>
      <w:marLeft w:val="0"/>
      <w:marRight w:val="0"/>
      <w:marTop w:val="0"/>
      <w:marBottom w:val="0"/>
      <w:divBdr>
        <w:top w:val="none" w:sz="0" w:space="0" w:color="auto"/>
        <w:left w:val="none" w:sz="0" w:space="0" w:color="auto"/>
        <w:bottom w:val="none" w:sz="0" w:space="0" w:color="auto"/>
        <w:right w:val="none" w:sz="0" w:space="0" w:color="auto"/>
      </w:divBdr>
      <w:divsChild>
        <w:div w:id="1067000077">
          <w:marLeft w:val="0"/>
          <w:marRight w:val="0"/>
          <w:marTop w:val="0"/>
          <w:marBottom w:val="180"/>
          <w:divBdr>
            <w:top w:val="none" w:sz="0" w:space="0" w:color="auto"/>
            <w:left w:val="none" w:sz="0" w:space="0" w:color="auto"/>
            <w:bottom w:val="none" w:sz="0" w:space="0" w:color="auto"/>
            <w:right w:val="none" w:sz="0" w:space="0" w:color="auto"/>
          </w:divBdr>
        </w:div>
      </w:divsChild>
    </w:div>
    <w:div w:id="884561854">
      <w:bodyDiv w:val="1"/>
      <w:marLeft w:val="0"/>
      <w:marRight w:val="0"/>
      <w:marTop w:val="0"/>
      <w:marBottom w:val="0"/>
      <w:divBdr>
        <w:top w:val="none" w:sz="0" w:space="0" w:color="auto"/>
        <w:left w:val="none" w:sz="0" w:space="0" w:color="auto"/>
        <w:bottom w:val="none" w:sz="0" w:space="0" w:color="auto"/>
        <w:right w:val="none" w:sz="0" w:space="0" w:color="auto"/>
      </w:divBdr>
    </w:div>
    <w:div w:id="1473252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http://www.facebook.com/eveista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ieeve.edu.co/"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pp.box.com/s/emr84udwkseo6c3owcu2k3vy5hd82kf1" TargetMode="External"/><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bit.ly/2jk4n9g"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1C341-54DC-4622-BE27-79C7F87FD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48498</Words>
  <Characters>266740</Characters>
  <Application>Microsoft Office Word</Application>
  <DocSecurity>0</DocSecurity>
  <Lines>2222</Lines>
  <Paragraphs>629</Paragraphs>
  <ScaleCrop>false</ScaleCrop>
  <HeadingPairs>
    <vt:vector size="2" baseType="variant">
      <vt:variant>
        <vt:lpstr>Título</vt:lpstr>
      </vt:variant>
      <vt:variant>
        <vt:i4>1</vt:i4>
      </vt:variant>
    </vt:vector>
  </HeadingPairs>
  <TitlesOfParts>
    <vt:vector size="1" baseType="lpstr">
      <vt:lpstr>Microsoft Word - MANUAL DE CONVIVENCIA 2021 FINAL-2.docx</vt:lpstr>
    </vt:vector>
  </TitlesOfParts>
  <Company/>
  <LinksUpToDate>false</LinksUpToDate>
  <CharactersWithSpaces>314609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MANUAL DE CONVIVENCIA 2021 FINAL-2.docx</dc:title>
  <dc:subject/>
  <dc:creator>SECRETARIA1</dc:creator>
  <cp:keywords/>
  <dc:description/>
  <cp:lastModifiedBy>Jose Julian Sanchez Guerrero</cp:lastModifiedBy>
  <cp:revision>2</cp:revision>
  <dcterms:created xsi:type="dcterms:W3CDTF">2024-07-07T16:13:00Z</dcterms:created>
  <dcterms:modified xsi:type="dcterms:W3CDTF">2024-07-07T16:13:00Z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2021-04-06T00:00:00Z</vt:filetime>
  </property>
  <property fmtid="{D5CDD505-2E9C-101B-9397-08002B2CF9AE}" pid="3" name="LastSaved">
    <vt:filetime>2023-05-11T00:00:00Z</vt:filetime>
  </property>
</Properties>
</file>