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6D82" w14:textId="6A90BA98" w:rsidR="004641A2" w:rsidRPr="00E53EEE" w:rsidRDefault="00C77D3D" w:rsidP="00C94C46">
      <w:pPr>
        <w:pStyle w:val="Sinespaciado"/>
        <w:jc w:val="center"/>
        <w:rPr>
          <w:rFonts w:ascii="Arial" w:hAnsi="Arial" w:cs="Arial"/>
          <w:b/>
        </w:rPr>
      </w:pPr>
      <w:r w:rsidRPr="00E53EEE">
        <w:rPr>
          <w:rFonts w:ascii="Arial" w:hAnsi="Arial" w:cs="Arial"/>
          <w:b/>
        </w:rPr>
        <w:t xml:space="preserve">METODOLOGÍA DE </w:t>
      </w:r>
      <w:r w:rsidR="004641A2" w:rsidRPr="00E53EEE">
        <w:rPr>
          <w:rFonts w:ascii="Arial" w:hAnsi="Arial" w:cs="Arial"/>
          <w:b/>
        </w:rPr>
        <w:t>TR</w:t>
      </w:r>
      <w:bookmarkStart w:id="0" w:name="_GoBack"/>
      <w:bookmarkEnd w:id="0"/>
      <w:r w:rsidR="004641A2" w:rsidRPr="00E53EEE">
        <w:rPr>
          <w:rFonts w:ascii="Arial" w:hAnsi="Arial" w:cs="Arial"/>
          <w:b/>
        </w:rPr>
        <w:t xml:space="preserve">ABAJO PARA </w:t>
      </w:r>
      <w:r w:rsidR="0011169A" w:rsidRPr="00E53EEE">
        <w:rPr>
          <w:rFonts w:ascii="Arial" w:hAnsi="Arial" w:cs="Arial"/>
          <w:b/>
        </w:rPr>
        <w:t xml:space="preserve">LA </w:t>
      </w:r>
      <w:r w:rsidRPr="00E53EEE">
        <w:rPr>
          <w:rFonts w:ascii="Arial" w:hAnsi="Arial" w:cs="Arial"/>
          <w:b/>
        </w:rPr>
        <w:t xml:space="preserve">PÁGINA DEL BLOG </w:t>
      </w:r>
      <w:r w:rsidR="004641A2" w:rsidRPr="00E53EEE">
        <w:rPr>
          <w:rFonts w:ascii="Arial" w:hAnsi="Arial" w:cs="Arial"/>
          <w:b/>
        </w:rPr>
        <w:t>Y FACEBOOK</w:t>
      </w:r>
    </w:p>
    <w:p w14:paraId="6BADB11E" w14:textId="5CF76581" w:rsidR="007430E2" w:rsidRPr="00E53EEE" w:rsidRDefault="00C77D3D" w:rsidP="00C94C46">
      <w:pPr>
        <w:pStyle w:val="Sinespaciado"/>
        <w:jc w:val="center"/>
        <w:rPr>
          <w:rFonts w:ascii="Arial" w:hAnsi="Arial" w:cs="Arial"/>
          <w:b/>
        </w:rPr>
      </w:pPr>
      <w:proofErr w:type="gramStart"/>
      <w:r w:rsidRPr="00E53EEE">
        <w:rPr>
          <w:rFonts w:ascii="Arial" w:hAnsi="Arial" w:cs="Arial"/>
          <w:b/>
        </w:rPr>
        <w:t>ÁREA :</w:t>
      </w:r>
      <w:proofErr w:type="gramEnd"/>
      <w:r w:rsidRPr="00E53EEE">
        <w:rPr>
          <w:rFonts w:ascii="Arial" w:hAnsi="Arial" w:cs="Arial"/>
          <w:b/>
        </w:rPr>
        <w:t xml:space="preserve"> EDUCACIÓN ARTÍSTICA Y </w:t>
      </w:r>
      <w:r w:rsidR="009E6F90" w:rsidRPr="00E53EEE">
        <w:rPr>
          <w:rFonts w:ascii="Arial" w:hAnsi="Arial" w:cs="Arial"/>
          <w:b/>
        </w:rPr>
        <w:t>CULTURAL</w:t>
      </w:r>
    </w:p>
    <w:p w14:paraId="3FC0EB3D" w14:textId="19FDF68F" w:rsidR="009E6F90" w:rsidRPr="00E53EEE" w:rsidRDefault="00C77D3D" w:rsidP="00C94C46">
      <w:pPr>
        <w:pStyle w:val="Sinespaciado"/>
        <w:jc w:val="center"/>
        <w:rPr>
          <w:rFonts w:ascii="Arial" w:hAnsi="Arial" w:cs="Arial"/>
          <w:b/>
        </w:rPr>
      </w:pPr>
      <w:r w:rsidRPr="00E53EEE">
        <w:rPr>
          <w:rFonts w:ascii="Arial" w:hAnsi="Arial" w:cs="Arial"/>
          <w:b/>
        </w:rPr>
        <w:t xml:space="preserve">DOCENTE: JUAN FELIPE ARANGO </w:t>
      </w:r>
      <w:r w:rsidR="009E6F90" w:rsidRPr="00E53EEE">
        <w:rPr>
          <w:rFonts w:ascii="Arial" w:hAnsi="Arial" w:cs="Arial"/>
          <w:b/>
        </w:rPr>
        <w:t>PINEDA</w:t>
      </w:r>
    </w:p>
    <w:p w14:paraId="5F701AD0" w14:textId="3EE8869E" w:rsidR="004641A2" w:rsidRPr="00E53EEE" w:rsidRDefault="00C77D3D" w:rsidP="00C94C46">
      <w:pPr>
        <w:pStyle w:val="Sinespaciado"/>
        <w:jc w:val="center"/>
        <w:rPr>
          <w:rFonts w:ascii="Arial" w:hAnsi="Arial" w:cs="Arial"/>
          <w:b/>
        </w:rPr>
      </w:pPr>
      <w:r w:rsidRPr="00E53EEE">
        <w:rPr>
          <w:rFonts w:ascii="Arial" w:hAnsi="Arial" w:cs="Arial"/>
          <w:b/>
        </w:rPr>
        <w:t xml:space="preserve">GRADOS: 6° a </w:t>
      </w:r>
      <w:r w:rsidR="004641A2" w:rsidRPr="00E53EEE">
        <w:rPr>
          <w:rFonts w:ascii="Arial" w:hAnsi="Arial" w:cs="Arial"/>
          <w:b/>
        </w:rPr>
        <w:t>11°</w:t>
      </w:r>
    </w:p>
    <w:p w14:paraId="2B878D46" w14:textId="089C8959" w:rsidR="0060238C" w:rsidRPr="00E53EEE" w:rsidRDefault="0060238C" w:rsidP="00E53EEE">
      <w:pPr>
        <w:pStyle w:val="Sinespaciado"/>
        <w:jc w:val="center"/>
        <w:rPr>
          <w:rFonts w:ascii="Arial" w:hAnsi="Arial" w:cs="Arial"/>
          <w:b/>
        </w:rPr>
      </w:pPr>
    </w:p>
    <w:p w14:paraId="2444BF48" w14:textId="2AFB2465" w:rsidR="004641A2" w:rsidRDefault="004641A2" w:rsidP="000A336A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>
        <w:rPr>
          <w:rFonts w:ascii="Verdana" w:hAnsi="Verdana"/>
          <w:b/>
          <w:sz w:val="24"/>
          <w:szCs w:val="24"/>
          <w:lang w:val="es-ES_tradnl"/>
        </w:rPr>
        <w:t xml:space="preserve">NOTA: </w:t>
      </w:r>
      <w:r>
        <w:rPr>
          <w:rFonts w:ascii="Verdana" w:hAnsi="Verdana"/>
          <w:sz w:val="24"/>
          <w:szCs w:val="24"/>
          <w:lang w:val="es-ES_tradnl"/>
        </w:rPr>
        <w:t>Trabajo con los estudiantes a realizar en caso de que la contingencia c</w:t>
      </w:r>
      <w:r w:rsidR="0011169A">
        <w:rPr>
          <w:rFonts w:ascii="Verdana" w:hAnsi="Verdana"/>
          <w:sz w:val="24"/>
          <w:szCs w:val="24"/>
          <w:lang w:val="es-ES_tradnl"/>
        </w:rPr>
        <w:t>o</w:t>
      </w:r>
      <w:r>
        <w:rPr>
          <w:rFonts w:ascii="Verdana" w:hAnsi="Verdana"/>
          <w:sz w:val="24"/>
          <w:szCs w:val="24"/>
          <w:lang w:val="es-ES_tradnl"/>
        </w:rPr>
        <w:t xml:space="preserve">ntinúe </w:t>
      </w:r>
      <w:r w:rsidR="00DF1F51">
        <w:rPr>
          <w:rFonts w:ascii="Verdana" w:hAnsi="Verdana"/>
          <w:sz w:val="24"/>
          <w:szCs w:val="24"/>
          <w:lang w:val="es-ES_tradnl"/>
        </w:rPr>
        <w:t>cuando ingresemos de vacaciones el</w:t>
      </w:r>
      <w:r>
        <w:rPr>
          <w:rFonts w:ascii="Verdana" w:hAnsi="Verdana"/>
          <w:sz w:val="24"/>
          <w:szCs w:val="24"/>
          <w:lang w:val="es-ES_tradnl"/>
        </w:rPr>
        <w:t xml:space="preserve"> 20 de abril.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6056"/>
      </w:tblGrid>
      <w:tr w:rsidR="0011169A" w14:paraId="2832AC99" w14:textId="77777777" w:rsidTr="007A3B93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00BB3025" w14:textId="66FFB3A1" w:rsidR="0011169A" w:rsidRPr="0011169A" w:rsidRDefault="006C0EC4" w:rsidP="007A3B93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="00180587"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 w:rsidR="0011169A"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6°</w:t>
            </w:r>
          </w:p>
        </w:tc>
      </w:tr>
      <w:tr w:rsidR="0082338E" w14:paraId="10367633" w14:textId="77777777" w:rsidTr="00180587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676A8333" w14:textId="7B01BEE2" w:rsidR="0082338E" w:rsidRPr="004641A2" w:rsidRDefault="0092637A" w:rsidP="00A37395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215D21FA" w14:textId="681886ED" w:rsidR="0082338E" w:rsidRDefault="00146A36" w:rsidP="002C21CD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8" w:history="1">
              <w:r w:rsidR="00DF1F51"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11FE2DE3" w14:textId="33BACFAD" w:rsidR="00DF1F51" w:rsidRPr="00146A36" w:rsidRDefault="00146A36" w:rsidP="002C21CD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9" w:history="1">
              <w:r w:rsidR="00DF1F51"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26E6A456" w14:textId="77777777" w:rsidR="00DF1F51" w:rsidRDefault="00146A36" w:rsidP="002C21CD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10" w:history="1">
              <w:r w:rsidR="00DF1F51" w:rsidRPr="00042380">
                <w:rPr>
                  <w:rStyle w:val="Hipervnculo"/>
                </w:rPr>
                <w:t>sincronizatic@gmail.com</w:t>
              </w:r>
            </w:hyperlink>
            <w:r w:rsidR="00DF1F51">
              <w:t xml:space="preserve"> </w:t>
            </w:r>
          </w:p>
          <w:p w14:paraId="7C382027" w14:textId="2143EB19" w:rsidR="00DD1346" w:rsidRDefault="00DD1346" w:rsidP="002C21CD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11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11169A" w14:paraId="158D3A56" w14:textId="77777777" w:rsidTr="00180587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03133411" w14:textId="381E5E07" w:rsidR="0011169A" w:rsidRDefault="0011169A" w:rsidP="00A37395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2CD9DD08" w14:textId="77777777" w:rsidR="00A307BE" w:rsidRDefault="00A307BE" w:rsidP="004641A2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60D6486F" w14:textId="53FD5605" w:rsidR="0011169A" w:rsidRPr="004631E5" w:rsidRDefault="00990844" w:rsidP="00E1525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 w:rsidR="004631E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4631E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comunidad educativa ingresará </w:t>
            </w:r>
            <w:r w:rsidR="002C21CD">
              <w:rPr>
                <w:rFonts w:ascii="Arial" w:hAnsi="Arial" w:cs="Arial"/>
                <w:sz w:val="20"/>
                <w:szCs w:val="20"/>
                <w:lang w:val="es-ES_tradnl"/>
              </w:rPr>
              <w:t>al blog del área por dos accesos; Al escribir en la barra de direcciones, y la otra</w:t>
            </w:r>
            <w:r w:rsidR="000D5999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="002C21C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por intermedio del Facebook </w:t>
            </w:r>
            <w:r w:rsidR="00C61350">
              <w:rPr>
                <w:rFonts w:ascii="Arial" w:hAnsi="Arial" w:cs="Arial"/>
                <w:sz w:val="20"/>
                <w:szCs w:val="20"/>
                <w:lang w:val="es-ES_tradnl"/>
              </w:rPr>
              <w:t>del área. Al acceder a la página encontrarán una barra ho</w:t>
            </w:r>
            <w:r w:rsidR="00AC2D8E">
              <w:rPr>
                <w:rFonts w:ascii="Arial" w:hAnsi="Arial" w:cs="Arial"/>
                <w:sz w:val="20"/>
                <w:szCs w:val="20"/>
                <w:lang w:val="es-ES_tradnl"/>
              </w:rPr>
              <w:t>r</w:t>
            </w:r>
            <w:r w:rsidR="00C6135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izontal donde encontrarán cada uno de los grados correspondientes al bachillerato del colegio. </w:t>
            </w:r>
            <w:r w:rsidR="00AC2D8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Allí podrán observar cada una de las actividades a realizar </w:t>
            </w:r>
            <w:r w:rsidR="003E4AD7">
              <w:rPr>
                <w:rFonts w:ascii="Arial" w:hAnsi="Arial" w:cs="Arial"/>
                <w:sz w:val="20"/>
                <w:szCs w:val="20"/>
                <w:lang w:val="es-ES_tradnl"/>
              </w:rPr>
              <w:t>en distintos soportes (físicos, virtuales y fotográficos)</w:t>
            </w:r>
            <w:r w:rsidR="00A37395">
              <w:rPr>
                <w:rFonts w:ascii="Arial" w:hAnsi="Arial" w:cs="Arial"/>
                <w:sz w:val="20"/>
                <w:szCs w:val="20"/>
                <w:lang w:val="es-ES_tradnl"/>
              </w:rPr>
              <w:t>. Sobre la misma barra podrán tener recursos disponibles para la ejecución de los trabajos y la evaluación de cada uno de ellos.</w:t>
            </w:r>
          </w:p>
          <w:p w14:paraId="43FD7100" w14:textId="77777777" w:rsidR="00194E92" w:rsidRDefault="00194E92" w:rsidP="004641A2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17DB0066" w14:textId="2F27FB51" w:rsidR="00990844" w:rsidRPr="00194E92" w:rsidRDefault="00990844" w:rsidP="00FF597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 w:rsidR="00194E92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 w:rsidR="00194E92"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 w:rsidR="00194E92"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 w:rsidR="00194E9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D64DD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6° interactúa con este medio para la publicación de memes artísticos y construcciones literarias a través de las obras de arte. </w:t>
            </w:r>
          </w:p>
          <w:p w14:paraId="257B4C24" w14:textId="77777777" w:rsidR="00194E92" w:rsidRDefault="00194E92" w:rsidP="004641A2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12C11D49" w14:textId="16AF870B" w:rsidR="00990844" w:rsidRDefault="00990844" w:rsidP="00D41F1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 w:rsidR="00BF3804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 w:rsidR="00FF5979">
              <w:rPr>
                <w:rFonts w:ascii="Arial" w:hAnsi="Arial" w:cs="Arial"/>
                <w:sz w:val="20"/>
                <w:szCs w:val="20"/>
                <w:lang w:val="es-ES"/>
              </w:rPr>
              <w:t>Esta plataforma va a permitir interactuar con los estud</w:t>
            </w:r>
            <w:r w:rsidR="00E53EEE">
              <w:rPr>
                <w:rFonts w:ascii="Arial" w:hAnsi="Arial" w:cs="Arial"/>
                <w:sz w:val="20"/>
                <w:szCs w:val="20"/>
                <w:lang w:val="es-ES"/>
              </w:rPr>
              <w:t>iantes en línea, y</w:t>
            </w:r>
            <w:r w:rsidR="00FF5979">
              <w:rPr>
                <w:rFonts w:ascii="Arial" w:hAnsi="Arial" w:cs="Arial"/>
                <w:sz w:val="20"/>
                <w:szCs w:val="20"/>
                <w:lang w:val="es-ES"/>
              </w:rPr>
              <w:t xml:space="preserve"> en este grado en particular, </w:t>
            </w:r>
            <w:r w:rsidR="004F639D">
              <w:rPr>
                <w:rFonts w:ascii="Arial" w:hAnsi="Arial" w:cs="Arial"/>
                <w:sz w:val="20"/>
                <w:szCs w:val="20"/>
                <w:lang w:val="es-ES"/>
              </w:rPr>
              <w:t>la grabación de</w:t>
            </w:r>
            <w:r w:rsidR="00FF5979">
              <w:rPr>
                <w:rFonts w:ascii="Arial" w:hAnsi="Arial" w:cs="Arial"/>
                <w:sz w:val="20"/>
                <w:szCs w:val="20"/>
                <w:lang w:val="es-ES"/>
              </w:rPr>
              <w:t xml:space="preserve"> clases </w:t>
            </w:r>
            <w:r w:rsidR="00D41F19">
              <w:rPr>
                <w:rFonts w:ascii="Arial" w:hAnsi="Arial" w:cs="Arial"/>
                <w:sz w:val="20"/>
                <w:szCs w:val="20"/>
                <w:lang w:val="es-ES"/>
              </w:rPr>
              <w:t xml:space="preserve">donde se explique cada una de las actividades a </w:t>
            </w:r>
            <w:proofErr w:type="spellStart"/>
            <w:r w:rsidR="00D41F19"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 w:rsidR="00D41F19"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11169A" w14:paraId="02FEC418" w14:textId="77777777" w:rsidTr="00180587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3B14230E" w14:textId="000A0C63" w:rsidR="0011169A" w:rsidRPr="004641A2" w:rsidRDefault="0011169A" w:rsidP="00A37395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2351CB42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Obras de arte                                      Videos</w:t>
            </w:r>
          </w:p>
          <w:p w14:paraId="13EF6A89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Animaciones                                       Lecturas</w:t>
            </w:r>
          </w:p>
          <w:p w14:paraId="62D6CF27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65D5ECA6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0E919B48" w14:textId="5AE48235" w:rsidR="00CA119C" w:rsidRDefault="00051AB9" w:rsidP="00051AB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                                                Páginas web</w:t>
            </w:r>
          </w:p>
        </w:tc>
      </w:tr>
      <w:tr w:rsidR="0011169A" w14:paraId="6D765799" w14:textId="77777777" w:rsidTr="00180587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1EDC4EF6" w14:textId="77777777" w:rsidR="0011169A" w:rsidRPr="004641A2" w:rsidRDefault="0011169A" w:rsidP="00A37395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2AAC5A8B" w14:textId="27EC87B1" w:rsidR="0011169A" w:rsidRDefault="0011169A" w:rsidP="0011169A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04CDFD2D" w14:textId="246E918D" w:rsidR="0011169A" w:rsidRPr="00FA1A55" w:rsidRDefault="00FA1A55" w:rsidP="00CF2C60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</w:t>
            </w:r>
            <w:r w:rsidR="00F5615C">
              <w:rPr>
                <w:rFonts w:ascii="Arial" w:hAnsi="Arial" w:cs="Arial"/>
                <w:sz w:val="20"/>
                <w:szCs w:val="20"/>
                <w:lang w:val="es-ES"/>
              </w:rPr>
              <w:t xml:space="preserve">para que la comunidad educativa encuentre disponible </w:t>
            </w:r>
            <w:r w:rsidR="00CF2C60">
              <w:rPr>
                <w:rFonts w:ascii="Arial" w:hAnsi="Arial" w:cs="Arial"/>
                <w:sz w:val="20"/>
                <w:szCs w:val="20"/>
                <w:lang w:val="es-ES"/>
              </w:rPr>
              <w:t xml:space="preserve">todo el material </w:t>
            </w:r>
            <w:proofErr w:type="spellStart"/>
            <w:r w:rsidR="00CF2C60"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 w:rsidR="00CF2C60"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4641A2" w14:paraId="29182A59" w14:textId="77777777" w:rsidTr="00180587">
        <w:tc>
          <w:tcPr>
            <w:tcW w:w="3936" w:type="dxa"/>
            <w:shd w:val="clear" w:color="auto" w:fill="C8EEFD" w:themeFill="accent3" w:themeFillTint="33"/>
          </w:tcPr>
          <w:p w14:paraId="3BC0EF33" w14:textId="1D3222BF" w:rsidR="004641A2" w:rsidRPr="004641A2" w:rsidRDefault="004641A2" w:rsidP="00A37395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 w:rsidR="00242331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73A5576F" w14:textId="70570BF2" w:rsidR="004641A2" w:rsidRDefault="00892B97" w:rsidP="002E0034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evaluación del grado</w:t>
            </w:r>
            <w:r w:rsidR="002E0034">
              <w:rPr>
                <w:rFonts w:ascii="Arial" w:hAnsi="Arial" w:cs="Arial"/>
                <w:sz w:val="20"/>
                <w:szCs w:val="20"/>
                <w:lang w:val="es-ES"/>
              </w:rPr>
              <w:t xml:space="preserve"> 6° está sujeta a la publicación de sus trabajos en el Facebook del área, en los correos electrónicos</w:t>
            </w:r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 xml:space="preserve"> enviados</w:t>
            </w:r>
            <w:r w:rsidR="002E0034">
              <w:rPr>
                <w:rFonts w:ascii="Arial" w:hAnsi="Arial" w:cs="Arial"/>
                <w:sz w:val="20"/>
                <w:szCs w:val="20"/>
                <w:lang w:val="es-ES"/>
              </w:rPr>
              <w:t xml:space="preserve"> con los trabajos adjuntos y la retroalimentación en lo</w:t>
            </w:r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 xml:space="preserve">s comentarios de la red social y las </w:t>
            </w:r>
            <w:proofErr w:type="spellStart"/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r w:rsidR="00966782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proofErr w:type="spellEnd"/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r w:rsidR="00966782"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proofErr w:type="spellEnd"/>
            <w:r w:rsidR="00194216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639C3CCF" w14:textId="77777777" w:rsidR="004641A2" w:rsidRPr="00194216" w:rsidRDefault="004641A2" w:rsidP="004641A2">
      <w:pPr>
        <w:pStyle w:val="Sinespaciado"/>
        <w:rPr>
          <w:rFonts w:ascii="Verdana" w:hAnsi="Verdana"/>
          <w:sz w:val="24"/>
          <w:szCs w:val="24"/>
        </w:rPr>
      </w:pPr>
    </w:p>
    <w:p w14:paraId="67BE90BC" w14:textId="77777777" w:rsidR="00F926DC" w:rsidRDefault="00F926DC" w:rsidP="00F926DC">
      <w:pPr>
        <w:pStyle w:val="Sinespaciado"/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1A12500" w14:textId="77777777" w:rsidR="006940FA" w:rsidRPr="00966782" w:rsidRDefault="006940FA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6056"/>
      </w:tblGrid>
      <w:tr w:rsidR="00FB7FD5" w14:paraId="1BCEFE86" w14:textId="77777777" w:rsidTr="006678BF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5427F42B" w14:textId="75CB61C1" w:rsidR="00FB7FD5" w:rsidRPr="0011169A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7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°</w:t>
            </w:r>
          </w:p>
        </w:tc>
      </w:tr>
      <w:tr w:rsidR="00FB7FD5" w14:paraId="63C35DF2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6F072502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00239EC3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12" w:history="1">
              <w:r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718E5B01" w14:textId="77777777" w:rsidR="00FB7FD5" w:rsidRPr="00146A36" w:rsidRDefault="00FB7FD5" w:rsidP="006678BF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13" w:history="1">
              <w:r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7D463018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14" w:history="1">
              <w:r w:rsidRPr="00042380">
                <w:rPr>
                  <w:rStyle w:val="Hipervnculo"/>
                </w:rPr>
                <w:t>sincronizatic@gmail.com</w:t>
              </w:r>
            </w:hyperlink>
            <w:r>
              <w:t xml:space="preserve"> </w:t>
            </w:r>
          </w:p>
          <w:p w14:paraId="08B0052E" w14:textId="77777777" w:rsidR="00FB7FD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15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FB7FD5" w14:paraId="2B3E1637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58F7FB82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3C7887F6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7704CB1F" w14:textId="77777777" w:rsidR="00FB7FD5" w:rsidRPr="004631E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comunidad educativa ingresará al blog del área por dos accesos; Al escribir en la barra de direcciones, y la otra, por intermedio del Facebook del área. Al acceder a la página encontrarán una barra horizontal donde encontrarán cada uno de los grados correspondientes al bachillerato del colegio. Allí podrán observar cada una de las actividades a realizar en distintos soportes (físicos, virtuales y fotográficos). Sobre la misma barra podrán tener recursos disponibles para la ejecución de los trabajos y la evaluación de cada uno de ellos.</w:t>
            </w:r>
          </w:p>
          <w:p w14:paraId="0DF14D8A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7D38628C" w14:textId="49CA9394" w:rsidR="00FB7FD5" w:rsidRPr="00194E92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64060C">
              <w:rPr>
                <w:rFonts w:ascii="Arial" w:hAnsi="Arial" w:cs="Arial"/>
                <w:sz w:val="20"/>
                <w:szCs w:val="20"/>
                <w:lang w:val="es-ES_tradnl"/>
              </w:rPr>
              <w:t>El grado 7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° interactúa co</w:t>
            </w:r>
            <w:r w:rsidR="00C748B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 este medio para la retroalimentación de los trabajos y las explicaciones de cada uno de </w:t>
            </w:r>
            <w:proofErr w:type="spellStart"/>
            <w:proofErr w:type="gramStart"/>
            <w:r w:rsidR="00C748BE">
              <w:rPr>
                <w:rFonts w:ascii="Arial" w:hAnsi="Arial" w:cs="Arial"/>
                <w:sz w:val="20"/>
                <w:szCs w:val="20"/>
                <w:lang w:val="es-ES_tradnl"/>
              </w:rPr>
              <w:t>ellos,además</w:t>
            </w:r>
            <w:proofErr w:type="spellEnd"/>
            <w:proofErr w:type="gramEnd"/>
            <w:r w:rsidR="00C748BE">
              <w:rPr>
                <w:rFonts w:ascii="Arial" w:hAnsi="Arial" w:cs="Arial"/>
                <w:sz w:val="20"/>
                <w:szCs w:val="20"/>
                <w:lang w:val="es-ES_tradnl"/>
              </w:rPr>
              <w:t>, de debates con relación al tema tratado al inicio del año escolar.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772996A2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1184B5C6" w14:textId="77777777" w:rsidR="00FB7FD5" w:rsidRDefault="00FB7FD5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 plataforma va a permitir interactuar con los estudiantes en línea, y en este grado en particular, la grabación de clases donde se explique cada una de las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FB7FD5" w14:paraId="323A9D66" w14:textId="77777777" w:rsidTr="006678BF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07E7190C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470EED63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Obras de arte                                      Videos</w:t>
            </w:r>
          </w:p>
          <w:p w14:paraId="22B5D46B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Animaciones                                       Lecturas</w:t>
            </w:r>
          </w:p>
          <w:p w14:paraId="34A2E477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682369AB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7E08CA02" w14:textId="3199A70E" w:rsidR="00FB7FD5" w:rsidRDefault="00051AB9" w:rsidP="00051AB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                                                Páginas web</w:t>
            </w:r>
          </w:p>
        </w:tc>
      </w:tr>
      <w:tr w:rsidR="00FB7FD5" w14:paraId="57A654EF" w14:textId="77777777" w:rsidTr="006678BF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0DB51079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7645B132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6AABB0B1" w14:textId="77777777" w:rsidR="00FB7FD5" w:rsidRPr="00FA1A5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para que la comunidad educativa encuentre disponible todo el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FB7FD5" w14:paraId="0BC8F949" w14:textId="77777777" w:rsidTr="006678BF">
        <w:tc>
          <w:tcPr>
            <w:tcW w:w="3936" w:type="dxa"/>
            <w:shd w:val="clear" w:color="auto" w:fill="C8EEFD" w:themeFill="accent3" w:themeFillTint="33"/>
          </w:tcPr>
          <w:p w14:paraId="23153E7A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010A8625" w14:textId="1F4F38D2" w:rsidR="00FB7FD5" w:rsidRDefault="00892B97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evaluación del grado</w:t>
            </w:r>
            <w:r w:rsidR="009A70A5">
              <w:rPr>
                <w:rFonts w:ascii="Arial" w:hAnsi="Arial" w:cs="Arial"/>
                <w:sz w:val="20"/>
                <w:szCs w:val="20"/>
                <w:lang w:val="es-ES"/>
              </w:rPr>
              <w:t xml:space="preserve"> 7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° está sujeta a la publicación de sus trabajos en el Facebook del área, en los correos electrónicos enviados con los trabajos adjuntos y la retroalimentación en los comentarios de la red social y las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r w:rsidR="00966782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r w:rsidR="00966782"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5A9CA8EF" w14:textId="77777777" w:rsidR="004204FC" w:rsidRPr="00FB7FD5" w:rsidRDefault="004204FC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</w:rPr>
      </w:pPr>
    </w:p>
    <w:p w14:paraId="59433F00" w14:textId="69E49010" w:rsidR="00B65D2D" w:rsidRDefault="00B65D2D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  <w:lang w:val="es-ES_tradnl"/>
        </w:rPr>
      </w:pPr>
    </w:p>
    <w:p w14:paraId="0077B113" w14:textId="0AD0D1AA" w:rsidR="00FB7FD5" w:rsidRDefault="00FB7FD5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  <w:lang w:val="es-ES_tradnl"/>
        </w:rPr>
      </w:pPr>
    </w:p>
    <w:p w14:paraId="08081D3C" w14:textId="3A5647CC" w:rsidR="00FB7FD5" w:rsidRDefault="00FB7FD5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  <w:lang w:val="es-ES_tradnl"/>
        </w:rPr>
      </w:pPr>
    </w:p>
    <w:p w14:paraId="1B0D39C3" w14:textId="656DA523" w:rsidR="00FB7FD5" w:rsidRDefault="00FB7FD5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  <w:lang w:val="es-ES_tradnl"/>
        </w:rPr>
      </w:pPr>
    </w:p>
    <w:p w14:paraId="68BF1D38" w14:textId="06D0E109" w:rsidR="00FB7FD5" w:rsidRDefault="00FB7FD5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6178"/>
      </w:tblGrid>
      <w:tr w:rsidR="00FB7FD5" w14:paraId="6572ED78" w14:textId="77777777" w:rsidTr="006678BF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76C4580D" w14:textId="2DC2D888" w:rsidR="00FB7FD5" w:rsidRPr="0011169A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8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°</w:t>
            </w:r>
          </w:p>
        </w:tc>
      </w:tr>
      <w:tr w:rsidR="00FB7FD5" w14:paraId="7D35518B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050D1374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61AFEA1B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16" w:history="1">
              <w:r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34B50B04" w14:textId="77777777" w:rsidR="00FB7FD5" w:rsidRPr="00146A36" w:rsidRDefault="00FB7FD5" w:rsidP="006678BF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17" w:history="1">
              <w:r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20745FF0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18" w:history="1">
              <w:r w:rsidRPr="00042380">
                <w:rPr>
                  <w:rStyle w:val="Hipervnculo"/>
                </w:rPr>
                <w:t>sincronizatic@gmail.com</w:t>
              </w:r>
            </w:hyperlink>
            <w:r>
              <w:t xml:space="preserve"> </w:t>
            </w:r>
          </w:p>
          <w:p w14:paraId="2B91389B" w14:textId="77777777" w:rsidR="00FB7FD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19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FB7FD5" w14:paraId="6073397D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01864D64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1853AD9A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5D37B03B" w14:textId="77777777" w:rsidR="00FB7FD5" w:rsidRPr="004631E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comunidad educativa ingresará al blog del área por dos accesos; Al escribir en la barra de direcciones, y la otra, por intermedio del Facebook del área. Al acceder a la página encontrarán una barra horizontal donde encontrarán cada uno de los grados correspondientes al bachillerato del colegio. Allí podrán observar cada una de las actividades a realizar en distintos soportes (físicos, virtuales y fotográficos). Sobre la misma barra podrán tener recursos disponibles para la ejecución de los trabajos y la evaluación de cada uno de ellos.</w:t>
            </w:r>
          </w:p>
          <w:p w14:paraId="3C70B11F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02722B1C" w14:textId="06F48DE0" w:rsidR="004B7F34" w:rsidRPr="00194E92" w:rsidRDefault="00FB7FD5" w:rsidP="004B7F3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4B7F3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8° interactúa con este medio para la retroalimentación de los trabajos y las explicaciones de cada uno de </w:t>
            </w:r>
            <w:proofErr w:type="spellStart"/>
            <w:proofErr w:type="gramStart"/>
            <w:r w:rsidR="004B7F34">
              <w:rPr>
                <w:rFonts w:ascii="Arial" w:hAnsi="Arial" w:cs="Arial"/>
                <w:sz w:val="20"/>
                <w:szCs w:val="20"/>
                <w:lang w:val="es-ES_tradnl"/>
              </w:rPr>
              <w:t>ellos,además</w:t>
            </w:r>
            <w:proofErr w:type="spellEnd"/>
            <w:proofErr w:type="gramEnd"/>
            <w:r w:rsidR="004B7F3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de debates con relación al tema tratado al inicio del año escolar. </w:t>
            </w:r>
          </w:p>
          <w:p w14:paraId="4A47C0C9" w14:textId="3867D564" w:rsidR="00FB7FD5" w:rsidRPr="00194E92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DBBC6A5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67C089CC" w14:textId="77777777" w:rsidR="00FB7FD5" w:rsidRDefault="00FB7FD5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 plataforma va a permitir interactuar con los estudiantes en línea, y en este grado en particular, la grabación de clases donde se explique cada una de las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FB7FD5" w14:paraId="6CE4853C" w14:textId="77777777" w:rsidTr="006678BF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3F715D35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69F2E44B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Obras de arte                                      Videos</w:t>
            </w:r>
          </w:p>
          <w:p w14:paraId="262D11D3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Animaciones                                       Lecturas</w:t>
            </w:r>
          </w:p>
          <w:p w14:paraId="2A1199CE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004638A0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75AC451E" w14:textId="20F6FBDD" w:rsidR="00FB7FD5" w:rsidRDefault="00051AB9" w:rsidP="00051AB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                                                Páginas web</w:t>
            </w:r>
          </w:p>
        </w:tc>
      </w:tr>
      <w:tr w:rsidR="00FB7FD5" w14:paraId="30ED77B8" w14:textId="77777777" w:rsidTr="006678BF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15D83A06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2336A8F6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02FCA25D" w14:textId="77777777" w:rsidR="00FB7FD5" w:rsidRPr="00FA1A5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para que la comunidad educativa encuentre disponible todo el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FB7FD5" w14:paraId="46494F33" w14:textId="77777777" w:rsidTr="006678BF">
        <w:tc>
          <w:tcPr>
            <w:tcW w:w="3936" w:type="dxa"/>
            <w:shd w:val="clear" w:color="auto" w:fill="C8EEFD" w:themeFill="accent3" w:themeFillTint="33"/>
          </w:tcPr>
          <w:p w14:paraId="21168E96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7968D892" w14:textId="5F50BF3F" w:rsidR="00FB7FD5" w:rsidRDefault="00892B97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evaluación del grado </w:t>
            </w:r>
            <w:r w:rsidR="004552DF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° está sujeta a la publicación de sus trabajos en el Facebook del área, en los correos electrónicos enviados con los trabajos adjuntos y la retroalimentación en los comentarios de la red social y las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r w:rsidR="00CF49FD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r w:rsidR="00CF49FD"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1655DB22" w14:textId="77777777" w:rsidR="00FB7FD5" w:rsidRPr="00FB7FD5" w:rsidRDefault="00FB7FD5" w:rsidP="00B65D2D">
      <w:pPr>
        <w:pStyle w:val="Listaconvietas2"/>
        <w:numPr>
          <w:ilvl w:val="0"/>
          <w:numId w:val="0"/>
        </w:numPr>
        <w:jc w:val="both"/>
        <w:rPr>
          <w:rFonts w:ascii="Verdana" w:hAnsi="Verdana"/>
          <w:sz w:val="24"/>
          <w:szCs w:val="24"/>
        </w:rPr>
      </w:pPr>
    </w:p>
    <w:p w14:paraId="03D4BA72" w14:textId="26F9B113" w:rsidR="00305BCA" w:rsidRPr="004552DF" w:rsidRDefault="00305BCA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540AED4F" w14:textId="423ECD82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7E5EDDF2" w14:textId="1875986F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  <w:lang w:val="es-ES_tradnl"/>
        </w:rPr>
      </w:pPr>
    </w:p>
    <w:p w14:paraId="48CB314D" w14:textId="362F3F80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6178"/>
      </w:tblGrid>
      <w:tr w:rsidR="00FB7FD5" w14:paraId="7839B3B9" w14:textId="77777777" w:rsidTr="006678BF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01F6E848" w14:textId="7C422318" w:rsidR="00FB7FD5" w:rsidRPr="0011169A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9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°</w:t>
            </w:r>
          </w:p>
        </w:tc>
      </w:tr>
      <w:tr w:rsidR="00FB7FD5" w14:paraId="29B7D66F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58B0A86F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0C3A8E35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20" w:history="1">
              <w:r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3D6E3F9A" w14:textId="77777777" w:rsidR="00FB7FD5" w:rsidRPr="00146A36" w:rsidRDefault="00FB7FD5" w:rsidP="006678BF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21" w:history="1">
              <w:r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498AC133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22" w:history="1">
              <w:r w:rsidRPr="00042380">
                <w:rPr>
                  <w:rStyle w:val="Hipervnculo"/>
                </w:rPr>
                <w:t>sincronizatic@gmail.com</w:t>
              </w:r>
            </w:hyperlink>
            <w:r>
              <w:t xml:space="preserve"> </w:t>
            </w:r>
          </w:p>
          <w:p w14:paraId="6B229B97" w14:textId="77777777" w:rsidR="00FB7FD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23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FB7FD5" w14:paraId="6C5E3B7E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0CAA2D6E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779D84E9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7100E86F" w14:textId="77777777" w:rsidR="00FB7FD5" w:rsidRPr="004631E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comunidad educativa ingresará al blog del área por dos accesos; Al escribir en la barra de direcciones, y la otra, por intermedio del Facebook del área. Al acceder a la página encontrarán una barra horizontal donde encontrarán cada uno de los grados correspondientes al bachillerato del colegio. Allí podrán observar cada una de las actividades a realizar en distintos soportes (físicos, virtuales y fotográficos). Sobre la misma barra podrán tener recursos disponibles para la ejecución de los trabajos y la evaluación de cada uno de ellos.</w:t>
            </w:r>
          </w:p>
          <w:p w14:paraId="4AE1EC06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52F07A24" w14:textId="3B663DFB" w:rsidR="00A50EFF" w:rsidRPr="00194E92" w:rsidRDefault="00FB7FD5" w:rsidP="00A50EF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A50E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9° interactúa con este medio para la retroalimentación de los trabajos y las explicaciones de cada uno de </w:t>
            </w:r>
            <w:proofErr w:type="spellStart"/>
            <w:proofErr w:type="gramStart"/>
            <w:r w:rsidR="00A50EFF">
              <w:rPr>
                <w:rFonts w:ascii="Arial" w:hAnsi="Arial" w:cs="Arial"/>
                <w:sz w:val="20"/>
                <w:szCs w:val="20"/>
                <w:lang w:val="es-ES_tradnl"/>
              </w:rPr>
              <w:t>ellos,además</w:t>
            </w:r>
            <w:proofErr w:type="spellEnd"/>
            <w:proofErr w:type="gramEnd"/>
            <w:r w:rsidR="00A50E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de debates con relación al tema tratado al inicio del año escolar. </w:t>
            </w:r>
          </w:p>
          <w:p w14:paraId="58288C34" w14:textId="000B7768" w:rsidR="00FB7FD5" w:rsidRPr="00194E92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697818E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1D51F62F" w14:textId="77777777" w:rsidR="00FB7FD5" w:rsidRDefault="00FB7FD5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 plataforma va a permitir interactuar con los estudiantes en línea, y en este grado en particular, la grabación de clases donde se explique cada una de las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FB7FD5" w14:paraId="03E4491F" w14:textId="77777777" w:rsidTr="006678BF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761D497B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5C98E580" w14:textId="04084F92" w:rsidR="00FB7FD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Obras de arte                                  </w:t>
            </w:r>
            <w:r w:rsidR="00051A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Videos</w:t>
            </w:r>
          </w:p>
          <w:p w14:paraId="70A9360A" w14:textId="20476526" w:rsidR="00FB7FD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Animaciones                                    </w:t>
            </w:r>
            <w:r w:rsidR="00051A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Lecturas</w:t>
            </w:r>
          </w:p>
          <w:p w14:paraId="268B15F8" w14:textId="389A93E1" w:rsidR="00FB7FD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5592B0B1" w14:textId="66364F1A" w:rsidR="00051AB9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 w:rsidR="00051AB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40D69A25" w14:textId="31E9395A" w:rsidR="00FB7FD5" w:rsidRDefault="00051AB9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</w:t>
            </w:r>
            <w:r w:rsidR="00FB7FD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</w:t>
            </w:r>
            <w:r w:rsidR="00FB7FD5">
              <w:rPr>
                <w:rFonts w:ascii="Arial" w:hAnsi="Arial" w:cs="Arial"/>
                <w:sz w:val="20"/>
                <w:szCs w:val="20"/>
                <w:lang w:val="es-ES_tradnl"/>
              </w:rPr>
              <w:t>Páginas web</w:t>
            </w:r>
          </w:p>
        </w:tc>
      </w:tr>
      <w:tr w:rsidR="00FB7FD5" w14:paraId="151E87BE" w14:textId="77777777" w:rsidTr="006678BF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67D5EF45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15490F13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2ED3F9AF" w14:textId="77777777" w:rsidR="00FB7FD5" w:rsidRPr="00FA1A5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para que la comunidad educativa encuentre disponible todo el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FB7FD5" w14:paraId="6407E3D8" w14:textId="77777777" w:rsidTr="006678BF">
        <w:tc>
          <w:tcPr>
            <w:tcW w:w="3936" w:type="dxa"/>
            <w:shd w:val="clear" w:color="auto" w:fill="C8EEFD" w:themeFill="accent3" w:themeFillTint="33"/>
          </w:tcPr>
          <w:p w14:paraId="4F4A3D58" w14:textId="798BD21B" w:rsidR="00FB7FD5" w:rsidRPr="004641A2" w:rsidRDefault="00051AB9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</w:t>
            </w:r>
            <w:r w:rsidR="00FB7FD5"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 w:rsidR="00FB7FD5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6E203115" w14:textId="6F670DB8" w:rsidR="00FB7FD5" w:rsidRDefault="00892B97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evaluación del grado </w:t>
            </w:r>
            <w:r w:rsidR="00230CE8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° está sujeta a la publicación de sus trabajos en el Facebook del área, en los correos electrónicos enviados con los trabajos adjuntos y la retroalimentación en los comentarios de la red social y las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4DA3D3E3" w14:textId="10495013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6791A238" w14:textId="59093CD2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526F3581" w14:textId="0F648150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1DC19FAC" w14:textId="28175982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22D1A9C5" w14:textId="606AA05D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7596F9A8" w14:textId="3BF4951F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6178"/>
      </w:tblGrid>
      <w:tr w:rsidR="00FB7FD5" w14:paraId="2D5DAAA8" w14:textId="77777777" w:rsidTr="006678BF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40844526" w14:textId="6B9A2D70" w:rsidR="00FB7FD5" w:rsidRPr="0011169A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10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°</w:t>
            </w:r>
          </w:p>
        </w:tc>
      </w:tr>
      <w:tr w:rsidR="00FB7FD5" w14:paraId="6F1EC13D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7D68BF6D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3684B4FB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24" w:history="1">
              <w:r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1C1FC8BE" w14:textId="77777777" w:rsidR="00FB7FD5" w:rsidRPr="00146A36" w:rsidRDefault="00FB7FD5" w:rsidP="006678BF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25" w:history="1">
              <w:r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0A64E669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26" w:history="1">
              <w:r w:rsidRPr="00042380">
                <w:rPr>
                  <w:rStyle w:val="Hipervnculo"/>
                </w:rPr>
                <w:t>sincronizatic@gmail.com</w:t>
              </w:r>
            </w:hyperlink>
            <w:r>
              <w:t xml:space="preserve"> </w:t>
            </w:r>
          </w:p>
          <w:p w14:paraId="5BE80543" w14:textId="77777777" w:rsidR="00FB7FD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27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FB7FD5" w14:paraId="15B8CBF6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09E84291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2E4E5C77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0F3E0605" w14:textId="77777777" w:rsidR="00FB7FD5" w:rsidRPr="004631E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comunidad educativa ingresará al blog del área por dos accesos; Al escribir en la barra de direcciones, y la otra, por intermedio del Facebook del área. Al acceder a la página encontrarán una barra horizontal donde encontrarán cada uno de los grados correspondientes al bachillerato del colegio. Allí podrán observar cada una de las actividades a realizar en distintos soportes (físicos, virtuales y fotográficos). Sobre la misma barra podrán tener recursos disponibles para la ejecución de los trabajos y la evaluación de cada uno de ellos.</w:t>
            </w:r>
          </w:p>
          <w:p w14:paraId="5979978D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5A38053B" w14:textId="4DD7EB9D" w:rsidR="005816DD" w:rsidRPr="00194E92" w:rsidRDefault="00FB7FD5" w:rsidP="005816D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5816D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10° interactúa con este medio para la retroalimentación de los trabajos y las explicaciones de cada uno de </w:t>
            </w:r>
            <w:proofErr w:type="spellStart"/>
            <w:proofErr w:type="gramStart"/>
            <w:r w:rsidR="005816DD">
              <w:rPr>
                <w:rFonts w:ascii="Arial" w:hAnsi="Arial" w:cs="Arial"/>
                <w:sz w:val="20"/>
                <w:szCs w:val="20"/>
                <w:lang w:val="es-ES_tradnl"/>
              </w:rPr>
              <w:t>ellos,además</w:t>
            </w:r>
            <w:proofErr w:type="spellEnd"/>
            <w:proofErr w:type="gramEnd"/>
            <w:r w:rsidR="005816D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de debates con relación al tema tratado al inicio del año escolar. </w:t>
            </w:r>
          </w:p>
          <w:p w14:paraId="28B7DCBB" w14:textId="56119637" w:rsidR="00FB7FD5" w:rsidRPr="00194E92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09BC9FA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63A03FB4" w14:textId="77777777" w:rsidR="00FB7FD5" w:rsidRDefault="00FB7FD5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 plataforma va a permitir interactuar con los estudiantes en línea, y en este grado en particular, la grabación de clases donde se explique cada una de las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FB7FD5" w14:paraId="0061C102" w14:textId="77777777" w:rsidTr="006678BF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6D756199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0529510F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Obras de arte                                      Videos</w:t>
            </w:r>
          </w:p>
          <w:p w14:paraId="1D175C7B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Animaciones                                       Lecturas</w:t>
            </w:r>
          </w:p>
          <w:p w14:paraId="24439EB8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512CCFFC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68683262" w14:textId="3F33D9E7" w:rsidR="00FB7FD5" w:rsidRDefault="00051AB9" w:rsidP="00051AB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                                                Páginas web</w:t>
            </w:r>
          </w:p>
        </w:tc>
      </w:tr>
      <w:tr w:rsidR="00FB7FD5" w14:paraId="2FCA71E9" w14:textId="77777777" w:rsidTr="006678BF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41361051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521CBBCF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335DC7E5" w14:textId="77777777" w:rsidR="00FB7FD5" w:rsidRPr="00FA1A5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para que la comunidad educativa encuentre disponible todo el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FB7FD5" w14:paraId="648A8E9A" w14:textId="77777777" w:rsidTr="006678BF">
        <w:tc>
          <w:tcPr>
            <w:tcW w:w="3936" w:type="dxa"/>
            <w:shd w:val="clear" w:color="auto" w:fill="C8EEFD" w:themeFill="accent3" w:themeFillTint="33"/>
          </w:tcPr>
          <w:p w14:paraId="0480C9B2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5BC6612B" w14:textId="2A2976BC" w:rsidR="00FB7FD5" w:rsidRDefault="00892B97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evaluación del grado</w:t>
            </w:r>
            <w:r w:rsidR="005816DD">
              <w:rPr>
                <w:rFonts w:ascii="Arial" w:hAnsi="Arial" w:cs="Arial"/>
                <w:sz w:val="20"/>
                <w:szCs w:val="20"/>
                <w:lang w:val="es-ES"/>
              </w:rPr>
              <w:t xml:space="preserve"> 10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° está sujeta a la publicación de sus trabajos en el Facebook del área, en los correos electrónicos enviados con los trabajos adjuntos y la retroalimentación en los comentarios de la red social y las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r w:rsidR="00A72A66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r w:rsidR="00A72A66"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08DA79EE" w14:textId="14CE2052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42BA9C5E" w14:textId="0C0D8CEE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7EE44493" w14:textId="1627AB7F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0AEAF6CA" w14:textId="730A5A14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6F2EA208" w14:textId="6B0AF4FB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p w14:paraId="128CA7B4" w14:textId="390A5864" w:rsid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6178"/>
      </w:tblGrid>
      <w:tr w:rsidR="00FB7FD5" w14:paraId="56262A06" w14:textId="77777777" w:rsidTr="006678BF">
        <w:trPr>
          <w:trHeight w:val="558"/>
        </w:trPr>
        <w:tc>
          <w:tcPr>
            <w:tcW w:w="10114" w:type="dxa"/>
            <w:gridSpan w:val="2"/>
            <w:shd w:val="clear" w:color="auto" w:fill="D9D9D9" w:themeFill="background1" w:themeFillShade="D9"/>
          </w:tcPr>
          <w:p w14:paraId="44464086" w14:textId="2C7A22B8" w:rsidR="00FB7FD5" w:rsidRPr="0011169A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    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GRADO</w:t>
            </w:r>
            <w:r>
              <w:rPr>
                <w:rFonts w:ascii="Verdana" w:hAnsi="Verdana"/>
                <w:b/>
                <w:sz w:val="36"/>
                <w:szCs w:val="36"/>
                <w:lang w:val="es-ES_tradnl"/>
              </w:rPr>
              <w:t xml:space="preserve"> 11</w:t>
            </w:r>
            <w:r w:rsidRPr="007A3B93">
              <w:rPr>
                <w:rFonts w:ascii="Verdana" w:hAnsi="Verdana"/>
                <w:b/>
                <w:sz w:val="36"/>
                <w:szCs w:val="36"/>
                <w:lang w:val="es-ES_tradnl"/>
              </w:rPr>
              <w:t>°</w:t>
            </w:r>
          </w:p>
        </w:tc>
      </w:tr>
      <w:tr w:rsidR="00FB7FD5" w14:paraId="699599F7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1126FDC0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>AMBIENTES DE APRENDIZAJE</w:t>
            </w:r>
          </w:p>
        </w:tc>
        <w:tc>
          <w:tcPr>
            <w:tcW w:w="6178" w:type="dxa"/>
          </w:tcPr>
          <w:p w14:paraId="1FE172DD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</w:rPr>
              <w:t>Blog del área:</w:t>
            </w:r>
            <w:r>
              <w:t xml:space="preserve"> </w:t>
            </w:r>
            <w:hyperlink r:id="rId28" w:history="1">
              <w:r w:rsidRPr="00DF1F51">
                <w:rPr>
                  <w:color w:val="0000FF"/>
                  <w:u w:val="single"/>
                </w:rPr>
                <w:t>https://arsverus.wordpress.com/</w:t>
              </w:r>
            </w:hyperlink>
          </w:p>
          <w:p w14:paraId="27004009" w14:textId="77777777" w:rsidR="00FB7FD5" w:rsidRPr="00146A36" w:rsidRDefault="00FB7FD5" w:rsidP="006678BF">
            <w:pPr>
              <w:pStyle w:val="Sinespaciado"/>
              <w:rPr>
                <w:lang w:val="en-US"/>
              </w:rPr>
            </w:pPr>
            <w:r w:rsidRPr="006F0146">
              <w:rPr>
                <w:b/>
                <w:u w:val="single"/>
                <w:lang w:val="en-US"/>
              </w:rPr>
              <w:t>Facebook:</w:t>
            </w:r>
            <w:r w:rsidRPr="00146A36">
              <w:rPr>
                <w:lang w:val="en-US"/>
              </w:rPr>
              <w:t xml:space="preserve"> </w:t>
            </w:r>
            <w:hyperlink r:id="rId29" w:history="1">
              <w:r w:rsidRPr="00146A36">
                <w:rPr>
                  <w:color w:val="0000FF"/>
                  <w:u w:val="single"/>
                  <w:lang w:val="en-US"/>
                </w:rPr>
                <w:t>https://www.facebook.com/Ars-Veritas-874347982587423/</w:t>
              </w:r>
            </w:hyperlink>
          </w:p>
          <w:p w14:paraId="4FA55224" w14:textId="77777777" w:rsidR="00FB7FD5" w:rsidRDefault="00FB7FD5" w:rsidP="006678BF">
            <w:pPr>
              <w:pStyle w:val="Sinespaciado"/>
            </w:pPr>
            <w:r w:rsidRPr="006F0146">
              <w:rPr>
                <w:b/>
                <w:u w:val="single"/>
                <w:lang w:val="es-ES"/>
              </w:rPr>
              <w:t>Correo del área:</w:t>
            </w:r>
            <w:r>
              <w:rPr>
                <w:lang w:val="es-ES"/>
              </w:rPr>
              <w:t xml:space="preserve"> </w:t>
            </w:r>
            <w:hyperlink r:id="rId30" w:history="1">
              <w:r w:rsidRPr="00042380">
                <w:rPr>
                  <w:rStyle w:val="Hipervnculo"/>
                </w:rPr>
                <w:t>sincronizatic@gmail.com</w:t>
              </w:r>
            </w:hyperlink>
            <w:r>
              <w:t xml:space="preserve"> </w:t>
            </w:r>
          </w:p>
          <w:p w14:paraId="144D03C0" w14:textId="77777777" w:rsidR="00FB7FD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6F0146">
              <w:rPr>
                <w:b/>
                <w:u w:val="single"/>
                <w:lang w:val="es-ES"/>
              </w:rPr>
              <w:t>Plataforma para clases virtuales:</w:t>
            </w:r>
            <w:r>
              <w:rPr>
                <w:b/>
                <w:lang w:val="es-ES"/>
              </w:rPr>
              <w:t xml:space="preserve"> </w:t>
            </w:r>
            <w:hyperlink r:id="rId31" w:history="1">
              <w:r w:rsidRPr="00DD1346">
                <w:rPr>
                  <w:rStyle w:val="Hipervnculo"/>
                  <w:b/>
                </w:rPr>
                <w:t>https://jitsi.org/</w:t>
              </w:r>
            </w:hyperlink>
          </w:p>
        </w:tc>
      </w:tr>
      <w:tr w:rsidR="00FB7FD5" w14:paraId="3CDC60D0" w14:textId="77777777" w:rsidTr="006678BF">
        <w:trPr>
          <w:trHeight w:val="330"/>
        </w:trPr>
        <w:tc>
          <w:tcPr>
            <w:tcW w:w="3936" w:type="dxa"/>
            <w:shd w:val="clear" w:color="auto" w:fill="C8EEFD" w:themeFill="accent3" w:themeFillTint="33"/>
          </w:tcPr>
          <w:p w14:paraId="2B4081EE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METODOLOGÍA</w:t>
            </w:r>
          </w:p>
        </w:tc>
        <w:tc>
          <w:tcPr>
            <w:tcW w:w="6178" w:type="dxa"/>
          </w:tcPr>
          <w:p w14:paraId="64C56232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03551719" w14:textId="77777777" w:rsidR="00FB7FD5" w:rsidRPr="004631E5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Blog del área: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comunidad educativa ingresará al blog del área por dos accesos; Al escribir en la barra de direcciones, y la otra, por intermedio del Facebook del área. Al acceder a la página encontrarán una barra horizontal donde encontrarán cada uno de los grados correspondientes al bachillerato del colegio. Allí podrán observar cada una de las actividades a realizar en distintos soportes (físicos, virtuales y fotográficos). Sobre la misma barra podrán tener recursos disponibles para la ejecución de los trabajos y la evaluación de cada uno de ellos.</w:t>
            </w:r>
          </w:p>
          <w:p w14:paraId="7263C204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</w:pPr>
          </w:p>
          <w:p w14:paraId="5C8918E7" w14:textId="7484827A" w:rsidR="00A801A5" w:rsidRPr="00194E92" w:rsidRDefault="00FB7FD5" w:rsidP="00A801A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>Facebook: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 red social del área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veritas” servirá de apoyo para gestionar actividades como foros, debates y chats con los distintos grupos del bachillerato. </w:t>
            </w:r>
            <w:r w:rsidR="00A801A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11° interactúa con este medio para la retroalimentación de los trabajos y las explicaciones de cada uno de </w:t>
            </w:r>
            <w:proofErr w:type="spellStart"/>
            <w:proofErr w:type="gramStart"/>
            <w:r w:rsidR="00A801A5">
              <w:rPr>
                <w:rFonts w:ascii="Arial" w:hAnsi="Arial" w:cs="Arial"/>
                <w:sz w:val="20"/>
                <w:szCs w:val="20"/>
                <w:lang w:val="es-ES_tradnl"/>
              </w:rPr>
              <w:t>ellos,además</w:t>
            </w:r>
            <w:proofErr w:type="spellEnd"/>
            <w:proofErr w:type="gramEnd"/>
            <w:r w:rsidR="00A801A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de debates con relación al tema tratado al inicio del año escolar. </w:t>
            </w:r>
          </w:p>
          <w:p w14:paraId="78170C89" w14:textId="28E10BA9" w:rsidR="00FB7FD5" w:rsidRPr="00194E92" w:rsidRDefault="00FB7FD5" w:rsidP="006678B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748E912" w14:textId="77777777" w:rsidR="00FB7FD5" w:rsidRDefault="00FB7FD5" w:rsidP="006678B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</w:pPr>
          </w:p>
          <w:p w14:paraId="33221069" w14:textId="77777777" w:rsidR="00FB7FD5" w:rsidRDefault="00FB7FD5" w:rsidP="006678BF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A307BE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>Plataforma para clases virtuales: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Esta plataforma va a permitir interactuar con los estudiantes en línea, y en este grado en particular, la grabación de clases donde se explique cada una de las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desarollar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por los estudiantes. </w:t>
            </w:r>
          </w:p>
        </w:tc>
      </w:tr>
      <w:tr w:rsidR="00FB7FD5" w14:paraId="4F89F332" w14:textId="77777777" w:rsidTr="006678BF">
        <w:trPr>
          <w:trHeight w:val="1050"/>
        </w:trPr>
        <w:tc>
          <w:tcPr>
            <w:tcW w:w="3936" w:type="dxa"/>
            <w:vMerge w:val="restart"/>
            <w:shd w:val="clear" w:color="auto" w:fill="C8EEFD" w:themeFill="accent3" w:themeFillTint="33"/>
          </w:tcPr>
          <w:p w14:paraId="6D7AEF24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6178" w:type="dxa"/>
          </w:tcPr>
          <w:p w14:paraId="5427C9B8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Obras de arte                                      Videos</w:t>
            </w:r>
          </w:p>
          <w:p w14:paraId="15726F4A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Animaciones                                       Lecturas</w:t>
            </w:r>
          </w:p>
          <w:p w14:paraId="62241C62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Video conferencias                             Audios</w:t>
            </w:r>
          </w:p>
          <w:p w14:paraId="1E61C5C7" w14:textId="77777777" w:rsidR="00051AB9" w:rsidRDefault="00051AB9" w:rsidP="00051A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Gif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           Software educativo</w:t>
            </w:r>
          </w:p>
          <w:p w14:paraId="5A0366C1" w14:textId="27ED2588" w:rsidR="00FB7FD5" w:rsidRDefault="00051AB9" w:rsidP="00051AB9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Cómics                                                Páginas web</w:t>
            </w:r>
          </w:p>
        </w:tc>
      </w:tr>
      <w:tr w:rsidR="00FB7FD5" w14:paraId="28A61584" w14:textId="77777777" w:rsidTr="006678BF">
        <w:trPr>
          <w:trHeight w:val="1000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C8EEFD" w:themeFill="accent3" w:themeFillTint="33"/>
          </w:tcPr>
          <w:p w14:paraId="7A43B361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124597DD" w14:textId="77777777" w:rsidR="00FB7FD5" w:rsidRDefault="00FB7FD5" w:rsidP="006678BF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APLICACIÓN </w:t>
            </w:r>
          </w:p>
          <w:p w14:paraId="12DFA413" w14:textId="77777777" w:rsidR="00FB7FD5" w:rsidRPr="00FA1A55" w:rsidRDefault="00FB7FD5" w:rsidP="006678BF">
            <w:pPr>
              <w:pStyle w:val="Sinespaciado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Todos los recursos estarán dispuestos en la página del área para que la comunidad educativa encuentre disponible todo el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audiovidual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para la ejecución de los ejercicios de cada uno de los ejes temáticos.</w:t>
            </w:r>
          </w:p>
        </w:tc>
      </w:tr>
      <w:tr w:rsidR="00FB7FD5" w14:paraId="48713818" w14:textId="77777777" w:rsidTr="006678BF">
        <w:tc>
          <w:tcPr>
            <w:tcW w:w="3936" w:type="dxa"/>
            <w:shd w:val="clear" w:color="auto" w:fill="C8EEFD" w:themeFill="accent3" w:themeFillTint="33"/>
          </w:tcPr>
          <w:p w14:paraId="06942DAB" w14:textId="77777777" w:rsidR="00FB7FD5" w:rsidRPr="004641A2" w:rsidRDefault="00FB7FD5" w:rsidP="006678BF">
            <w:pPr>
              <w:pStyle w:val="Sinespaciad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641A2">
              <w:rPr>
                <w:rFonts w:ascii="Verdana" w:hAnsi="Verdana"/>
                <w:b/>
                <w:sz w:val="24"/>
                <w:szCs w:val="24"/>
                <w:lang w:val="es-ES_tradnl"/>
              </w:rPr>
              <w:t>EVALUACIÓN</w:t>
            </w:r>
            <w:r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 Y RETROALIMENTACIÓN</w:t>
            </w:r>
          </w:p>
        </w:tc>
        <w:tc>
          <w:tcPr>
            <w:tcW w:w="6178" w:type="dxa"/>
          </w:tcPr>
          <w:p w14:paraId="7DA89BE2" w14:textId="7564528E" w:rsidR="00FB7FD5" w:rsidRDefault="00892B97" w:rsidP="00892B97">
            <w:pPr>
              <w:pStyle w:val="Sinespaciado"/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evaluación del grado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° está sujeta a la publicación de sus trabajos en el Facebook del área, en los correos electrónicos enviados con los trabajos adjuntos y la retroalimentación en los comentarios de la red social y las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videoclase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</w:t>
            </w:r>
            <w:proofErr w:type="spellStart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>reotralimenta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rá</w:t>
            </w:r>
            <w:proofErr w:type="spellEnd"/>
            <w:r w:rsidR="00FB7FD5">
              <w:rPr>
                <w:rFonts w:ascii="Arial" w:hAnsi="Arial" w:cs="Arial"/>
                <w:sz w:val="20"/>
                <w:szCs w:val="20"/>
                <w:lang w:val="es-ES"/>
              </w:rPr>
              <w:t xml:space="preserve"> cada una de las actividades registradas en la página de la materia.</w:t>
            </w:r>
          </w:p>
        </w:tc>
      </w:tr>
    </w:tbl>
    <w:p w14:paraId="5CEDD06A" w14:textId="77777777" w:rsidR="00FB7FD5" w:rsidRPr="00FB7FD5" w:rsidRDefault="00FB7FD5" w:rsidP="007430E2">
      <w:pPr>
        <w:pStyle w:val="Listaconvietas2"/>
        <w:numPr>
          <w:ilvl w:val="0"/>
          <w:numId w:val="0"/>
        </w:numPr>
        <w:jc w:val="both"/>
        <w:rPr>
          <w:rFonts w:ascii="Verdana" w:hAnsi="Verdana"/>
          <w:b/>
          <w:sz w:val="24"/>
          <w:szCs w:val="24"/>
        </w:rPr>
      </w:pPr>
    </w:p>
    <w:sectPr w:rsidR="00FB7FD5" w:rsidRPr="00FB7FD5" w:rsidSect="0069129C">
      <w:headerReference w:type="default" r:id="rId32"/>
      <w:pgSz w:w="12242" w:h="15842" w:code="1"/>
      <w:pgMar w:top="1418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0F6E" w14:textId="77777777" w:rsidR="00397022" w:rsidRDefault="00397022">
      <w:pPr>
        <w:spacing w:after="0" w:line="240" w:lineRule="auto"/>
      </w:pPr>
      <w:r>
        <w:separator/>
      </w:r>
    </w:p>
  </w:endnote>
  <w:endnote w:type="continuationSeparator" w:id="0">
    <w:p w14:paraId="14169BE7" w14:textId="77777777" w:rsidR="00397022" w:rsidRDefault="0039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DEE8" w14:textId="77777777" w:rsidR="00397022" w:rsidRDefault="00397022">
      <w:pPr>
        <w:spacing w:after="0" w:line="240" w:lineRule="auto"/>
      </w:pPr>
      <w:r>
        <w:separator/>
      </w:r>
    </w:p>
  </w:footnote>
  <w:footnote w:type="continuationSeparator" w:id="0">
    <w:p w14:paraId="31994F25" w14:textId="77777777" w:rsidR="00397022" w:rsidRDefault="0039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9FC83" w14:textId="77777777" w:rsidR="00C00FB5" w:rsidRDefault="005A7137" w:rsidP="00CF694A">
    <w:pPr>
      <w:pStyle w:val="Encabezado"/>
      <w:tabs>
        <w:tab w:val="clear" w:pos="4419"/>
        <w:tab w:val="clear" w:pos="8838"/>
        <w:tab w:val="left" w:pos="1710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E70B5" wp14:editId="4326B0A3">
              <wp:simplePos x="0" y="0"/>
              <wp:positionH relativeFrom="column">
                <wp:posOffset>723265</wp:posOffset>
              </wp:positionH>
              <wp:positionV relativeFrom="paragraph">
                <wp:posOffset>48895</wp:posOffset>
              </wp:positionV>
              <wp:extent cx="5279390" cy="661035"/>
              <wp:effectExtent l="0" t="0" r="0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661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ABEA0" w14:textId="77777777" w:rsidR="00C00FB5" w:rsidRPr="00B0439F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000000"/>
                            </w:rPr>
                          </w:pPr>
                          <w:r w:rsidRPr="00B0439F">
                            <w:rPr>
                              <w:rFonts w:ascii="Verdana" w:hAnsi="Verdana"/>
                              <w:b/>
                              <w:color w:val="000000"/>
                            </w:rPr>
                            <w:t>INSTITUCIÓN EDUCATIVA RAMÓN MÚNERA LOPERA.</w:t>
                          </w:r>
                        </w:p>
                        <w:p w14:paraId="2F30007B" w14:textId="77777777" w:rsidR="00C00FB5" w:rsidRPr="00B0439F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000000"/>
                            </w:rPr>
                          </w:pPr>
                          <w:r w:rsidRPr="00B0439F">
                            <w:rPr>
                              <w:rFonts w:ascii="Verdana" w:hAnsi="Verdana"/>
                              <w:color w:val="000000"/>
                            </w:rPr>
                            <w:t>Secciones Alto de la Cruz y Ramón Múnera Lopera</w:t>
                          </w:r>
                        </w:p>
                        <w:p w14:paraId="5F8F2801" w14:textId="77777777" w:rsidR="00C00FB5" w:rsidRPr="00B0439F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</w:rPr>
                          </w:pPr>
                          <w:r w:rsidRPr="00B0439F">
                            <w:rPr>
                              <w:rFonts w:ascii="Verdana" w:hAnsi="Verdana"/>
                              <w:i/>
                              <w:color w:val="000000"/>
                            </w:rPr>
                            <w:t>“Paz, Amor y Verdad”</w:t>
                          </w:r>
                        </w:p>
                        <w:p w14:paraId="11FE867B" w14:textId="77777777" w:rsidR="00C00FB5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6C79E789" w14:textId="77777777" w:rsidR="00C00FB5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1BB45E38" w14:textId="77777777" w:rsidR="00C00FB5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718F5019" w14:textId="77777777" w:rsidR="00C00FB5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2200D368" w14:textId="77777777" w:rsidR="00C00FB5" w:rsidRPr="001A66ED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14BB0E3B" w14:textId="77777777" w:rsidR="00C00FB5" w:rsidRPr="00D3223E" w:rsidRDefault="00C00FB5" w:rsidP="00CF694A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671DB1EA" w14:textId="77777777" w:rsidR="00C00FB5" w:rsidRDefault="00C00FB5" w:rsidP="00CF694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E70B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6.95pt;margin-top:3.85pt;width:415.7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" stroked="f">
              <v:textbox>
                <w:txbxContent>
                  <w:p w14:paraId="78BABEA0" w14:textId="77777777" w:rsidR="00C00FB5" w:rsidRPr="00B0439F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000000"/>
                      </w:rPr>
                    </w:pPr>
                    <w:r w:rsidRPr="00B0439F">
                      <w:rPr>
                        <w:rFonts w:ascii="Verdana" w:hAnsi="Verdana"/>
                        <w:b/>
                        <w:color w:val="000000"/>
                      </w:rPr>
                      <w:t>INSTITUCIÓN EDUCATIVA RAMÓN MÚNERA LOPERA.</w:t>
                    </w:r>
                  </w:p>
                  <w:p w14:paraId="2F30007B" w14:textId="77777777" w:rsidR="00C00FB5" w:rsidRPr="00B0439F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000000"/>
                      </w:rPr>
                    </w:pPr>
                    <w:r w:rsidRPr="00B0439F">
                      <w:rPr>
                        <w:rFonts w:ascii="Verdana" w:hAnsi="Verdana"/>
                        <w:color w:val="000000"/>
                      </w:rPr>
                      <w:t>Secciones Alto de la Cruz y Ramón Múnera Lopera</w:t>
                    </w:r>
                  </w:p>
                  <w:p w14:paraId="5F8F2801" w14:textId="77777777" w:rsidR="00C00FB5" w:rsidRPr="00B0439F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</w:rPr>
                    </w:pPr>
                    <w:r w:rsidRPr="00B0439F">
                      <w:rPr>
                        <w:rFonts w:ascii="Verdana" w:hAnsi="Verdana"/>
                        <w:i/>
                        <w:color w:val="000000"/>
                      </w:rPr>
                      <w:t>“Paz, Amor y Verdad”</w:t>
                    </w:r>
                  </w:p>
                  <w:p w14:paraId="11FE867B" w14:textId="77777777" w:rsidR="00C00FB5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  <w:sz w:val="18"/>
                        <w:szCs w:val="18"/>
                      </w:rPr>
                    </w:pPr>
                  </w:p>
                  <w:p w14:paraId="6C79E789" w14:textId="77777777" w:rsidR="00C00FB5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  <w:sz w:val="18"/>
                        <w:szCs w:val="18"/>
                      </w:rPr>
                    </w:pPr>
                  </w:p>
                  <w:p w14:paraId="1BB45E38" w14:textId="77777777" w:rsidR="00C00FB5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  <w:sz w:val="18"/>
                        <w:szCs w:val="18"/>
                      </w:rPr>
                    </w:pPr>
                  </w:p>
                  <w:p w14:paraId="718F5019" w14:textId="77777777" w:rsidR="00C00FB5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  <w:sz w:val="18"/>
                        <w:szCs w:val="18"/>
                      </w:rPr>
                    </w:pPr>
                  </w:p>
                  <w:p w14:paraId="2200D368" w14:textId="77777777" w:rsidR="00C00FB5" w:rsidRPr="001A66ED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i/>
                        <w:color w:val="000000"/>
                        <w:sz w:val="18"/>
                        <w:szCs w:val="18"/>
                      </w:rPr>
                    </w:pPr>
                  </w:p>
                  <w:p w14:paraId="14BB0E3B" w14:textId="77777777" w:rsidR="00C00FB5" w:rsidRPr="00D3223E" w:rsidRDefault="00C00FB5" w:rsidP="00CF694A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000000"/>
                        <w:sz w:val="18"/>
                        <w:szCs w:val="18"/>
                      </w:rPr>
                    </w:pPr>
                  </w:p>
                  <w:p w14:paraId="671DB1EA" w14:textId="77777777" w:rsidR="00C00FB5" w:rsidRDefault="00C00FB5" w:rsidP="00CF694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C00FB5">
      <w:rPr>
        <w:rFonts w:ascii="Verdana" w:hAnsi="Verdana"/>
        <w:b/>
        <w:noProof/>
        <w:lang w:eastAsia="es-CO"/>
      </w:rPr>
      <w:drawing>
        <wp:inline distT="0" distB="0" distL="0" distR="0" wp14:anchorId="3E5331BC" wp14:editId="18A7CEF1">
          <wp:extent cx="676275" cy="7810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FB5">
      <w:rPr>
        <w:rFonts w:ascii="Verdana" w:hAnsi="Verdana"/>
        <w:b/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66AF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1266BB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77AD4"/>
    <w:multiLevelType w:val="hybridMultilevel"/>
    <w:tmpl w:val="A350CBCA"/>
    <w:lvl w:ilvl="0" w:tplc="B25E58E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11D10"/>
    <w:multiLevelType w:val="hybridMultilevel"/>
    <w:tmpl w:val="92F2D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E6B"/>
    <w:multiLevelType w:val="hybridMultilevel"/>
    <w:tmpl w:val="E2963060"/>
    <w:lvl w:ilvl="0" w:tplc="ACAA7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D374FB"/>
    <w:multiLevelType w:val="hybridMultilevel"/>
    <w:tmpl w:val="E4B45FEC"/>
    <w:lvl w:ilvl="0" w:tplc="4EEE93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2371"/>
    <w:multiLevelType w:val="hybridMultilevel"/>
    <w:tmpl w:val="97E01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4747C"/>
    <w:multiLevelType w:val="hybridMultilevel"/>
    <w:tmpl w:val="1FD8F9EA"/>
    <w:lvl w:ilvl="0" w:tplc="FB46558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1A36"/>
    <w:multiLevelType w:val="hybridMultilevel"/>
    <w:tmpl w:val="5EA65C78"/>
    <w:lvl w:ilvl="0" w:tplc="85F8DEE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92FC0"/>
    <w:multiLevelType w:val="hybridMultilevel"/>
    <w:tmpl w:val="3E8AB546"/>
    <w:lvl w:ilvl="0" w:tplc="FF201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4601B6"/>
    <w:multiLevelType w:val="hybridMultilevel"/>
    <w:tmpl w:val="1CD8E684"/>
    <w:lvl w:ilvl="0" w:tplc="BBF2C0C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71"/>
    <w:multiLevelType w:val="hybridMultilevel"/>
    <w:tmpl w:val="65D651D2"/>
    <w:lvl w:ilvl="0" w:tplc="240A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1B147819"/>
    <w:multiLevelType w:val="hybridMultilevel"/>
    <w:tmpl w:val="3474AD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F7F0E"/>
    <w:multiLevelType w:val="hybridMultilevel"/>
    <w:tmpl w:val="646847E2"/>
    <w:lvl w:ilvl="0" w:tplc="D034FE2C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C2714"/>
    <w:multiLevelType w:val="hybridMultilevel"/>
    <w:tmpl w:val="B046F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70348"/>
    <w:multiLevelType w:val="hybridMultilevel"/>
    <w:tmpl w:val="2F04F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C4404"/>
    <w:multiLevelType w:val="hybridMultilevel"/>
    <w:tmpl w:val="7C6222D2"/>
    <w:lvl w:ilvl="0" w:tplc="88163F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A2EA1"/>
    <w:multiLevelType w:val="hybridMultilevel"/>
    <w:tmpl w:val="72EEA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54663"/>
    <w:multiLevelType w:val="hybridMultilevel"/>
    <w:tmpl w:val="9D24E5E0"/>
    <w:lvl w:ilvl="0" w:tplc="006EE11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791C"/>
    <w:multiLevelType w:val="hybridMultilevel"/>
    <w:tmpl w:val="E1309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E6DC8"/>
    <w:multiLevelType w:val="hybridMultilevel"/>
    <w:tmpl w:val="82988038"/>
    <w:lvl w:ilvl="0" w:tplc="2FF080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502CD"/>
    <w:multiLevelType w:val="hybridMultilevel"/>
    <w:tmpl w:val="89FE5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2589C"/>
    <w:multiLevelType w:val="hybridMultilevel"/>
    <w:tmpl w:val="FB0230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565CB"/>
    <w:multiLevelType w:val="hybridMultilevel"/>
    <w:tmpl w:val="D73A775A"/>
    <w:lvl w:ilvl="0" w:tplc="27401DC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838C6"/>
    <w:multiLevelType w:val="hybridMultilevel"/>
    <w:tmpl w:val="A7E6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E05D6"/>
    <w:multiLevelType w:val="hybridMultilevel"/>
    <w:tmpl w:val="C8482F08"/>
    <w:lvl w:ilvl="0" w:tplc="047C49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442A5"/>
    <w:multiLevelType w:val="hybridMultilevel"/>
    <w:tmpl w:val="B7DE66A4"/>
    <w:lvl w:ilvl="0" w:tplc="5BA2C3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A39"/>
    <w:multiLevelType w:val="hybridMultilevel"/>
    <w:tmpl w:val="4FEED0B8"/>
    <w:lvl w:ilvl="0" w:tplc="2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3110AEC"/>
    <w:multiLevelType w:val="hybridMultilevel"/>
    <w:tmpl w:val="4D66D3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6150A"/>
    <w:multiLevelType w:val="hybridMultilevel"/>
    <w:tmpl w:val="D916C230"/>
    <w:lvl w:ilvl="0" w:tplc="F81624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91AA9"/>
    <w:multiLevelType w:val="hybridMultilevel"/>
    <w:tmpl w:val="F1643E54"/>
    <w:lvl w:ilvl="0" w:tplc="418623F0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105E1"/>
    <w:multiLevelType w:val="hybridMultilevel"/>
    <w:tmpl w:val="EDD47E06"/>
    <w:lvl w:ilvl="0" w:tplc="BFA0DB48">
      <w:start w:val="10"/>
      <w:numFmt w:val="bullet"/>
      <w:lvlText w:val="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2082A"/>
    <w:multiLevelType w:val="hybridMultilevel"/>
    <w:tmpl w:val="A2B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70A2B"/>
    <w:multiLevelType w:val="hybridMultilevel"/>
    <w:tmpl w:val="DBB43CB0"/>
    <w:lvl w:ilvl="0" w:tplc="625CDB0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92E07"/>
    <w:multiLevelType w:val="hybridMultilevel"/>
    <w:tmpl w:val="B9B6E980"/>
    <w:lvl w:ilvl="0" w:tplc="134CB406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5A1157"/>
    <w:multiLevelType w:val="hybridMultilevel"/>
    <w:tmpl w:val="C17C45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23F50"/>
    <w:multiLevelType w:val="hybridMultilevel"/>
    <w:tmpl w:val="E198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41A8"/>
    <w:multiLevelType w:val="hybridMultilevel"/>
    <w:tmpl w:val="2CB44BD0"/>
    <w:lvl w:ilvl="0" w:tplc="4EDEEF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0BF0"/>
    <w:multiLevelType w:val="hybridMultilevel"/>
    <w:tmpl w:val="4CCC7B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7"/>
  </w:num>
  <w:num w:numId="5">
    <w:abstractNumId w:val="19"/>
  </w:num>
  <w:num w:numId="6">
    <w:abstractNumId w:val="3"/>
  </w:num>
  <w:num w:numId="7">
    <w:abstractNumId w:val="36"/>
  </w:num>
  <w:num w:numId="8">
    <w:abstractNumId w:val="21"/>
  </w:num>
  <w:num w:numId="9">
    <w:abstractNumId w:val="15"/>
  </w:num>
  <w:num w:numId="10">
    <w:abstractNumId w:val="35"/>
  </w:num>
  <w:num w:numId="11">
    <w:abstractNumId w:val="11"/>
  </w:num>
  <w:num w:numId="12">
    <w:abstractNumId w:val="27"/>
  </w:num>
  <w:num w:numId="13">
    <w:abstractNumId w:val="12"/>
  </w:num>
  <w:num w:numId="14">
    <w:abstractNumId w:val="4"/>
  </w:num>
  <w:num w:numId="15">
    <w:abstractNumId w:val="28"/>
  </w:num>
  <w:num w:numId="16">
    <w:abstractNumId w:val="33"/>
  </w:num>
  <w:num w:numId="17">
    <w:abstractNumId w:val="10"/>
  </w:num>
  <w:num w:numId="18">
    <w:abstractNumId w:val="38"/>
  </w:num>
  <w:num w:numId="19">
    <w:abstractNumId w:val="20"/>
  </w:num>
  <w:num w:numId="20">
    <w:abstractNumId w:val="0"/>
  </w:num>
  <w:num w:numId="21">
    <w:abstractNumId w:val="26"/>
  </w:num>
  <w:num w:numId="22">
    <w:abstractNumId w:val="29"/>
  </w:num>
  <w:num w:numId="23">
    <w:abstractNumId w:val="25"/>
  </w:num>
  <w:num w:numId="24">
    <w:abstractNumId w:val="18"/>
  </w:num>
  <w:num w:numId="25">
    <w:abstractNumId w:val="16"/>
  </w:num>
  <w:num w:numId="26">
    <w:abstractNumId w:val="34"/>
  </w:num>
  <w:num w:numId="27">
    <w:abstractNumId w:val="8"/>
  </w:num>
  <w:num w:numId="28">
    <w:abstractNumId w:val="5"/>
  </w:num>
  <w:num w:numId="29">
    <w:abstractNumId w:val="23"/>
  </w:num>
  <w:num w:numId="30">
    <w:abstractNumId w:val="2"/>
  </w:num>
  <w:num w:numId="31">
    <w:abstractNumId w:val="30"/>
  </w:num>
  <w:num w:numId="32">
    <w:abstractNumId w:val="31"/>
  </w:num>
  <w:num w:numId="33">
    <w:abstractNumId w:val="13"/>
  </w:num>
  <w:num w:numId="34">
    <w:abstractNumId w:val="6"/>
  </w:num>
  <w:num w:numId="35">
    <w:abstractNumId w:val="37"/>
  </w:num>
  <w:num w:numId="36">
    <w:abstractNumId w:val="7"/>
  </w:num>
  <w:num w:numId="37">
    <w:abstractNumId w:val="9"/>
  </w:num>
  <w:num w:numId="38">
    <w:abstractNumId w:val="32"/>
  </w:num>
  <w:num w:numId="39">
    <w:abstractNumId w:val="24"/>
  </w:num>
  <w:num w:numId="4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40"/>
    <w:rsid w:val="0000010D"/>
    <w:rsid w:val="0000581C"/>
    <w:rsid w:val="0000644B"/>
    <w:rsid w:val="00006D37"/>
    <w:rsid w:val="00010369"/>
    <w:rsid w:val="000127ED"/>
    <w:rsid w:val="00022722"/>
    <w:rsid w:val="00022F2E"/>
    <w:rsid w:val="000251A8"/>
    <w:rsid w:val="0003075F"/>
    <w:rsid w:val="00032C64"/>
    <w:rsid w:val="00035427"/>
    <w:rsid w:val="00041ED5"/>
    <w:rsid w:val="00044B60"/>
    <w:rsid w:val="00051AB9"/>
    <w:rsid w:val="00054A5A"/>
    <w:rsid w:val="000550A2"/>
    <w:rsid w:val="00067E90"/>
    <w:rsid w:val="000743F5"/>
    <w:rsid w:val="00082907"/>
    <w:rsid w:val="00083A8A"/>
    <w:rsid w:val="00085796"/>
    <w:rsid w:val="00093A69"/>
    <w:rsid w:val="000A2BF1"/>
    <w:rsid w:val="000A2CF3"/>
    <w:rsid w:val="000A2F59"/>
    <w:rsid w:val="000A336A"/>
    <w:rsid w:val="000B04B2"/>
    <w:rsid w:val="000B18E4"/>
    <w:rsid w:val="000B3BF1"/>
    <w:rsid w:val="000B48DB"/>
    <w:rsid w:val="000B5B5B"/>
    <w:rsid w:val="000C3E41"/>
    <w:rsid w:val="000C57B1"/>
    <w:rsid w:val="000D5999"/>
    <w:rsid w:val="000E42FA"/>
    <w:rsid w:val="000E7CAE"/>
    <w:rsid w:val="000F3C97"/>
    <w:rsid w:val="000F7EF2"/>
    <w:rsid w:val="001065B0"/>
    <w:rsid w:val="0011169A"/>
    <w:rsid w:val="00112510"/>
    <w:rsid w:val="001129F9"/>
    <w:rsid w:val="0011602D"/>
    <w:rsid w:val="001405D0"/>
    <w:rsid w:val="001406AC"/>
    <w:rsid w:val="001440FE"/>
    <w:rsid w:val="00146A36"/>
    <w:rsid w:val="00146A60"/>
    <w:rsid w:val="00151EEF"/>
    <w:rsid w:val="00151F20"/>
    <w:rsid w:val="00152227"/>
    <w:rsid w:val="0015315E"/>
    <w:rsid w:val="0015625D"/>
    <w:rsid w:val="0015643B"/>
    <w:rsid w:val="00160864"/>
    <w:rsid w:val="00167232"/>
    <w:rsid w:val="00167935"/>
    <w:rsid w:val="00180587"/>
    <w:rsid w:val="001875FB"/>
    <w:rsid w:val="0018768E"/>
    <w:rsid w:val="00191F33"/>
    <w:rsid w:val="00194216"/>
    <w:rsid w:val="00194536"/>
    <w:rsid w:val="00194E92"/>
    <w:rsid w:val="00195437"/>
    <w:rsid w:val="001962FE"/>
    <w:rsid w:val="00196E2C"/>
    <w:rsid w:val="001B450C"/>
    <w:rsid w:val="001B501B"/>
    <w:rsid w:val="001B5FCE"/>
    <w:rsid w:val="001C0559"/>
    <w:rsid w:val="001C436F"/>
    <w:rsid w:val="001D5031"/>
    <w:rsid w:val="001F1313"/>
    <w:rsid w:val="00200C4A"/>
    <w:rsid w:val="00201925"/>
    <w:rsid w:val="00211E13"/>
    <w:rsid w:val="00220071"/>
    <w:rsid w:val="00220334"/>
    <w:rsid w:val="00220417"/>
    <w:rsid w:val="00220AAD"/>
    <w:rsid w:val="00224A84"/>
    <w:rsid w:val="002272A1"/>
    <w:rsid w:val="00230CE8"/>
    <w:rsid w:val="0023426E"/>
    <w:rsid w:val="00234788"/>
    <w:rsid w:val="00234EB9"/>
    <w:rsid w:val="0024122B"/>
    <w:rsid w:val="00241A18"/>
    <w:rsid w:val="00242331"/>
    <w:rsid w:val="0024477E"/>
    <w:rsid w:val="00246DFC"/>
    <w:rsid w:val="0025021E"/>
    <w:rsid w:val="00260905"/>
    <w:rsid w:val="00263601"/>
    <w:rsid w:val="002722CE"/>
    <w:rsid w:val="0027258F"/>
    <w:rsid w:val="002726FB"/>
    <w:rsid w:val="00280E96"/>
    <w:rsid w:val="00281316"/>
    <w:rsid w:val="0028199E"/>
    <w:rsid w:val="00282BB9"/>
    <w:rsid w:val="00286D66"/>
    <w:rsid w:val="002A3AD1"/>
    <w:rsid w:val="002A4758"/>
    <w:rsid w:val="002A5039"/>
    <w:rsid w:val="002B488F"/>
    <w:rsid w:val="002B64CF"/>
    <w:rsid w:val="002B7EAE"/>
    <w:rsid w:val="002C165A"/>
    <w:rsid w:val="002C21CD"/>
    <w:rsid w:val="002C44B7"/>
    <w:rsid w:val="002E0034"/>
    <w:rsid w:val="002E66AC"/>
    <w:rsid w:val="002E6A91"/>
    <w:rsid w:val="002F0CAE"/>
    <w:rsid w:val="002F273E"/>
    <w:rsid w:val="002F6BC7"/>
    <w:rsid w:val="002F7BCF"/>
    <w:rsid w:val="003027B9"/>
    <w:rsid w:val="00303322"/>
    <w:rsid w:val="003058A4"/>
    <w:rsid w:val="00305BCA"/>
    <w:rsid w:val="00306E64"/>
    <w:rsid w:val="00311E0B"/>
    <w:rsid w:val="0031228C"/>
    <w:rsid w:val="00313150"/>
    <w:rsid w:val="0031457D"/>
    <w:rsid w:val="00320BB3"/>
    <w:rsid w:val="00321B45"/>
    <w:rsid w:val="003230EE"/>
    <w:rsid w:val="00323EC6"/>
    <w:rsid w:val="0032432C"/>
    <w:rsid w:val="00332CC9"/>
    <w:rsid w:val="00333719"/>
    <w:rsid w:val="0033499F"/>
    <w:rsid w:val="003374DE"/>
    <w:rsid w:val="00341719"/>
    <w:rsid w:val="00346FBB"/>
    <w:rsid w:val="003536C8"/>
    <w:rsid w:val="0035508D"/>
    <w:rsid w:val="00355540"/>
    <w:rsid w:val="003625EB"/>
    <w:rsid w:val="00377DDB"/>
    <w:rsid w:val="0038325D"/>
    <w:rsid w:val="00384B33"/>
    <w:rsid w:val="003875A5"/>
    <w:rsid w:val="00387657"/>
    <w:rsid w:val="00387EA4"/>
    <w:rsid w:val="00393780"/>
    <w:rsid w:val="003937F8"/>
    <w:rsid w:val="00394692"/>
    <w:rsid w:val="0039655A"/>
    <w:rsid w:val="00397022"/>
    <w:rsid w:val="00397EEC"/>
    <w:rsid w:val="003A3B57"/>
    <w:rsid w:val="003B327C"/>
    <w:rsid w:val="003C00F1"/>
    <w:rsid w:val="003C015B"/>
    <w:rsid w:val="003D08F5"/>
    <w:rsid w:val="003D2346"/>
    <w:rsid w:val="003D7D36"/>
    <w:rsid w:val="003E4AD7"/>
    <w:rsid w:val="003E5B51"/>
    <w:rsid w:val="003F2ED5"/>
    <w:rsid w:val="003F38B2"/>
    <w:rsid w:val="00401FC1"/>
    <w:rsid w:val="00406263"/>
    <w:rsid w:val="00416595"/>
    <w:rsid w:val="00420332"/>
    <w:rsid w:val="004204FC"/>
    <w:rsid w:val="00425219"/>
    <w:rsid w:val="00426C7D"/>
    <w:rsid w:val="00432886"/>
    <w:rsid w:val="004363AC"/>
    <w:rsid w:val="00440350"/>
    <w:rsid w:val="00442C1D"/>
    <w:rsid w:val="0044327A"/>
    <w:rsid w:val="00444DF2"/>
    <w:rsid w:val="00450ED9"/>
    <w:rsid w:val="004518D1"/>
    <w:rsid w:val="00453DCA"/>
    <w:rsid w:val="004552DF"/>
    <w:rsid w:val="00457991"/>
    <w:rsid w:val="004631E5"/>
    <w:rsid w:val="004641A2"/>
    <w:rsid w:val="00471DC0"/>
    <w:rsid w:val="00472C6B"/>
    <w:rsid w:val="004740BF"/>
    <w:rsid w:val="0048227D"/>
    <w:rsid w:val="0048291D"/>
    <w:rsid w:val="00485952"/>
    <w:rsid w:val="0048648F"/>
    <w:rsid w:val="00490027"/>
    <w:rsid w:val="00490253"/>
    <w:rsid w:val="00490514"/>
    <w:rsid w:val="00494F9F"/>
    <w:rsid w:val="00496DB8"/>
    <w:rsid w:val="004970CB"/>
    <w:rsid w:val="004B20C1"/>
    <w:rsid w:val="004B7F34"/>
    <w:rsid w:val="004C0523"/>
    <w:rsid w:val="004C2F2D"/>
    <w:rsid w:val="004D412B"/>
    <w:rsid w:val="004D5194"/>
    <w:rsid w:val="004D5F94"/>
    <w:rsid w:val="004E3ADB"/>
    <w:rsid w:val="004E57B9"/>
    <w:rsid w:val="004F0D21"/>
    <w:rsid w:val="004F3AEB"/>
    <w:rsid w:val="004F5756"/>
    <w:rsid w:val="004F639D"/>
    <w:rsid w:val="004F6558"/>
    <w:rsid w:val="00500F4D"/>
    <w:rsid w:val="0050312E"/>
    <w:rsid w:val="00504473"/>
    <w:rsid w:val="00510F9D"/>
    <w:rsid w:val="00513A84"/>
    <w:rsid w:val="005145E4"/>
    <w:rsid w:val="00515515"/>
    <w:rsid w:val="00515B98"/>
    <w:rsid w:val="00515C5D"/>
    <w:rsid w:val="005178B2"/>
    <w:rsid w:val="00523BA8"/>
    <w:rsid w:val="00524EBB"/>
    <w:rsid w:val="00526E59"/>
    <w:rsid w:val="005277D6"/>
    <w:rsid w:val="00530A1A"/>
    <w:rsid w:val="00532C51"/>
    <w:rsid w:val="00534AD7"/>
    <w:rsid w:val="00545EAC"/>
    <w:rsid w:val="005514B9"/>
    <w:rsid w:val="00554CC5"/>
    <w:rsid w:val="005603C0"/>
    <w:rsid w:val="00560433"/>
    <w:rsid w:val="005639CB"/>
    <w:rsid w:val="00563DA5"/>
    <w:rsid w:val="00564975"/>
    <w:rsid w:val="0057124F"/>
    <w:rsid w:val="0057175D"/>
    <w:rsid w:val="005816DD"/>
    <w:rsid w:val="00583AA4"/>
    <w:rsid w:val="00596CC2"/>
    <w:rsid w:val="005A437D"/>
    <w:rsid w:val="005A4948"/>
    <w:rsid w:val="005A7137"/>
    <w:rsid w:val="005A7716"/>
    <w:rsid w:val="005A7BC7"/>
    <w:rsid w:val="005B00D2"/>
    <w:rsid w:val="005B3B63"/>
    <w:rsid w:val="005B46B7"/>
    <w:rsid w:val="005C0578"/>
    <w:rsid w:val="005C544E"/>
    <w:rsid w:val="005C6792"/>
    <w:rsid w:val="005D2D59"/>
    <w:rsid w:val="005D5618"/>
    <w:rsid w:val="005D6BB0"/>
    <w:rsid w:val="005E236A"/>
    <w:rsid w:val="005E6136"/>
    <w:rsid w:val="005E6E40"/>
    <w:rsid w:val="005F06AF"/>
    <w:rsid w:val="0060238C"/>
    <w:rsid w:val="00603856"/>
    <w:rsid w:val="00607F4A"/>
    <w:rsid w:val="00622547"/>
    <w:rsid w:val="0062677A"/>
    <w:rsid w:val="00626A44"/>
    <w:rsid w:val="006314C7"/>
    <w:rsid w:val="00631AF7"/>
    <w:rsid w:val="00635F66"/>
    <w:rsid w:val="0064060C"/>
    <w:rsid w:val="0064211E"/>
    <w:rsid w:val="00643DF8"/>
    <w:rsid w:val="00646C6C"/>
    <w:rsid w:val="006567C1"/>
    <w:rsid w:val="006571CC"/>
    <w:rsid w:val="006600C9"/>
    <w:rsid w:val="00664091"/>
    <w:rsid w:val="006652D6"/>
    <w:rsid w:val="00666550"/>
    <w:rsid w:val="00671A9B"/>
    <w:rsid w:val="006748F8"/>
    <w:rsid w:val="00675E3D"/>
    <w:rsid w:val="00677C09"/>
    <w:rsid w:val="00682613"/>
    <w:rsid w:val="00686028"/>
    <w:rsid w:val="0069129C"/>
    <w:rsid w:val="006940FA"/>
    <w:rsid w:val="006946BD"/>
    <w:rsid w:val="00696A55"/>
    <w:rsid w:val="006A05C7"/>
    <w:rsid w:val="006B09ED"/>
    <w:rsid w:val="006B180F"/>
    <w:rsid w:val="006B483E"/>
    <w:rsid w:val="006B7B07"/>
    <w:rsid w:val="006C0EC4"/>
    <w:rsid w:val="006C3F0C"/>
    <w:rsid w:val="006C45DB"/>
    <w:rsid w:val="006C730C"/>
    <w:rsid w:val="006D38EF"/>
    <w:rsid w:val="006D7D37"/>
    <w:rsid w:val="006E160F"/>
    <w:rsid w:val="006E1CBA"/>
    <w:rsid w:val="006E3ECE"/>
    <w:rsid w:val="006F0146"/>
    <w:rsid w:val="006F40C7"/>
    <w:rsid w:val="007009FE"/>
    <w:rsid w:val="00701C96"/>
    <w:rsid w:val="0070318E"/>
    <w:rsid w:val="00707DC2"/>
    <w:rsid w:val="00713AD2"/>
    <w:rsid w:val="00716B64"/>
    <w:rsid w:val="00720760"/>
    <w:rsid w:val="00721DB2"/>
    <w:rsid w:val="007229A8"/>
    <w:rsid w:val="00726A39"/>
    <w:rsid w:val="00730C3F"/>
    <w:rsid w:val="00734BCD"/>
    <w:rsid w:val="007430E2"/>
    <w:rsid w:val="00745CA7"/>
    <w:rsid w:val="007462EA"/>
    <w:rsid w:val="00746342"/>
    <w:rsid w:val="007503E0"/>
    <w:rsid w:val="00751436"/>
    <w:rsid w:val="00753F98"/>
    <w:rsid w:val="007555C3"/>
    <w:rsid w:val="007603A4"/>
    <w:rsid w:val="00762174"/>
    <w:rsid w:val="007626BD"/>
    <w:rsid w:val="00770E68"/>
    <w:rsid w:val="00771D3E"/>
    <w:rsid w:val="007733E5"/>
    <w:rsid w:val="00776793"/>
    <w:rsid w:val="007826F0"/>
    <w:rsid w:val="00782E39"/>
    <w:rsid w:val="00784848"/>
    <w:rsid w:val="00784B9C"/>
    <w:rsid w:val="00784E13"/>
    <w:rsid w:val="007A3B93"/>
    <w:rsid w:val="007A6EF8"/>
    <w:rsid w:val="007B217C"/>
    <w:rsid w:val="007B5248"/>
    <w:rsid w:val="007B531F"/>
    <w:rsid w:val="007B5A39"/>
    <w:rsid w:val="007C12EC"/>
    <w:rsid w:val="007C1ECF"/>
    <w:rsid w:val="007C2B38"/>
    <w:rsid w:val="007C4F54"/>
    <w:rsid w:val="007C604B"/>
    <w:rsid w:val="007C62D2"/>
    <w:rsid w:val="007C7689"/>
    <w:rsid w:val="007C7E49"/>
    <w:rsid w:val="007D30C7"/>
    <w:rsid w:val="007E143E"/>
    <w:rsid w:val="0080177E"/>
    <w:rsid w:val="00803895"/>
    <w:rsid w:val="00810437"/>
    <w:rsid w:val="008115EB"/>
    <w:rsid w:val="00814453"/>
    <w:rsid w:val="00814C14"/>
    <w:rsid w:val="00815BFE"/>
    <w:rsid w:val="008228E4"/>
    <w:rsid w:val="0082338E"/>
    <w:rsid w:val="00826045"/>
    <w:rsid w:val="0083143A"/>
    <w:rsid w:val="00833A8A"/>
    <w:rsid w:val="00834168"/>
    <w:rsid w:val="008352CA"/>
    <w:rsid w:val="008357D2"/>
    <w:rsid w:val="00843082"/>
    <w:rsid w:val="008431E5"/>
    <w:rsid w:val="00844500"/>
    <w:rsid w:val="00845008"/>
    <w:rsid w:val="0084521F"/>
    <w:rsid w:val="00850FF0"/>
    <w:rsid w:val="00854F6E"/>
    <w:rsid w:val="00860FB5"/>
    <w:rsid w:val="00864B10"/>
    <w:rsid w:val="00864B60"/>
    <w:rsid w:val="00873EB5"/>
    <w:rsid w:val="00876A00"/>
    <w:rsid w:val="0088163D"/>
    <w:rsid w:val="00892B97"/>
    <w:rsid w:val="0089303E"/>
    <w:rsid w:val="00894752"/>
    <w:rsid w:val="00894EE3"/>
    <w:rsid w:val="00895D11"/>
    <w:rsid w:val="0089748F"/>
    <w:rsid w:val="008B3B24"/>
    <w:rsid w:val="008C3D17"/>
    <w:rsid w:val="008C7EBC"/>
    <w:rsid w:val="008D54A6"/>
    <w:rsid w:val="008D5A79"/>
    <w:rsid w:val="008E1EAA"/>
    <w:rsid w:val="008E26D3"/>
    <w:rsid w:val="008E2B4E"/>
    <w:rsid w:val="008F48F7"/>
    <w:rsid w:val="008F5522"/>
    <w:rsid w:val="008F6AFE"/>
    <w:rsid w:val="008F7C94"/>
    <w:rsid w:val="00903E9D"/>
    <w:rsid w:val="0090464C"/>
    <w:rsid w:val="009061D6"/>
    <w:rsid w:val="00906D85"/>
    <w:rsid w:val="0091023E"/>
    <w:rsid w:val="00912E36"/>
    <w:rsid w:val="00915BF7"/>
    <w:rsid w:val="00915CB5"/>
    <w:rsid w:val="009161B1"/>
    <w:rsid w:val="0092637A"/>
    <w:rsid w:val="009273E3"/>
    <w:rsid w:val="00931448"/>
    <w:rsid w:val="00931F77"/>
    <w:rsid w:val="00932885"/>
    <w:rsid w:val="00935647"/>
    <w:rsid w:val="00940F19"/>
    <w:rsid w:val="0094106E"/>
    <w:rsid w:val="00941334"/>
    <w:rsid w:val="009463FB"/>
    <w:rsid w:val="00953CE1"/>
    <w:rsid w:val="0095725E"/>
    <w:rsid w:val="00957E2C"/>
    <w:rsid w:val="0096548E"/>
    <w:rsid w:val="00966782"/>
    <w:rsid w:val="00970DE9"/>
    <w:rsid w:val="00975B47"/>
    <w:rsid w:val="00977ED5"/>
    <w:rsid w:val="00990844"/>
    <w:rsid w:val="00991D2A"/>
    <w:rsid w:val="0099521A"/>
    <w:rsid w:val="0099673B"/>
    <w:rsid w:val="009967E8"/>
    <w:rsid w:val="00997924"/>
    <w:rsid w:val="009A01B7"/>
    <w:rsid w:val="009A376E"/>
    <w:rsid w:val="009A4094"/>
    <w:rsid w:val="009A70A5"/>
    <w:rsid w:val="009A7232"/>
    <w:rsid w:val="009A7E67"/>
    <w:rsid w:val="009B4ACE"/>
    <w:rsid w:val="009C2804"/>
    <w:rsid w:val="009C3D94"/>
    <w:rsid w:val="009C7826"/>
    <w:rsid w:val="009E0ED4"/>
    <w:rsid w:val="009E1582"/>
    <w:rsid w:val="009E4343"/>
    <w:rsid w:val="009E6F90"/>
    <w:rsid w:val="009F00F7"/>
    <w:rsid w:val="009F6A27"/>
    <w:rsid w:val="00A05632"/>
    <w:rsid w:val="00A11F16"/>
    <w:rsid w:val="00A1264A"/>
    <w:rsid w:val="00A17370"/>
    <w:rsid w:val="00A20982"/>
    <w:rsid w:val="00A23CD1"/>
    <w:rsid w:val="00A23E82"/>
    <w:rsid w:val="00A27B59"/>
    <w:rsid w:val="00A307BE"/>
    <w:rsid w:val="00A316B2"/>
    <w:rsid w:val="00A34C40"/>
    <w:rsid w:val="00A37395"/>
    <w:rsid w:val="00A47062"/>
    <w:rsid w:val="00A476E4"/>
    <w:rsid w:val="00A505A1"/>
    <w:rsid w:val="00A50EFF"/>
    <w:rsid w:val="00A56F29"/>
    <w:rsid w:val="00A62742"/>
    <w:rsid w:val="00A67CFF"/>
    <w:rsid w:val="00A70E79"/>
    <w:rsid w:val="00A718D2"/>
    <w:rsid w:val="00A72A66"/>
    <w:rsid w:val="00A7354C"/>
    <w:rsid w:val="00A801A5"/>
    <w:rsid w:val="00A81EE7"/>
    <w:rsid w:val="00A8562E"/>
    <w:rsid w:val="00A878AD"/>
    <w:rsid w:val="00A93083"/>
    <w:rsid w:val="00A934FC"/>
    <w:rsid w:val="00A9364F"/>
    <w:rsid w:val="00A93917"/>
    <w:rsid w:val="00A95BA2"/>
    <w:rsid w:val="00AA31ED"/>
    <w:rsid w:val="00AA7206"/>
    <w:rsid w:val="00AB242D"/>
    <w:rsid w:val="00AB50A7"/>
    <w:rsid w:val="00AC02E6"/>
    <w:rsid w:val="00AC2D8E"/>
    <w:rsid w:val="00AC49D4"/>
    <w:rsid w:val="00AC5828"/>
    <w:rsid w:val="00AC68F0"/>
    <w:rsid w:val="00AE0B21"/>
    <w:rsid w:val="00AE0BFF"/>
    <w:rsid w:val="00AF0EFD"/>
    <w:rsid w:val="00AF1C20"/>
    <w:rsid w:val="00AF2D89"/>
    <w:rsid w:val="00B10D5A"/>
    <w:rsid w:val="00B1431D"/>
    <w:rsid w:val="00B26129"/>
    <w:rsid w:val="00B264A4"/>
    <w:rsid w:val="00B35060"/>
    <w:rsid w:val="00B40935"/>
    <w:rsid w:val="00B41DE2"/>
    <w:rsid w:val="00B46535"/>
    <w:rsid w:val="00B56DD2"/>
    <w:rsid w:val="00B601F7"/>
    <w:rsid w:val="00B6283D"/>
    <w:rsid w:val="00B65D2D"/>
    <w:rsid w:val="00B6627D"/>
    <w:rsid w:val="00B730CC"/>
    <w:rsid w:val="00B739D6"/>
    <w:rsid w:val="00B879B6"/>
    <w:rsid w:val="00B9141C"/>
    <w:rsid w:val="00B93A90"/>
    <w:rsid w:val="00B95E3E"/>
    <w:rsid w:val="00BA0DFF"/>
    <w:rsid w:val="00BA607B"/>
    <w:rsid w:val="00BA69A9"/>
    <w:rsid w:val="00BB0F9D"/>
    <w:rsid w:val="00BB5229"/>
    <w:rsid w:val="00BC2846"/>
    <w:rsid w:val="00BD4CD8"/>
    <w:rsid w:val="00BE5658"/>
    <w:rsid w:val="00BE6863"/>
    <w:rsid w:val="00BF00A4"/>
    <w:rsid w:val="00BF2B0A"/>
    <w:rsid w:val="00BF3804"/>
    <w:rsid w:val="00BF391B"/>
    <w:rsid w:val="00BF758F"/>
    <w:rsid w:val="00BF7DE2"/>
    <w:rsid w:val="00C00FB5"/>
    <w:rsid w:val="00C02F77"/>
    <w:rsid w:val="00C04CE3"/>
    <w:rsid w:val="00C076FC"/>
    <w:rsid w:val="00C0790B"/>
    <w:rsid w:val="00C101FA"/>
    <w:rsid w:val="00C16138"/>
    <w:rsid w:val="00C1789B"/>
    <w:rsid w:val="00C22616"/>
    <w:rsid w:val="00C35D93"/>
    <w:rsid w:val="00C363A8"/>
    <w:rsid w:val="00C36D4C"/>
    <w:rsid w:val="00C40D21"/>
    <w:rsid w:val="00C41B7B"/>
    <w:rsid w:val="00C56E9A"/>
    <w:rsid w:val="00C61350"/>
    <w:rsid w:val="00C62848"/>
    <w:rsid w:val="00C74711"/>
    <w:rsid w:val="00C748BE"/>
    <w:rsid w:val="00C75328"/>
    <w:rsid w:val="00C77729"/>
    <w:rsid w:val="00C77D3D"/>
    <w:rsid w:val="00C82AD4"/>
    <w:rsid w:val="00C870E8"/>
    <w:rsid w:val="00C92D99"/>
    <w:rsid w:val="00C94C46"/>
    <w:rsid w:val="00C97909"/>
    <w:rsid w:val="00CA119C"/>
    <w:rsid w:val="00CB1AB2"/>
    <w:rsid w:val="00CC2C6E"/>
    <w:rsid w:val="00CC4E63"/>
    <w:rsid w:val="00CC6157"/>
    <w:rsid w:val="00CC69A6"/>
    <w:rsid w:val="00CD022F"/>
    <w:rsid w:val="00CD6236"/>
    <w:rsid w:val="00CE1CD5"/>
    <w:rsid w:val="00CE4519"/>
    <w:rsid w:val="00CE4B4F"/>
    <w:rsid w:val="00CF158B"/>
    <w:rsid w:val="00CF2C60"/>
    <w:rsid w:val="00CF49FD"/>
    <w:rsid w:val="00CF694A"/>
    <w:rsid w:val="00D033B5"/>
    <w:rsid w:val="00D07FB1"/>
    <w:rsid w:val="00D103D8"/>
    <w:rsid w:val="00D16E1E"/>
    <w:rsid w:val="00D231C8"/>
    <w:rsid w:val="00D2684A"/>
    <w:rsid w:val="00D303EB"/>
    <w:rsid w:val="00D30C6B"/>
    <w:rsid w:val="00D36F36"/>
    <w:rsid w:val="00D41F19"/>
    <w:rsid w:val="00D51EC8"/>
    <w:rsid w:val="00D520ED"/>
    <w:rsid w:val="00D5569E"/>
    <w:rsid w:val="00D56A15"/>
    <w:rsid w:val="00D6241D"/>
    <w:rsid w:val="00D64DDB"/>
    <w:rsid w:val="00D700E4"/>
    <w:rsid w:val="00D70F71"/>
    <w:rsid w:val="00D755CE"/>
    <w:rsid w:val="00D75FFF"/>
    <w:rsid w:val="00D86FAE"/>
    <w:rsid w:val="00D945C3"/>
    <w:rsid w:val="00D975BC"/>
    <w:rsid w:val="00DB398E"/>
    <w:rsid w:val="00DB47CB"/>
    <w:rsid w:val="00DB5275"/>
    <w:rsid w:val="00DB7C29"/>
    <w:rsid w:val="00DC06D2"/>
    <w:rsid w:val="00DC2ECC"/>
    <w:rsid w:val="00DC3DE9"/>
    <w:rsid w:val="00DC3F78"/>
    <w:rsid w:val="00DC47DB"/>
    <w:rsid w:val="00DC7666"/>
    <w:rsid w:val="00DD1346"/>
    <w:rsid w:val="00DD3B68"/>
    <w:rsid w:val="00DD537A"/>
    <w:rsid w:val="00DD6AFE"/>
    <w:rsid w:val="00DF1F51"/>
    <w:rsid w:val="00DF4F7F"/>
    <w:rsid w:val="00E00084"/>
    <w:rsid w:val="00E01BDF"/>
    <w:rsid w:val="00E111F0"/>
    <w:rsid w:val="00E1525F"/>
    <w:rsid w:val="00E24BEC"/>
    <w:rsid w:val="00E24D11"/>
    <w:rsid w:val="00E274E0"/>
    <w:rsid w:val="00E37E8C"/>
    <w:rsid w:val="00E53EEE"/>
    <w:rsid w:val="00E5463C"/>
    <w:rsid w:val="00E56676"/>
    <w:rsid w:val="00E56EC5"/>
    <w:rsid w:val="00E65543"/>
    <w:rsid w:val="00E75905"/>
    <w:rsid w:val="00E76069"/>
    <w:rsid w:val="00E8146A"/>
    <w:rsid w:val="00E82FBD"/>
    <w:rsid w:val="00E83986"/>
    <w:rsid w:val="00E8603B"/>
    <w:rsid w:val="00E86668"/>
    <w:rsid w:val="00E93DC7"/>
    <w:rsid w:val="00E96622"/>
    <w:rsid w:val="00E96DEC"/>
    <w:rsid w:val="00EA4438"/>
    <w:rsid w:val="00EA4BCB"/>
    <w:rsid w:val="00EB29EF"/>
    <w:rsid w:val="00EB450B"/>
    <w:rsid w:val="00EB61C8"/>
    <w:rsid w:val="00EC1386"/>
    <w:rsid w:val="00EC276B"/>
    <w:rsid w:val="00EC2D81"/>
    <w:rsid w:val="00EC4478"/>
    <w:rsid w:val="00EC7885"/>
    <w:rsid w:val="00EC7A79"/>
    <w:rsid w:val="00ED1DDC"/>
    <w:rsid w:val="00ED3B94"/>
    <w:rsid w:val="00ED4308"/>
    <w:rsid w:val="00ED63FE"/>
    <w:rsid w:val="00EE1783"/>
    <w:rsid w:val="00EE24A0"/>
    <w:rsid w:val="00EE60AD"/>
    <w:rsid w:val="00F061E6"/>
    <w:rsid w:val="00F119BF"/>
    <w:rsid w:val="00F15247"/>
    <w:rsid w:val="00F15ABD"/>
    <w:rsid w:val="00F16372"/>
    <w:rsid w:val="00F1733D"/>
    <w:rsid w:val="00F17944"/>
    <w:rsid w:val="00F24D23"/>
    <w:rsid w:val="00F32A2D"/>
    <w:rsid w:val="00F36F44"/>
    <w:rsid w:val="00F404CD"/>
    <w:rsid w:val="00F463EA"/>
    <w:rsid w:val="00F47C38"/>
    <w:rsid w:val="00F50661"/>
    <w:rsid w:val="00F51ABA"/>
    <w:rsid w:val="00F5374B"/>
    <w:rsid w:val="00F5615C"/>
    <w:rsid w:val="00F56301"/>
    <w:rsid w:val="00F56EB0"/>
    <w:rsid w:val="00F57C34"/>
    <w:rsid w:val="00F62F53"/>
    <w:rsid w:val="00F63CAE"/>
    <w:rsid w:val="00F63DC2"/>
    <w:rsid w:val="00F6716B"/>
    <w:rsid w:val="00F70312"/>
    <w:rsid w:val="00F803FB"/>
    <w:rsid w:val="00F86D68"/>
    <w:rsid w:val="00F921DB"/>
    <w:rsid w:val="00F926DC"/>
    <w:rsid w:val="00F941FE"/>
    <w:rsid w:val="00FA0F50"/>
    <w:rsid w:val="00FA1A55"/>
    <w:rsid w:val="00FA48A1"/>
    <w:rsid w:val="00FB027B"/>
    <w:rsid w:val="00FB091E"/>
    <w:rsid w:val="00FB1F80"/>
    <w:rsid w:val="00FB3A65"/>
    <w:rsid w:val="00FB73D0"/>
    <w:rsid w:val="00FB7859"/>
    <w:rsid w:val="00FB7FD5"/>
    <w:rsid w:val="00FC16B1"/>
    <w:rsid w:val="00FC3511"/>
    <w:rsid w:val="00FC3637"/>
    <w:rsid w:val="00FC4E72"/>
    <w:rsid w:val="00FC6ED3"/>
    <w:rsid w:val="00FD15D3"/>
    <w:rsid w:val="00FD5EE3"/>
    <w:rsid w:val="00FE394A"/>
    <w:rsid w:val="00FF0192"/>
    <w:rsid w:val="00FF5979"/>
    <w:rsid w:val="00FF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64B0"/>
  <w15:docId w15:val="{7ADC3169-CE31-49D4-894C-7F8C3477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4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A1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E6E4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E6E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rsid w:val="005E6E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6E40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5E6E40"/>
    <w:pPr>
      <w:spacing w:after="0" w:line="240" w:lineRule="auto"/>
    </w:pPr>
    <w:rPr>
      <w:rFonts w:ascii="Calibri" w:eastAsia="Calibri" w:hAnsi="Calibri" w:cs="Times New Roman"/>
    </w:rPr>
  </w:style>
  <w:style w:type="paragraph" w:styleId="Listaconvietas">
    <w:name w:val="List Bullet"/>
    <w:basedOn w:val="Normal"/>
    <w:rsid w:val="005E6E40"/>
    <w:pPr>
      <w:numPr>
        <w:numId w:val="1"/>
      </w:numPr>
      <w:contextualSpacing/>
    </w:pPr>
  </w:style>
  <w:style w:type="paragraph" w:styleId="Listaconvietas2">
    <w:name w:val="List Bullet 2"/>
    <w:basedOn w:val="Normal"/>
    <w:rsid w:val="005E6E40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rsid w:val="005E6E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E6E4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E4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40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33B5"/>
    <w:rPr>
      <w:color w:val="5F5F5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A7E6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55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08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E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A1A55"/>
    <w:rPr>
      <w:rFonts w:asciiTheme="majorHAnsi" w:eastAsiaTheme="majorEastAsia" w:hAnsiTheme="majorHAnsi" w:cstheme="majorBidi"/>
      <w:color w:val="5A5C5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Ars-Veritas-874347982587423/" TargetMode="External"/><Relationship Id="rId18" Type="http://schemas.openxmlformats.org/officeDocument/2006/relationships/hyperlink" Target="mailto:sincronizatic@gmail.com" TargetMode="External"/><Relationship Id="rId26" Type="http://schemas.openxmlformats.org/officeDocument/2006/relationships/hyperlink" Target="mailto:sincronizatic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Ars-Veritas-874347982587423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rsverus.wordpress.com/" TargetMode="External"/><Relationship Id="rId17" Type="http://schemas.openxmlformats.org/officeDocument/2006/relationships/hyperlink" Target="https://www.facebook.com/Ars-Veritas-874347982587423/" TargetMode="External"/><Relationship Id="rId25" Type="http://schemas.openxmlformats.org/officeDocument/2006/relationships/hyperlink" Target="https://www.facebook.com/Ars-Veritas-87434798258742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sverus.wordpress.com/" TargetMode="External"/><Relationship Id="rId20" Type="http://schemas.openxmlformats.org/officeDocument/2006/relationships/hyperlink" Target="https://arsverus.wordpress.com/" TargetMode="External"/><Relationship Id="rId29" Type="http://schemas.openxmlformats.org/officeDocument/2006/relationships/hyperlink" Target="https://www.facebook.com/Ars-Veritas-8743479825874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itsi.org/" TargetMode="External"/><Relationship Id="rId24" Type="http://schemas.openxmlformats.org/officeDocument/2006/relationships/hyperlink" Target="https://arsverus.wordpress.com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itsi.org/" TargetMode="External"/><Relationship Id="rId23" Type="http://schemas.openxmlformats.org/officeDocument/2006/relationships/hyperlink" Target="https://jitsi.org/" TargetMode="External"/><Relationship Id="rId28" Type="http://schemas.openxmlformats.org/officeDocument/2006/relationships/hyperlink" Target="https://arsverus.wordpress.com/" TargetMode="External"/><Relationship Id="rId10" Type="http://schemas.openxmlformats.org/officeDocument/2006/relationships/hyperlink" Target="mailto:sincronizatic@gmail.com" TargetMode="External"/><Relationship Id="rId19" Type="http://schemas.openxmlformats.org/officeDocument/2006/relationships/hyperlink" Target="https://jitsi.org/" TargetMode="External"/><Relationship Id="rId31" Type="http://schemas.openxmlformats.org/officeDocument/2006/relationships/hyperlink" Target="https://jits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rs-Veritas-874347982587423/" TargetMode="External"/><Relationship Id="rId14" Type="http://schemas.openxmlformats.org/officeDocument/2006/relationships/hyperlink" Target="mailto:sincronizatic@gmail.com" TargetMode="External"/><Relationship Id="rId22" Type="http://schemas.openxmlformats.org/officeDocument/2006/relationships/hyperlink" Target="mailto:sincronizatic@gmail.com" TargetMode="External"/><Relationship Id="rId27" Type="http://schemas.openxmlformats.org/officeDocument/2006/relationships/hyperlink" Target="https://jitsi.org/" TargetMode="External"/><Relationship Id="rId30" Type="http://schemas.openxmlformats.org/officeDocument/2006/relationships/hyperlink" Target="mailto:sincronizatic@gmail.com" TargetMode="External"/><Relationship Id="rId8" Type="http://schemas.openxmlformats.org/officeDocument/2006/relationships/hyperlink" Target="https://arsverus.wordpr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21A4-86C4-4387-AC9B-048CFEE4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2380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Helena</dc:creator>
  <cp:lastModifiedBy>ASPIRE E15</cp:lastModifiedBy>
  <cp:revision>2</cp:revision>
  <dcterms:created xsi:type="dcterms:W3CDTF">2020-03-26T18:31:00Z</dcterms:created>
  <dcterms:modified xsi:type="dcterms:W3CDTF">2020-03-26T18:31:00Z</dcterms:modified>
</cp:coreProperties>
</file>