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4" w:rsidRDefault="005B0D14" w:rsidP="005B0D14">
      <w:pPr>
        <w:rPr>
          <w:sz w:val="20"/>
          <w:szCs w:val="20"/>
        </w:rPr>
      </w:pPr>
      <w:r>
        <w:rPr>
          <w:sz w:val="20"/>
          <w:szCs w:val="20"/>
        </w:rPr>
        <w:t>INGLÉS</w:t>
      </w:r>
    </w:p>
    <w:p w:rsidR="005B0D14" w:rsidRDefault="005B0D14" w:rsidP="005B0D14">
      <w:pPr>
        <w:rPr>
          <w:sz w:val="20"/>
          <w:szCs w:val="20"/>
        </w:rPr>
      </w:pPr>
      <w:r>
        <w:rPr>
          <w:sz w:val="20"/>
          <w:szCs w:val="20"/>
        </w:rPr>
        <w:t>CUARTO PERIODO</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5B0D14" w:rsidRDefault="005B0D14" w:rsidP="005B0D14">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5B0D14" w:rsidRPr="00C71408" w:rsidRDefault="005B0D14" w:rsidP="005B0D14">
      <w:pPr>
        <w:rPr>
          <w:rFonts w:ascii="Arial" w:hAnsi="Arial" w:cs="Arial"/>
          <w:sz w:val="16"/>
          <w:szCs w:val="16"/>
          <w:lang w:val="en-US" w:eastAsia="es-CO"/>
        </w:rPr>
      </w:pPr>
      <w:r>
        <w:rPr>
          <w:sz w:val="20"/>
          <w:szCs w:val="20"/>
          <w:lang w:val="en-US"/>
        </w:rPr>
        <w:t>NUCLEO TEMATICO:</w:t>
      </w:r>
      <w:r w:rsidRPr="00C71408">
        <w:rPr>
          <w:rFonts w:ascii="Arial" w:hAnsi="Arial" w:cs="Arial"/>
          <w:sz w:val="20"/>
          <w:szCs w:val="20"/>
          <w:lang w:val="en-US"/>
        </w:rPr>
        <w:t xml:space="preserve"> </w:t>
      </w:r>
      <w:r w:rsidRPr="00C71408">
        <w:rPr>
          <w:rFonts w:ascii="Arial" w:hAnsi="Arial" w:cs="Arial"/>
          <w:sz w:val="16"/>
          <w:szCs w:val="16"/>
          <w:lang w:val="en-US" w:eastAsia="es-CO"/>
        </w:rPr>
        <w:t>Tag questions at all times</w:t>
      </w:r>
      <w:r>
        <w:rPr>
          <w:rFonts w:ascii="Arial" w:hAnsi="Arial" w:cs="Arial"/>
          <w:sz w:val="16"/>
          <w:szCs w:val="16"/>
          <w:lang w:val="en-US" w:eastAsia="es-CO"/>
        </w:rPr>
        <w:t xml:space="preserve">, </w:t>
      </w:r>
      <w:r w:rsidRPr="00C71408">
        <w:rPr>
          <w:rFonts w:ascii="Arial" w:hAnsi="Arial" w:cs="Arial"/>
          <w:sz w:val="16"/>
          <w:szCs w:val="16"/>
          <w:lang w:val="en-US" w:eastAsia="es-CO"/>
        </w:rPr>
        <w:t>Manners + present perfect</w:t>
      </w:r>
      <w:r>
        <w:rPr>
          <w:rFonts w:ascii="Arial" w:hAnsi="Arial" w:cs="Arial"/>
          <w:sz w:val="16"/>
          <w:szCs w:val="16"/>
          <w:lang w:val="en-US" w:eastAsia="es-CO"/>
        </w:rPr>
        <w:t>,</w:t>
      </w:r>
      <w:r w:rsidRPr="00C71408">
        <w:rPr>
          <w:rFonts w:ascii="Arial" w:hAnsi="Arial" w:cs="Arial"/>
          <w:sz w:val="16"/>
          <w:szCs w:val="16"/>
          <w:lang w:val="en-US" w:eastAsia="es-CO"/>
        </w:rPr>
        <w:t xml:space="preserve"> Review of modal verbs</w:t>
      </w:r>
      <w:r>
        <w:rPr>
          <w:rFonts w:ascii="Arial" w:hAnsi="Arial" w:cs="Arial"/>
          <w:sz w:val="16"/>
          <w:szCs w:val="16"/>
          <w:lang w:val="en-US" w:eastAsia="es-CO"/>
        </w:rPr>
        <w:t xml:space="preserve">, </w:t>
      </w:r>
      <w:r w:rsidRPr="00C71408">
        <w:rPr>
          <w:rFonts w:ascii="Arial" w:hAnsi="Arial" w:cs="Arial"/>
          <w:sz w:val="16"/>
          <w:szCs w:val="16"/>
          <w:lang w:val="en-US" w:eastAsia="es-CO"/>
        </w:rPr>
        <w:t>Wish + past simple</w:t>
      </w:r>
      <w:r>
        <w:rPr>
          <w:rFonts w:ascii="Arial" w:hAnsi="Arial" w:cs="Arial"/>
          <w:sz w:val="16"/>
          <w:szCs w:val="16"/>
          <w:lang w:val="en-US" w:eastAsia="es-CO"/>
        </w:rPr>
        <w:t>,</w:t>
      </w:r>
      <w:r w:rsidRPr="00C71408">
        <w:rPr>
          <w:rFonts w:ascii="Arial" w:hAnsi="Arial" w:cs="Arial"/>
          <w:sz w:val="16"/>
          <w:szCs w:val="16"/>
          <w:lang w:val="en-US" w:eastAsia="es-CO"/>
        </w:rPr>
        <w:t xml:space="preserve"> Second conditional</w:t>
      </w:r>
      <w:r>
        <w:rPr>
          <w:rFonts w:ascii="Arial" w:hAnsi="Arial" w:cs="Arial"/>
          <w:sz w:val="16"/>
          <w:szCs w:val="16"/>
          <w:lang w:val="en-US" w:eastAsia="es-CO"/>
        </w:rPr>
        <w:t>,</w:t>
      </w:r>
      <w:r w:rsidRPr="00C71408">
        <w:rPr>
          <w:rFonts w:ascii="Arial" w:hAnsi="Arial" w:cs="Arial"/>
          <w:sz w:val="16"/>
          <w:szCs w:val="16"/>
          <w:lang w:val="en-US" w:eastAsia="es-CO"/>
        </w:rPr>
        <w:t xml:space="preserve"> Vocabulary related to feelings, adolescent themes</w:t>
      </w:r>
      <w:r>
        <w:rPr>
          <w:rFonts w:ascii="Arial" w:hAnsi="Arial" w:cs="Arial"/>
          <w:sz w:val="16"/>
          <w:szCs w:val="16"/>
          <w:lang w:val="en-US" w:eastAsia="es-CO"/>
        </w:rPr>
        <w:t xml:space="preserve">, </w:t>
      </w:r>
      <w:r w:rsidRPr="00C71408">
        <w:rPr>
          <w:rFonts w:ascii="Arial" w:hAnsi="Arial" w:cs="Arial"/>
          <w:sz w:val="16"/>
          <w:szCs w:val="16"/>
          <w:lang w:val="en-US" w:eastAsia="es-CO"/>
        </w:rPr>
        <w:t>Proverbs.</w:t>
      </w:r>
    </w:p>
    <w:p w:rsidR="005B0D14" w:rsidRPr="00C71408" w:rsidRDefault="005B0D14" w:rsidP="005B0D14">
      <w:pPr>
        <w:rPr>
          <w:rFonts w:ascii="Arial" w:hAnsi="Arial" w:cs="Arial"/>
          <w:sz w:val="16"/>
          <w:szCs w:val="16"/>
          <w:lang w:eastAsia="es-CO"/>
        </w:rPr>
      </w:pPr>
      <w:r>
        <w:rPr>
          <w:sz w:val="20"/>
          <w:szCs w:val="20"/>
        </w:rPr>
        <w:t>CRITERIOS BASICOS DE DESEMPEÑO</w:t>
      </w:r>
      <w:r>
        <w:t xml:space="preserve">: </w:t>
      </w:r>
      <w:r w:rsidRPr="00C71408">
        <w:rPr>
          <w:rFonts w:ascii="Arial" w:hAnsi="Arial" w:cs="Arial"/>
          <w:sz w:val="16"/>
          <w:szCs w:val="16"/>
          <w:lang w:eastAsia="es-CO"/>
        </w:rPr>
        <w:t>Planeo, reviso y edito mis escritos con la ayuda de mis compañeros y del profesor.</w:t>
      </w:r>
    </w:p>
    <w:p w:rsidR="005B0D14" w:rsidRPr="00C71408" w:rsidRDefault="005B0D14" w:rsidP="005B0D14">
      <w:pPr>
        <w:rPr>
          <w:rFonts w:ascii="Arial" w:hAnsi="Arial" w:cs="Arial"/>
          <w:sz w:val="16"/>
          <w:szCs w:val="16"/>
          <w:lang w:eastAsia="es-CO"/>
        </w:rPr>
      </w:pPr>
      <w:r w:rsidRPr="00C71408">
        <w:rPr>
          <w:rFonts w:ascii="Arial" w:hAnsi="Arial" w:cs="Arial"/>
          <w:sz w:val="16"/>
          <w:szCs w:val="16"/>
          <w:lang w:eastAsia="es-CO"/>
        </w:rPr>
        <w:t>Escribo diferentes tipos de textos de mediana longitud y con una estructura sencilla (cartas, notas, mensaj</w:t>
      </w:r>
      <w:r>
        <w:rPr>
          <w:rFonts w:ascii="Arial" w:hAnsi="Arial" w:cs="Arial"/>
          <w:sz w:val="16"/>
          <w:szCs w:val="16"/>
          <w:lang w:eastAsia="es-CO"/>
        </w:rPr>
        <w:t xml:space="preserve">es, correos electrónicos, etc.), </w:t>
      </w:r>
      <w:r w:rsidRPr="00C71408">
        <w:rPr>
          <w:rFonts w:ascii="Arial" w:hAnsi="Arial" w:cs="Arial"/>
          <w:sz w:val="16"/>
          <w:szCs w:val="16"/>
          <w:lang w:eastAsia="es-CO"/>
        </w:rPr>
        <w:t>Utilizo elementos metalingüísticos como gestos y entonación para hacer más comprensible lo que digo.</w:t>
      </w:r>
    </w:p>
    <w:p w:rsidR="005B0D14" w:rsidRDefault="005B0D14" w:rsidP="005B0D14">
      <w:pPr>
        <w:rPr>
          <w:rFonts w:ascii="Arial" w:hAnsi="Arial" w:cs="Arial"/>
          <w:sz w:val="16"/>
          <w:szCs w:val="16"/>
          <w:lang w:eastAsia="es-CO"/>
        </w:rPr>
      </w:pPr>
      <w:r w:rsidRPr="00C71408">
        <w:rPr>
          <w:rFonts w:ascii="Arial" w:hAnsi="Arial" w:cs="Arial"/>
          <w:sz w:val="16"/>
          <w:szCs w:val="16"/>
          <w:lang w:eastAsia="es-CO"/>
        </w:rPr>
        <w:t>Utilizo estrategias que me permiten iniciar, mantener y cerrar una conversación sencilla sobre temas de mi interés, de una forma natural</w:t>
      </w:r>
    </w:p>
    <w:p w:rsidR="005B0D14" w:rsidRDefault="005B0D14" w:rsidP="005B0D14">
      <w:pPr>
        <w:autoSpaceDE w:val="0"/>
        <w:autoSpaceDN w:val="0"/>
        <w:adjustRightInd w:val="0"/>
        <w:rPr>
          <w:sz w:val="20"/>
          <w:szCs w:val="20"/>
        </w:rPr>
      </w:pPr>
    </w:p>
    <w:p w:rsidR="005B0D14" w:rsidRPr="005B0D14" w:rsidRDefault="005B0D14" w:rsidP="005B0D14">
      <w:pPr>
        <w:autoSpaceDE w:val="0"/>
        <w:autoSpaceDN w:val="0"/>
        <w:adjustRightInd w:val="0"/>
        <w:rPr>
          <w:rFonts w:ascii="Arial" w:hAnsi="Arial" w:cs="Arial"/>
          <w:sz w:val="16"/>
          <w:szCs w:val="16"/>
          <w:lang w:val="en-US" w:eastAsia="es-CO"/>
        </w:rPr>
      </w:pPr>
      <w:r w:rsidRPr="005B0D14">
        <w:rPr>
          <w:sz w:val="20"/>
          <w:szCs w:val="20"/>
          <w:lang w:val="en-US"/>
        </w:rPr>
        <w:lastRenderedPageBreak/>
        <w:t>TEMAS</w:t>
      </w:r>
      <w:r w:rsidRPr="005B0D14">
        <w:rPr>
          <w:rFonts w:ascii="Arial" w:hAnsi="Arial" w:cs="Arial"/>
          <w:sz w:val="16"/>
          <w:szCs w:val="16"/>
          <w:lang w:val="en-US" w:eastAsia="es-CO"/>
        </w:rPr>
        <w:t>: Gerunds (singing, leaving, swimming, etc.) Infinitives (to sing, to leave, to</w:t>
      </w:r>
      <w:r>
        <w:rPr>
          <w:rFonts w:ascii="Arial" w:hAnsi="Arial" w:cs="Arial"/>
          <w:sz w:val="16"/>
          <w:szCs w:val="16"/>
          <w:lang w:val="en-US" w:eastAsia="es-CO"/>
        </w:rPr>
        <w:t xml:space="preserve"> </w:t>
      </w:r>
      <w:r w:rsidRPr="005B0D14">
        <w:rPr>
          <w:rFonts w:ascii="Arial" w:hAnsi="Arial" w:cs="Arial"/>
          <w:sz w:val="16"/>
          <w:szCs w:val="16"/>
          <w:lang w:val="en-US" w:eastAsia="es-CO"/>
        </w:rPr>
        <w:t>swim, etc.</w:t>
      </w:r>
    </w:p>
    <w:p w:rsidR="005B0D14" w:rsidRDefault="005B0D14" w:rsidP="005B0D14">
      <w:pPr>
        <w:autoSpaceDE w:val="0"/>
        <w:autoSpaceDN w:val="0"/>
        <w:adjustRightInd w:val="0"/>
        <w:rPr>
          <w:rFonts w:ascii="MyriadPro-LightSemiCn" w:cs="MyriadPro-LightSemiCn"/>
          <w:sz w:val="18"/>
          <w:szCs w:val="18"/>
        </w:rPr>
      </w:pPr>
      <w:r>
        <w:rPr>
          <w:sz w:val="20"/>
          <w:szCs w:val="20"/>
        </w:rPr>
        <w:t xml:space="preserve">ACTIVIDAD DE INICIO: </w:t>
      </w:r>
      <w:r>
        <w:rPr>
          <w:rFonts w:ascii="Arial" w:hAnsi="Arial" w:cs="Arial"/>
          <w:sz w:val="16"/>
          <w:szCs w:val="16"/>
          <w:lang w:eastAsia="es-CO"/>
        </w:rPr>
        <w:t>Se programará video clase el 28 y 30 de septiembre</w:t>
      </w:r>
    </w:p>
    <w:p w:rsidR="005B0D14" w:rsidRPr="005B0D14" w:rsidRDefault="005B0D14" w:rsidP="005B0D14">
      <w:pPr>
        <w:rPr>
          <w:rFonts w:ascii="Arial" w:hAnsi="Arial" w:cs="Arial"/>
          <w:sz w:val="16"/>
          <w:szCs w:val="16"/>
          <w:lang w:eastAsia="es-CO"/>
        </w:rPr>
      </w:pPr>
      <w:r w:rsidRPr="005B0D14">
        <w:rPr>
          <w:rFonts w:ascii="Arial" w:hAnsi="Arial" w:cs="Arial"/>
          <w:sz w:val="16"/>
          <w:szCs w:val="16"/>
          <w:lang w:eastAsia="es-CO"/>
        </w:rPr>
        <w:t>-Se  trabajará  libro  student book  Hit  the road 5</w:t>
      </w:r>
    </w:p>
    <w:p w:rsidR="005B0D14" w:rsidRDefault="005B0D14" w:rsidP="005B0D14">
      <w:pPr>
        <w:rPr>
          <w:rFonts w:ascii="Arial" w:hAnsi="Arial" w:cs="Arial"/>
          <w:sz w:val="16"/>
          <w:szCs w:val="16"/>
          <w:lang w:eastAsia="es-CO"/>
        </w:rPr>
      </w:pPr>
      <w:r>
        <w:rPr>
          <w:rFonts w:ascii="Arial" w:hAnsi="Arial" w:cs="Arial"/>
          <w:sz w:val="16"/>
          <w:szCs w:val="16"/>
          <w:lang w:eastAsia="es-CO"/>
        </w:rPr>
        <w:t>-Remitirse  a  la  página  82 y 83  del  studentbook</w:t>
      </w:r>
    </w:p>
    <w:p w:rsidR="005B0D14" w:rsidRDefault="005B0D14" w:rsidP="005B0D14">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5B0D14" w:rsidRDefault="005B0D14" w:rsidP="005B0D14">
      <w:pPr>
        <w:jc w:val="center"/>
        <w:rPr>
          <w:b/>
          <w:i/>
          <w:color w:val="833C0B" w:themeColor="accent2" w:themeShade="80"/>
        </w:rPr>
      </w:pPr>
      <w:r>
        <w:rPr>
          <w:b/>
          <w:i/>
          <w:color w:val="833C0B" w:themeColor="accent2" w:themeShade="80"/>
        </w:rPr>
        <w:t>COLEGIO SANTA TERESITA</w:t>
      </w:r>
    </w:p>
    <w:p w:rsidR="005B0D14" w:rsidRDefault="005B0D14" w:rsidP="005B0D14">
      <w:pPr>
        <w:jc w:val="center"/>
        <w:rPr>
          <w:b/>
          <w:i/>
          <w:color w:val="833C0B" w:themeColor="accent2" w:themeShade="80"/>
        </w:rPr>
      </w:pPr>
      <w:r>
        <w:rPr>
          <w:b/>
          <w:i/>
          <w:color w:val="833C0B" w:themeColor="accent2" w:themeShade="80"/>
        </w:rPr>
        <w:t>LA AMÉRICA – MEDELLÍN</w:t>
      </w:r>
    </w:p>
    <w:p w:rsidR="005B0D14" w:rsidRDefault="005B0D14" w:rsidP="005B0D14">
      <w:pPr>
        <w:jc w:val="center"/>
        <w:rPr>
          <w:b/>
          <w:color w:val="833C0B" w:themeColor="accent2" w:themeShade="80"/>
        </w:rPr>
      </w:pPr>
      <w:r>
        <w:rPr>
          <w:b/>
          <w:i/>
          <w:color w:val="833C0B" w:themeColor="accent2" w:themeShade="80"/>
        </w:rPr>
        <w:t>“A la Verdad por la Virtud y la Ciencia”</w:t>
      </w:r>
    </w:p>
    <w:p w:rsidR="005B0D14" w:rsidRDefault="005B0D14" w:rsidP="005B0D14">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5B0D14" w:rsidTr="006834D5">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10</w:t>
            </w:r>
          </w:p>
        </w:tc>
      </w:tr>
      <w:tr w:rsidR="005B0D14" w:rsidRPr="005B0D14" w:rsidTr="006834D5">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5B0D14" w:rsidRDefault="005B0D14" w:rsidP="006834D5">
            <w:pPr>
              <w:autoSpaceDE w:val="0"/>
              <w:autoSpaceDN w:val="0"/>
              <w:adjustRightInd w:val="0"/>
              <w:rPr>
                <w:rFonts w:ascii="Arial" w:hAnsi="Arial" w:cs="Arial"/>
                <w:sz w:val="16"/>
                <w:szCs w:val="16"/>
                <w:lang w:val="en-US" w:eastAsia="es-CO"/>
              </w:rPr>
            </w:pPr>
            <w:r w:rsidRPr="00D36E43">
              <w:rPr>
                <w:rFonts w:ascii="Arial" w:hAnsi="Arial" w:cs="Arial"/>
                <w:sz w:val="16"/>
                <w:szCs w:val="16"/>
                <w:lang w:val="en-US" w:eastAsia="es-CO"/>
              </w:rPr>
              <w:t xml:space="preserve"> </w:t>
            </w:r>
            <w:r w:rsidRPr="005B0D14">
              <w:rPr>
                <w:rFonts w:ascii="Arial" w:hAnsi="Arial" w:cs="Arial"/>
                <w:sz w:val="16"/>
                <w:szCs w:val="16"/>
                <w:lang w:val="en-US" w:eastAsia="es-CO"/>
              </w:rPr>
              <w:t>Gerunds (singing, leaving, swimming, etc.)</w:t>
            </w:r>
          </w:p>
        </w:tc>
      </w:tr>
      <w:tr w:rsidR="005B0D14"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5B0D14" w:rsidRDefault="005B0D14" w:rsidP="006834D5">
            <w:pPr>
              <w:jc w:val="center"/>
              <w:rPr>
                <w:b/>
              </w:rPr>
            </w:pPr>
            <w:r>
              <w:rPr>
                <w:b/>
              </w:rPr>
              <w:t>2 hora</w:t>
            </w:r>
          </w:p>
        </w:tc>
      </w:tr>
      <w:tr w:rsidR="005B0D14"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5B0D14" w:rsidRPr="00A703C5" w:rsidRDefault="005B0D14" w:rsidP="006834D5">
            <w:pPr>
              <w:rPr>
                <w:rFonts w:ascii="Arial" w:hAnsi="Arial" w:cs="Arial"/>
                <w:sz w:val="20"/>
                <w:szCs w:val="20"/>
              </w:rPr>
            </w:pPr>
            <w:r>
              <w:rPr>
                <w:rFonts w:ascii="Arial" w:hAnsi="Arial" w:cs="Arial"/>
                <w:b/>
                <w:sz w:val="20"/>
                <w:szCs w:val="20"/>
              </w:rPr>
              <w:t xml:space="preserve">SABER CONOCER: </w:t>
            </w:r>
            <w:r>
              <w:rPr>
                <w:rFonts w:ascii="Arial" w:hAnsi="Arial" w:cs="Arial"/>
                <w:color w:val="000000"/>
                <w:sz w:val="20"/>
                <w:szCs w:val="20"/>
                <w:lang w:eastAsia="es-CO"/>
              </w:rPr>
              <w:t>Relata textos en los cuales aplica las estructuras gramaticales en afirmativo y negativo.</w:t>
            </w:r>
          </w:p>
        </w:tc>
      </w:tr>
    </w:tbl>
    <w:p w:rsidR="005B0D14" w:rsidRDefault="005B0D14" w:rsidP="005B0D14">
      <w:pPr>
        <w:jc w:val="center"/>
        <w:rPr>
          <w:b/>
        </w:rPr>
      </w:pPr>
    </w:p>
    <w:tbl>
      <w:tblPr>
        <w:tblStyle w:val="Tablaconcuadrcula"/>
        <w:tblW w:w="9493" w:type="dxa"/>
        <w:tblLook w:val="04A0"/>
      </w:tblPr>
      <w:tblGrid>
        <w:gridCol w:w="9493"/>
      </w:tblGrid>
      <w:tr w:rsidR="005B0D14" w:rsidTr="006834D5">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5B0D14" w:rsidRDefault="005B0D14" w:rsidP="005B0D14"/>
    <w:tbl>
      <w:tblPr>
        <w:tblStyle w:val="Tablaconcuadrcula"/>
        <w:tblW w:w="11199" w:type="dxa"/>
        <w:tblInd w:w="-856" w:type="dxa"/>
        <w:tblLook w:val="04A0"/>
      </w:tblPr>
      <w:tblGrid>
        <w:gridCol w:w="11199"/>
      </w:tblGrid>
      <w:tr w:rsidR="005B0D14"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tabs>
                <w:tab w:val="center" w:pos="4349"/>
                <w:tab w:val="left" w:pos="7155"/>
              </w:tabs>
              <w:jc w:val="center"/>
              <w:rPr>
                <w:b/>
              </w:rPr>
            </w:pPr>
            <w:r>
              <w:rPr>
                <w:b/>
              </w:rPr>
              <w:t>ACTIVACIÓN DE SABERES Y CONCEPTOS PREVIOS</w:t>
            </w:r>
          </w:p>
        </w:tc>
      </w:tr>
      <w:tr w:rsidR="005B0D14" w:rsidTr="006834D5">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0D14" w:rsidRDefault="005B0D14" w:rsidP="005B0D14">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82 y 83  del studentbook. </w:t>
            </w:r>
          </w:p>
        </w:tc>
      </w:tr>
    </w:tbl>
    <w:p w:rsidR="005B0D14" w:rsidRDefault="005B0D14" w:rsidP="005B0D14"/>
    <w:tbl>
      <w:tblPr>
        <w:tblStyle w:val="Tablaconcuadrcula"/>
        <w:tblW w:w="11199" w:type="dxa"/>
        <w:tblInd w:w="-856" w:type="dxa"/>
        <w:tblLook w:val="04A0"/>
      </w:tblPr>
      <w:tblGrid>
        <w:gridCol w:w="11199"/>
      </w:tblGrid>
      <w:tr w:rsidR="005B0D14"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PRESENTACIÓN DE CONTENIDOS</w:t>
            </w:r>
          </w:p>
        </w:tc>
      </w:tr>
      <w:tr w:rsidR="005B0D14" w:rsidRPr="005B0D14" w:rsidTr="006834D5">
        <w:trPr>
          <w:trHeight w:val="1671"/>
        </w:trPr>
        <w:tc>
          <w:tcPr>
            <w:tcW w:w="11199" w:type="dxa"/>
            <w:tcBorders>
              <w:top w:val="single" w:sz="4" w:space="0" w:color="auto"/>
              <w:left w:val="single" w:sz="4" w:space="0" w:color="auto"/>
              <w:bottom w:val="single" w:sz="4" w:space="0" w:color="auto"/>
              <w:right w:val="single" w:sz="4" w:space="0" w:color="auto"/>
            </w:tcBorders>
            <w:hideMark/>
          </w:tcPr>
          <w:p w:rsidR="005B0D14" w:rsidRDefault="005B0D14" w:rsidP="006834D5">
            <w:pPr>
              <w:rPr>
                <w:lang w:val="en-US"/>
              </w:rPr>
            </w:pPr>
            <w:r>
              <w:rPr>
                <w:lang w:val="en-US"/>
              </w:rPr>
              <w:t>Vocabulary</w:t>
            </w:r>
          </w:p>
          <w:p w:rsidR="005B0D14" w:rsidRDefault="005B0D14" w:rsidP="006834D5">
            <w:pPr>
              <w:rPr>
                <w:lang w:val="en-US"/>
              </w:rPr>
            </w:pPr>
            <w:r>
              <w:rPr>
                <w:lang w:val="en-US"/>
              </w:rPr>
              <w:t>Language file</w:t>
            </w:r>
          </w:p>
          <w:p w:rsidR="005B0D14" w:rsidRDefault="005B0D14" w:rsidP="006834D5">
            <w:pPr>
              <w:rPr>
                <w:lang w:val="en-US"/>
              </w:rPr>
            </w:pPr>
            <w:r>
              <w:rPr>
                <w:lang w:val="en-US"/>
              </w:rPr>
              <w:t>Listening strategy</w:t>
            </w:r>
          </w:p>
          <w:p w:rsidR="005B0D14" w:rsidRDefault="005B0D14" w:rsidP="006834D5">
            <w:pPr>
              <w:rPr>
                <w:lang w:val="en-US"/>
              </w:rPr>
            </w:pPr>
            <w:r>
              <w:rPr>
                <w:lang w:val="en-US"/>
              </w:rPr>
              <w:t>Language file</w:t>
            </w:r>
          </w:p>
          <w:p w:rsidR="005B0D14" w:rsidRDefault="005B0D14" w:rsidP="006834D5">
            <w:pPr>
              <w:rPr>
                <w:lang w:val="en-US"/>
              </w:rPr>
            </w:pPr>
            <w:r>
              <w:rPr>
                <w:lang w:val="en-US"/>
              </w:rPr>
              <w:t>Word bank</w:t>
            </w:r>
          </w:p>
          <w:p w:rsidR="005B0D14" w:rsidRDefault="005B0D14" w:rsidP="006834D5">
            <w:pPr>
              <w:rPr>
                <w:lang w:val="en-US"/>
              </w:rPr>
            </w:pPr>
            <w:r>
              <w:rPr>
                <w:lang w:val="en-US"/>
              </w:rPr>
              <w:t>Heads up!</w:t>
            </w:r>
          </w:p>
        </w:tc>
      </w:tr>
    </w:tbl>
    <w:p w:rsidR="005B0D14" w:rsidRDefault="005B0D14" w:rsidP="005B0D14">
      <w:pPr>
        <w:rPr>
          <w:lang w:val="en-US"/>
        </w:rPr>
      </w:pPr>
    </w:p>
    <w:tbl>
      <w:tblPr>
        <w:tblStyle w:val="Tablaconcuadrcula"/>
        <w:tblW w:w="11199" w:type="dxa"/>
        <w:tblInd w:w="-856" w:type="dxa"/>
        <w:tblLook w:val="04A0"/>
      </w:tblPr>
      <w:tblGrid>
        <w:gridCol w:w="11199"/>
      </w:tblGrid>
      <w:tr w:rsidR="005B0D14"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ACTIVIDADES DE APRENDIZAJE</w:t>
            </w:r>
          </w:p>
        </w:tc>
      </w:tr>
      <w:tr w:rsidR="005B0D14" w:rsidTr="006834D5">
        <w:trPr>
          <w:trHeight w:val="1405"/>
        </w:trPr>
        <w:tc>
          <w:tcPr>
            <w:tcW w:w="11199" w:type="dxa"/>
            <w:tcBorders>
              <w:top w:val="single" w:sz="4" w:space="0" w:color="auto"/>
              <w:left w:val="single" w:sz="4" w:space="0" w:color="auto"/>
              <w:bottom w:val="single" w:sz="4" w:space="0" w:color="auto"/>
              <w:right w:val="single" w:sz="4" w:space="0" w:color="auto"/>
            </w:tcBorders>
            <w:hideMark/>
          </w:tcPr>
          <w:p w:rsidR="005B0D14" w:rsidRDefault="005B0D14" w:rsidP="006834D5">
            <w:r>
              <w:t>Se implementará el aprendizaje colaborativo cuya actividad principal será la construcción del conocimiento aportado entre todos (alumnas y docente); con base a las acciones planteadas en el libro de trabajo (studentbook).</w:t>
            </w:r>
          </w:p>
        </w:tc>
      </w:tr>
    </w:tbl>
    <w:p w:rsidR="005B0D14" w:rsidRDefault="005B0D14" w:rsidP="005B0D14"/>
    <w:tbl>
      <w:tblPr>
        <w:tblStyle w:val="Tablaconcuadrcula"/>
        <w:tblW w:w="11199" w:type="dxa"/>
        <w:tblInd w:w="-856" w:type="dxa"/>
        <w:tblLook w:val="04A0"/>
      </w:tblPr>
      <w:tblGrid>
        <w:gridCol w:w="11199"/>
      </w:tblGrid>
      <w:tr w:rsidR="005B0D14"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B0D14" w:rsidRDefault="005B0D14" w:rsidP="006834D5">
            <w:pPr>
              <w:jc w:val="center"/>
              <w:rPr>
                <w:b/>
              </w:rPr>
            </w:pPr>
            <w:r>
              <w:rPr>
                <w:b/>
              </w:rPr>
              <w:t>CIERRE Y COMPROMISOS</w:t>
            </w:r>
          </w:p>
        </w:tc>
      </w:tr>
      <w:tr w:rsidR="005B0D14" w:rsidTr="006834D5">
        <w:trPr>
          <w:trHeight w:val="1944"/>
        </w:trPr>
        <w:tc>
          <w:tcPr>
            <w:tcW w:w="11199" w:type="dxa"/>
            <w:tcBorders>
              <w:top w:val="single" w:sz="4" w:space="0" w:color="auto"/>
              <w:left w:val="single" w:sz="4" w:space="0" w:color="auto"/>
              <w:bottom w:val="single" w:sz="4" w:space="0" w:color="auto"/>
              <w:right w:val="single" w:sz="4" w:space="0" w:color="auto"/>
            </w:tcBorders>
            <w:hideMark/>
          </w:tcPr>
          <w:p w:rsidR="005B0D14" w:rsidRDefault="005B0D14" w:rsidP="006834D5">
            <w:r>
              <w:lastRenderedPageBreak/>
              <w:t>Se evaluará  a las alumnas con base a la explicación del docente y al aporte dado por las estudiantes dentro de la construcción del conocimiento.</w:t>
            </w:r>
          </w:p>
        </w:tc>
      </w:tr>
    </w:tbl>
    <w:p w:rsidR="005B0D14" w:rsidRDefault="005B0D14" w:rsidP="005B0D14"/>
    <w:p w:rsidR="005B0D14" w:rsidRPr="00D818A6" w:rsidRDefault="005B0D14" w:rsidP="005B0D14"/>
    <w:p w:rsidR="005B0D14" w:rsidRPr="0029366A" w:rsidRDefault="005B0D14" w:rsidP="005B0D14"/>
    <w:p w:rsidR="005B0D14" w:rsidRPr="0029366A" w:rsidRDefault="005B0D14" w:rsidP="005B0D14"/>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p w:rsidR="000078CE" w:rsidRDefault="000078CE" w:rsidP="0029366A"/>
    <w:sectPr w:rsidR="000078CE"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5E" w:rsidRDefault="0052695E" w:rsidP="00D818A6">
      <w:r>
        <w:separator/>
      </w:r>
    </w:p>
  </w:endnote>
  <w:endnote w:type="continuationSeparator" w:id="1">
    <w:p w:rsidR="0052695E" w:rsidRDefault="0052695E"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5E" w:rsidRDefault="0052695E" w:rsidP="00D818A6">
      <w:r>
        <w:separator/>
      </w:r>
    </w:p>
  </w:footnote>
  <w:footnote w:type="continuationSeparator" w:id="1">
    <w:p w:rsidR="0052695E" w:rsidRDefault="0052695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1C0285"/>
    <w:rsid w:val="000078CE"/>
    <w:rsid w:val="0001327C"/>
    <w:rsid w:val="000564C5"/>
    <w:rsid w:val="000767D5"/>
    <w:rsid w:val="001817DD"/>
    <w:rsid w:val="001C0285"/>
    <w:rsid w:val="00206A36"/>
    <w:rsid w:val="002643A3"/>
    <w:rsid w:val="0029366A"/>
    <w:rsid w:val="003A005E"/>
    <w:rsid w:val="003F5FBE"/>
    <w:rsid w:val="00403221"/>
    <w:rsid w:val="00410719"/>
    <w:rsid w:val="00453D11"/>
    <w:rsid w:val="004875D0"/>
    <w:rsid w:val="004E0219"/>
    <w:rsid w:val="004E1D86"/>
    <w:rsid w:val="00525876"/>
    <w:rsid w:val="0052695E"/>
    <w:rsid w:val="00591204"/>
    <w:rsid w:val="005B0D14"/>
    <w:rsid w:val="005B2764"/>
    <w:rsid w:val="005B5B1B"/>
    <w:rsid w:val="00627EA8"/>
    <w:rsid w:val="00635947"/>
    <w:rsid w:val="00654536"/>
    <w:rsid w:val="00665573"/>
    <w:rsid w:val="00666266"/>
    <w:rsid w:val="00667420"/>
    <w:rsid w:val="006A65AB"/>
    <w:rsid w:val="006D324C"/>
    <w:rsid w:val="0074630F"/>
    <w:rsid w:val="00762705"/>
    <w:rsid w:val="007653E5"/>
    <w:rsid w:val="00766FBA"/>
    <w:rsid w:val="007C70D6"/>
    <w:rsid w:val="007D5E23"/>
    <w:rsid w:val="008630F5"/>
    <w:rsid w:val="00886192"/>
    <w:rsid w:val="008C3B7E"/>
    <w:rsid w:val="00966FC8"/>
    <w:rsid w:val="00973F39"/>
    <w:rsid w:val="0097518C"/>
    <w:rsid w:val="00992719"/>
    <w:rsid w:val="009A1032"/>
    <w:rsid w:val="00A3146B"/>
    <w:rsid w:val="00A50362"/>
    <w:rsid w:val="00A62DFA"/>
    <w:rsid w:val="00A676D7"/>
    <w:rsid w:val="00AA38B1"/>
    <w:rsid w:val="00B72864"/>
    <w:rsid w:val="00BB2F4A"/>
    <w:rsid w:val="00C418CB"/>
    <w:rsid w:val="00C46B76"/>
    <w:rsid w:val="00C522CD"/>
    <w:rsid w:val="00C71408"/>
    <w:rsid w:val="00CD2BEE"/>
    <w:rsid w:val="00CF2839"/>
    <w:rsid w:val="00D36E43"/>
    <w:rsid w:val="00D818A6"/>
    <w:rsid w:val="00DC3AA6"/>
    <w:rsid w:val="00DC4CE6"/>
    <w:rsid w:val="00E27247"/>
    <w:rsid w:val="00ED2922"/>
    <w:rsid w:val="00F26DF4"/>
    <w:rsid w:val="00F35C4B"/>
    <w:rsid w:val="00FA5EC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24</cp:revision>
  <dcterms:created xsi:type="dcterms:W3CDTF">2020-07-01T12:23:00Z</dcterms:created>
  <dcterms:modified xsi:type="dcterms:W3CDTF">2020-09-24T15:21:00Z</dcterms:modified>
</cp:coreProperties>
</file>