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76" w:rsidRDefault="00A91676" w:rsidP="00A916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4A0D">
        <w:rPr>
          <w:rFonts w:ascii="Arial" w:hAnsi="Arial" w:cs="Arial"/>
          <w:b/>
          <w:sz w:val="28"/>
          <w:szCs w:val="28"/>
        </w:rPr>
        <w:t xml:space="preserve">CRONOGRAMA SEMANA DEL </w:t>
      </w:r>
      <w:r>
        <w:rPr>
          <w:rFonts w:ascii="Arial" w:hAnsi="Arial" w:cs="Arial"/>
          <w:b/>
          <w:sz w:val="28"/>
          <w:szCs w:val="28"/>
        </w:rPr>
        <w:t>31</w:t>
      </w:r>
      <w:r>
        <w:rPr>
          <w:rFonts w:ascii="Arial" w:hAnsi="Arial" w:cs="Arial"/>
          <w:b/>
          <w:sz w:val="28"/>
          <w:szCs w:val="28"/>
        </w:rPr>
        <w:t xml:space="preserve"> DE MAYO </w:t>
      </w:r>
      <w:r>
        <w:rPr>
          <w:rFonts w:ascii="Arial" w:hAnsi="Arial" w:cs="Arial"/>
          <w:b/>
          <w:sz w:val="28"/>
          <w:szCs w:val="28"/>
        </w:rPr>
        <w:t>AL 4 DE JUNIO D</w:t>
      </w:r>
      <w:r>
        <w:rPr>
          <w:rFonts w:ascii="Arial" w:hAnsi="Arial" w:cs="Arial"/>
          <w:b/>
          <w:sz w:val="28"/>
          <w:szCs w:val="28"/>
        </w:rPr>
        <w:t xml:space="preserve">E </w:t>
      </w:r>
      <w:r w:rsidRPr="00544A0D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21</w:t>
      </w:r>
    </w:p>
    <w:p w:rsidR="00E6362A" w:rsidRDefault="00E6362A" w:rsidP="00A916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F054F" w:rsidRDefault="007F054F" w:rsidP="00A916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F054F" w:rsidRPr="00E6362A" w:rsidRDefault="007F054F" w:rsidP="00A91676">
      <w:pPr>
        <w:spacing w:after="0" w:line="240" w:lineRule="auto"/>
        <w:jc w:val="center"/>
        <w:rPr>
          <w:rFonts w:ascii="Castellar" w:hAnsi="Castellar" w:cs="Arial"/>
          <w:i/>
          <w:sz w:val="28"/>
          <w:szCs w:val="28"/>
        </w:rPr>
      </w:pPr>
      <w:r w:rsidRPr="00E6362A">
        <w:rPr>
          <w:rFonts w:ascii="Castellar" w:hAnsi="Castellar" w:cs="Arial"/>
          <w:i/>
          <w:sz w:val="28"/>
          <w:szCs w:val="28"/>
        </w:rPr>
        <w:t>NO PIERDAS TU TIEMPO CON EXPLICACIONES: LA GENTE SOLO ESCUCHA LO QUE QUIERE ESCUCHAR- Paulo Coelho</w:t>
      </w:r>
    </w:p>
    <w:p w:rsidR="00A91676" w:rsidRDefault="00A91676" w:rsidP="00A91676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A91676" w:rsidRPr="002A3CC8" w:rsidRDefault="00A91676" w:rsidP="00A916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3CC8">
        <w:rPr>
          <w:rFonts w:ascii="Arial" w:hAnsi="Arial" w:cs="Arial"/>
          <w:b/>
          <w:sz w:val="32"/>
          <w:szCs w:val="32"/>
        </w:rPr>
        <w:t>“</w:t>
      </w:r>
      <w:r>
        <w:rPr>
          <w:rFonts w:ascii="Castellar" w:hAnsi="Castellar" w:cs="Arial"/>
          <w:sz w:val="32"/>
          <w:szCs w:val="32"/>
        </w:rPr>
        <w:t>me cuido, te cuidas, nos cuidamos</w:t>
      </w:r>
      <w:r w:rsidRPr="002A3CC8">
        <w:rPr>
          <w:rFonts w:ascii="Arial" w:hAnsi="Arial" w:cs="Arial"/>
          <w:b/>
          <w:sz w:val="32"/>
          <w:szCs w:val="32"/>
        </w:rPr>
        <w:t>”</w:t>
      </w:r>
    </w:p>
    <w:p w:rsidR="00A91676" w:rsidRDefault="00A91676" w:rsidP="00A91676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A91676" w:rsidRDefault="00A91676" w:rsidP="00A91676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Recuerden diligenciar el diario de campo</w:t>
      </w:r>
      <w:r>
        <w:rPr>
          <w:rFonts w:ascii="Arial" w:hAnsi="Arial" w:cs="David"/>
        </w:rPr>
        <w:t>.</w:t>
      </w:r>
      <w:r w:rsidRPr="00090A5A">
        <w:rPr>
          <w:rFonts w:ascii="Arial" w:hAnsi="Arial" w:cs="David"/>
        </w:rPr>
        <w:t xml:space="preserve"> </w:t>
      </w:r>
    </w:p>
    <w:p w:rsidR="00A91676" w:rsidRPr="00090A5A" w:rsidRDefault="00A91676" w:rsidP="00A91676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Docentes favor estar pendientes de</w:t>
      </w:r>
      <w:r>
        <w:rPr>
          <w:rFonts w:ascii="Arial" w:hAnsi="Arial" w:cs="David"/>
        </w:rPr>
        <w:t xml:space="preserve">l </w:t>
      </w:r>
      <w:r w:rsidRPr="00090A5A">
        <w:rPr>
          <w:rFonts w:ascii="Arial" w:hAnsi="Arial" w:cs="David"/>
        </w:rPr>
        <w:t xml:space="preserve">acompañamiento </w:t>
      </w:r>
      <w:r>
        <w:rPr>
          <w:rFonts w:ascii="Arial" w:hAnsi="Arial" w:cs="David"/>
        </w:rPr>
        <w:t>en el cumplimiento del Protocolo de Bioseguridad de los estudiantes.</w:t>
      </w:r>
    </w:p>
    <w:p w:rsidR="00A91676" w:rsidRPr="00BE03BE" w:rsidRDefault="00A91676" w:rsidP="00A91676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 xml:space="preserve">Favor docente llegar puntualmente </w:t>
      </w:r>
      <w:r>
        <w:rPr>
          <w:rFonts w:ascii="Arial" w:hAnsi="Arial" w:cs="Arial"/>
        </w:rPr>
        <w:t xml:space="preserve">al inicio de su jornada laboral, </w:t>
      </w:r>
      <w:r w:rsidRPr="00BE03BE">
        <w:rPr>
          <w:rFonts w:ascii="Arial" w:hAnsi="Arial" w:cs="Arial"/>
        </w:rPr>
        <w:t>a las aulas de clase</w:t>
      </w:r>
      <w:r>
        <w:rPr>
          <w:rFonts w:ascii="Arial" w:hAnsi="Arial" w:cs="Arial"/>
        </w:rPr>
        <w:t xml:space="preserve"> y </w:t>
      </w:r>
      <w:r w:rsidRPr="00BE03BE">
        <w:rPr>
          <w:rFonts w:ascii="Arial" w:hAnsi="Arial" w:cs="Arial"/>
        </w:rPr>
        <w:t>realizar el seguimiento de los estudiantes que no asisten.</w:t>
      </w:r>
    </w:p>
    <w:p w:rsidR="00A91676" w:rsidRDefault="00A91676" w:rsidP="00A91676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>El manejo de las llaves de aulas de clase no es de los alumnos sino responsabilidad de los docentes.</w:t>
      </w:r>
    </w:p>
    <w:p w:rsidR="00A91676" w:rsidRPr="00A0438A" w:rsidRDefault="00A91676" w:rsidP="00A91676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>Favor  no dar permiso en horas de clase a los alumnos para ir al baño.</w:t>
      </w:r>
    </w:p>
    <w:p w:rsidR="00A91676" w:rsidRDefault="00A91676" w:rsidP="00A91676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 xml:space="preserve">Favor mantener las aulas de clase </w:t>
      </w:r>
      <w:r>
        <w:rPr>
          <w:rFonts w:ascii="Arial" w:hAnsi="Arial" w:cs="Arial"/>
        </w:rPr>
        <w:t>abiertas</w:t>
      </w:r>
      <w:r w:rsidRPr="00A0438A">
        <w:rPr>
          <w:rFonts w:ascii="Arial" w:hAnsi="Arial" w:cs="Arial"/>
        </w:rPr>
        <w:t xml:space="preserve">. </w:t>
      </w:r>
    </w:p>
    <w:p w:rsidR="00A91676" w:rsidRDefault="00A91676" w:rsidP="00A91676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A91676" w:rsidRDefault="00A91676" w:rsidP="00A91676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A91676" w:rsidRDefault="00A91676" w:rsidP="00A91676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  <w:r w:rsidRPr="00E9427D">
        <w:rPr>
          <w:rFonts w:ascii="Bradley Hand ITC" w:hAnsi="Bradley Hand ITC" w:cs="Arial"/>
          <w:b/>
        </w:rPr>
        <w:t>FAVOR LEER CON DETENIMIENTO ESTE CRONOGRAMA Y AGENDAR ACTIVIDADES PERSONALES SEGUN EL CASO</w:t>
      </w:r>
    </w:p>
    <w:p w:rsidR="00A91676" w:rsidRDefault="00A91676" w:rsidP="00A91676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A91676" w:rsidRDefault="00A91676" w:rsidP="00A91676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A91676" w:rsidRDefault="00A91676" w:rsidP="00A91676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IMPORTANTE:</w:t>
      </w:r>
    </w:p>
    <w:p w:rsidR="00A91676" w:rsidRDefault="00A91676" w:rsidP="00A91676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A91676" w:rsidRDefault="00A91676" w:rsidP="00A91676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A91676" w:rsidRPr="003408CE" w:rsidRDefault="00F50BE0" w:rsidP="00A91676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RECUERDEN ENVIAR LA  CUARTA SECUENCIA DIDACTICA A COORDINACION EL DIA 8 DE JUNIO </w:t>
      </w:r>
    </w:p>
    <w:p w:rsidR="00A91676" w:rsidRDefault="00A91676" w:rsidP="00A91676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Lunes </w:t>
      </w:r>
      <w:r>
        <w:rPr>
          <w:rFonts w:ascii="Arial" w:hAnsi="Arial" w:cs="Arial"/>
          <w:b/>
          <w:u w:val="single"/>
        </w:rPr>
        <w:t>31</w:t>
      </w:r>
      <w:r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>M</w:t>
      </w:r>
      <w:r>
        <w:rPr>
          <w:rFonts w:ascii="Arial" w:hAnsi="Arial" w:cs="Arial"/>
          <w:b/>
          <w:u w:val="single"/>
        </w:rPr>
        <w:t>ayo</w:t>
      </w:r>
    </w:p>
    <w:p w:rsidR="00A91676" w:rsidRPr="006B34D3" w:rsidRDefault="00A91676" w:rsidP="00A9167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B34D3">
        <w:rPr>
          <w:rFonts w:ascii="Arial" w:hAnsi="Arial" w:cs="Arial"/>
        </w:rPr>
        <w:t>Actividad académica</w:t>
      </w:r>
      <w:r w:rsidR="006633B2">
        <w:rPr>
          <w:rFonts w:ascii="Arial" w:hAnsi="Arial" w:cs="Arial"/>
        </w:rPr>
        <w:t xml:space="preserve"> virtual y en alternancia</w:t>
      </w:r>
      <w:r>
        <w:rPr>
          <w:rFonts w:ascii="Arial" w:hAnsi="Arial" w:cs="Arial"/>
        </w:rPr>
        <w:t>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6362A" w:rsidRPr="006B34D3" w:rsidRDefault="00E6362A" w:rsidP="00A916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Martes </w:t>
      </w:r>
      <w:r>
        <w:rPr>
          <w:rFonts w:ascii="Arial" w:hAnsi="Arial" w:cs="Arial"/>
          <w:b/>
          <w:u w:val="single"/>
        </w:rPr>
        <w:t>1º</w:t>
      </w:r>
      <w:r>
        <w:rPr>
          <w:rFonts w:ascii="Arial" w:hAnsi="Arial" w:cs="Arial"/>
          <w:b/>
          <w:u w:val="single"/>
        </w:rPr>
        <w:t xml:space="preserve"> de </w:t>
      </w:r>
      <w:r>
        <w:rPr>
          <w:rFonts w:ascii="Arial" w:hAnsi="Arial" w:cs="Arial"/>
          <w:b/>
          <w:u w:val="single"/>
        </w:rPr>
        <w:t>Junio</w:t>
      </w:r>
    </w:p>
    <w:p w:rsidR="003A03C2" w:rsidRPr="003A03C2" w:rsidRDefault="00A91676" w:rsidP="00A9167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47C9E">
        <w:rPr>
          <w:rFonts w:ascii="Arial" w:hAnsi="Arial" w:cs="Arial"/>
        </w:rPr>
        <w:t>Actividad académi</w:t>
      </w:r>
      <w:r>
        <w:rPr>
          <w:rFonts w:ascii="Arial" w:hAnsi="Arial" w:cs="Arial"/>
        </w:rPr>
        <w:t>c</w:t>
      </w:r>
      <w:r w:rsidRPr="00447C9E">
        <w:rPr>
          <w:rFonts w:ascii="Arial" w:hAnsi="Arial" w:cs="Arial"/>
        </w:rPr>
        <w:t>a</w:t>
      </w:r>
      <w:r w:rsidR="006633B2">
        <w:rPr>
          <w:rFonts w:ascii="Arial" w:hAnsi="Arial" w:cs="Arial"/>
        </w:rPr>
        <w:t xml:space="preserve"> v</w:t>
      </w:r>
      <w:r w:rsidR="006633B2">
        <w:rPr>
          <w:rFonts w:ascii="Arial" w:hAnsi="Arial" w:cs="Arial"/>
        </w:rPr>
        <w:t>irtual y en alternancia</w:t>
      </w:r>
      <w:r w:rsidR="006633B2">
        <w:rPr>
          <w:rFonts w:ascii="Arial" w:hAnsi="Arial" w:cs="Arial"/>
        </w:rPr>
        <w:t>.</w:t>
      </w:r>
    </w:p>
    <w:p w:rsidR="00A91676" w:rsidRPr="00701656" w:rsidRDefault="0013331A" w:rsidP="00A9167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STS LENGUAJE: Acompañamiento situado para docentes de Básica Primaria, Aceleración y Procesos Básicos</w:t>
      </w:r>
      <w:r w:rsidR="00701656">
        <w:rPr>
          <w:rFonts w:ascii="Arial" w:hAnsi="Arial" w:cs="Arial"/>
        </w:rPr>
        <w:t xml:space="preserve"> Hora: 9:00 a 10:00 a.m. Responsable: PTA y Docentes.</w:t>
      </w:r>
    </w:p>
    <w:p w:rsidR="00E6362A" w:rsidRPr="00E6362A" w:rsidRDefault="00701656" w:rsidP="00A9167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6362A">
        <w:rPr>
          <w:rFonts w:ascii="Arial" w:hAnsi="Arial" w:cs="Arial"/>
        </w:rPr>
        <w:t>CDA, de acompañamiento Gestión y Evaluación</w:t>
      </w:r>
      <w:r w:rsidR="000D71F3" w:rsidRPr="00E6362A">
        <w:rPr>
          <w:rFonts w:ascii="Arial" w:hAnsi="Arial" w:cs="Arial"/>
        </w:rPr>
        <w:t xml:space="preserve"> </w:t>
      </w:r>
      <w:r w:rsidR="000D71F3" w:rsidRPr="00E6362A">
        <w:rPr>
          <w:rFonts w:ascii="Arial" w:hAnsi="Arial" w:cs="Arial"/>
        </w:rPr>
        <w:t>para docentes de Básica Primaria, Aceleración y Procesos Básicos</w:t>
      </w:r>
      <w:r w:rsidRPr="00E6362A">
        <w:rPr>
          <w:rFonts w:ascii="Arial" w:hAnsi="Arial" w:cs="Arial"/>
        </w:rPr>
        <w:t>. Hora: 10:00 a.m. a 12:m. Responsable: PTA y Docentes.</w:t>
      </w:r>
    </w:p>
    <w:p w:rsidR="00A91676" w:rsidRPr="00E6362A" w:rsidRDefault="00A91676" w:rsidP="00E6362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E6362A">
        <w:rPr>
          <w:rFonts w:ascii="Arial" w:hAnsi="Arial" w:cs="Arial"/>
          <w:b/>
          <w:u w:val="single"/>
        </w:rPr>
        <w:t xml:space="preserve">Miércoles 2 de </w:t>
      </w:r>
      <w:r w:rsidRPr="00E6362A">
        <w:rPr>
          <w:rFonts w:ascii="Arial" w:hAnsi="Arial" w:cs="Arial"/>
          <w:b/>
          <w:u w:val="single"/>
        </w:rPr>
        <w:t>junio</w:t>
      </w:r>
    </w:p>
    <w:p w:rsidR="00A91676" w:rsidRDefault="00A91676" w:rsidP="00A9167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7C9E">
        <w:rPr>
          <w:rFonts w:ascii="Arial" w:hAnsi="Arial" w:cs="Arial"/>
        </w:rPr>
        <w:t>Actividad académi</w:t>
      </w:r>
      <w:r>
        <w:rPr>
          <w:rFonts w:ascii="Arial" w:hAnsi="Arial" w:cs="Arial"/>
        </w:rPr>
        <w:t>c</w:t>
      </w:r>
      <w:r w:rsidRPr="00447C9E">
        <w:rPr>
          <w:rFonts w:ascii="Arial" w:hAnsi="Arial" w:cs="Arial"/>
        </w:rPr>
        <w:t>a</w:t>
      </w:r>
      <w:r w:rsidR="006633B2">
        <w:rPr>
          <w:rFonts w:ascii="Arial" w:hAnsi="Arial" w:cs="Arial"/>
        </w:rPr>
        <w:t xml:space="preserve"> v</w:t>
      </w:r>
      <w:r w:rsidR="006633B2">
        <w:rPr>
          <w:rFonts w:ascii="Arial" w:hAnsi="Arial" w:cs="Arial"/>
        </w:rPr>
        <w:t>irtual y en alternancia</w:t>
      </w:r>
      <w:r>
        <w:rPr>
          <w:rFonts w:ascii="Arial" w:hAnsi="Arial" w:cs="Arial"/>
        </w:rPr>
        <w:t>.</w:t>
      </w:r>
      <w:r w:rsidRPr="00447C9E">
        <w:rPr>
          <w:rFonts w:ascii="Arial" w:hAnsi="Arial" w:cs="Arial"/>
        </w:rPr>
        <w:t xml:space="preserve"> </w:t>
      </w:r>
    </w:p>
    <w:p w:rsidR="00F10D47" w:rsidRDefault="00F10D47" w:rsidP="00A9167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AA, Acompañamiento de aula para grados Primero y segundo presencial. Responsable: PTA y docentes</w:t>
      </w:r>
      <w:r w:rsidR="001C0EE1">
        <w:rPr>
          <w:rFonts w:ascii="Arial" w:hAnsi="Arial" w:cs="Arial"/>
        </w:rPr>
        <w:t>.</w:t>
      </w:r>
    </w:p>
    <w:p w:rsidR="00A91676" w:rsidRPr="006B34D3" w:rsidRDefault="00A91676" w:rsidP="00A91676">
      <w:pPr>
        <w:spacing w:after="0" w:line="240" w:lineRule="auto"/>
        <w:jc w:val="both"/>
        <w:rPr>
          <w:rFonts w:ascii="Arial" w:hAnsi="Arial" w:cs="Arial"/>
        </w:rPr>
      </w:pP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 xml:space="preserve">Jueves </w:t>
      </w:r>
      <w:r>
        <w:rPr>
          <w:rFonts w:ascii="Arial" w:hAnsi="Arial" w:cs="Arial"/>
          <w:b/>
          <w:u w:val="single"/>
        </w:rPr>
        <w:t xml:space="preserve">3 </w:t>
      </w:r>
      <w:r w:rsidRPr="001751B8">
        <w:rPr>
          <w:rFonts w:ascii="Arial" w:hAnsi="Arial" w:cs="Arial"/>
          <w:b/>
          <w:u w:val="single"/>
        </w:rPr>
        <w:t xml:space="preserve">de </w:t>
      </w:r>
      <w:r>
        <w:rPr>
          <w:rFonts w:ascii="Arial" w:hAnsi="Arial" w:cs="Arial"/>
          <w:b/>
          <w:u w:val="single"/>
        </w:rPr>
        <w:t>Junio</w:t>
      </w:r>
    </w:p>
    <w:p w:rsidR="00A91676" w:rsidRDefault="00A91676" w:rsidP="00A9167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9812DB">
        <w:rPr>
          <w:rFonts w:ascii="Arial" w:hAnsi="Arial" w:cs="Arial"/>
        </w:rPr>
        <w:t>Actividad académica</w:t>
      </w:r>
      <w:r w:rsidR="006633B2">
        <w:rPr>
          <w:rFonts w:ascii="Arial" w:hAnsi="Arial" w:cs="Arial"/>
        </w:rPr>
        <w:t xml:space="preserve"> v</w:t>
      </w:r>
      <w:r w:rsidR="006633B2">
        <w:rPr>
          <w:rFonts w:ascii="Arial" w:hAnsi="Arial" w:cs="Arial"/>
        </w:rPr>
        <w:t>irtual y en alternancia</w:t>
      </w:r>
      <w:r>
        <w:rPr>
          <w:rFonts w:ascii="Arial" w:hAnsi="Arial" w:cs="Arial"/>
        </w:rPr>
        <w:t>.</w:t>
      </w:r>
    </w:p>
    <w:p w:rsidR="00F10D47" w:rsidRDefault="00F10D47" w:rsidP="00A9167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50BE0">
        <w:rPr>
          <w:rFonts w:ascii="Arial" w:hAnsi="Arial" w:cs="Arial"/>
        </w:rPr>
        <w:t xml:space="preserve">AA, Acompañamiento de aula para grados </w:t>
      </w:r>
      <w:r w:rsidRPr="00F50BE0">
        <w:rPr>
          <w:rFonts w:ascii="Arial" w:hAnsi="Arial" w:cs="Arial"/>
        </w:rPr>
        <w:t>Tercero y cuarto</w:t>
      </w:r>
      <w:r w:rsidRPr="00F50BE0">
        <w:rPr>
          <w:rFonts w:ascii="Arial" w:hAnsi="Arial" w:cs="Arial"/>
        </w:rPr>
        <w:t xml:space="preserve"> presencial. Responsable</w:t>
      </w:r>
      <w:r w:rsidRPr="00F50BE0">
        <w:rPr>
          <w:rFonts w:ascii="Arial" w:hAnsi="Arial" w:cs="Arial"/>
        </w:rPr>
        <w:t>:</w:t>
      </w:r>
      <w:r w:rsidRPr="00F50BE0">
        <w:rPr>
          <w:rFonts w:ascii="Arial" w:hAnsi="Arial" w:cs="Arial"/>
        </w:rPr>
        <w:t xml:space="preserve"> PTA y docentes</w:t>
      </w:r>
      <w:r w:rsidR="001C0EE1" w:rsidRPr="00F50BE0">
        <w:rPr>
          <w:rFonts w:ascii="Arial" w:hAnsi="Arial" w:cs="Arial"/>
        </w:rPr>
        <w:t>.</w:t>
      </w:r>
    </w:p>
    <w:p w:rsidR="00F50BE0" w:rsidRPr="00F50BE0" w:rsidRDefault="00F50BE0" w:rsidP="00F50BE0">
      <w:pPr>
        <w:spacing w:after="0" w:line="240" w:lineRule="auto"/>
        <w:jc w:val="both"/>
        <w:rPr>
          <w:rFonts w:ascii="Arial" w:hAnsi="Arial" w:cs="Arial"/>
        </w:rPr>
      </w:pPr>
    </w:p>
    <w:p w:rsidR="002D3B9E" w:rsidRDefault="00A91676" w:rsidP="00A916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lastRenderedPageBreak/>
        <w:t xml:space="preserve">Viernes </w:t>
      </w:r>
      <w:r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 </w:t>
      </w:r>
      <w:r w:rsidRPr="001751B8">
        <w:rPr>
          <w:rFonts w:ascii="Arial" w:hAnsi="Arial" w:cs="Arial"/>
          <w:b/>
          <w:u w:val="single"/>
        </w:rPr>
        <w:t xml:space="preserve">de </w:t>
      </w:r>
      <w:r>
        <w:rPr>
          <w:rFonts w:ascii="Arial" w:hAnsi="Arial" w:cs="Arial"/>
          <w:b/>
          <w:u w:val="single"/>
        </w:rPr>
        <w:t>junio</w:t>
      </w:r>
    </w:p>
    <w:p w:rsidR="00A91676" w:rsidRPr="003A03C2" w:rsidRDefault="00A91676" w:rsidP="003A03C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A03C2">
        <w:rPr>
          <w:rFonts w:ascii="Arial" w:hAnsi="Arial" w:cs="Arial"/>
        </w:rPr>
        <w:t>Actividad académica</w:t>
      </w:r>
      <w:r w:rsidR="006633B2" w:rsidRPr="006633B2">
        <w:rPr>
          <w:rFonts w:ascii="Arial" w:hAnsi="Arial" w:cs="Arial"/>
        </w:rPr>
        <w:t xml:space="preserve"> </w:t>
      </w:r>
      <w:r w:rsidR="006633B2">
        <w:rPr>
          <w:rFonts w:ascii="Arial" w:hAnsi="Arial" w:cs="Arial"/>
        </w:rPr>
        <w:t>v</w:t>
      </w:r>
      <w:r w:rsidR="006633B2">
        <w:rPr>
          <w:rFonts w:ascii="Arial" w:hAnsi="Arial" w:cs="Arial"/>
        </w:rPr>
        <w:t>irtual y en alternancia</w:t>
      </w:r>
      <w:r w:rsidR="006633B2">
        <w:rPr>
          <w:rFonts w:ascii="Arial" w:hAnsi="Arial" w:cs="Arial"/>
        </w:rPr>
        <w:t>.</w:t>
      </w:r>
      <w:r w:rsidRPr="003A03C2">
        <w:rPr>
          <w:rFonts w:ascii="Arial" w:hAnsi="Arial" w:cs="Arial"/>
        </w:rPr>
        <w:t xml:space="preserve"> </w:t>
      </w:r>
    </w:p>
    <w:p w:rsidR="00A91676" w:rsidRPr="00474D61" w:rsidRDefault="00A91676" w:rsidP="00A91676">
      <w:pPr>
        <w:spacing w:after="0" w:line="240" w:lineRule="auto"/>
        <w:jc w:val="both"/>
        <w:rPr>
          <w:rFonts w:ascii="Arial" w:hAnsi="Arial" w:cs="Arial"/>
        </w:rPr>
      </w:pPr>
    </w:p>
    <w:p w:rsidR="00A91676" w:rsidRPr="00474D61" w:rsidRDefault="00A91676" w:rsidP="00A9167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A91676" w:rsidRDefault="00A91676" w:rsidP="00A9167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751B8">
        <w:rPr>
          <w:rFonts w:ascii="Arial" w:hAnsi="Arial" w:cs="Arial"/>
          <w:b/>
          <w:u w:val="single"/>
        </w:rPr>
        <w:t>PARA RECORDAR -  20</w:t>
      </w:r>
      <w:r>
        <w:rPr>
          <w:rFonts w:ascii="Arial" w:hAnsi="Arial" w:cs="Arial"/>
          <w:b/>
          <w:u w:val="single"/>
        </w:rPr>
        <w:t>21</w:t>
      </w:r>
    </w:p>
    <w:p w:rsidR="00A91676" w:rsidRDefault="00A91676" w:rsidP="00A9167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8. Envío de la cuarta secuencia didáctica a coordinación.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8 al 11. Refuerzo y recuperación de la tercera secuencia didáctica.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11. Envío de cuarta secuencia didáctica a secretaría.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Junio 15. Fecha de corte de seguimiento tercera secuencia. 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15 al 18. Impresión de la cuarta secuencia didáctica.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Junio 15 al 18. Recuperación académica del primer periodo.  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23. Organización de la cuarta secuencia didáctica de preescolar, primaria y programas flexibles.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24. Organización de la cuarta secuencia didáctica de Básica Secundaria y Media Académica.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Junio 25. Entrega de informe Académico Primer Periodo 2021 y Cuarta secuencia didáctica.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10. Envío de la quinta secuencia didáctica a coordinación.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13. Envío de la quinta secuencia didáctica a secretaria.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16 al 20. Impresión de la quinta secuencia didáctica.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23 al 27. Recuperación y refuerzo de la cuarta secuencia didáctica.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25. Organización de la quinta secuencia didáctica de preescolar, Básica Primaria y programas flexibles.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26. Organización de la quinta secuencia didáctica de Básica Secundaria y Media.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27. Entrega de la quinta secuencia didáctica a las familias.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Agosto 31. Fecha de corte de seguimiento cuarta secuencia.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17. Entrega de Pre informe del segundo periodo.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28. Envío de la sexta secuencia didáctica a coordinación.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1º.Envio de la sexta secuencia didáctica a secretaria.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4 al 8. Impresión de la sexta secuencia didáctica 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4 al 8. Refuerzo y recuperación quinta secuencia didáctica. 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12.</w:t>
      </w:r>
      <w:r w:rsidRPr="006B4C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Fecha de corte de seguimiento quinta secuencia.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13. Organización de la sexta secuencia didáctica de preescolar, Básica Primaria y Programas flexibles.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Octubre 14. Organización de la Sexta secuencia didáctica de Básica Secundaria y Media Académica.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15. Entrega de la sexta secuencia didáctica a las familias.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23 al 26. Refuerzo y Recuperación de la sexta secuencia didáctica.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Noviembre 29 a dic 3. Recuperación académica de todo el año.  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Noviembre 30. Fecha de corte de seguimiento sexta secuencia.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Diciembre 10. Entrega informe académico Final. </w:t>
      </w:r>
    </w:p>
    <w:p w:rsidR="00A91676" w:rsidRDefault="00A91676" w:rsidP="00A91676">
      <w:pPr>
        <w:spacing w:after="0" w:line="240" w:lineRule="auto"/>
        <w:jc w:val="both"/>
        <w:rPr>
          <w:rFonts w:ascii="Arial" w:hAnsi="Arial" w:cs="Arial"/>
        </w:rPr>
      </w:pPr>
    </w:p>
    <w:p w:rsidR="00A91676" w:rsidRPr="001751B8" w:rsidRDefault="00A91676" w:rsidP="00A91676">
      <w:pPr>
        <w:spacing w:after="0" w:line="240" w:lineRule="auto"/>
        <w:jc w:val="both"/>
        <w:rPr>
          <w:rStyle w:val="Textoennegrita"/>
          <w:rFonts w:ascii="Arial" w:hAnsi="Arial" w:cs="Arial"/>
        </w:rPr>
      </w:pPr>
      <w:r w:rsidRPr="001751B8">
        <w:rPr>
          <w:rFonts w:ascii="Arial" w:hAnsi="Arial" w:cs="Arial"/>
        </w:rPr>
        <w:t>Cordialmente,</w:t>
      </w:r>
    </w:p>
    <w:p w:rsidR="00A91676" w:rsidRDefault="00A91676" w:rsidP="00A91676">
      <w:pPr>
        <w:spacing w:after="0" w:line="240" w:lineRule="auto"/>
        <w:rPr>
          <w:rStyle w:val="Textoennegrita"/>
          <w:rFonts w:ascii="Arial" w:hAnsi="Arial" w:cs="Arial"/>
        </w:rPr>
      </w:pPr>
    </w:p>
    <w:p w:rsidR="00A91676" w:rsidRDefault="00A91676" w:rsidP="00A91676">
      <w:pPr>
        <w:spacing w:after="0" w:line="240" w:lineRule="auto"/>
        <w:rPr>
          <w:rStyle w:val="Textoennegrita"/>
          <w:rFonts w:ascii="Arial" w:hAnsi="Arial" w:cs="Arial"/>
        </w:rPr>
      </w:pPr>
    </w:p>
    <w:p w:rsidR="00A91676" w:rsidRDefault="00A91676" w:rsidP="00A91676">
      <w:pPr>
        <w:spacing w:after="0" w:line="240" w:lineRule="auto"/>
        <w:rPr>
          <w:rStyle w:val="Textoennegrita"/>
          <w:rFonts w:ascii="Arial" w:hAnsi="Arial" w:cs="Arial"/>
        </w:rPr>
      </w:pPr>
    </w:p>
    <w:p w:rsidR="00A91676" w:rsidRPr="001751B8" w:rsidRDefault="00A91676" w:rsidP="00A91676">
      <w:pPr>
        <w:spacing w:after="0" w:line="240" w:lineRule="auto"/>
        <w:rPr>
          <w:rStyle w:val="Textoennegrita"/>
          <w:rFonts w:ascii="Arial" w:hAnsi="Arial" w:cs="Arial"/>
        </w:rPr>
      </w:pPr>
    </w:p>
    <w:p w:rsidR="00A91676" w:rsidRDefault="00A91676" w:rsidP="00A91676">
      <w:pPr>
        <w:spacing w:after="0" w:line="240" w:lineRule="auto"/>
        <w:rPr>
          <w:rStyle w:val="Textoennegrita"/>
          <w:rFonts w:ascii="Arial" w:hAnsi="Arial" w:cs="Arial"/>
        </w:rPr>
      </w:pPr>
    </w:p>
    <w:p w:rsidR="00A91676" w:rsidRPr="001751B8" w:rsidRDefault="00A91676" w:rsidP="00A91676">
      <w:pPr>
        <w:spacing w:after="0" w:line="240" w:lineRule="auto"/>
        <w:rPr>
          <w:rStyle w:val="Textoennegrita"/>
          <w:rFonts w:ascii="Arial" w:hAnsi="Arial" w:cs="Arial"/>
        </w:rPr>
      </w:pPr>
      <w:r w:rsidRPr="001751B8">
        <w:rPr>
          <w:rStyle w:val="Textoennegrita"/>
          <w:rFonts w:ascii="Arial" w:hAnsi="Arial" w:cs="Arial"/>
        </w:rPr>
        <w:t xml:space="preserve">BERNARDO ANTONIO MORALES </w:t>
      </w:r>
    </w:p>
    <w:p w:rsidR="00A91676" w:rsidRDefault="00A91676" w:rsidP="00A91676">
      <w:pPr>
        <w:spacing w:after="0" w:line="240" w:lineRule="auto"/>
      </w:pPr>
      <w:r w:rsidRPr="001751B8">
        <w:rPr>
          <w:rStyle w:val="Textoennegrita"/>
          <w:rFonts w:ascii="Arial" w:hAnsi="Arial" w:cs="Arial"/>
        </w:rPr>
        <w:t xml:space="preserve">Rector </w:t>
      </w:r>
    </w:p>
    <w:p w:rsidR="00A91676" w:rsidRDefault="00A91676" w:rsidP="00A91676">
      <w:r>
        <w:t xml:space="preserve"> </w:t>
      </w:r>
    </w:p>
    <w:p w:rsidR="001C27C5" w:rsidRDefault="001C27C5"/>
    <w:sectPr w:rsidR="001C27C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9E" w:rsidRDefault="002D3B9E" w:rsidP="002D3B9E">
      <w:pPr>
        <w:spacing w:after="0" w:line="240" w:lineRule="auto"/>
      </w:pPr>
      <w:r>
        <w:separator/>
      </w:r>
    </w:p>
  </w:endnote>
  <w:endnote w:type="continuationSeparator" w:id="0">
    <w:p w:rsidR="002D3B9E" w:rsidRDefault="002D3B9E" w:rsidP="002D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51" w:rsidRDefault="00E6362A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____________________________________________________________________________</w:t>
    </w:r>
  </w:p>
  <w:p w:rsidR="00F66551" w:rsidRDefault="00E6362A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Carrera 50 B 97 A - 30  Teléfono 5270825</w:t>
    </w:r>
  </w:p>
  <w:p w:rsidR="00F66551" w:rsidRDefault="00E6362A" w:rsidP="00F66551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Medellín – Antioquia</w:t>
    </w:r>
  </w:p>
  <w:p w:rsidR="00F66551" w:rsidRDefault="00E6362A" w:rsidP="00F66551">
    <w:pPr>
      <w:pStyle w:val="Piedepgina"/>
    </w:pPr>
  </w:p>
  <w:p w:rsidR="00F66551" w:rsidRDefault="00E636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9E" w:rsidRDefault="002D3B9E" w:rsidP="002D3B9E">
      <w:pPr>
        <w:spacing w:after="0" w:line="240" w:lineRule="auto"/>
      </w:pPr>
      <w:r>
        <w:separator/>
      </w:r>
    </w:p>
  </w:footnote>
  <w:footnote w:type="continuationSeparator" w:id="0">
    <w:p w:rsidR="002D3B9E" w:rsidRDefault="002D3B9E" w:rsidP="002D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51" w:rsidRDefault="00E6362A" w:rsidP="00F66551">
    <w:pPr>
      <w:pStyle w:val="Ttulo"/>
      <w:rPr>
        <w:rFonts w:ascii="Arial" w:hAnsi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68690481" wp14:editId="1FDEAFF8">
          <wp:simplePos x="0" y="0"/>
          <wp:positionH relativeFrom="column">
            <wp:posOffset>-730250</wp:posOffset>
          </wp:positionH>
          <wp:positionV relativeFrom="paragraph">
            <wp:posOffset>-49530</wp:posOffset>
          </wp:positionV>
          <wp:extent cx="833120" cy="805815"/>
          <wp:effectExtent l="0" t="0" r="5080" b="0"/>
          <wp:wrapNone/>
          <wp:docPr id="1" name="Imagen 1" descr="Descripción: ESCUDO REPUBLICA DE HONDU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 REPUBLICA DE HONDUR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22"/>
        <w:szCs w:val="22"/>
      </w:rPr>
      <w:t>INSTITUCIÓN EDUCATIVA REPUBLICA DE HONDURAS</w:t>
    </w:r>
  </w:p>
  <w:p w:rsidR="00F66551" w:rsidRDefault="00E6362A" w:rsidP="00F66551">
    <w:pPr>
      <w:pStyle w:val="Ttulo"/>
      <w:rPr>
        <w:rFonts w:ascii="Arial" w:hAnsi="Arial"/>
        <w:i w:val="0"/>
        <w:sz w:val="22"/>
        <w:szCs w:val="22"/>
      </w:rPr>
    </w:pPr>
    <w:r>
      <w:rPr>
        <w:rFonts w:ascii="Arial" w:hAnsi="Arial"/>
        <w:sz w:val="22"/>
        <w:szCs w:val="22"/>
      </w:rPr>
      <w:t>Creada por Resolución Departamental 16184  del 27 De Noviembre de 2002 y</w:t>
    </w:r>
  </w:p>
  <w:p w:rsidR="00F66551" w:rsidRDefault="00E6362A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Resolución Municipal  033 del 21</w:t>
    </w:r>
    <w:r>
      <w:rPr>
        <w:rFonts w:ascii="Arial" w:hAnsi="Arial"/>
        <w:i/>
        <w:sz w:val="22"/>
        <w:szCs w:val="22"/>
      </w:rPr>
      <w:t xml:space="preserve"> de Abril de 2003.</w:t>
    </w:r>
  </w:p>
  <w:p w:rsidR="00F66551" w:rsidRDefault="00E6362A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Ofrece educación formal en los niveles de Preescolar, Básica Primaria y</w:t>
    </w:r>
  </w:p>
  <w:p w:rsidR="00F66551" w:rsidRDefault="00E6362A" w:rsidP="00F66551">
    <w:pPr>
      <w:pStyle w:val="Subttulo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 xml:space="preserve">                 Secundaria en los grados 1 a 9 y Media Académica en los grados 10 y 11.</w:t>
    </w:r>
  </w:p>
  <w:p w:rsidR="00F66551" w:rsidRDefault="00E6362A" w:rsidP="00F66551">
    <w:pPr>
      <w:pStyle w:val="Encabezado"/>
    </w:pPr>
    <w:r>
      <w:rPr>
        <w:rFonts w:ascii="Arial" w:hAnsi="Arial"/>
      </w:rPr>
      <w:t xml:space="preserve">                           Programa de Procesos Básicos y Aceleración del Ap</w:t>
    </w:r>
    <w:r>
      <w:rPr>
        <w:rFonts w:ascii="Arial" w:hAnsi="Arial"/>
      </w:rPr>
      <w:t>rendizaje</w:t>
    </w:r>
  </w:p>
  <w:p w:rsidR="00F66551" w:rsidRDefault="00E6362A" w:rsidP="00F66551">
    <w:pPr>
      <w:pStyle w:val="Encabezado"/>
    </w:pPr>
  </w:p>
  <w:p w:rsidR="00F66551" w:rsidRDefault="00E636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7518"/>
    <w:multiLevelType w:val="hybridMultilevel"/>
    <w:tmpl w:val="AFE80C0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4B5757"/>
    <w:multiLevelType w:val="hybridMultilevel"/>
    <w:tmpl w:val="32D2168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7B7B6C"/>
    <w:multiLevelType w:val="hybridMultilevel"/>
    <w:tmpl w:val="4C467360"/>
    <w:lvl w:ilvl="0" w:tplc="240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FB56691"/>
    <w:multiLevelType w:val="hybridMultilevel"/>
    <w:tmpl w:val="D2CC85A0"/>
    <w:lvl w:ilvl="0" w:tplc="CFD0DEC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E36DEE"/>
    <w:multiLevelType w:val="hybridMultilevel"/>
    <w:tmpl w:val="110402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3813D2"/>
    <w:multiLevelType w:val="hybridMultilevel"/>
    <w:tmpl w:val="29BA182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76"/>
    <w:rsid w:val="000D71F3"/>
    <w:rsid w:val="0013331A"/>
    <w:rsid w:val="00173892"/>
    <w:rsid w:val="001C0EE1"/>
    <w:rsid w:val="001C27C5"/>
    <w:rsid w:val="002D3B9E"/>
    <w:rsid w:val="003A03C2"/>
    <w:rsid w:val="006633B2"/>
    <w:rsid w:val="00701656"/>
    <w:rsid w:val="007F054F"/>
    <w:rsid w:val="00A91676"/>
    <w:rsid w:val="00E6362A"/>
    <w:rsid w:val="00F10D47"/>
    <w:rsid w:val="00F50BE0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76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676"/>
    <w:pPr>
      <w:ind w:left="720"/>
      <w:contextualSpacing/>
    </w:pPr>
  </w:style>
  <w:style w:type="character" w:styleId="Textoennegrita">
    <w:name w:val="Strong"/>
    <w:uiPriority w:val="22"/>
    <w:qFormat/>
    <w:rsid w:val="00A9167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91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676"/>
    <w:rPr>
      <w:rFonts w:eastAsiaTheme="minorEastAsia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A91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676"/>
    <w:rPr>
      <w:rFonts w:eastAsiaTheme="minorEastAsia"/>
      <w:lang w:val="es-CO" w:eastAsia="es-CO"/>
    </w:rPr>
  </w:style>
  <w:style w:type="paragraph" w:styleId="Ttulo">
    <w:name w:val="Title"/>
    <w:basedOn w:val="Normal"/>
    <w:link w:val="TtuloCar"/>
    <w:qFormat/>
    <w:rsid w:val="00A9167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9167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A916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91676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76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676"/>
    <w:pPr>
      <w:ind w:left="720"/>
      <w:contextualSpacing/>
    </w:pPr>
  </w:style>
  <w:style w:type="character" w:styleId="Textoennegrita">
    <w:name w:val="Strong"/>
    <w:uiPriority w:val="22"/>
    <w:qFormat/>
    <w:rsid w:val="00A9167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91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676"/>
    <w:rPr>
      <w:rFonts w:eastAsiaTheme="minorEastAsia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A91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676"/>
    <w:rPr>
      <w:rFonts w:eastAsiaTheme="minorEastAsia"/>
      <w:lang w:val="es-CO" w:eastAsia="es-CO"/>
    </w:rPr>
  </w:style>
  <w:style w:type="paragraph" w:styleId="Ttulo">
    <w:name w:val="Title"/>
    <w:basedOn w:val="Normal"/>
    <w:link w:val="TtuloCar"/>
    <w:qFormat/>
    <w:rsid w:val="00A9167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9167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A916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91676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203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138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8842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2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36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5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0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1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7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6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5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9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9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9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1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7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5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1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7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5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4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6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91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4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8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9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6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6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2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9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8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8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7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5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5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4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7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6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30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66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8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7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2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7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7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5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9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84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1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5108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501921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978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80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4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0956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2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9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1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9933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2039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20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3333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2565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213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58231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54252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3E4D5C"/>
                            <w:right w:val="none" w:sz="0" w:space="0" w:color="auto"/>
                          </w:divBdr>
                        </w:div>
                        <w:div w:id="203831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34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75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8" w:space="0" w:color="auto"/>
                    <w:right w:val="none" w:sz="0" w:space="0" w:color="auto"/>
                  </w:divBdr>
                </w:div>
                <w:div w:id="1258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63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8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1386-55E7-4C89-A4EB-F9989726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13</cp:revision>
  <dcterms:created xsi:type="dcterms:W3CDTF">2021-05-28T16:57:00Z</dcterms:created>
  <dcterms:modified xsi:type="dcterms:W3CDTF">2021-05-28T19:12:00Z</dcterms:modified>
</cp:coreProperties>
</file>