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B0" w:rsidRDefault="00A00FB0"/>
    <w:p w:rsidR="00996FC4" w:rsidRDefault="00996FC4" w:rsidP="00996F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AL </w:t>
      </w:r>
      <w:r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DE MAYO  DE </w:t>
      </w:r>
      <w:r w:rsidRPr="00544A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</w:p>
    <w:p w:rsidR="00674F4C" w:rsidRDefault="00674F4C" w:rsidP="00996F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74F4C" w:rsidRPr="00474D61" w:rsidRDefault="00474D61" w:rsidP="00996FC4">
      <w:pPr>
        <w:spacing w:after="0" w:line="240" w:lineRule="auto"/>
        <w:jc w:val="center"/>
        <w:rPr>
          <w:rFonts w:ascii="Castellar" w:hAnsi="Castellar" w:cs="Arial"/>
          <w:sz w:val="28"/>
          <w:szCs w:val="28"/>
        </w:rPr>
      </w:pPr>
      <w:r w:rsidRPr="00474D61">
        <w:rPr>
          <w:rFonts w:ascii="Castellar" w:hAnsi="Castellar" w:cs="Arial"/>
          <w:sz w:val="28"/>
          <w:szCs w:val="28"/>
        </w:rPr>
        <w:t>“</w:t>
      </w:r>
      <w:r w:rsidR="00674F4C" w:rsidRPr="00474D61">
        <w:rPr>
          <w:rFonts w:ascii="Castellar" w:hAnsi="Castellar" w:cs="Arial"/>
          <w:sz w:val="28"/>
          <w:szCs w:val="28"/>
        </w:rPr>
        <w:t>SINCERAS FELICITACIONES A TODOS LOS MAESTROS(AS) QUE CON SU RESPONSABILIDAD, PACIENCIA, VOCACION, JUSTICIA Y LIDERAZGO REALIZAN SU LABOR DE ENSEÑAR</w:t>
      </w:r>
      <w:r w:rsidRPr="00474D61">
        <w:rPr>
          <w:rFonts w:ascii="Castellar" w:hAnsi="Castellar" w:cs="Arial"/>
          <w:sz w:val="28"/>
          <w:szCs w:val="28"/>
        </w:rPr>
        <w:t>”</w:t>
      </w:r>
      <w:r w:rsidR="00674F4C" w:rsidRPr="00474D61">
        <w:rPr>
          <w:rFonts w:ascii="Castellar" w:hAnsi="Castellar" w:cs="Arial"/>
          <w:sz w:val="28"/>
          <w:szCs w:val="28"/>
        </w:rPr>
        <w:t xml:space="preserve">  </w:t>
      </w:r>
    </w:p>
    <w:p w:rsidR="00996FC4" w:rsidRDefault="00996FC4" w:rsidP="00996FC4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996FC4" w:rsidRPr="002A3CC8" w:rsidRDefault="00996FC4" w:rsidP="00996F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3CC8">
        <w:rPr>
          <w:rFonts w:ascii="Arial" w:hAnsi="Arial" w:cs="Arial"/>
          <w:b/>
          <w:sz w:val="32"/>
          <w:szCs w:val="32"/>
        </w:rPr>
        <w:t>“</w:t>
      </w:r>
      <w:r>
        <w:rPr>
          <w:rFonts w:ascii="Castellar" w:hAnsi="Castellar" w:cs="Arial"/>
          <w:sz w:val="32"/>
          <w:szCs w:val="32"/>
        </w:rPr>
        <w:t>me cuido, te cuidas, nos cuidamos</w:t>
      </w:r>
      <w:r w:rsidRPr="002A3CC8">
        <w:rPr>
          <w:rFonts w:ascii="Arial" w:hAnsi="Arial" w:cs="Arial"/>
          <w:b/>
          <w:sz w:val="32"/>
          <w:szCs w:val="32"/>
        </w:rPr>
        <w:t>”</w:t>
      </w:r>
    </w:p>
    <w:p w:rsidR="00996FC4" w:rsidRDefault="00996FC4" w:rsidP="00996F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996FC4" w:rsidRDefault="00996FC4" w:rsidP="00996FC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996FC4" w:rsidRPr="00090A5A" w:rsidRDefault="00996FC4" w:rsidP="00996FC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>
        <w:rPr>
          <w:rFonts w:ascii="Arial" w:hAnsi="Arial" w:cs="David"/>
        </w:rPr>
        <w:t>en el cumplimiento del Protocolo de Bioseguridad de los estudiantes.</w:t>
      </w:r>
    </w:p>
    <w:p w:rsidR="00996FC4" w:rsidRPr="00BE03BE" w:rsidRDefault="00996FC4" w:rsidP="00996FC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996FC4" w:rsidRDefault="00996FC4" w:rsidP="00996FC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996FC4" w:rsidRPr="00A0438A" w:rsidRDefault="00996FC4" w:rsidP="00996FC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996FC4" w:rsidRDefault="00996FC4" w:rsidP="00996FC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996FC4" w:rsidRDefault="00996FC4" w:rsidP="00996FC4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996FC4" w:rsidRDefault="00996FC4" w:rsidP="00996FC4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996FC4" w:rsidRDefault="00996FC4" w:rsidP="00996FC4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996FC4" w:rsidRDefault="00996FC4" w:rsidP="00996F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996FC4" w:rsidRDefault="00996FC4" w:rsidP="00996F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996FC4" w:rsidRDefault="00996FC4" w:rsidP="00996F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996FC4" w:rsidRDefault="00996FC4" w:rsidP="00996F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996FC4" w:rsidRDefault="00996FC4" w:rsidP="00996F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996FC4" w:rsidRPr="003408CE" w:rsidRDefault="00674F4C" w:rsidP="00996F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REGRESAMOS EN ALTERNANCIA A PARTIR DEL 19 DE MAYO DE 2021</w:t>
      </w:r>
      <w:r w:rsidR="00996FC4" w:rsidRPr="003408CE">
        <w:rPr>
          <w:rFonts w:ascii="Arial" w:hAnsi="Arial" w:cs="Arial"/>
          <w:b/>
          <w:u w:val="single"/>
        </w:rPr>
        <w:t xml:space="preserve"> </w:t>
      </w:r>
    </w:p>
    <w:p w:rsidR="00996FC4" w:rsidRDefault="00996FC4" w:rsidP="00996FC4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>
        <w:rPr>
          <w:rFonts w:ascii="Arial" w:hAnsi="Arial" w:cs="Arial"/>
          <w:b/>
          <w:u w:val="single"/>
        </w:rPr>
        <w:t>1</w:t>
      </w:r>
      <w:r w:rsidR="00674F4C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de </w:t>
      </w:r>
      <w:proofErr w:type="gramStart"/>
      <w:r>
        <w:rPr>
          <w:rFonts w:ascii="Arial" w:hAnsi="Arial" w:cs="Arial"/>
          <w:b/>
          <w:u w:val="single"/>
        </w:rPr>
        <w:t>mayo</w:t>
      </w:r>
      <w:r w:rsidR="00674F4C">
        <w:rPr>
          <w:rFonts w:ascii="Arial" w:hAnsi="Arial" w:cs="Arial"/>
          <w:b/>
          <w:u w:val="single"/>
        </w:rPr>
        <w:t>(</w:t>
      </w:r>
      <w:proofErr w:type="gramEnd"/>
      <w:r w:rsidR="00674F4C">
        <w:rPr>
          <w:rFonts w:ascii="Arial" w:hAnsi="Arial" w:cs="Arial"/>
          <w:b/>
          <w:u w:val="single"/>
        </w:rPr>
        <w:t>festivo)</w:t>
      </w: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>
        <w:rPr>
          <w:rFonts w:ascii="Arial" w:hAnsi="Arial" w:cs="Arial"/>
          <w:b/>
          <w:u w:val="single"/>
        </w:rPr>
        <w:t>1</w:t>
      </w:r>
      <w:r w:rsidR="00674F4C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de mayo</w:t>
      </w:r>
    </w:p>
    <w:p w:rsidR="00996FC4" w:rsidRPr="00674F4C" w:rsidRDefault="00996FC4" w:rsidP="00996F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</w:t>
      </w:r>
      <w:r w:rsidR="00F83376">
        <w:rPr>
          <w:rFonts w:ascii="Arial" w:hAnsi="Arial" w:cs="Arial"/>
        </w:rPr>
        <w:t>.</w:t>
      </w:r>
      <w:r w:rsidRPr="00447C9E">
        <w:rPr>
          <w:rFonts w:ascii="Arial" w:hAnsi="Arial" w:cs="Arial"/>
        </w:rPr>
        <w:t xml:space="preserve"> </w:t>
      </w:r>
    </w:p>
    <w:p w:rsidR="00674F4C" w:rsidRPr="00674F4C" w:rsidRDefault="00674F4C" w:rsidP="00996F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STS de Lenguaje para docentes de transición, primero, segundo y Procesos</w:t>
      </w:r>
      <w:r>
        <w:rPr>
          <w:rFonts w:ascii="Arial" w:hAnsi="Arial" w:cs="Arial"/>
        </w:rPr>
        <w:t xml:space="preserve">, Hora: 8:00 a 10:00 a.m. Responsables: PTA y docentes. </w:t>
      </w:r>
    </w:p>
    <w:p w:rsidR="00674F4C" w:rsidRPr="009B54FB" w:rsidRDefault="00674F4C" w:rsidP="00996F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Capacitación Comité Escolar de convivencia (CEC) “actualización Manuales de Convivencia, Hora: 8:00 a 10:00 a.m. virtual.</w:t>
      </w:r>
    </w:p>
    <w:p w:rsidR="00996FC4" w:rsidRPr="00484732" w:rsidRDefault="00996FC4" w:rsidP="00996FC4">
      <w:pPr>
        <w:spacing w:after="0" w:line="240" w:lineRule="auto"/>
        <w:jc w:val="both"/>
        <w:rPr>
          <w:rFonts w:ascii="Arial" w:hAnsi="Arial" w:cs="Arial"/>
        </w:rPr>
      </w:pP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Miércoles </w:t>
      </w:r>
      <w:r>
        <w:rPr>
          <w:rFonts w:ascii="Arial" w:hAnsi="Arial" w:cs="Arial"/>
          <w:b/>
          <w:u w:val="single"/>
        </w:rPr>
        <w:t>1</w:t>
      </w:r>
      <w:r w:rsidR="00674F4C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mayo</w:t>
      </w:r>
    </w:p>
    <w:p w:rsidR="00996FC4" w:rsidRDefault="00996FC4" w:rsidP="00996F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</w:t>
      </w:r>
      <w:r w:rsidR="00F83376">
        <w:rPr>
          <w:rFonts w:ascii="Arial" w:hAnsi="Arial" w:cs="Arial"/>
        </w:rPr>
        <w:t>.</w:t>
      </w:r>
      <w:r w:rsidRPr="00447C9E">
        <w:rPr>
          <w:rFonts w:ascii="Arial" w:hAnsi="Arial" w:cs="Arial"/>
        </w:rPr>
        <w:t xml:space="preserve"> </w:t>
      </w:r>
    </w:p>
    <w:p w:rsidR="00674F4C" w:rsidRPr="00674F4C" w:rsidRDefault="00674F4C" w:rsidP="00674F4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74F4C">
        <w:rPr>
          <w:rFonts w:ascii="Arial" w:hAnsi="Arial" w:cs="Arial"/>
        </w:rPr>
        <w:t xml:space="preserve">Mayo 19. Proyección de Cupos 2022. Hora: 10:00  a.m. </w:t>
      </w:r>
    </w:p>
    <w:p w:rsidR="00674F4C" w:rsidRDefault="00474D61" w:rsidP="00996F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</w:t>
      </w:r>
      <w:r w:rsidR="00CF65CA">
        <w:rPr>
          <w:rFonts w:ascii="Arial" w:hAnsi="Arial" w:cs="Arial"/>
        </w:rPr>
        <w:t xml:space="preserve"> de familias</w:t>
      </w:r>
      <w:r>
        <w:rPr>
          <w:rFonts w:ascii="Arial" w:hAnsi="Arial" w:cs="Arial"/>
        </w:rPr>
        <w:t xml:space="preserve"> para Primaria, </w:t>
      </w:r>
      <w:r w:rsidR="00CF65CA">
        <w:rPr>
          <w:rFonts w:ascii="Arial" w:hAnsi="Arial" w:cs="Arial"/>
        </w:rPr>
        <w:t>capacitación</w:t>
      </w:r>
      <w:proofErr w:type="gramStart"/>
      <w:r w:rsidR="00CF65CA">
        <w:rPr>
          <w:rFonts w:ascii="Arial" w:hAnsi="Arial" w:cs="Arial"/>
        </w:rPr>
        <w:t>:“</w:t>
      </w:r>
      <w:proofErr w:type="gramEnd"/>
      <w:r w:rsidR="00CF65CA">
        <w:rPr>
          <w:rFonts w:ascii="Arial" w:hAnsi="Arial" w:cs="Arial"/>
        </w:rPr>
        <w:t xml:space="preserve"> Empoderamiento y </w:t>
      </w:r>
      <w:r>
        <w:rPr>
          <w:rFonts w:ascii="Arial" w:hAnsi="Arial" w:cs="Arial"/>
        </w:rPr>
        <w:t>guías</w:t>
      </w:r>
      <w:r w:rsidR="00CF65CA">
        <w:rPr>
          <w:rFonts w:ascii="Arial" w:hAnsi="Arial" w:cs="Arial"/>
        </w:rPr>
        <w:t xml:space="preserve"> de aprendizaje</w:t>
      </w:r>
      <w:r>
        <w:rPr>
          <w:rFonts w:ascii="Arial" w:hAnsi="Arial" w:cs="Arial"/>
        </w:rPr>
        <w:t>”, Hora 6:00 p.m. Responsable: Proyecto de familias PTA y UAI.</w:t>
      </w: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96FC4" w:rsidRPr="001751B8" w:rsidRDefault="00996FC4" w:rsidP="00996F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 w:rsidR="00674F4C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mayo</w:t>
      </w:r>
    </w:p>
    <w:p w:rsidR="00996FC4" w:rsidRDefault="00996FC4" w:rsidP="00996F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812DB">
        <w:rPr>
          <w:rFonts w:ascii="Arial" w:hAnsi="Arial" w:cs="Arial"/>
        </w:rPr>
        <w:t>Actividad académica</w:t>
      </w:r>
      <w:r w:rsidR="00F83376">
        <w:rPr>
          <w:rFonts w:ascii="Arial" w:hAnsi="Arial" w:cs="Arial"/>
        </w:rPr>
        <w:t>.</w:t>
      </w:r>
      <w:r w:rsidRPr="009812DB">
        <w:rPr>
          <w:rFonts w:ascii="Arial" w:hAnsi="Arial" w:cs="Arial"/>
        </w:rPr>
        <w:t xml:space="preserve"> </w:t>
      </w:r>
    </w:p>
    <w:p w:rsidR="00674F4C" w:rsidRDefault="00674F4C" w:rsidP="00674F4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74F4C">
        <w:rPr>
          <w:rFonts w:ascii="Arial" w:hAnsi="Arial" w:cs="Arial"/>
        </w:rPr>
        <w:t xml:space="preserve">Mesa publica programa de alimentación escolar (PAE) Hora: 10.00 a.m. Asisten Dora María Vélez y Coordinadores, Virtual. </w:t>
      </w:r>
    </w:p>
    <w:p w:rsidR="00474D61" w:rsidRDefault="00474D61" w:rsidP="00474D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familias</w:t>
      </w:r>
      <w:r>
        <w:rPr>
          <w:rFonts w:ascii="Arial" w:hAnsi="Arial" w:cs="Arial"/>
        </w:rPr>
        <w:t xml:space="preserve"> para Básica Secundaria y Media</w:t>
      </w:r>
      <w:r>
        <w:rPr>
          <w:rFonts w:ascii="Arial" w:hAnsi="Arial" w:cs="Arial"/>
        </w:rPr>
        <w:t xml:space="preserve">,  </w:t>
      </w:r>
      <w:r w:rsidR="00F83376">
        <w:rPr>
          <w:rFonts w:ascii="Arial" w:hAnsi="Arial" w:cs="Arial"/>
        </w:rPr>
        <w:t>C</w:t>
      </w:r>
      <w:r>
        <w:rPr>
          <w:rFonts w:ascii="Arial" w:hAnsi="Arial" w:cs="Arial"/>
        </w:rPr>
        <w:t>apacitación</w:t>
      </w:r>
      <w:proofErr w:type="gramStart"/>
      <w:r>
        <w:rPr>
          <w:rFonts w:ascii="Arial" w:hAnsi="Arial" w:cs="Arial"/>
        </w:rPr>
        <w:t>:“</w:t>
      </w:r>
      <w:proofErr w:type="gramEnd"/>
      <w:r>
        <w:rPr>
          <w:rFonts w:ascii="Arial" w:hAnsi="Arial" w:cs="Arial"/>
        </w:rPr>
        <w:t xml:space="preserve"> Empoderamiento y guías de aprendizaje”</w:t>
      </w:r>
      <w:r w:rsidR="00F8337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Hora</w:t>
      </w:r>
      <w:proofErr w:type="gramStart"/>
      <w:r w:rsidR="00F8337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6:00</w:t>
      </w:r>
      <w:proofErr w:type="gramEnd"/>
      <w:r>
        <w:rPr>
          <w:rFonts w:ascii="Arial" w:hAnsi="Arial" w:cs="Arial"/>
        </w:rPr>
        <w:t xml:space="preserve"> p.m. Responsable: Proyecto de familias</w:t>
      </w:r>
      <w:r w:rsidR="00F833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PTA y UAI.</w:t>
      </w:r>
    </w:p>
    <w:p w:rsidR="00474D61" w:rsidRDefault="00474D61" w:rsidP="00474D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Reunión equipo </w:t>
      </w:r>
      <w:r w:rsidR="00F8337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estión Académica. Hora: 8:00 a 10:00 a.m. Responsable: Coordinadores. </w:t>
      </w:r>
    </w:p>
    <w:p w:rsidR="00474D61" w:rsidRPr="00474D61" w:rsidRDefault="00474D61" w:rsidP="00474D61">
      <w:pPr>
        <w:spacing w:after="0" w:line="240" w:lineRule="auto"/>
        <w:jc w:val="both"/>
        <w:rPr>
          <w:rFonts w:ascii="Arial" w:hAnsi="Arial" w:cs="Arial"/>
        </w:rPr>
      </w:pPr>
    </w:p>
    <w:p w:rsidR="00674F4C" w:rsidRPr="00474D61" w:rsidRDefault="00674F4C" w:rsidP="00474D61">
      <w:pPr>
        <w:spacing w:after="0" w:line="240" w:lineRule="auto"/>
        <w:jc w:val="both"/>
        <w:rPr>
          <w:rFonts w:ascii="Arial" w:hAnsi="Arial" w:cs="Arial"/>
        </w:rPr>
      </w:pP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 w:rsidR="00674F4C">
        <w:rPr>
          <w:rFonts w:ascii="Arial" w:hAnsi="Arial" w:cs="Arial"/>
          <w:b/>
          <w:u w:val="single"/>
        </w:rPr>
        <w:t>21</w:t>
      </w:r>
      <w:r>
        <w:rPr>
          <w:rFonts w:ascii="Arial" w:hAnsi="Arial" w:cs="Arial"/>
          <w:b/>
          <w:u w:val="single"/>
        </w:rPr>
        <w:t xml:space="preserve"> 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mayo</w:t>
      </w:r>
    </w:p>
    <w:p w:rsidR="00474D61" w:rsidRDefault="00474D61" w:rsidP="00474D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812DB">
        <w:rPr>
          <w:rFonts w:ascii="Arial" w:hAnsi="Arial" w:cs="Arial"/>
        </w:rPr>
        <w:t xml:space="preserve">Actividad académica </w:t>
      </w:r>
    </w:p>
    <w:p w:rsidR="00474D61" w:rsidRPr="00474D61" w:rsidRDefault="00474D61" w:rsidP="00474D61">
      <w:pPr>
        <w:spacing w:after="0" w:line="240" w:lineRule="auto"/>
        <w:jc w:val="both"/>
        <w:rPr>
          <w:rFonts w:ascii="Arial" w:hAnsi="Arial" w:cs="Arial"/>
        </w:rPr>
      </w:pPr>
    </w:p>
    <w:p w:rsidR="00996FC4" w:rsidRPr="00474D61" w:rsidRDefault="00996FC4" w:rsidP="00474D6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96FC4" w:rsidRDefault="00996FC4" w:rsidP="00996FC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>
        <w:rPr>
          <w:rFonts w:ascii="Arial" w:hAnsi="Arial" w:cs="Arial"/>
          <w:b/>
          <w:u w:val="single"/>
        </w:rPr>
        <w:t>21</w:t>
      </w:r>
    </w:p>
    <w:p w:rsidR="00996FC4" w:rsidRDefault="00996FC4" w:rsidP="00996FC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</w:rPr>
      </w:pP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25. STS de Lenguaje para d</w:t>
      </w:r>
      <w:r w:rsidR="00F8337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centes de tercero, cuarto, quinto y Aceleración. </w:t>
      </w:r>
    </w:p>
    <w:p w:rsidR="000E15FA" w:rsidRDefault="000E15FA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 27. Capacitación </w:t>
      </w:r>
      <w:r w:rsidR="00F8337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coso y abuso sexual para las familias, Responsable: Secretaria de las mujeres. Hora 6:00 p.m. Virtual </w:t>
      </w: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27. Entrega 4º paquete alimentario sede la Rosa. Hora: 7:00 a.m. según programación.</w:t>
      </w: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1º. Reunión con PTA, para todos los docentes.</w:t>
      </w:r>
    </w:p>
    <w:p w:rsidR="00DA5C95" w:rsidRDefault="00DA5C95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8. Envío de la cuarta secuencia didáctica a coordinación.</w:t>
      </w:r>
    </w:p>
    <w:p w:rsidR="000F4E37" w:rsidRDefault="000F4E37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8 al 11. Refuerzo y recuperación de la tercera secuencia didáctica.</w:t>
      </w:r>
    </w:p>
    <w:p w:rsidR="005D1C09" w:rsidRDefault="005D1C09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11. </w:t>
      </w:r>
      <w:r w:rsidR="002D5112">
        <w:rPr>
          <w:rFonts w:ascii="Arial" w:hAnsi="Arial" w:cs="Arial"/>
        </w:rPr>
        <w:t>Envío</w:t>
      </w:r>
      <w:r>
        <w:rPr>
          <w:rFonts w:ascii="Arial" w:hAnsi="Arial" w:cs="Arial"/>
        </w:rPr>
        <w:t xml:space="preserve"> de cuarta secuencia didáctica a secretaría.</w:t>
      </w:r>
    </w:p>
    <w:p w:rsidR="000F4E37" w:rsidRDefault="00996FC4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15. Fecha de corte de seguimiento tercera secuencia. </w:t>
      </w:r>
    </w:p>
    <w:p w:rsidR="00C01889" w:rsidRDefault="00C01889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15 al 18. Impresión de la cuarta secuencia didáctica.</w:t>
      </w:r>
    </w:p>
    <w:p w:rsidR="00996FC4" w:rsidRDefault="000F4E37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15 al 18. Recuperación académica del primer periodo.</w:t>
      </w:r>
      <w:r w:rsidR="00996FC4">
        <w:rPr>
          <w:rFonts w:ascii="Arial" w:hAnsi="Arial" w:cs="Arial"/>
        </w:rPr>
        <w:t xml:space="preserve">  </w:t>
      </w:r>
    </w:p>
    <w:p w:rsidR="008B7A3C" w:rsidRDefault="008B7A3C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23. Organización de la cuarta secuencia didáctica de preescolar, primaria y programas flexibles.</w:t>
      </w:r>
    </w:p>
    <w:p w:rsidR="008B7A3C" w:rsidRDefault="008B7A3C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24. Organización de la cuarta secuencia didáctica de Básica Secundaria y </w:t>
      </w:r>
      <w:r w:rsidR="002D5112">
        <w:rPr>
          <w:rFonts w:ascii="Arial" w:hAnsi="Arial" w:cs="Arial"/>
        </w:rPr>
        <w:t>M</w:t>
      </w:r>
      <w:r>
        <w:rPr>
          <w:rFonts w:ascii="Arial" w:hAnsi="Arial" w:cs="Arial"/>
        </w:rPr>
        <w:t>edia Académica.</w:t>
      </w: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25. Entrega de informe Académico Primer Periodo 2021</w:t>
      </w:r>
      <w:r w:rsidR="002A4654">
        <w:rPr>
          <w:rFonts w:ascii="Arial" w:hAnsi="Arial" w:cs="Arial"/>
        </w:rPr>
        <w:t xml:space="preserve"> y Cuarta secuencia didáctica</w:t>
      </w:r>
      <w:r>
        <w:rPr>
          <w:rFonts w:ascii="Arial" w:hAnsi="Arial" w:cs="Arial"/>
        </w:rPr>
        <w:t>.</w:t>
      </w:r>
    </w:p>
    <w:p w:rsidR="008A1E3C" w:rsidRDefault="008A1E3C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Agosto 10. </w:t>
      </w:r>
      <w:r w:rsidR="002D5112">
        <w:rPr>
          <w:rFonts w:ascii="Arial" w:hAnsi="Arial" w:cs="Arial"/>
        </w:rPr>
        <w:t>Envío</w:t>
      </w:r>
      <w:r>
        <w:rPr>
          <w:rFonts w:ascii="Arial" w:hAnsi="Arial" w:cs="Arial"/>
        </w:rPr>
        <w:t xml:space="preserve"> de la quinta secuencia didáctica a coordinación.</w:t>
      </w:r>
    </w:p>
    <w:p w:rsidR="008A1E3C" w:rsidRDefault="008A1E3C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13. Envío de la quinta secuencia didáctica a secretaria.</w:t>
      </w:r>
    </w:p>
    <w:p w:rsidR="008A1E3C" w:rsidRDefault="008A1E3C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16 al 20. Impresión de la quinta secuencia didáctica.</w:t>
      </w:r>
    </w:p>
    <w:p w:rsidR="00221A08" w:rsidRDefault="00221A08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23 al 2</w:t>
      </w:r>
      <w:r w:rsidR="002366AD">
        <w:rPr>
          <w:rFonts w:ascii="Arial" w:hAnsi="Arial" w:cs="Arial"/>
        </w:rPr>
        <w:t>7</w:t>
      </w:r>
      <w:r>
        <w:rPr>
          <w:rFonts w:ascii="Arial" w:hAnsi="Arial" w:cs="Arial"/>
        </w:rPr>
        <w:t>. Recuperación y refuerzo de la cuarta secuencia didáctica.</w:t>
      </w:r>
    </w:p>
    <w:p w:rsidR="0007487C" w:rsidRDefault="0007487C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25. Organización de la quinta secuencia didáctica de preescolar, Básica Primaria y programas flexibles.</w:t>
      </w:r>
    </w:p>
    <w:p w:rsidR="0007487C" w:rsidRDefault="0007487C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26. Organización de la quinta secuencia didáctica de Básica Secundaria y Media.</w:t>
      </w:r>
    </w:p>
    <w:p w:rsidR="0007487C" w:rsidRDefault="0007487C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27. Entrega de la quinta secuencia didáctica a las familias.</w:t>
      </w: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023E87" w:rsidRDefault="00996FC4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17. Entrega de Pre informe del segundo periodo.</w:t>
      </w:r>
    </w:p>
    <w:p w:rsidR="005F77D2" w:rsidRDefault="005F77D2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Septiembre 28. </w:t>
      </w:r>
      <w:r w:rsidR="00002ED4">
        <w:rPr>
          <w:rFonts w:ascii="Arial" w:hAnsi="Arial" w:cs="Arial"/>
        </w:rPr>
        <w:t>Envío</w:t>
      </w:r>
      <w:r>
        <w:rPr>
          <w:rFonts w:ascii="Arial" w:hAnsi="Arial" w:cs="Arial"/>
        </w:rPr>
        <w:t xml:space="preserve"> de la sexta secuencia didáctica a coordinación.</w:t>
      </w:r>
    </w:p>
    <w:p w:rsidR="00002ED4" w:rsidRDefault="00002ED4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1º.Envio de la sexta secuencia didáctica a secretaria.</w:t>
      </w:r>
    </w:p>
    <w:p w:rsidR="00F83376" w:rsidRDefault="00F83376" w:rsidP="00996FC4">
      <w:pPr>
        <w:spacing w:after="0" w:line="240" w:lineRule="auto"/>
        <w:jc w:val="both"/>
        <w:rPr>
          <w:rFonts w:ascii="Arial" w:hAnsi="Arial" w:cs="Arial"/>
        </w:rPr>
      </w:pPr>
    </w:p>
    <w:p w:rsidR="00F83376" w:rsidRDefault="00F83376" w:rsidP="00996FC4">
      <w:pPr>
        <w:spacing w:after="0" w:line="240" w:lineRule="auto"/>
        <w:jc w:val="both"/>
        <w:rPr>
          <w:rFonts w:ascii="Arial" w:hAnsi="Arial" w:cs="Arial"/>
        </w:rPr>
      </w:pPr>
    </w:p>
    <w:p w:rsidR="00002ED4" w:rsidRDefault="00002ED4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Impresión de la sexta secuencia didáctica </w:t>
      </w:r>
    </w:p>
    <w:p w:rsidR="00996FC4" w:rsidRDefault="00023E87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4 al 8. Refuerzo y recuperación quinta secuencia didáctica.</w:t>
      </w:r>
      <w:r w:rsidR="00996FC4">
        <w:rPr>
          <w:rFonts w:ascii="Arial" w:hAnsi="Arial" w:cs="Arial"/>
        </w:rPr>
        <w:t xml:space="preserve"> </w:t>
      </w: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4121D7" w:rsidRDefault="004121D7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13. Organización de la sexta secuencia didáctica de preescolar, </w:t>
      </w:r>
      <w:r w:rsidR="002D511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ásica Primaria y </w:t>
      </w:r>
      <w:r w:rsidR="002D5112">
        <w:rPr>
          <w:rFonts w:ascii="Arial" w:hAnsi="Arial" w:cs="Arial"/>
        </w:rPr>
        <w:t>P</w:t>
      </w:r>
      <w:bookmarkStart w:id="0" w:name="_GoBack"/>
      <w:bookmarkEnd w:id="0"/>
      <w:r>
        <w:rPr>
          <w:rFonts w:ascii="Arial" w:hAnsi="Arial" w:cs="Arial"/>
        </w:rPr>
        <w:t>rogramas flexibles.</w:t>
      </w:r>
    </w:p>
    <w:p w:rsidR="00A56BFD" w:rsidRDefault="00A56BFD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14. Organización de la Sexta secuencia didáctica de Básica Secundaria y Media Académica.</w:t>
      </w:r>
    </w:p>
    <w:p w:rsidR="00A56BFD" w:rsidRDefault="00A56BFD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15. Entrega de la sexta secuencia didáctica a las familias.</w:t>
      </w:r>
    </w:p>
    <w:p w:rsidR="00CA43E8" w:rsidRDefault="00CA43E8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23 al 26. Refuerzo y Recuperación de la sexta secuencia didáctica.</w:t>
      </w:r>
    </w:p>
    <w:p w:rsidR="0062775B" w:rsidRDefault="0062775B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Noviembre 29 a dic 3. Recuperación académica de todo el año.  </w:t>
      </w: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Diciembre 10. Entrega informe académico Final. </w:t>
      </w:r>
    </w:p>
    <w:p w:rsidR="00996FC4" w:rsidRDefault="00996FC4" w:rsidP="00996FC4">
      <w:pPr>
        <w:spacing w:after="0" w:line="240" w:lineRule="auto"/>
        <w:jc w:val="both"/>
        <w:rPr>
          <w:rFonts w:ascii="Arial" w:hAnsi="Arial" w:cs="Arial"/>
        </w:rPr>
      </w:pPr>
    </w:p>
    <w:p w:rsidR="00996FC4" w:rsidRPr="001751B8" w:rsidRDefault="00996FC4" w:rsidP="00996FC4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996FC4" w:rsidRDefault="00996FC4" w:rsidP="00996FC4">
      <w:pPr>
        <w:spacing w:after="0" w:line="240" w:lineRule="auto"/>
        <w:rPr>
          <w:rStyle w:val="Textoennegrita"/>
          <w:rFonts w:ascii="Arial" w:hAnsi="Arial" w:cs="Arial"/>
        </w:rPr>
      </w:pPr>
    </w:p>
    <w:p w:rsidR="00F83376" w:rsidRDefault="00F83376" w:rsidP="00996FC4">
      <w:pPr>
        <w:spacing w:after="0" w:line="240" w:lineRule="auto"/>
        <w:rPr>
          <w:rStyle w:val="Textoennegrita"/>
          <w:rFonts w:ascii="Arial" w:hAnsi="Arial" w:cs="Arial"/>
        </w:rPr>
      </w:pPr>
    </w:p>
    <w:p w:rsidR="00F83376" w:rsidRPr="001751B8" w:rsidRDefault="00F83376" w:rsidP="00996FC4">
      <w:pPr>
        <w:spacing w:after="0" w:line="240" w:lineRule="auto"/>
        <w:rPr>
          <w:rStyle w:val="Textoennegrita"/>
          <w:rFonts w:ascii="Arial" w:hAnsi="Arial" w:cs="Arial"/>
        </w:rPr>
      </w:pPr>
    </w:p>
    <w:p w:rsidR="00996FC4" w:rsidRDefault="00996FC4" w:rsidP="00996FC4">
      <w:pPr>
        <w:spacing w:after="0" w:line="240" w:lineRule="auto"/>
        <w:rPr>
          <w:rStyle w:val="Textoennegrita"/>
          <w:rFonts w:ascii="Arial" w:hAnsi="Arial" w:cs="Arial"/>
        </w:rPr>
      </w:pPr>
    </w:p>
    <w:p w:rsidR="00996FC4" w:rsidRDefault="00996FC4" w:rsidP="00996FC4">
      <w:pPr>
        <w:spacing w:after="0" w:line="240" w:lineRule="auto"/>
        <w:rPr>
          <w:rStyle w:val="Textoennegrita"/>
          <w:rFonts w:ascii="Arial" w:hAnsi="Arial" w:cs="Arial"/>
        </w:rPr>
      </w:pPr>
    </w:p>
    <w:p w:rsidR="00996FC4" w:rsidRPr="001751B8" w:rsidRDefault="00996FC4" w:rsidP="00996FC4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996FC4" w:rsidRDefault="00996FC4" w:rsidP="00996FC4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p w:rsidR="00996FC4" w:rsidRDefault="00996FC4" w:rsidP="00996FC4"/>
    <w:p w:rsidR="00996FC4" w:rsidRDefault="00996FC4"/>
    <w:sectPr w:rsidR="00996FC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F7" w:rsidRDefault="00193EF7" w:rsidP="00F83376">
      <w:pPr>
        <w:spacing w:after="0" w:line="240" w:lineRule="auto"/>
      </w:pPr>
      <w:r>
        <w:separator/>
      </w:r>
    </w:p>
  </w:endnote>
  <w:endnote w:type="continuationSeparator" w:id="0">
    <w:p w:rsidR="00193EF7" w:rsidRDefault="00193EF7" w:rsidP="00F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76" w:rsidRDefault="00F83376" w:rsidP="00F83376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_______________________________________________________________________________</w:t>
    </w:r>
  </w:p>
  <w:p w:rsidR="00F83376" w:rsidRDefault="00F83376" w:rsidP="00F83376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50B 97A - 30  Teléfono 2360743</w:t>
    </w:r>
  </w:p>
  <w:p w:rsidR="00F83376" w:rsidRDefault="00F83376" w:rsidP="00F83376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F83376" w:rsidRDefault="00F83376" w:rsidP="00F83376">
    <w:pPr>
      <w:pStyle w:val="Piedepgina"/>
    </w:pPr>
  </w:p>
  <w:p w:rsidR="00F83376" w:rsidRDefault="00F833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F7" w:rsidRDefault="00193EF7" w:rsidP="00F83376">
      <w:pPr>
        <w:spacing w:after="0" w:line="240" w:lineRule="auto"/>
      </w:pPr>
      <w:r>
        <w:separator/>
      </w:r>
    </w:p>
  </w:footnote>
  <w:footnote w:type="continuationSeparator" w:id="0">
    <w:p w:rsidR="00193EF7" w:rsidRDefault="00193EF7" w:rsidP="00F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76" w:rsidRDefault="00F83376" w:rsidP="00F83376">
    <w:pPr>
      <w:pStyle w:val="Ttulo"/>
      <w:rPr>
        <w:rFonts w:ascii="Arial" w:hAnsi="Arial"/>
        <w:sz w:val="28"/>
      </w:rPr>
    </w:pPr>
    <w:r>
      <w:rPr>
        <w:rFonts w:ascii="Arial" w:hAnsi="Arial"/>
        <w:noProof/>
        <w:sz w:val="28"/>
      </w:rPr>
      <w:drawing>
        <wp:anchor distT="0" distB="0" distL="114300" distR="114300" simplePos="0" relativeHeight="251659264" behindDoc="0" locked="0" layoutInCell="0" allowOverlap="1" wp14:anchorId="17605B6F" wp14:editId="66A08072">
          <wp:simplePos x="0" y="0"/>
          <wp:positionH relativeFrom="column">
            <wp:posOffset>-643890</wp:posOffset>
          </wp:positionH>
          <wp:positionV relativeFrom="paragraph">
            <wp:posOffset>-288290</wp:posOffset>
          </wp:positionV>
          <wp:extent cx="833120" cy="805815"/>
          <wp:effectExtent l="0" t="0" r="5080" b="0"/>
          <wp:wrapNone/>
          <wp:docPr id="3" name="Imagen 2" descr="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28"/>
      </w:rPr>
      <w:t>INSTITUCIÓN EDUCATIVA REPUBLICA DE HONDURAS</w:t>
    </w:r>
  </w:p>
  <w:p w:rsidR="00F83376" w:rsidRDefault="00F83376" w:rsidP="00F83376">
    <w:pPr>
      <w:pStyle w:val="Subttulo"/>
      <w:rPr>
        <w:rFonts w:ascii="Arial" w:hAnsi="Arial"/>
        <w:b/>
        <w:i/>
      </w:rPr>
    </w:pPr>
    <w:r>
      <w:rPr>
        <w:rFonts w:ascii="Arial" w:hAnsi="Arial"/>
        <w:b/>
        <w:i/>
      </w:rPr>
      <w:t>DANE  10500100313101,  NIT 811.021.822-1</w:t>
    </w:r>
  </w:p>
  <w:p w:rsidR="00F83376" w:rsidRPr="00F83376" w:rsidRDefault="00F8337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D95"/>
    <w:multiLevelType w:val="hybridMultilevel"/>
    <w:tmpl w:val="2BF6E16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4B5757"/>
    <w:multiLevelType w:val="hybridMultilevel"/>
    <w:tmpl w:val="32D216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FB56691"/>
    <w:multiLevelType w:val="hybridMultilevel"/>
    <w:tmpl w:val="D2CC85A0"/>
    <w:lvl w:ilvl="0" w:tplc="CFD0DE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18160E"/>
    <w:multiLevelType w:val="hybridMultilevel"/>
    <w:tmpl w:val="85ACADF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813D2"/>
    <w:multiLevelType w:val="hybridMultilevel"/>
    <w:tmpl w:val="29BA182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BE"/>
    <w:rsid w:val="00002ED4"/>
    <w:rsid w:val="00023E87"/>
    <w:rsid w:val="0007487C"/>
    <w:rsid w:val="000E15FA"/>
    <w:rsid w:val="000F4E37"/>
    <w:rsid w:val="00193EF7"/>
    <w:rsid w:val="00221A08"/>
    <w:rsid w:val="002366AD"/>
    <w:rsid w:val="002A4654"/>
    <w:rsid w:val="002D5112"/>
    <w:rsid w:val="004121D7"/>
    <w:rsid w:val="00474D61"/>
    <w:rsid w:val="005D1C09"/>
    <w:rsid w:val="005F77D2"/>
    <w:rsid w:val="0062775B"/>
    <w:rsid w:val="00674F4C"/>
    <w:rsid w:val="00730BBE"/>
    <w:rsid w:val="008A1E3C"/>
    <w:rsid w:val="008B7A3C"/>
    <w:rsid w:val="00996FC4"/>
    <w:rsid w:val="00A00FB0"/>
    <w:rsid w:val="00A56BFD"/>
    <w:rsid w:val="00C01889"/>
    <w:rsid w:val="00CA43E8"/>
    <w:rsid w:val="00CF65CA"/>
    <w:rsid w:val="00DA5C95"/>
    <w:rsid w:val="00F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C4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FC4"/>
    <w:pPr>
      <w:ind w:left="720"/>
      <w:contextualSpacing/>
    </w:pPr>
  </w:style>
  <w:style w:type="character" w:styleId="Textoennegrita">
    <w:name w:val="Strong"/>
    <w:uiPriority w:val="22"/>
    <w:qFormat/>
    <w:rsid w:val="00996FC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83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376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F83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376"/>
    <w:rPr>
      <w:rFonts w:eastAsiaTheme="minorEastAsia"/>
      <w:lang w:val="es-CO" w:eastAsia="es-CO"/>
    </w:rPr>
  </w:style>
  <w:style w:type="paragraph" w:styleId="Subttulo">
    <w:name w:val="Subtitle"/>
    <w:basedOn w:val="Normal"/>
    <w:link w:val="SubttuloCar"/>
    <w:qFormat/>
    <w:rsid w:val="00F833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8337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F8337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83376"/>
    <w:rPr>
      <w:rFonts w:ascii="Times New Roman" w:eastAsia="Times New Roman" w:hAnsi="Times New Roman" w:cs="Times New Roman"/>
      <w:b/>
      <w:i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C4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FC4"/>
    <w:pPr>
      <w:ind w:left="720"/>
      <w:contextualSpacing/>
    </w:pPr>
  </w:style>
  <w:style w:type="character" w:styleId="Textoennegrita">
    <w:name w:val="Strong"/>
    <w:uiPriority w:val="22"/>
    <w:qFormat/>
    <w:rsid w:val="00996FC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83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376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F83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376"/>
    <w:rPr>
      <w:rFonts w:eastAsiaTheme="minorEastAsia"/>
      <w:lang w:val="es-CO" w:eastAsia="es-CO"/>
    </w:rPr>
  </w:style>
  <w:style w:type="paragraph" w:styleId="Subttulo">
    <w:name w:val="Subtitle"/>
    <w:basedOn w:val="Normal"/>
    <w:link w:val="SubttuloCar"/>
    <w:qFormat/>
    <w:rsid w:val="00F833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8337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F8337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83376"/>
    <w:rPr>
      <w:rFonts w:ascii="Times New Roman" w:eastAsia="Times New Roman" w:hAnsi="Times New Roman" w:cs="Times New Roman"/>
      <w:b/>
      <w:i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23</cp:revision>
  <dcterms:created xsi:type="dcterms:W3CDTF">2021-05-14T16:42:00Z</dcterms:created>
  <dcterms:modified xsi:type="dcterms:W3CDTF">2021-05-14T17:40:00Z</dcterms:modified>
</cp:coreProperties>
</file>